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CD6" w:rsidRPr="00315FE2" w:rsidRDefault="00B31CD6" w:rsidP="00951C10">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Cs/>
          <w:smallCaps/>
          <w:spacing w:val="-3"/>
          <w:sz w:val="28"/>
          <w:szCs w:val="28"/>
          <w:lang w:eastAsia="ru-RU"/>
        </w:rPr>
      </w:pPr>
      <w:r w:rsidRPr="00315FE2">
        <w:rPr>
          <w:rFonts w:ascii="Times New Roman" w:eastAsia="Times New Roman" w:hAnsi="Times New Roman" w:cs="Times New Roman"/>
          <w:bCs/>
          <w:smallCaps/>
          <w:spacing w:val="-3"/>
          <w:sz w:val="28"/>
          <w:szCs w:val="28"/>
          <w:lang w:eastAsia="ru-RU"/>
        </w:rPr>
        <w:t>Санкт-Петербургский государственный университет</w:t>
      </w:r>
    </w:p>
    <w:p w:rsidR="00B31CD6" w:rsidRPr="00315FE2" w:rsidRDefault="00B31CD6" w:rsidP="00951C10">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Cs/>
          <w:smallCaps/>
          <w:spacing w:val="-3"/>
          <w:sz w:val="28"/>
          <w:szCs w:val="28"/>
          <w:lang w:eastAsia="ru-RU"/>
        </w:rPr>
      </w:pPr>
      <w:r w:rsidRPr="00315FE2">
        <w:rPr>
          <w:rFonts w:ascii="Times New Roman" w:eastAsia="Times New Roman" w:hAnsi="Times New Roman" w:cs="Times New Roman"/>
          <w:bCs/>
          <w:smallCaps/>
          <w:spacing w:val="-3"/>
          <w:sz w:val="28"/>
          <w:szCs w:val="28"/>
          <w:lang w:eastAsia="ru-RU"/>
        </w:rPr>
        <w:t>Медицинский факультет</w:t>
      </w:r>
    </w:p>
    <w:p w:rsidR="00B31CD6" w:rsidRPr="00315FE2" w:rsidRDefault="00B31CD6" w:rsidP="00951C10">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bCs/>
          <w:smallCaps/>
          <w:spacing w:val="-3"/>
          <w:sz w:val="28"/>
          <w:szCs w:val="28"/>
          <w:lang w:eastAsia="ru-RU"/>
        </w:rPr>
      </w:pPr>
      <w:r w:rsidRPr="00315FE2">
        <w:rPr>
          <w:rFonts w:ascii="Times New Roman" w:eastAsia="Times New Roman" w:hAnsi="Times New Roman" w:cs="Times New Roman"/>
          <w:b/>
          <w:bCs/>
          <w:smallCaps/>
          <w:spacing w:val="-3"/>
          <w:sz w:val="28"/>
          <w:szCs w:val="28"/>
          <w:lang w:eastAsia="ru-RU"/>
        </w:rPr>
        <w:t>Кафедра патологии</w:t>
      </w:r>
    </w:p>
    <w:p w:rsidR="00B31CD6" w:rsidRPr="00315FE2" w:rsidRDefault="00B31CD6" w:rsidP="00951C10">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Cs/>
          <w:spacing w:val="-3"/>
          <w:sz w:val="28"/>
          <w:szCs w:val="28"/>
          <w:lang w:eastAsia="ru-RU"/>
        </w:rPr>
      </w:pPr>
    </w:p>
    <w:p w:rsidR="00B31CD6" w:rsidRPr="00315FE2" w:rsidRDefault="00B31CD6" w:rsidP="00951C10">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Cs/>
          <w:spacing w:val="-3"/>
          <w:sz w:val="28"/>
          <w:szCs w:val="28"/>
          <w:lang w:eastAsia="ru-RU"/>
        </w:rPr>
      </w:pPr>
    </w:p>
    <w:p w:rsidR="00B31CD6" w:rsidRPr="00315FE2" w:rsidRDefault="00B31CD6" w:rsidP="00951C10">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Cs/>
          <w:spacing w:val="-3"/>
          <w:sz w:val="28"/>
          <w:szCs w:val="28"/>
          <w:lang w:eastAsia="ru-RU"/>
        </w:rPr>
      </w:pPr>
    </w:p>
    <w:p w:rsidR="00B31CD6" w:rsidRPr="00315FE2" w:rsidRDefault="00B31CD6" w:rsidP="00951C10">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Cs/>
          <w:spacing w:val="-3"/>
          <w:sz w:val="28"/>
          <w:szCs w:val="28"/>
          <w:lang w:eastAsia="ru-RU"/>
        </w:rPr>
      </w:pPr>
    </w:p>
    <w:p w:rsidR="00B31CD6" w:rsidRPr="00315FE2" w:rsidRDefault="00B31CD6" w:rsidP="00951C10">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bCs/>
          <w:spacing w:val="-3"/>
          <w:sz w:val="40"/>
          <w:szCs w:val="40"/>
          <w:lang w:eastAsia="ru-RU"/>
        </w:rPr>
      </w:pPr>
      <w:r w:rsidRPr="00315FE2">
        <w:rPr>
          <w:rFonts w:ascii="Times New Roman" w:eastAsia="Times New Roman" w:hAnsi="Times New Roman" w:cs="Times New Roman"/>
          <w:b/>
          <w:bCs/>
          <w:spacing w:val="-3"/>
          <w:sz w:val="40"/>
          <w:szCs w:val="40"/>
          <w:lang w:eastAsia="ru-RU"/>
        </w:rPr>
        <w:t>Соболевская Полина Анатольевна</w:t>
      </w:r>
    </w:p>
    <w:p w:rsidR="00B31CD6" w:rsidRPr="00315FE2" w:rsidRDefault="00B31CD6" w:rsidP="00951C10">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Cs/>
          <w:spacing w:val="-3"/>
          <w:sz w:val="28"/>
          <w:szCs w:val="28"/>
          <w:lang w:eastAsia="ru-RU"/>
        </w:rPr>
      </w:pPr>
    </w:p>
    <w:p w:rsidR="00B31CD6" w:rsidRPr="00315FE2" w:rsidRDefault="00B31CD6" w:rsidP="00951C10">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bCs/>
          <w:spacing w:val="-3"/>
          <w:sz w:val="36"/>
          <w:szCs w:val="36"/>
          <w:lang w:eastAsia="ru-RU"/>
        </w:rPr>
      </w:pPr>
      <w:r w:rsidRPr="00315FE2">
        <w:rPr>
          <w:rFonts w:ascii="Times New Roman" w:eastAsia="Times New Roman" w:hAnsi="Times New Roman" w:cs="Times New Roman"/>
          <w:b/>
          <w:bCs/>
          <w:spacing w:val="-3"/>
          <w:sz w:val="36"/>
          <w:szCs w:val="36"/>
          <w:lang w:eastAsia="ru-RU"/>
        </w:rPr>
        <w:t>Выпускная квалификационная работа аспиранта</w:t>
      </w:r>
    </w:p>
    <w:p w:rsidR="00B31CD6" w:rsidRPr="00315FE2" w:rsidRDefault="00B31CD6" w:rsidP="00951C10">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Cs/>
          <w:spacing w:val="-3"/>
          <w:sz w:val="28"/>
          <w:szCs w:val="28"/>
          <w:lang w:eastAsia="ru-RU"/>
        </w:rPr>
      </w:pPr>
    </w:p>
    <w:p w:rsidR="00B31CD6" w:rsidRPr="00315FE2" w:rsidRDefault="00B31CD6" w:rsidP="00951C10">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Cs/>
          <w:spacing w:val="-3"/>
          <w:sz w:val="28"/>
          <w:szCs w:val="28"/>
          <w:lang w:eastAsia="ru-RU"/>
        </w:rPr>
      </w:pPr>
    </w:p>
    <w:p w:rsidR="00B31CD6" w:rsidRPr="00315FE2" w:rsidRDefault="00B31CD6" w:rsidP="00951C10">
      <w:pPr>
        <w:spacing w:line="360" w:lineRule="auto"/>
        <w:jc w:val="center"/>
        <w:rPr>
          <w:rFonts w:ascii="Times New Roman" w:eastAsia="Times New Roman" w:hAnsi="Times New Roman" w:cs="Times New Roman"/>
          <w:b/>
          <w:bCs/>
          <w:spacing w:val="-3"/>
          <w:sz w:val="40"/>
          <w:szCs w:val="40"/>
          <w:lang w:eastAsia="ru-RU"/>
        </w:rPr>
      </w:pPr>
      <w:r w:rsidRPr="00315FE2">
        <w:rPr>
          <w:rFonts w:ascii="Times New Roman" w:eastAsia="Times New Roman" w:hAnsi="Times New Roman" w:cs="Times New Roman"/>
          <w:b/>
          <w:bCs/>
          <w:spacing w:val="-3"/>
          <w:sz w:val="40"/>
          <w:szCs w:val="40"/>
          <w:lang w:eastAsia="ru-RU"/>
        </w:rPr>
        <w:t>Роль сывороточных факторов в патогенезе и клинических проявлениях расстройств фун</w:t>
      </w:r>
      <w:r w:rsidR="00151B34" w:rsidRPr="00315FE2">
        <w:rPr>
          <w:rFonts w:ascii="Times New Roman" w:eastAsia="Times New Roman" w:hAnsi="Times New Roman" w:cs="Times New Roman"/>
          <w:b/>
          <w:bCs/>
          <w:spacing w:val="-3"/>
          <w:sz w:val="40"/>
          <w:szCs w:val="40"/>
          <w:lang w:eastAsia="ru-RU"/>
        </w:rPr>
        <w:t>кций ЦНС при тироидите Хасимото</w:t>
      </w:r>
    </w:p>
    <w:p w:rsidR="00B31CD6" w:rsidRPr="00315FE2" w:rsidRDefault="00B31CD6" w:rsidP="00951C10">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Cs/>
          <w:spacing w:val="-3"/>
          <w:sz w:val="28"/>
          <w:szCs w:val="28"/>
          <w:lang w:eastAsia="ru-RU"/>
        </w:rPr>
      </w:pPr>
      <w:r w:rsidRPr="00315FE2">
        <w:rPr>
          <w:rFonts w:ascii="Times New Roman" w:eastAsia="Times New Roman" w:hAnsi="Times New Roman" w:cs="Times New Roman"/>
          <w:bCs/>
          <w:spacing w:val="-3"/>
          <w:sz w:val="28"/>
          <w:szCs w:val="28"/>
          <w:lang w:eastAsia="ru-RU"/>
        </w:rPr>
        <w:t xml:space="preserve">Направление </w:t>
      </w:r>
      <w:r w:rsidR="00D651F9" w:rsidRPr="00315FE2">
        <w:rPr>
          <w:rFonts w:ascii="Times New Roman" w:eastAsia="Times New Roman" w:hAnsi="Times New Roman" w:cs="Times New Roman"/>
          <w:bCs/>
          <w:spacing w:val="-3"/>
          <w:sz w:val="28"/>
          <w:szCs w:val="28"/>
          <w:lang w:eastAsia="ru-RU"/>
        </w:rPr>
        <w:t>30.06.01</w:t>
      </w:r>
    </w:p>
    <w:p w:rsidR="00B31CD6" w:rsidRPr="00315FE2" w:rsidRDefault="00D651F9" w:rsidP="00951C10">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Cs/>
          <w:spacing w:val="-3"/>
          <w:sz w:val="28"/>
          <w:szCs w:val="28"/>
          <w:lang w:eastAsia="ru-RU"/>
        </w:rPr>
      </w:pPr>
      <w:r w:rsidRPr="00315FE2">
        <w:rPr>
          <w:rFonts w:ascii="Times New Roman" w:eastAsia="Times New Roman" w:hAnsi="Times New Roman" w:cs="Times New Roman"/>
          <w:bCs/>
          <w:spacing w:val="-3"/>
          <w:sz w:val="28"/>
          <w:szCs w:val="28"/>
          <w:lang w:eastAsia="ru-RU"/>
        </w:rPr>
        <w:t>«</w:t>
      </w:r>
      <w:r w:rsidR="00B31CD6" w:rsidRPr="00315FE2">
        <w:rPr>
          <w:rFonts w:ascii="Times New Roman" w:eastAsia="Times New Roman" w:hAnsi="Times New Roman" w:cs="Times New Roman"/>
          <w:bCs/>
          <w:spacing w:val="-3"/>
          <w:sz w:val="28"/>
          <w:szCs w:val="28"/>
          <w:lang w:eastAsia="ru-RU"/>
        </w:rPr>
        <w:t>Фундаментальная медицина</w:t>
      </w:r>
      <w:r w:rsidRPr="00315FE2">
        <w:rPr>
          <w:rFonts w:ascii="Times New Roman" w:eastAsia="Times New Roman" w:hAnsi="Times New Roman" w:cs="Times New Roman"/>
          <w:bCs/>
          <w:spacing w:val="-3"/>
          <w:sz w:val="28"/>
          <w:szCs w:val="28"/>
          <w:lang w:eastAsia="ru-RU"/>
        </w:rPr>
        <w:t>»</w:t>
      </w:r>
    </w:p>
    <w:p w:rsidR="00B31CD6" w:rsidRPr="00315FE2" w:rsidRDefault="00B31CD6" w:rsidP="00951C10">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Cs/>
          <w:spacing w:val="-3"/>
          <w:sz w:val="28"/>
          <w:szCs w:val="28"/>
          <w:lang w:eastAsia="ru-RU"/>
        </w:rPr>
      </w:pPr>
    </w:p>
    <w:p w:rsidR="00B31CD6" w:rsidRPr="00315FE2" w:rsidRDefault="00B31CD6" w:rsidP="00951C10">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Cs/>
          <w:spacing w:val="-3"/>
          <w:sz w:val="28"/>
          <w:szCs w:val="28"/>
          <w:lang w:eastAsia="ru-RU"/>
        </w:rPr>
      </w:pPr>
    </w:p>
    <w:p w:rsidR="00B31CD6" w:rsidRPr="00315FE2" w:rsidRDefault="00B31CD6" w:rsidP="00951C10">
      <w:pPr>
        <w:widowControl w:val="0"/>
        <w:shd w:val="clear" w:color="auto" w:fill="FFFFFF"/>
        <w:tabs>
          <w:tab w:val="right" w:pos="9356"/>
        </w:tabs>
        <w:autoSpaceDE w:val="0"/>
        <w:autoSpaceDN w:val="0"/>
        <w:adjustRightInd w:val="0"/>
        <w:spacing w:after="0" w:line="360" w:lineRule="auto"/>
        <w:ind w:left="5670"/>
        <w:jc w:val="right"/>
        <w:rPr>
          <w:rFonts w:ascii="Times New Roman" w:eastAsia="Times New Roman" w:hAnsi="Times New Roman" w:cs="Times New Roman"/>
          <w:bCs/>
          <w:spacing w:val="-3"/>
          <w:sz w:val="28"/>
          <w:szCs w:val="28"/>
          <w:lang w:eastAsia="ru-RU"/>
        </w:rPr>
      </w:pPr>
      <w:r w:rsidRPr="00315FE2">
        <w:rPr>
          <w:rFonts w:ascii="Times New Roman" w:eastAsia="Times New Roman" w:hAnsi="Times New Roman" w:cs="Times New Roman"/>
          <w:bCs/>
          <w:spacing w:val="-3"/>
          <w:sz w:val="28"/>
          <w:szCs w:val="28"/>
          <w:lang w:eastAsia="ru-RU"/>
        </w:rPr>
        <w:t>Научный руководитель</w:t>
      </w:r>
      <w:r w:rsidR="00D651F9" w:rsidRPr="00315FE2">
        <w:rPr>
          <w:rFonts w:ascii="Times New Roman" w:eastAsia="Times New Roman" w:hAnsi="Times New Roman" w:cs="Times New Roman"/>
          <w:bCs/>
          <w:spacing w:val="-3"/>
          <w:sz w:val="28"/>
          <w:szCs w:val="28"/>
          <w:lang w:eastAsia="ru-RU"/>
        </w:rPr>
        <w:t>:</w:t>
      </w:r>
      <w:r w:rsidRPr="00315FE2">
        <w:rPr>
          <w:rFonts w:ascii="Times New Roman" w:eastAsia="Times New Roman" w:hAnsi="Times New Roman" w:cs="Times New Roman"/>
          <w:bCs/>
          <w:spacing w:val="-3"/>
          <w:sz w:val="28"/>
          <w:szCs w:val="28"/>
          <w:lang w:eastAsia="ru-RU"/>
        </w:rPr>
        <w:br/>
        <w:t xml:space="preserve">кандидат </w:t>
      </w:r>
      <w:r w:rsidR="00D651F9" w:rsidRPr="00315FE2">
        <w:rPr>
          <w:rFonts w:ascii="Times New Roman" w:eastAsia="Times New Roman" w:hAnsi="Times New Roman" w:cs="Times New Roman"/>
          <w:bCs/>
          <w:spacing w:val="-3"/>
          <w:sz w:val="28"/>
          <w:szCs w:val="28"/>
          <w:lang w:eastAsia="ru-RU"/>
        </w:rPr>
        <w:t>медицинских</w:t>
      </w:r>
      <w:r w:rsidRPr="00315FE2">
        <w:rPr>
          <w:rFonts w:ascii="Times New Roman" w:eastAsia="Times New Roman" w:hAnsi="Times New Roman" w:cs="Times New Roman"/>
          <w:bCs/>
          <w:spacing w:val="-3"/>
          <w:sz w:val="28"/>
          <w:szCs w:val="28"/>
          <w:lang w:eastAsia="ru-RU"/>
        </w:rPr>
        <w:t>. наук,</w:t>
      </w:r>
      <w:r w:rsidR="00151B34" w:rsidRPr="00315FE2">
        <w:rPr>
          <w:rFonts w:ascii="Times New Roman" w:eastAsia="Times New Roman" w:hAnsi="Times New Roman" w:cs="Times New Roman"/>
          <w:bCs/>
          <w:spacing w:val="-3"/>
          <w:sz w:val="28"/>
          <w:szCs w:val="28"/>
          <w:lang w:eastAsia="ru-RU"/>
        </w:rPr>
        <w:t xml:space="preserve"> доцент, зав.каф. п</w:t>
      </w:r>
      <w:r w:rsidR="00D651F9" w:rsidRPr="00315FE2">
        <w:rPr>
          <w:rFonts w:ascii="Times New Roman" w:eastAsia="Times New Roman" w:hAnsi="Times New Roman" w:cs="Times New Roman"/>
          <w:bCs/>
          <w:spacing w:val="-3"/>
          <w:sz w:val="28"/>
          <w:szCs w:val="28"/>
          <w:lang w:eastAsia="ru-RU"/>
        </w:rPr>
        <w:t xml:space="preserve">атологии </w:t>
      </w:r>
      <w:r w:rsidRPr="00315FE2">
        <w:rPr>
          <w:rFonts w:ascii="Times New Roman" w:eastAsia="Times New Roman" w:hAnsi="Times New Roman" w:cs="Times New Roman"/>
          <w:bCs/>
          <w:spacing w:val="-3"/>
          <w:sz w:val="28"/>
          <w:szCs w:val="28"/>
          <w:lang w:eastAsia="ru-RU"/>
        </w:rPr>
        <w:br/>
      </w:r>
      <w:r w:rsidR="00D651F9" w:rsidRPr="00315FE2">
        <w:rPr>
          <w:rFonts w:ascii="Times New Roman" w:eastAsia="Times New Roman" w:hAnsi="Times New Roman" w:cs="Times New Roman"/>
          <w:bCs/>
          <w:spacing w:val="-3"/>
          <w:sz w:val="28"/>
          <w:szCs w:val="28"/>
          <w:lang w:eastAsia="ru-RU"/>
        </w:rPr>
        <w:t>Чурилов Л.П.</w:t>
      </w:r>
      <w:r w:rsidRPr="00315FE2">
        <w:rPr>
          <w:rFonts w:ascii="Times New Roman" w:eastAsia="Times New Roman" w:hAnsi="Times New Roman" w:cs="Times New Roman"/>
          <w:bCs/>
          <w:spacing w:val="-3"/>
          <w:sz w:val="28"/>
          <w:szCs w:val="28"/>
          <w:lang w:eastAsia="ru-RU"/>
        </w:rPr>
        <w:t>.</w:t>
      </w:r>
    </w:p>
    <w:p w:rsidR="00B31CD6" w:rsidRPr="00315FE2" w:rsidRDefault="00B31CD6" w:rsidP="00951C10">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Cs/>
          <w:spacing w:val="-3"/>
          <w:sz w:val="28"/>
          <w:szCs w:val="28"/>
          <w:lang w:eastAsia="ru-RU"/>
        </w:rPr>
      </w:pPr>
    </w:p>
    <w:p w:rsidR="00B31CD6" w:rsidRPr="00315FE2" w:rsidRDefault="00B31CD6" w:rsidP="00951C10">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Cs/>
          <w:spacing w:val="-3"/>
          <w:sz w:val="28"/>
          <w:szCs w:val="28"/>
          <w:lang w:eastAsia="ru-RU"/>
        </w:rPr>
      </w:pPr>
    </w:p>
    <w:p w:rsidR="00B31CD6" w:rsidRPr="00315FE2" w:rsidRDefault="00B31CD6" w:rsidP="00951C10">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Cs/>
          <w:spacing w:val="-3"/>
          <w:sz w:val="28"/>
          <w:szCs w:val="28"/>
          <w:lang w:eastAsia="ru-RU"/>
        </w:rPr>
      </w:pPr>
      <w:r w:rsidRPr="00315FE2">
        <w:rPr>
          <w:rFonts w:ascii="Times New Roman" w:eastAsia="Times New Roman" w:hAnsi="Times New Roman" w:cs="Times New Roman"/>
          <w:bCs/>
          <w:spacing w:val="-3"/>
          <w:sz w:val="28"/>
          <w:szCs w:val="28"/>
          <w:lang w:eastAsia="ru-RU"/>
        </w:rPr>
        <w:t>Санкт-Петербург</w:t>
      </w:r>
    </w:p>
    <w:p w:rsidR="00E46D2C" w:rsidRPr="00315FE2" w:rsidRDefault="00151B34" w:rsidP="00951C10">
      <w:pPr>
        <w:spacing w:line="360" w:lineRule="auto"/>
        <w:jc w:val="center"/>
        <w:rPr>
          <w:rFonts w:ascii="Times New Roman" w:eastAsia="Times New Roman" w:hAnsi="Times New Roman" w:cs="Times New Roman"/>
          <w:sz w:val="28"/>
          <w:szCs w:val="20"/>
          <w:lang w:eastAsia="ru-RU"/>
        </w:rPr>
      </w:pPr>
      <w:r w:rsidRPr="00315FE2">
        <w:rPr>
          <w:rFonts w:ascii="Times New Roman" w:eastAsia="Times New Roman" w:hAnsi="Times New Roman" w:cs="Times New Roman"/>
          <w:sz w:val="28"/>
          <w:szCs w:val="20"/>
          <w:lang w:eastAsia="ru-RU"/>
        </w:rPr>
        <w:t>2018</w:t>
      </w:r>
    </w:p>
    <w:p w:rsidR="00B31CD6" w:rsidRPr="00315FE2" w:rsidRDefault="00B31CD6" w:rsidP="00951C10">
      <w:pPr>
        <w:spacing w:line="360" w:lineRule="auto"/>
        <w:rPr>
          <w:lang w:eastAsia="ru-RU"/>
        </w:rPr>
      </w:pPr>
    </w:p>
    <w:sdt>
      <w:sdtPr>
        <w:rPr>
          <w:rFonts w:asciiTheme="minorHAnsi" w:eastAsiaTheme="minorHAnsi" w:hAnsiTheme="minorHAnsi" w:cstheme="minorBidi"/>
          <w:color w:val="auto"/>
          <w:sz w:val="22"/>
          <w:szCs w:val="22"/>
          <w:lang w:eastAsia="en-US"/>
        </w:rPr>
        <w:id w:val="1420597129"/>
        <w:docPartObj>
          <w:docPartGallery w:val="Table of Contents"/>
          <w:docPartUnique/>
        </w:docPartObj>
      </w:sdtPr>
      <w:sdtEndPr>
        <w:rPr>
          <w:rFonts w:eastAsiaTheme="minorEastAsia" w:cs="Times New Roman"/>
          <w:b/>
          <w:bCs/>
          <w:lang w:eastAsia="ru-RU"/>
        </w:rPr>
      </w:sdtEndPr>
      <w:sdtContent>
        <w:p w:rsidR="00E46D2C" w:rsidRPr="00315FE2" w:rsidRDefault="00E46D2C" w:rsidP="00951C10">
          <w:pPr>
            <w:pStyle w:val="a9"/>
            <w:spacing w:line="360" w:lineRule="auto"/>
            <w:rPr>
              <w:rFonts w:ascii="Times New Roman" w:hAnsi="Times New Roman" w:cs="Times New Roman"/>
              <w:b/>
              <w:color w:val="auto"/>
            </w:rPr>
          </w:pPr>
          <w:r w:rsidRPr="00315FE2">
            <w:rPr>
              <w:rFonts w:ascii="Times New Roman" w:hAnsi="Times New Roman" w:cs="Times New Roman"/>
              <w:b/>
              <w:color w:val="auto"/>
            </w:rPr>
            <w:t>Оглавление</w:t>
          </w:r>
        </w:p>
        <w:p w:rsidR="00146CA1" w:rsidRDefault="0099736A">
          <w:pPr>
            <w:pStyle w:val="12"/>
            <w:tabs>
              <w:tab w:val="right" w:leader="dot" w:pos="9061"/>
            </w:tabs>
            <w:rPr>
              <w:rFonts w:cstheme="minorBidi"/>
              <w:noProof/>
            </w:rPr>
          </w:pPr>
          <w:r w:rsidRPr="00315FE2">
            <w:rPr>
              <w:rFonts w:ascii="Times New Roman" w:hAnsi="Times New Roman"/>
              <w:sz w:val="32"/>
              <w:szCs w:val="32"/>
            </w:rPr>
            <w:fldChar w:fldCharType="begin"/>
          </w:r>
          <w:r w:rsidR="00E46D2C" w:rsidRPr="00315FE2">
            <w:rPr>
              <w:rFonts w:ascii="Times New Roman" w:hAnsi="Times New Roman"/>
              <w:sz w:val="32"/>
              <w:szCs w:val="32"/>
            </w:rPr>
            <w:instrText xml:space="preserve"> TOC \o "1-3" \h \z \u </w:instrText>
          </w:r>
          <w:r w:rsidRPr="00315FE2">
            <w:rPr>
              <w:rFonts w:ascii="Times New Roman" w:hAnsi="Times New Roman"/>
              <w:sz w:val="32"/>
              <w:szCs w:val="32"/>
            </w:rPr>
            <w:fldChar w:fldCharType="separate"/>
          </w:r>
          <w:hyperlink w:anchor="_Toc516174036" w:history="1">
            <w:r w:rsidR="00146CA1" w:rsidRPr="000E1E80">
              <w:rPr>
                <w:rStyle w:val="a8"/>
                <w:rFonts w:ascii="Times New Roman" w:hAnsi="Times New Roman"/>
                <w:b/>
                <w:noProof/>
              </w:rPr>
              <w:t>Введение</w:t>
            </w:r>
            <w:r w:rsidR="00146CA1">
              <w:rPr>
                <w:noProof/>
                <w:webHidden/>
              </w:rPr>
              <w:tab/>
            </w:r>
            <w:r w:rsidR="00146CA1">
              <w:rPr>
                <w:noProof/>
                <w:webHidden/>
              </w:rPr>
              <w:fldChar w:fldCharType="begin"/>
            </w:r>
            <w:r w:rsidR="00146CA1">
              <w:rPr>
                <w:noProof/>
                <w:webHidden/>
              </w:rPr>
              <w:instrText xml:space="preserve"> PAGEREF _Toc516174036 \h </w:instrText>
            </w:r>
            <w:r w:rsidR="00146CA1">
              <w:rPr>
                <w:noProof/>
                <w:webHidden/>
              </w:rPr>
            </w:r>
            <w:r w:rsidR="00146CA1">
              <w:rPr>
                <w:noProof/>
                <w:webHidden/>
              </w:rPr>
              <w:fldChar w:fldCharType="separate"/>
            </w:r>
            <w:r w:rsidR="00A072ED">
              <w:rPr>
                <w:noProof/>
                <w:webHidden/>
              </w:rPr>
              <w:t>4</w:t>
            </w:r>
            <w:r w:rsidR="00146CA1">
              <w:rPr>
                <w:noProof/>
                <w:webHidden/>
              </w:rPr>
              <w:fldChar w:fldCharType="end"/>
            </w:r>
          </w:hyperlink>
        </w:p>
        <w:p w:rsidR="00146CA1" w:rsidRDefault="00A94417">
          <w:pPr>
            <w:pStyle w:val="21"/>
            <w:tabs>
              <w:tab w:val="left" w:pos="660"/>
            </w:tabs>
            <w:rPr>
              <w:rFonts w:cstheme="minorBidi"/>
              <w:noProof/>
            </w:rPr>
          </w:pPr>
          <w:hyperlink w:anchor="_Toc516174037" w:history="1">
            <w:r w:rsidR="00146CA1" w:rsidRPr="000E1E80">
              <w:rPr>
                <w:rStyle w:val="a8"/>
                <w:rFonts w:ascii="Times New Roman" w:hAnsi="Times New Roman"/>
                <w:b/>
                <w:noProof/>
              </w:rPr>
              <w:t>1.</w:t>
            </w:r>
            <w:r w:rsidR="00146CA1">
              <w:rPr>
                <w:rFonts w:cstheme="minorBidi"/>
                <w:noProof/>
              </w:rPr>
              <w:tab/>
            </w:r>
            <w:r w:rsidR="00146CA1" w:rsidRPr="000E1E80">
              <w:rPr>
                <w:rStyle w:val="a8"/>
                <w:rFonts w:ascii="Times New Roman" w:hAnsi="Times New Roman"/>
                <w:b/>
                <w:noProof/>
              </w:rPr>
              <w:t>Актуальность проблемы</w:t>
            </w:r>
            <w:r w:rsidR="00146CA1">
              <w:rPr>
                <w:noProof/>
                <w:webHidden/>
              </w:rPr>
              <w:tab/>
            </w:r>
            <w:r w:rsidR="00146CA1">
              <w:rPr>
                <w:noProof/>
                <w:webHidden/>
              </w:rPr>
              <w:fldChar w:fldCharType="begin"/>
            </w:r>
            <w:r w:rsidR="00146CA1">
              <w:rPr>
                <w:noProof/>
                <w:webHidden/>
              </w:rPr>
              <w:instrText xml:space="preserve"> PAGEREF _Toc516174037 \h </w:instrText>
            </w:r>
            <w:r w:rsidR="00146CA1">
              <w:rPr>
                <w:noProof/>
                <w:webHidden/>
              </w:rPr>
            </w:r>
            <w:r w:rsidR="00146CA1">
              <w:rPr>
                <w:noProof/>
                <w:webHidden/>
              </w:rPr>
              <w:fldChar w:fldCharType="separate"/>
            </w:r>
            <w:r w:rsidR="00A072ED">
              <w:rPr>
                <w:noProof/>
                <w:webHidden/>
              </w:rPr>
              <w:t>4</w:t>
            </w:r>
            <w:r w:rsidR="00146CA1">
              <w:rPr>
                <w:noProof/>
                <w:webHidden/>
              </w:rPr>
              <w:fldChar w:fldCharType="end"/>
            </w:r>
          </w:hyperlink>
        </w:p>
        <w:p w:rsidR="00146CA1" w:rsidRDefault="00A94417">
          <w:pPr>
            <w:pStyle w:val="21"/>
            <w:tabs>
              <w:tab w:val="left" w:pos="660"/>
            </w:tabs>
            <w:rPr>
              <w:rFonts w:cstheme="minorBidi"/>
              <w:noProof/>
            </w:rPr>
          </w:pPr>
          <w:hyperlink w:anchor="_Toc516174038" w:history="1">
            <w:r w:rsidR="00146CA1" w:rsidRPr="000E1E80">
              <w:rPr>
                <w:rStyle w:val="a8"/>
                <w:rFonts w:ascii="Times New Roman" w:hAnsi="Times New Roman"/>
                <w:b/>
                <w:noProof/>
              </w:rPr>
              <w:t>2.</w:t>
            </w:r>
            <w:r w:rsidR="00146CA1">
              <w:rPr>
                <w:rFonts w:cstheme="minorBidi"/>
                <w:noProof/>
              </w:rPr>
              <w:tab/>
            </w:r>
            <w:r w:rsidR="00146CA1" w:rsidRPr="000E1E80">
              <w:rPr>
                <w:rStyle w:val="a8"/>
                <w:rFonts w:ascii="Times New Roman" w:hAnsi="Times New Roman"/>
                <w:b/>
                <w:noProof/>
              </w:rPr>
              <w:t>Научная новизна</w:t>
            </w:r>
            <w:r w:rsidR="00146CA1">
              <w:rPr>
                <w:noProof/>
                <w:webHidden/>
              </w:rPr>
              <w:tab/>
            </w:r>
            <w:r w:rsidR="00146CA1">
              <w:rPr>
                <w:noProof/>
                <w:webHidden/>
              </w:rPr>
              <w:fldChar w:fldCharType="begin"/>
            </w:r>
            <w:r w:rsidR="00146CA1">
              <w:rPr>
                <w:noProof/>
                <w:webHidden/>
              </w:rPr>
              <w:instrText xml:space="preserve"> PAGEREF _Toc516174038 \h </w:instrText>
            </w:r>
            <w:r w:rsidR="00146CA1">
              <w:rPr>
                <w:noProof/>
                <w:webHidden/>
              </w:rPr>
            </w:r>
            <w:r w:rsidR="00146CA1">
              <w:rPr>
                <w:noProof/>
                <w:webHidden/>
              </w:rPr>
              <w:fldChar w:fldCharType="separate"/>
            </w:r>
            <w:r w:rsidR="00A072ED">
              <w:rPr>
                <w:noProof/>
                <w:webHidden/>
              </w:rPr>
              <w:t>6</w:t>
            </w:r>
            <w:r w:rsidR="00146CA1">
              <w:rPr>
                <w:noProof/>
                <w:webHidden/>
              </w:rPr>
              <w:fldChar w:fldCharType="end"/>
            </w:r>
          </w:hyperlink>
        </w:p>
        <w:p w:rsidR="00146CA1" w:rsidRDefault="00A94417">
          <w:pPr>
            <w:pStyle w:val="21"/>
            <w:tabs>
              <w:tab w:val="left" w:pos="660"/>
            </w:tabs>
            <w:rPr>
              <w:rFonts w:cstheme="minorBidi"/>
              <w:noProof/>
            </w:rPr>
          </w:pPr>
          <w:hyperlink w:anchor="_Toc516174039" w:history="1">
            <w:r w:rsidR="00146CA1" w:rsidRPr="000E1E80">
              <w:rPr>
                <w:rStyle w:val="a8"/>
                <w:rFonts w:ascii="Times New Roman" w:hAnsi="Times New Roman"/>
                <w:b/>
                <w:noProof/>
              </w:rPr>
              <w:t>3.</w:t>
            </w:r>
            <w:r w:rsidR="00146CA1">
              <w:rPr>
                <w:rFonts w:cstheme="minorBidi"/>
                <w:noProof/>
              </w:rPr>
              <w:tab/>
            </w:r>
            <w:r w:rsidR="00146CA1" w:rsidRPr="000E1E80">
              <w:rPr>
                <w:rStyle w:val="a8"/>
                <w:rFonts w:ascii="Times New Roman" w:hAnsi="Times New Roman"/>
                <w:b/>
                <w:noProof/>
              </w:rPr>
              <w:t>Оценка современного состояния проблемы</w:t>
            </w:r>
            <w:r w:rsidR="00146CA1">
              <w:rPr>
                <w:noProof/>
                <w:webHidden/>
              </w:rPr>
              <w:tab/>
            </w:r>
            <w:r w:rsidR="00146CA1">
              <w:rPr>
                <w:noProof/>
                <w:webHidden/>
              </w:rPr>
              <w:fldChar w:fldCharType="begin"/>
            </w:r>
            <w:r w:rsidR="00146CA1">
              <w:rPr>
                <w:noProof/>
                <w:webHidden/>
              </w:rPr>
              <w:instrText xml:space="preserve"> PAGEREF _Toc516174039 \h </w:instrText>
            </w:r>
            <w:r w:rsidR="00146CA1">
              <w:rPr>
                <w:noProof/>
                <w:webHidden/>
              </w:rPr>
            </w:r>
            <w:r w:rsidR="00146CA1">
              <w:rPr>
                <w:noProof/>
                <w:webHidden/>
              </w:rPr>
              <w:fldChar w:fldCharType="separate"/>
            </w:r>
            <w:r w:rsidR="00A072ED">
              <w:rPr>
                <w:noProof/>
                <w:webHidden/>
              </w:rPr>
              <w:t>7</w:t>
            </w:r>
            <w:r w:rsidR="00146CA1">
              <w:rPr>
                <w:noProof/>
                <w:webHidden/>
              </w:rPr>
              <w:fldChar w:fldCharType="end"/>
            </w:r>
          </w:hyperlink>
        </w:p>
        <w:p w:rsidR="00146CA1" w:rsidRDefault="00A94417">
          <w:pPr>
            <w:pStyle w:val="21"/>
            <w:tabs>
              <w:tab w:val="left" w:pos="660"/>
            </w:tabs>
            <w:rPr>
              <w:rFonts w:cstheme="minorBidi"/>
              <w:noProof/>
            </w:rPr>
          </w:pPr>
          <w:hyperlink w:anchor="_Toc516174040" w:history="1">
            <w:r w:rsidR="00146CA1" w:rsidRPr="000E1E80">
              <w:rPr>
                <w:rStyle w:val="a8"/>
                <w:rFonts w:ascii="Times New Roman" w:hAnsi="Times New Roman"/>
                <w:b/>
                <w:noProof/>
              </w:rPr>
              <w:t>4.</w:t>
            </w:r>
            <w:r w:rsidR="00146CA1">
              <w:rPr>
                <w:rFonts w:cstheme="minorBidi"/>
                <w:noProof/>
              </w:rPr>
              <w:tab/>
            </w:r>
            <w:r w:rsidR="00146CA1" w:rsidRPr="000E1E80">
              <w:rPr>
                <w:rStyle w:val="a8"/>
                <w:rFonts w:ascii="Times New Roman" w:hAnsi="Times New Roman"/>
                <w:b/>
                <w:noProof/>
              </w:rPr>
              <w:t>Цель работы</w:t>
            </w:r>
            <w:r w:rsidR="00146CA1">
              <w:rPr>
                <w:noProof/>
                <w:webHidden/>
              </w:rPr>
              <w:tab/>
            </w:r>
            <w:r w:rsidR="00146CA1">
              <w:rPr>
                <w:noProof/>
                <w:webHidden/>
              </w:rPr>
              <w:fldChar w:fldCharType="begin"/>
            </w:r>
            <w:r w:rsidR="00146CA1">
              <w:rPr>
                <w:noProof/>
                <w:webHidden/>
              </w:rPr>
              <w:instrText xml:space="preserve"> PAGEREF _Toc516174040 \h </w:instrText>
            </w:r>
            <w:r w:rsidR="00146CA1">
              <w:rPr>
                <w:noProof/>
                <w:webHidden/>
              </w:rPr>
            </w:r>
            <w:r w:rsidR="00146CA1">
              <w:rPr>
                <w:noProof/>
                <w:webHidden/>
              </w:rPr>
              <w:fldChar w:fldCharType="separate"/>
            </w:r>
            <w:r w:rsidR="00A072ED">
              <w:rPr>
                <w:noProof/>
                <w:webHidden/>
              </w:rPr>
              <w:t>8</w:t>
            </w:r>
            <w:r w:rsidR="00146CA1">
              <w:rPr>
                <w:noProof/>
                <w:webHidden/>
              </w:rPr>
              <w:fldChar w:fldCharType="end"/>
            </w:r>
          </w:hyperlink>
        </w:p>
        <w:p w:rsidR="00146CA1" w:rsidRDefault="00A94417">
          <w:pPr>
            <w:pStyle w:val="21"/>
            <w:tabs>
              <w:tab w:val="left" w:pos="660"/>
            </w:tabs>
            <w:rPr>
              <w:rFonts w:cstheme="minorBidi"/>
              <w:noProof/>
            </w:rPr>
          </w:pPr>
          <w:hyperlink w:anchor="_Toc516174041" w:history="1">
            <w:r w:rsidR="00146CA1" w:rsidRPr="000E1E80">
              <w:rPr>
                <w:rStyle w:val="a8"/>
                <w:rFonts w:ascii="Times New Roman" w:hAnsi="Times New Roman"/>
                <w:b/>
                <w:noProof/>
              </w:rPr>
              <w:t>5.</w:t>
            </w:r>
            <w:r w:rsidR="00146CA1">
              <w:rPr>
                <w:rFonts w:cstheme="minorBidi"/>
                <w:noProof/>
              </w:rPr>
              <w:tab/>
            </w:r>
            <w:r w:rsidR="00146CA1" w:rsidRPr="000E1E80">
              <w:rPr>
                <w:rStyle w:val="a8"/>
                <w:rFonts w:ascii="Times New Roman" w:hAnsi="Times New Roman"/>
                <w:b/>
                <w:noProof/>
              </w:rPr>
              <w:t>Задачи исследования</w:t>
            </w:r>
            <w:r w:rsidR="00146CA1">
              <w:rPr>
                <w:noProof/>
                <w:webHidden/>
              </w:rPr>
              <w:tab/>
            </w:r>
            <w:r w:rsidR="00146CA1">
              <w:rPr>
                <w:noProof/>
                <w:webHidden/>
              </w:rPr>
              <w:fldChar w:fldCharType="begin"/>
            </w:r>
            <w:r w:rsidR="00146CA1">
              <w:rPr>
                <w:noProof/>
                <w:webHidden/>
              </w:rPr>
              <w:instrText xml:space="preserve"> PAGEREF _Toc516174041 \h </w:instrText>
            </w:r>
            <w:r w:rsidR="00146CA1">
              <w:rPr>
                <w:noProof/>
                <w:webHidden/>
              </w:rPr>
            </w:r>
            <w:r w:rsidR="00146CA1">
              <w:rPr>
                <w:noProof/>
                <w:webHidden/>
              </w:rPr>
              <w:fldChar w:fldCharType="separate"/>
            </w:r>
            <w:r w:rsidR="00A072ED">
              <w:rPr>
                <w:noProof/>
                <w:webHidden/>
              </w:rPr>
              <w:t>8</w:t>
            </w:r>
            <w:r w:rsidR="00146CA1">
              <w:rPr>
                <w:noProof/>
                <w:webHidden/>
              </w:rPr>
              <w:fldChar w:fldCharType="end"/>
            </w:r>
          </w:hyperlink>
        </w:p>
        <w:p w:rsidR="00146CA1" w:rsidRDefault="00A94417">
          <w:pPr>
            <w:pStyle w:val="21"/>
            <w:tabs>
              <w:tab w:val="left" w:pos="660"/>
            </w:tabs>
            <w:rPr>
              <w:rFonts w:cstheme="minorBidi"/>
              <w:noProof/>
            </w:rPr>
          </w:pPr>
          <w:hyperlink w:anchor="_Toc516174042" w:history="1">
            <w:r w:rsidR="00146CA1" w:rsidRPr="000E1E80">
              <w:rPr>
                <w:rStyle w:val="a8"/>
                <w:rFonts w:ascii="Times New Roman" w:hAnsi="Times New Roman"/>
                <w:b/>
                <w:noProof/>
              </w:rPr>
              <w:t>6.</w:t>
            </w:r>
            <w:r w:rsidR="00146CA1">
              <w:rPr>
                <w:rFonts w:cstheme="minorBidi"/>
                <w:noProof/>
              </w:rPr>
              <w:tab/>
            </w:r>
            <w:r w:rsidR="00146CA1" w:rsidRPr="000E1E80">
              <w:rPr>
                <w:rStyle w:val="a8"/>
                <w:rFonts w:ascii="Times New Roman" w:hAnsi="Times New Roman"/>
                <w:b/>
                <w:noProof/>
              </w:rPr>
              <w:t>Практическое значение исследования</w:t>
            </w:r>
            <w:r w:rsidR="00146CA1">
              <w:rPr>
                <w:noProof/>
                <w:webHidden/>
              </w:rPr>
              <w:tab/>
            </w:r>
            <w:r w:rsidR="00146CA1">
              <w:rPr>
                <w:noProof/>
                <w:webHidden/>
              </w:rPr>
              <w:fldChar w:fldCharType="begin"/>
            </w:r>
            <w:r w:rsidR="00146CA1">
              <w:rPr>
                <w:noProof/>
                <w:webHidden/>
              </w:rPr>
              <w:instrText xml:space="preserve"> PAGEREF _Toc516174042 \h </w:instrText>
            </w:r>
            <w:r w:rsidR="00146CA1">
              <w:rPr>
                <w:noProof/>
                <w:webHidden/>
              </w:rPr>
            </w:r>
            <w:r w:rsidR="00146CA1">
              <w:rPr>
                <w:noProof/>
                <w:webHidden/>
              </w:rPr>
              <w:fldChar w:fldCharType="separate"/>
            </w:r>
            <w:r w:rsidR="00A072ED">
              <w:rPr>
                <w:noProof/>
                <w:webHidden/>
              </w:rPr>
              <w:t>9</w:t>
            </w:r>
            <w:r w:rsidR="00146CA1">
              <w:rPr>
                <w:noProof/>
                <w:webHidden/>
              </w:rPr>
              <w:fldChar w:fldCharType="end"/>
            </w:r>
          </w:hyperlink>
        </w:p>
        <w:p w:rsidR="00146CA1" w:rsidRDefault="00A94417">
          <w:pPr>
            <w:pStyle w:val="12"/>
            <w:tabs>
              <w:tab w:val="right" w:leader="dot" w:pos="9061"/>
            </w:tabs>
            <w:rPr>
              <w:rFonts w:cstheme="minorBidi"/>
              <w:noProof/>
            </w:rPr>
          </w:pPr>
          <w:hyperlink w:anchor="_Toc516174043" w:history="1">
            <w:r w:rsidR="00146CA1" w:rsidRPr="000E1E80">
              <w:rPr>
                <w:rStyle w:val="a8"/>
                <w:rFonts w:ascii="Times New Roman" w:hAnsi="Times New Roman"/>
                <w:b/>
                <w:noProof/>
              </w:rPr>
              <w:t>Глава 1. Обзор литературы</w:t>
            </w:r>
            <w:r w:rsidR="00146CA1">
              <w:rPr>
                <w:noProof/>
                <w:webHidden/>
              </w:rPr>
              <w:tab/>
            </w:r>
            <w:r w:rsidR="00146CA1">
              <w:rPr>
                <w:noProof/>
                <w:webHidden/>
              </w:rPr>
              <w:fldChar w:fldCharType="begin"/>
            </w:r>
            <w:r w:rsidR="00146CA1">
              <w:rPr>
                <w:noProof/>
                <w:webHidden/>
              </w:rPr>
              <w:instrText xml:space="preserve"> PAGEREF _Toc516174043 \h </w:instrText>
            </w:r>
            <w:r w:rsidR="00146CA1">
              <w:rPr>
                <w:noProof/>
                <w:webHidden/>
              </w:rPr>
            </w:r>
            <w:r w:rsidR="00146CA1">
              <w:rPr>
                <w:noProof/>
                <w:webHidden/>
              </w:rPr>
              <w:fldChar w:fldCharType="separate"/>
            </w:r>
            <w:r w:rsidR="00A072ED">
              <w:rPr>
                <w:noProof/>
                <w:webHidden/>
              </w:rPr>
              <w:t>9</w:t>
            </w:r>
            <w:r w:rsidR="00146CA1">
              <w:rPr>
                <w:noProof/>
                <w:webHidden/>
              </w:rPr>
              <w:fldChar w:fldCharType="end"/>
            </w:r>
          </w:hyperlink>
        </w:p>
        <w:p w:rsidR="00146CA1" w:rsidRDefault="00A94417">
          <w:pPr>
            <w:pStyle w:val="21"/>
            <w:rPr>
              <w:rFonts w:cstheme="minorBidi"/>
              <w:noProof/>
            </w:rPr>
          </w:pPr>
          <w:hyperlink w:anchor="_Toc516174044" w:history="1">
            <w:r w:rsidR="00146CA1" w:rsidRPr="000E1E80">
              <w:rPr>
                <w:rStyle w:val="a8"/>
                <w:rFonts w:ascii="Times New Roman" w:hAnsi="Times New Roman"/>
                <w:b/>
                <w:noProof/>
              </w:rPr>
              <w:t>1.1. Аутоиммунный тироидит. История открытия.</w:t>
            </w:r>
            <w:r w:rsidR="00146CA1">
              <w:rPr>
                <w:noProof/>
                <w:webHidden/>
              </w:rPr>
              <w:tab/>
            </w:r>
            <w:r w:rsidR="00146CA1">
              <w:rPr>
                <w:noProof/>
                <w:webHidden/>
              </w:rPr>
              <w:fldChar w:fldCharType="begin"/>
            </w:r>
            <w:r w:rsidR="00146CA1">
              <w:rPr>
                <w:noProof/>
                <w:webHidden/>
              </w:rPr>
              <w:instrText xml:space="preserve"> PAGEREF _Toc516174044 \h </w:instrText>
            </w:r>
            <w:r w:rsidR="00146CA1">
              <w:rPr>
                <w:noProof/>
                <w:webHidden/>
              </w:rPr>
            </w:r>
            <w:r w:rsidR="00146CA1">
              <w:rPr>
                <w:noProof/>
                <w:webHidden/>
              </w:rPr>
              <w:fldChar w:fldCharType="separate"/>
            </w:r>
            <w:r w:rsidR="00A072ED">
              <w:rPr>
                <w:noProof/>
                <w:webHidden/>
              </w:rPr>
              <w:t>9</w:t>
            </w:r>
            <w:r w:rsidR="00146CA1">
              <w:rPr>
                <w:noProof/>
                <w:webHidden/>
              </w:rPr>
              <w:fldChar w:fldCharType="end"/>
            </w:r>
          </w:hyperlink>
        </w:p>
        <w:p w:rsidR="00146CA1" w:rsidRDefault="00A94417">
          <w:pPr>
            <w:pStyle w:val="21"/>
            <w:rPr>
              <w:rFonts w:cstheme="minorBidi"/>
              <w:noProof/>
            </w:rPr>
          </w:pPr>
          <w:hyperlink w:anchor="_Toc516174045" w:history="1">
            <w:r w:rsidR="00146CA1" w:rsidRPr="000E1E80">
              <w:rPr>
                <w:rStyle w:val="a8"/>
                <w:rFonts w:ascii="Times New Roman" w:hAnsi="Times New Roman"/>
                <w:b/>
                <w:noProof/>
              </w:rPr>
              <w:t>1.2. АИТ и гипотироз</w:t>
            </w:r>
            <w:r w:rsidR="00146CA1">
              <w:rPr>
                <w:noProof/>
                <w:webHidden/>
              </w:rPr>
              <w:tab/>
            </w:r>
            <w:r w:rsidR="00146CA1">
              <w:rPr>
                <w:noProof/>
                <w:webHidden/>
              </w:rPr>
              <w:fldChar w:fldCharType="begin"/>
            </w:r>
            <w:r w:rsidR="00146CA1">
              <w:rPr>
                <w:noProof/>
                <w:webHidden/>
              </w:rPr>
              <w:instrText xml:space="preserve"> PAGEREF _Toc516174045 \h </w:instrText>
            </w:r>
            <w:r w:rsidR="00146CA1">
              <w:rPr>
                <w:noProof/>
                <w:webHidden/>
              </w:rPr>
            </w:r>
            <w:r w:rsidR="00146CA1">
              <w:rPr>
                <w:noProof/>
                <w:webHidden/>
              </w:rPr>
              <w:fldChar w:fldCharType="separate"/>
            </w:r>
            <w:r w:rsidR="00A072ED">
              <w:rPr>
                <w:noProof/>
                <w:webHidden/>
              </w:rPr>
              <w:t>10</w:t>
            </w:r>
            <w:r w:rsidR="00146CA1">
              <w:rPr>
                <w:noProof/>
                <w:webHidden/>
              </w:rPr>
              <w:fldChar w:fldCharType="end"/>
            </w:r>
          </w:hyperlink>
        </w:p>
        <w:p w:rsidR="00146CA1" w:rsidRDefault="00A94417">
          <w:pPr>
            <w:pStyle w:val="31"/>
            <w:tabs>
              <w:tab w:val="right" w:leader="dot" w:pos="9061"/>
            </w:tabs>
            <w:rPr>
              <w:rFonts w:cstheme="minorBidi"/>
              <w:noProof/>
            </w:rPr>
          </w:pPr>
          <w:hyperlink w:anchor="_Toc516174046" w:history="1">
            <w:r w:rsidR="00146CA1" w:rsidRPr="000E1E80">
              <w:rPr>
                <w:rStyle w:val="a8"/>
                <w:rFonts w:ascii="Times New Roman" w:hAnsi="Times New Roman"/>
                <w:b/>
                <w:noProof/>
              </w:rPr>
              <w:t>1.2.1 Клинические проявления гипотироза</w:t>
            </w:r>
            <w:r w:rsidR="00146CA1">
              <w:rPr>
                <w:noProof/>
                <w:webHidden/>
              </w:rPr>
              <w:tab/>
            </w:r>
            <w:r w:rsidR="00146CA1">
              <w:rPr>
                <w:noProof/>
                <w:webHidden/>
              </w:rPr>
              <w:fldChar w:fldCharType="begin"/>
            </w:r>
            <w:r w:rsidR="00146CA1">
              <w:rPr>
                <w:noProof/>
                <w:webHidden/>
              </w:rPr>
              <w:instrText xml:space="preserve"> PAGEREF _Toc516174046 \h </w:instrText>
            </w:r>
            <w:r w:rsidR="00146CA1">
              <w:rPr>
                <w:noProof/>
                <w:webHidden/>
              </w:rPr>
            </w:r>
            <w:r w:rsidR="00146CA1">
              <w:rPr>
                <w:noProof/>
                <w:webHidden/>
              </w:rPr>
              <w:fldChar w:fldCharType="separate"/>
            </w:r>
            <w:r w:rsidR="00A072ED">
              <w:rPr>
                <w:noProof/>
                <w:webHidden/>
              </w:rPr>
              <w:t>11</w:t>
            </w:r>
            <w:r w:rsidR="00146CA1">
              <w:rPr>
                <w:noProof/>
                <w:webHidden/>
              </w:rPr>
              <w:fldChar w:fldCharType="end"/>
            </w:r>
          </w:hyperlink>
        </w:p>
        <w:p w:rsidR="00146CA1" w:rsidRDefault="00A94417">
          <w:pPr>
            <w:pStyle w:val="31"/>
            <w:tabs>
              <w:tab w:val="right" w:leader="dot" w:pos="9061"/>
            </w:tabs>
            <w:rPr>
              <w:rFonts w:cstheme="minorBidi"/>
              <w:noProof/>
            </w:rPr>
          </w:pPr>
          <w:hyperlink w:anchor="_Toc516174047" w:history="1">
            <w:r w:rsidR="00146CA1" w:rsidRPr="000E1E80">
              <w:rPr>
                <w:rStyle w:val="a8"/>
                <w:rFonts w:ascii="Times New Roman" w:hAnsi="Times New Roman"/>
                <w:b/>
                <w:noProof/>
              </w:rPr>
              <w:t>1.2.2. Нервно-психические расстройства при гипотирозе</w:t>
            </w:r>
            <w:r w:rsidR="00146CA1">
              <w:rPr>
                <w:noProof/>
                <w:webHidden/>
              </w:rPr>
              <w:tab/>
            </w:r>
            <w:r w:rsidR="00146CA1">
              <w:rPr>
                <w:noProof/>
                <w:webHidden/>
              </w:rPr>
              <w:fldChar w:fldCharType="begin"/>
            </w:r>
            <w:r w:rsidR="00146CA1">
              <w:rPr>
                <w:noProof/>
                <w:webHidden/>
              </w:rPr>
              <w:instrText xml:space="preserve"> PAGEREF _Toc516174047 \h </w:instrText>
            </w:r>
            <w:r w:rsidR="00146CA1">
              <w:rPr>
                <w:noProof/>
                <w:webHidden/>
              </w:rPr>
            </w:r>
            <w:r w:rsidR="00146CA1">
              <w:rPr>
                <w:noProof/>
                <w:webHidden/>
              </w:rPr>
              <w:fldChar w:fldCharType="separate"/>
            </w:r>
            <w:r w:rsidR="00A072ED">
              <w:rPr>
                <w:noProof/>
                <w:webHidden/>
              </w:rPr>
              <w:t>14</w:t>
            </w:r>
            <w:r w:rsidR="00146CA1">
              <w:rPr>
                <w:noProof/>
                <w:webHidden/>
              </w:rPr>
              <w:fldChar w:fldCharType="end"/>
            </w:r>
          </w:hyperlink>
        </w:p>
        <w:p w:rsidR="00146CA1" w:rsidRDefault="00A94417">
          <w:pPr>
            <w:pStyle w:val="21"/>
            <w:tabs>
              <w:tab w:val="left" w:pos="880"/>
            </w:tabs>
            <w:rPr>
              <w:rFonts w:cstheme="minorBidi"/>
              <w:noProof/>
            </w:rPr>
          </w:pPr>
          <w:hyperlink w:anchor="_Toc516174048" w:history="1">
            <w:r w:rsidR="00146CA1" w:rsidRPr="000E1E80">
              <w:rPr>
                <w:rStyle w:val="a8"/>
                <w:rFonts w:ascii="Times New Roman" w:hAnsi="Times New Roman"/>
                <w:b/>
                <w:noProof/>
              </w:rPr>
              <w:t>1.3.</w:t>
            </w:r>
            <w:r w:rsidR="00146CA1">
              <w:rPr>
                <w:rFonts w:cstheme="minorBidi"/>
                <w:noProof/>
              </w:rPr>
              <w:tab/>
            </w:r>
            <w:r w:rsidR="00146CA1" w:rsidRPr="000E1E80">
              <w:rPr>
                <w:rStyle w:val="a8"/>
                <w:rFonts w:ascii="Times New Roman" w:hAnsi="Times New Roman"/>
                <w:b/>
                <w:noProof/>
              </w:rPr>
              <w:t>Энцефалопатия Хасимото</w:t>
            </w:r>
            <w:r w:rsidR="00146CA1">
              <w:rPr>
                <w:noProof/>
                <w:webHidden/>
              </w:rPr>
              <w:tab/>
            </w:r>
            <w:r w:rsidR="00146CA1">
              <w:rPr>
                <w:noProof/>
                <w:webHidden/>
              </w:rPr>
              <w:fldChar w:fldCharType="begin"/>
            </w:r>
            <w:r w:rsidR="00146CA1">
              <w:rPr>
                <w:noProof/>
                <w:webHidden/>
              </w:rPr>
              <w:instrText xml:space="preserve"> PAGEREF _Toc516174048 \h </w:instrText>
            </w:r>
            <w:r w:rsidR="00146CA1">
              <w:rPr>
                <w:noProof/>
                <w:webHidden/>
              </w:rPr>
            </w:r>
            <w:r w:rsidR="00146CA1">
              <w:rPr>
                <w:noProof/>
                <w:webHidden/>
              </w:rPr>
              <w:fldChar w:fldCharType="separate"/>
            </w:r>
            <w:r w:rsidR="00A072ED">
              <w:rPr>
                <w:noProof/>
                <w:webHidden/>
              </w:rPr>
              <w:t>16</w:t>
            </w:r>
            <w:r w:rsidR="00146CA1">
              <w:rPr>
                <w:noProof/>
                <w:webHidden/>
              </w:rPr>
              <w:fldChar w:fldCharType="end"/>
            </w:r>
          </w:hyperlink>
        </w:p>
        <w:p w:rsidR="00146CA1" w:rsidRDefault="00A94417">
          <w:pPr>
            <w:pStyle w:val="12"/>
            <w:tabs>
              <w:tab w:val="right" w:leader="dot" w:pos="9061"/>
            </w:tabs>
            <w:rPr>
              <w:rFonts w:cstheme="minorBidi"/>
              <w:noProof/>
            </w:rPr>
          </w:pPr>
          <w:hyperlink w:anchor="_Toc516174049" w:history="1">
            <w:r w:rsidR="00146CA1" w:rsidRPr="000E1E80">
              <w:rPr>
                <w:rStyle w:val="a8"/>
                <w:rFonts w:ascii="Times New Roman" w:hAnsi="Times New Roman"/>
                <w:b/>
                <w:noProof/>
              </w:rPr>
              <w:t>Глава 2. Материал и методы</w:t>
            </w:r>
            <w:r w:rsidR="00146CA1">
              <w:rPr>
                <w:noProof/>
                <w:webHidden/>
              </w:rPr>
              <w:tab/>
            </w:r>
            <w:r w:rsidR="00146CA1">
              <w:rPr>
                <w:noProof/>
                <w:webHidden/>
              </w:rPr>
              <w:fldChar w:fldCharType="begin"/>
            </w:r>
            <w:r w:rsidR="00146CA1">
              <w:rPr>
                <w:noProof/>
                <w:webHidden/>
              </w:rPr>
              <w:instrText xml:space="preserve"> PAGEREF _Toc516174049 \h </w:instrText>
            </w:r>
            <w:r w:rsidR="00146CA1">
              <w:rPr>
                <w:noProof/>
                <w:webHidden/>
              </w:rPr>
            </w:r>
            <w:r w:rsidR="00146CA1">
              <w:rPr>
                <w:noProof/>
                <w:webHidden/>
              </w:rPr>
              <w:fldChar w:fldCharType="separate"/>
            </w:r>
            <w:r w:rsidR="00A072ED">
              <w:rPr>
                <w:noProof/>
                <w:webHidden/>
              </w:rPr>
              <w:t>19</w:t>
            </w:r>
            <w:r w:rsidR="00146CA1">
              <w:rPr>
                <w:noProof/>
                <w:webHidden/>
              </w:rPr>
              <w:fldChar w:fldCharType="end"/>
            </w:r>
          </w:hyperlink>
        </w:p>
        <w:p w:rsidR="00146CA1" w:rsidRDefault="00A94417">
          <w:pPr>
            <w:pStyle w:val="21"/>
            <w:tabs>
              <w:tab w:val="left" w:pos="880"/>
            </w:tabs>
            <w:rPr>
              <w:rFonts w:cstheme="minorBidi"/>
              <w:noProof/>
            </w:rPr>
          </w:pPr>
          <w:hyperlink w:anchor="_Toc516174050" w:history="1">
            <w:r w:rsidR="00146CA1" w:rsidRPr="000E1E80">
              <w:rPr>
                <w:rStyle w:val="a8"/>
                <w:rFonts w:ascii="Times New Roman" w:hAnsi="Times New Roman"/>
                <w:b/>
                <w:noProof/>
              </w:rPr>
              <w:t>2.1.</w:t>
            </w:r>
            <w:r w:rsidR="00146CA1">
              <w:rPr>
                <w:rFonts w:cstheme="minorBidi"/>
                <w:noProof/>
              </w:rPr>
              <w:tab/>
            </w:r>
            <w:r w:rsidR="00146CA1" w:rsidRPr="000E1E80">
              <w:rPr>
                <w:rStyle w:val="a8"/>
                <w:rFonts w:ascii="Times New Roman" w:hAnsi="Times New Roman"/>
                <w:b/>
                <w:noProof/>
              </w:rPr>
              <w:t>Материал исследования</w:t>
            </w:r>
            <w:r w:rsidR="00146CA1">
              <w:rPr>
                <w:noProof/>
                <w:webHidden/>
              </w:rPr>
              <w:tab/>
            </w:r>
            <w:r w:rsidR="00146CA1">
              <w:rPr>
                <w:noProof/>
                <w:webHidden/>
              </w:rPr>
              <w:fldChar w:fldCharType="begin"/>
            </w:r>
            <w:r w:rsidR="00146CA1">
              <w:rPr>
                <w:noProof/>
                <w:webHidden/>
              </w:rPr>
              <w:instrText xml:space="preserve"> PAGEREF _Toc516174050 \h </w:instrText>
            </w:r>
            <w:r w:rsidR="00146CA1">
              <w:rPr>
                <w:noProof/>
                <w:webHidden/>
              </w:rPr>
            </w:r>
            <w:r w:rsidR="00146CA1">
              <w:rPr>
                <w:noProof/>
                <w:webHidden/>
              </w:rPr>
              <w:fldChar w:fldCharType="separate"/>
            </w:r>
            <w:r w:rsidR="00A072ED">
              <w:rPr>
                <w:noProof/>
                <w:webHidden/>
              </w:rPr>
              <w:t>19</w:t>
            </w:r>
            <w:r w:rsidR="00146CA1">
              <w:rPr>
                <w:noProof/>
                <w:webHidden/>
              </w:rPr>
              <w:fldChar w:fldCharType="end"/>
            </w:r>
          </w:hyperlink>
        </w:p>
        <w:p w:rsidR="00146CA1" w:rsidRDefault="00A94417">
          <w:pPr>
            <w:pStyle w:val="21"/>
            <w:tabs>
              <w:tab w:val="left" w:pos="880"/>
            </w:tabs>
            <w:rPr>
              <w:rFonts w:cstheme="minorBidi"/>
              <w:noProof/>
            </w:rPr>
          </w:pPr>
          <w:hyperlink w:anchor="_Toc516174051" w:history="1">
            <w:r w:rsidR="00146CA1" w:rsidRPr="000E1E80">
              <w:rPr>
                <w:rStyle w:val="a8"/>
                <w:rFonts w:ascii="Times New Roman" w:hAnsi="Times New Roman"/>
                <w:b/>
                <w:noProof/>
              </w:rPr>
              <w:t>2.2.</w:t>
            </w:r>
            <w:r w:rsidR="00146CA1">
              <w:rPr>
                <w:rFonts w:cstheme="minorBidi"/>
                <w:noProof/>
              </w:rPr>
              <w:tab/>
            </w:r>
            <w:r w:rsidR="00146CA1" w:rsidRPr="000E1E80">
              <w:rPr>
                <w:rStyle w:val="a8"/>
                <w:rFonts w:ascii="Times New Roman" w:hAnsi="Times New Roman"/>
                <w:b/>
                <w:noProof/>
              </w:rPr>
              <w:t>Методы исследования.</w:t>
            </w:r>
            <w:r w:rsidR="00146CA1">
              <w:rPr>
                <w:noProof/>
                <w:webHidden/>
              </w:rPr>
              <w:tab/>
            </w:r>
            <w:r w:rsidR="00146CA1">
              <w:rPr>
                <w:noProof/>
                <w:webHidden/>
              </w:rPr>
              <w:fldChar w:fldCharType="begin"/>
            </w:r>
            <w:r w:rsidR="00146CA1">
              <w:rPr>
                <w:noProof/>
                <w:webHidden/>
              </w:rPr>
              <w:instrText xml:space="preserve"> PAGEREF _Toc516174051 \h </w:instrText>
            </w:r>
            <w:r w:rsidR="00146CA1">
              <w:rPr>
                <w:noProof/>
                <w:webHidden/>
              </w:rPr>
            </w:r>
            <w:r w:rsidR="00146CA1">
              <w:rPr>
                <w:noProof/>
                <w:webHidden/>
              </w:rPr>
              <w:fldChar w:fldCharType="separate"/>
            </w:r>
            <w:r w:rsidR="00A072ED">
              <w:rPr>
                <w:noProof/>
                <w:webHidden/>
              </w:rPr>
              <w:t>24</w:t>
            </w:r>
            <w:r w:rsidR="00146CA1">
              <w:rPr>
                <w:noProof/>
                <w:webHidden/>
              </w:rPr>
              <w:fldChar w:fldCharType="end"/>
            </w:r>
          </w:hyperlink>
        </w:p>
        <w:p w:rsidR="00146CA1" w:rsidRDefault="00A94417">
          <w:pPr>
            <w:pStyle w:val="12"/>
            <w:tabs>
              <w:tab w:val="right" w:leader="dot" w:pos="9061"/>
            </w:tabs>
            <w:rPr>
              <w:rFonts w:cstheme="minorBidi"/>
              <w:noProof/>
            </w:rPr>
          </w:pPr>
          <w:hyperlink w:anchor="_Toc516174052" w:history="1">
            <w:r w:rsidR="00146CA1" w:rsidRPr="000E1E80">
              <w:rPr>
                <w:rStyle w:val="a8"/>
                <w:rFonts w:ascii="Times New Roman" w:hAnsi="Times New Roman"/>
                <w:b/>
                <w:noProof/>
              </w:rPr>
              <w:t>Глава 3. Результаты собственных исследований</w:t>
            </w:r>
            <w:r w:rsidR="00146CA1">
              <w:rPr>
                <w:noProof/>
                <w:webHidden/>
              </w:rPr>
              <w:tab/>
            </w:r>
            <w:r w:rsidR="00146CA1">
              <w:rPr>
                <w:noProof/>
                <w:webHidden/>
              </w:rPr>
              <w:fldChar w:fldCharType="begin"/>
            </w:r>
            <w:r w:rsidR="00146CA1">
              <w:rPr>
                <w:noProof/>
                <w:webHidden/>
              </w:rPr>
              <w:instrText xml:space="preserve"> PAGEREF _Toc516174052 \h </w:instrText>
            </w:r>
            <w:r w:rsidR="00146CA1">
              <w:rPr>
                <w:noProof/>
                <w:webHidden/>
              </w:rPr>
            </w:r>
            <w:r w:rsidR="00146CA1">
              <w:rPr>
                <w:noProof/>
                <w:webHidden/>
              </w:rPr>
              <w:fldChar w:fldCharType="separate"/>
            </w:r>
            <w:r w:rsidR="00A072ED">
              <w:rPr>
                <w:noProof/>
                <w:webHidden/>
              </w:rPr>
              <w:t>28</w:t>
            </w:r>
            <w:r w:rsidR="00146CA1">
              <w:rPr>
                <w:noProof/>
                <w:webHidden/>
              </w:rPr>
              <w:fldChar w:fldCharType="end"/>
            </w:r>
          </w:hyperlink>
        </w:p>
        <w:p w:rsidR="00146CA1" w:rsidRDefault="00A94417">
          <w:pPr>
            <w:pStyle w:val="12"/>
            <w:tabs>
              <w:tab w:val="right" w:leader="dot" w:pos="9061"/>
            </w:tabs>
            <w:rPr>
              <w:rFonts w:cstheme="minorBidi"/>
              <w:noProof/>
            </w:rPr>
          </w:pPr>
          <w:hyperlink w:anchor="_Toc516174053" w:history="1">
            <w:r w:rsidR="00146CA1" w:rsidRPr="000E1E80">
              <w:rPr>
                <w:rStyle w:val="a8"/>
                <w:rFonts w:ascii="Times New Roman" w:hAnsi="Times New Roman"/>
                <w:b/>
                <w:noProof/>
              </w:rPr>
              <w:t>Обсуждение</w:t>
            </w:r>
            <w:r w:rsidR="00146CA1">
              <w:rPr>
                <w:noProof/>
                <w:webHidden/>
              </w:rPr>
              <w:tab/>
            </w:r>
            <w:r w:rsidR="00146CA1">
              <w:rPr>
                <w:noProof/>
                <w:webHidden/>
              </w:rPr>
              <w:fldChar w:fldCharType="begin"/>
            </w:r>
            <w:r w:rsidR="00146CA1">
              <w:rPr>
                <w:noProof/>
                <w:webHidden/>
              </w:rPr>
              <w:instrText xml:space="preserve"> PAGEREF _Toc516174053 \h </w:instrText>
            </w:r>
            <w:r w:rsidR="00146CA1">
              <w:rPr>
                <w:noProof/>
                <w:webHidden/>
              </w:rPr>
            </w:r>
            <w:r w:rsidR="00146CA1">
              <w:rPr>
                <w:noProof/>
                <w:webHidden/>
              </w:rPr>
              <w:fldChar w:fldCharType="separate"/>
            </w:r>
            <w:r w:rsidR="00A072ED">
              <w:rPr>
                <w:noProof/>
                <w:webHidden/>
              </w:rPr>
              <w:t>44</w:t>
            </w:r>
            <w:r w:rsidR="00146CA1">
              <w:rPr>
                <w:noProof/>
                <w:webHidden/>
              </w:rPr>
              <w:fldChar w:fldCharType="end"/>
            </w:r>
          </w:hyperlink>
        </w:p>
        <w:p w:rsidR="00146CA1" w:rsidRDefault="00A94417">
          <w:pPr>
            <w:pStyle w:val="12"/>
            <w:tabs>
              <w:tab w:val="right" w:leader="dot" w:pos="9061"/>
            </w:tabs>
            <w:rPr>
              <w:rFonts w:cstheme="minorBidi"/>
              <w:noProof/>
            </w:rPr>
          </w:pPr>
          <w:hyperlink w:anchor="_Toc516174054" w:history="1">
            <w:r w:rsidR="00146CA1" w:rsidRPr="000E1E80">
              <w:rPr>
                <w:rStyle w:val="a8"/>
                <w:rFonts w:ascii="Times New Roman" w:hAnsi="Times New Roman"/>
                <w:b/>
                <w:noProof/>
              </w:rPr>
              <w:t>Выводы</w:t>
            </w:r>
            <w:r w:rsidR="00146CA1">
              <w:rPr>
                <w:noProof/>
                <w:webHidden/>
              </w:rPr>
              <w:tab/>
            </w:r>
            <w:r w:rsidR="00146CA1">
              <w:rPr>
                <w:noProof/>
                <w:webHidden/>
              </w:rPr>
              <w:fldChar w:fldCharType="begin"/>
            </w:r>
            <w:r w:rsidR="00146CA1">
              <w:rPr>
                <w:noProof/>
                <w:webHidden/>
              </w:rPr>
              <w:instrText xml:space="preserve"> PAGEREF _Toc516174054 \h </w:instrText>
            </w:r>
            <w:r w:rsidR="00146CA1">
              <w:rPr>
                <w:noProof/>
                <w:webHidden/>
              </w:rPr>
            </w:r>
            <w:r w:rsidR="00146CA1">
              <w:rPr>
                <w:noProof/>
                <w:webHidden/>
              </w:rPr>
              <w:fldChar w:fldCharType="separate"/>
            </w:r>
            <w:r w:rsidR="00A072ED">
              <w:rPr>
                <w:noProof/>
                <w:webHidden/>
              </w:rPr>
              <w:t>46</w:t>
            </w:r>
            <w:r w:rsidR="00146CA1">
              <w:rPr>
                <w:noProof/>
                <w:webHidden/>
              </w:rPr>
              <w:fldChar w:fldCharType="end"/>
            </w:r>
          </w:hyperlink>
        </w:p>
        <w:p w:rsidR="00146CA1" w:rsidRDefault="00A94417">
          <w:pPr>
            <w:pStyle w:val="12"/>
            <w:tabs>
              <w:tab w:val="right" w:leader="dot" w:pos="9061"/>
            </w:tabs>
            <w:rPr>
              <w:rFonts w:cstheme="minorBidi"/>
              <w:noProof/>
            </w:rPr>
          </w:pPr>
          <w:hyperlink w:anchor="_Toc516174055" w:history="1">
            <w:r w:rsidR="00146CA1" w:rsidRPr="000E1E80">
              <w:rPr>
                <w:rStyle w:val="a8"/>
                <w:rFonts w:ascii="Times New Roman" w:hAnsi="Times New Roman"/>
                <w:b/>
                <w:noProof/>
              </w:rPr>
              <w:t>Уведомление</w:t>
            </w:r>
            <w:r w:rsidR="00146CA1">
              <w:rPr>
                <w:noProof/>
                <w:webHidden/>
              </w:rPr>
              <w:tab/>
            </w:r>
            <w:r w:rsidR="00146CA1">
              <w:rPr>
                <w:noProof/>
                <w:webHidden/>
              </w:rPr>
              <w:fldChar w:fldCharType="begin"/>
            </w:r>
            <w:r w:rsidR="00146CA1">
              <w:rPr>
                <w:noProof/>
                <w:webHidden/>
              </w:rPr>
              <w:instrText xml:space="preserve"> PAGEREF _Toc516174055 \h </w:instrText>
            </w:r>
            <w:r w:rsidR="00146CA1">
              <w:rPr>
                <w:noProof/>
                <w:webHidden/>
              </w:rPr>
            </w:r>
            <w:r w:rsidR="00146CA1">
              <w:rPr>
                <w:noProof/>
                <w:webHidden/>
              </w:rPr>
              <w:fldChar w:fldCharType="separate"/>
            </w:r>
            <w:r w:rsidR="00A072ED">
              <w:rPr>
                <w:noProof/>
                <w:webHidden/>
              </w:rPr>
              <w:t>47</w:t>
            </w:r>
            <w:r w:rsidR="00146CA1">
              <w:rPr>
                <w:noProof/>
                <w:webHidden/>
              </w:rPr>
              <w:fldChar w:fldCharType="end"/>
            </w:r>
          </w:hyperlink>
        </w:p>
        <w:p w:rsidR="00146CA1" w:rsidRDefault="00A94417">
          <w:pPr>
            <w:pStyle w:val="12"/>
            <w:tabs>
              <w:tab w:val="right" w:leader="dot" w:pos="9061"/>
            </w:tabs>
            <w:rPr>
              <w:rFonts w:cstheme="minorBidi"/>
              <w:noProof/>
            </w:rPr>
          </w:pPr>
          <w:hyperlink w:anchor="_Toc516174056" w:history="1">
            <w:r w:rsidR="00146CA1" w:rsidRPr="000E1E80">
              <w:rPr>
                <w:rStyle w:val="a8"/>
                <w:rFonts w:ascii="Times New Roman" w:hAnsi="Times New Roman"/>
                <w:b/>
                <w:noProof/>
              </w:rPr>
              <w:t>Благодарности</w:t>
            </w:r>
            <w:r w:rsidR="00146CA1">
              <w:rPr>
                <w:noProof/>
                <w:webHidden/>
              </w:rPr>
              <w:tab/>
            </w:r>
            <w:r w:rsidR="00146CA1">
              <w:rPr>
                <w:noProof/>
                <w:webHidden/>
              </w:rPr>
              <w:fldChar w:fldCharType="begin"/>
            </w:r>
            <w:r w:rsidR="00146CA1">
              <w:rPr>
                <w:noProof/>
                <w:webHidden/>
              </w:rPr>
              <w:instrText xml:space="preserve"> PAGEREF _Toc516174056 \h </w:instrText>
            </w:r>
            <w:r w:rsidR="00146CA1">
              <w:rPr>
                <w:noProof/>
                <w:webHidden/>
              </w:rPr>
            </w:r>
            <w:r w:rsidR="00146CA1">
              <w:rPr>
                <w:noProof/>
                <w:webHidden/>
              </w:rPr>
              <w:fldChar w:fldCharType="separate"/>
            </w:r>
            <w:r w:rsidR="00A072ED">
              <w:rPr>
                <w:noProof/>
                <w:webHidden/>
              </w:rPr>
              <w:t>48</w:t>
            </w:r>
            <w:r w:rsidR="00146CA1">
              <w:rPr>
                <w:noProof/>
                <w:webHidden/>
              </w:rPr>
              <w:fldChar w:fldCharType="end"/>
            </w:r>
          </w:hyperlink>
        </w:p>
        <w:p w:rsidR="00146CA1" w:rsidRDefault="00A94417">
          <w:pPr>
            <w:pStyle w:val="12"/>
            <w:tabs>
              <w:tab w:val="right" w:leader="dot" w:pos="9061"/>
            </w:tabs>
            <w:rPr>
              <w:rFonts w:cstheme="minorBidi"/>
              <w:noProof/>
            </w:rPr>
          </w:pPr>
          <w:hyperlink w:anchor="_Toc516174057" w:history="1">
            <w:r w:rsidR="00146CA1" w:rsidRPr="000E1E80">
              <w:rPr>
                <w:rStyle w:val="a8"/>
                <w:rFonts w:ascii="Times New Roman" w:hAnsi="Times New Roman"/>
                <w:b/>
                <w:noProof/>
              </w:rPr>
              <w:t>Список использованной литературы</w:t>
            </w:r>
            <w:r w:rsidR="00146CA1">
              <w:rPr>
                <w:noProof/>
                <w:webHidden/>
              </w:rPr>
              <w:tab/>
            </w:r>
            <w:r w:rsidR="00146CA1">
              <w:rPr>
                <w:noProof/>
                <w:webHidden/>
              </w:rPr>
              <w:fldChar w:fldCharType="begin"/>
            </w:r>
            <w:r w:rsidR="00146CA1">
              <w:rPr>
                <w:noProof/>
                <w:webHidden/>
              </w:rPr>
              <w:instrText xml:space="preserve"> PAGEREF _Toc516174057 \h </w:instrText>
            </w:r>
            <w:r w:rsidR="00146CA1">
              <w:rPr>
                <w:noProof/>
                <w:webHidden/>
              </w:rPr>
            </w:r>
            <w:r w:rsidR="00146CA1">
              <w:rPr>
                <w:noProof/>
                <w:webHidden/>
              </w:rPr>
              <w:fldChar w:fldCharType="separate"/>
            </w:r>
            <w:r w:rsidR="00A072ED">
              <w:rPr>
                <w:noProof/>
                <w:webHidden/>
              </w:rPr>
              <w:t>49</w:t>
            </w:r>
            <w:r w:rsidR="00146CA1">
              <w:rPr>
                <w:noProof/>
                <w:webHidden/>
              </w:rPr>
              <w:fldChar w:fldCharType="end"/>
            </w:r>
          </w:hyperlink>
        </w:p>
        <w:p w:rsidR="00146CA1" w:rsidRDefault="00A94417">
          <w:pPr>
            <w:pStyle w:val="12"/>
            <w:tabs>
              <w:tab w:val="right" w:leader="dot" w:pos="9061"/>
            </w:tabs>
            <w:rPr>
              <w:rFonts w:cstheme="minorBidi"/>
              <w:noProof/>
            </w:rPr>
          </w:pPr>
          <w:hyperlink w:anchor="_Toc516174058" w:history="1">
            <w:r w:rsidR="00146CA1" w:rsidRPr="000E1E80">
              <w:rPr>
                <w:rStyle w:val="a8"/>
                <w:rFonts w:ascii="Times New Roman" w:hAnsi="Times New Roman"/>
                <w:noProof/>
              </w:rPr>
              <w:t>Приложение 1</w:t>
            </w:r>
            <w:r w:rsidR="00146CA1">
              <w:rPr>
                <w:noProof/>
                <w:webHidden/>
              </w:rPr>
              <w:tab/>
            </w:r>
            <w:r w:rsidR="00146CA1">
              <w:rPr>
                <w:noProof/>
                <w:webHidden/>
              </w:rPr>
              <w:fldChar w:fldCharType="begin"/>
            </w:r>
            <w:r w:rsidR="00146CA1">
              <w:rPr>
                <w:noProof/>
                <w:webHidden/>
              </w:rPr>
              <w:instrText xml:space="preserve"> PAGEREF _Toc516174058 \h </w:instrText>
            </w:r>
            <w:r w:rsidR="00146CA1">
              <w:rPr>
                <w:noProof/>
                <w:webHidden/>
              </w:rPr>
            </w:r>
            <w:r w:rsidR="00146CA1">
              <w:rPr>
                <w:noProof/>
                <w:webHidden/>
              </w:rPr>
              <w:fldChar w:fldCharType="separate"/>
            </w:r>
            <w:r w:rsidR="00A072ED">
              <w:rPr>
                <w:noProof/>
                <w:webHidden/>
              </w:rPr>
              <w:t>57</w:t>
            </w:r>
            <w:r w:rsidR="00146CA1">
              <w:rPr>
                <w:noProof/>
                <w:webHidden/>
              </w:rPr>
              <w:fldChar w:fldCharType="end"/>
            </w:r>
          </w:hyperlink>
        </w:p>
        <w:p w:rsidR="00146CA1" w:rsidRDefault="00A94417">
          <w:pPr>
            <w:pStyle w:val="12"/>
            <w:tabs>
              <w:tab w:val="right" w:leader="dot" w:pos="9061"/>
            </w:tabs>
            <w:rPr>
              <w:rFonts w:cstheme="minorBidi"/>
              <w:noProof/>
            </w:rPr>
          </w:pPr>
          <w:hyperlink w:anchor="_Toc516174059" w:history="1">
            <w:r w:rsidR="00146CA1" w:rsidRPr="000E1E80">
              <w:rPr>
                <w:rStyle w:val="a8"/>
                <w:rFonts w:ascii="Times New Roman" w:hAnsi="Times New Roman"/>
                <w:noProof/>
              </w:rPr>
              <w:t>Приложение 2</w:t>
            </w:r>
            <w:r w:rsidR="00146CA1">
              <w:rPr>
                <w:noProof/>
                <w:webHidden/>
              </w:rPr>
              <w:tab/>
            </w:r>
            <w:r w:rsidR="00146CA1">
              <w:rPr>
                <w:noProof/>
                <w:webHidden/>
              </w:rPr>
              <w:fldChar w:fldCharType="begin"/>
            </w:r>
            <w:r w:rsidR="00146CA1">
              <w:rPr>
                <w:noProof/>
                <w:webHidden/>
              </w:rPr>
              <w:instrText xml:space="preserve"> PAGEREF _Toc516174059 \h </w:instrText>
            </w:r>
            <w:r w:rsidR="00146CA1">
              <w:rPr>
                <w:noProof/>
                <w:webHidden/>
              </w:rPr>
            </w:r>
            <w:r w:rsidR="00146CA1">
              <w:rPr>
                <w:noProof/>
                <w:webHidden/>
              </w:rPr>
              <w:fldChar w:fldCharType="separate"/>
            </w:r>
            <w:r w:rsidR="00A072ED">
              <w:rPr>
                <w:noProof/>
                <w:webHidden/>
              </w:rPr>
              <w:t>58</w:t>
            </w:r>
            <w:r w:rsidR="00146CA1">
              <w:rPr>
                <w:noProof/>
                <w:webHidden/>
              </w:rPr>
              <w:fldChar w:fldCharType="end"/>
            </w:r>
          </w:hyperlink>
        </w:p>
        <w:p w:rsidR="00146CA1" w:rsidRDefault="00A94417">
          <w:pPr>
            <w:pStyle w:val="12"/>
            <w:tabs>
              <w:tab w:val="right" w:leader="dot" w:pos="9061"/>
            </w:tabs>
            <w:rPr>
              <w:rFonts w:cstheme="minorBidi"/>
              <w:noProof/>
            </w:rPr>
          </w:pPr>
          <w:hyperlink w:anchor="_Toc516174060" w:history="1">
            <w:r w:rsidR="00146CA1" w:rsidRPr="000E1E80">
              <w:rPr>
                <w:rStyle w:val="a8"/>
                <w:rFonts w:ascii="Times New Roman" w:hAnsi="Times New Roman"/>
                <w:noProof/>
              </w:rPr>
              <w:t>Приложение 3</w:t>
            </w:r>
            <w:r w:rsidR="00146CA1">
              <w:rPr>
                <w:noProof/>
                <w:webHidden/>
              </w:rPr>
              <w:tab/>
            </w:r>
            <w:r w:rsidR="00146CA1">
              <w:rPr>
                <w:noProof/>
                <w:webHidden/>
              </w:rPr>
              <w:fldChar w:fldCharType="begin"/>
            </w:r>
            <w:r w:rsidR="00146CA1">
              <w:rPr>
                <w:noProof/>
                <w:webHidden/>
              </w:rPr>
              <w:instrText xml:space="preserve"> PAGEREF _Toc516174060 \h </w:instrText>
            </w:r>
            <w:r w:rsidR="00146CA1">
              <w:rPr>
                <w:noProof/>
                <w:webHidden/>
              </w:rPr>
            </w:r>
            <w:r w:rsidR="00146CA1">
              <w:rPr>
                <w:noProof/>
                <w:webHidden/>
              </w:rPr>
              <w:fldChar w:fldCharType="separate"/>
            </w:r>
            <w:r w:rsidR="00A072ED">
              <w:rPr>
                <w:noProof/>
                <w:webHidden/>
              </w:rPr>
              <w:t>59</w:t>
            </w:r>
            <w:r w:rsidR="00146CA1">
              <w:rPr>
                <w:noProof/>
                <w:webHidden/>
              </w:rPr>
              <w:fldChar w:fldCharType="end"/>
            </w:r>
          </w:hyperlink>
        </w:p>
        <w:p w:rsidR="00146CA1" w:rsidRDefault="00A94417">
          <w:pPr>
            <w:pStyle w:val="12"/>
            <w:tabs>
              <w:tab w:val="right" w:leader="dot" w:pos="9061"/>
            </w:tabs>
            <w:rPr>
              <w:rFonts w:cstheme="minorBidi"/>
              <w:noProof/>
            </w:rPr>
          </w:pPr>
          <w:hyperlink w:anchor="_Toc516174061" w:history="1">
            <w:r w:rsidR="00146CA1" w:rsidRPr="000E1E80">
              <w:rPr>
                <w:rStyle w:val="a8"/>
                <w:rFonts w:ascii="Times New Roman" w:hAnsi="Times New Roman"/>
                <w:noProof/>
              </w:rPr>
              <w:t>Приложение 4</w:t>
            </w:r>
            <w:r w:rsidR="00146CA1">
              <w:rPr>
                <w:noProof/>
                <w:webHidden/>
              </w:rPr>
              <w:tab/>
            </w:r>
            <w:r w:rsidR="00146CA1">
              <w:rPr>
                <w:noProof/>
                <w:webHidden/>
              </w:rPr>
              <w:fldChar w:fldCharType="begin"/>
            </w:r>
            <w:r w:rsidR="00146CA1">
              <w:rPr>
                <w:noProof/>
                <w:webHidden/>
              </w:rPr>
              <w:instrText xml:space="preserve"> PAGEREF _Toc516174061 \h </w:instrText>
            </w:r>
            <w:r w:rsidR="00146CA1">
              <w:rPr>
                <w:noProof/>
                <w:webHidden/>
              </w:rPr>
            </w:r>
            <w:r w:rsidR="00146CA1">
              <w:rPr>
                <w:noProof/>
                <w:webHidden/>
              </w:rPr>
              <w:fldChar w:fldCharType="separate"/>
            </w:r>
            <w:r w:rsidR="00A072ED">
              <w:rPr>
                <w:noProof/>
                <w:webHidden/>
              </w:rPr>
              <w:t>60</w:t>
            </w:r>
            <w:r w:rsidR="00146CA1">
              <w:rPr>
                <w:noProof/>
                <w:webHidden/>
              </w:rPr>
              <w:fldChar w:fldCharType="end"/>
            </w:r>
          </w:hyperlink>
        </w:p>
        <w:p w:rsidR="00146CA1" w:rsidRDefault="00A94417">
          <w:pPr>
            <w:pStyle w:val="12"/>
            <w:tabs>
              <w:tab w:val="right" w:leader="dot" w:pos="9061"/>
            </w:tabs>
            <w:rPr>
              <w:rFonts w:cstheme="minorBidi"/>
              <w:noProof/>
            </w:rPr>
          </w:pPr>
          <w:hyperlink w:anchor="_Toc516174062" w:history="1">
            <w:r w:rsidR="00146CA1" w:rsidRPr="000E1E80">
              <w:rPr>
                <w:rStyle w:val="a8"/>
                <w:rFonts w:ascii="Times New Roman" w:hAnsi="Times New Roman"/>
                <w:noProof/>
              </w:rPr>
              <w:t>Приложение 5</w:t>
            </w:r>
            <w:r w:rsidR="00146CA1">
              <w:rPr>
                <w:noProof/>
                <w:webHidden/>
              </w:rPr>
              <w:tab/>
            </w:r>
            <w:r w:rsidR="00146CA1">
              <w:rPr>
                <w:noProof/>
                <w:webHidden/>
              </w:rPr>
              <w:fldChar w:fldCharType="begin"/>
            </w:r>
            <w:r w:rsidR="00146CA1">
              <w:rPr>
                <w:noProof/>
                <w:webHidden/>
              </w:rPr>
              <w:instrText xml:space="preserve"> PAGEREF _Toc516174062 \h </w:instrText>
            </w:r>
            <w:r w:rsidR="00146CA1">
              <w:rPr>
                <w:noProof/>
                <w:webHidden/>
              </w:rPr>
            </w:r>
            <w:r w:rsidR="00146CA1">
              <w:rPr>
                <w:noProof/>
                <w:webHidden/>
              </w:rPr>
              <w:fldChar w:fldCharType="separate"/>
            </w:r>
            <w:r w:rsidR="00A072ED">
              <w:rPr>
                <w:noProof/>
                <w:webHidden/>
              </w:rPr>
              <w:t>61</w:t>
            </w:r>
            <w:r w:rsidR="00146CA1">
              <w:rPr>
                <w:noProof/>
                <w:webHidden/>
              </w:rPr>
              <w:fldChar w:fldCharType="end"/>
            </w:r>
          </w:hyperlink>
        </w:p>
        <w:p w:rsidR="00146CA1" w:rsidRDefault="00A94417">
          <w:pPr>
            <w:pStyle w:val="12"/>
            <w:tabs>
              <w:tab w:val="right" w:leader="dot" w:pos="9061"/>
            </w:tabs>
            <w:rPr>
              <w:rFonts w:cstheme="minorBidi"/>
              <w:noProof/>
            </w:rPr>
          </w:pPr>
          <w:hyperlink w:anchor="_Toc516174063" w:history="1">
            <w:r w:rsidR="00146CA1" w:rsidRPr="000E1E80">
              <w:rPr>
                <w:rStyle w:val="a8"/>
                <w:rFonts w:ascii="Times New Roman" w:hAnsi="Times New Roman"/>
                <w:noProof/>
              </w:rPr>
              <w:t>Приложение</w:t>
            </w:r>
            <w:r w:rsidR="00146CA1" w:rsidRPr="000E1E80">
              <w:rPr>
                <w:rStyle w:val="a8"/>
                <w:rFonts w:ascii="Times New Roman" w:hAnsi="Times New Roman"/>
                <w:noProof/>
                <w:lang w:val="en-US"/>
              </w:rPr>
              <w:t xml:space="preserve"> 6</w:t>
            </w:r>
            <w:r w:rsidR="00146CA1">
              <w:rPr>
                <w:noProof/>
                <w:webHidden/>
              </w:rPr>
              <w:tab/>
            </w:r>
            <w:r w:rsidR="00146CA1">
              <w:rPr>
                <w:noProof/>
                <w:webHidden/>
              </w:rPr>
              <w:fldChar w:fldCharType="begin"/>
            </w:r>
            <w:r w:rsidR="00146CA1">
              <w:rPr>
                <w:noProof/>
                <w:webHidden/>
              </w:rPr>
              <w:instrText xml:space="preserve"> PAGEREF _Toc516174063 \h </w:instrText>
            </w:r>
            <w:r w:rsidR="00146CA1">
              <w:rPr>
                <w:noProof/>
                <w:webHidden/>
              </w:rPr>
            </w:r>
            <w:r w:rsidR="00146CA1">
              <w:rPr>
                <w:noProof/>
                <w:webHidden/>
              </w:rPr>
              <w:fldChar w:fldCharType="separate"/>
            </w:r>
            <w:r w:rsidR="00A072ED">
              <w:rPr>
                <w:noProof/>
                <w:webHidden/>
              </w:rPr>
              <w:t>63</w:t>
            </w:r>
            <w:r w:rsidR="00146CA1">
              <w:rPr>
                <w:noProof/>
                <w:webHidden/>
              </w:rPr>
              <w:fldChar w:fldCharType="end"/>
            </w:r>
          </w:hyperlink>
        </w:p>
        <w:p w:rsidR="00146CA1" w:rsidRDefault="00A94417">
          <w:pPr>
            <w:pStyle w:val="12"/>
            <w:tabs>
              <w:tab w:val="right" w:leader="dot" w:pos="9061"/>
            </w:tabs>
            <w:rPr>
              <w:rFonts w:cstheme="minorBidi"/>
              <w:noProof/>
            </w:rPr>
          </w:pPr>
          <w:hyperlink w:anchor="_Toc516174064" w:history="1">
            <w:r w:rsidR="00146CA1" w:rsidRPr="000E1E80">
              <w:rPr>
                <w:rStyle w:val="a8"/>
                <w:rFonts w:ascii="Times New Roman" w:hAnsi="Times New Roman"/>
                <w:noProof/>
              </w:rPr>
              <w:t>Приложение</w:t>
            </w:r>
            <w:r w:rsidR="00146CA1" w:rsidRPr="000E1E80">
              <w:rPr>
                <w:rStyle w:val="a8"/>
                <w:rFonts w:ascii="Times New Roman" w:hAnsi="Times New Roman"/>
                <w:noProof/>
                <w:lang w:val="en-US"/>
              </w:rPr>
              <w:t xml:space="preserve"> 7</w:t>
            </w:r>
            <w:r w:rsidR="00146CA1">
              <w:rPr>
                <w:noProof/>
                <w:webHidden/>
              </w:rPr>
              <w:tab/>
            </w:r>
            <w:r w:rsidR="00146CA1">
              <w:rPr>
                <w:noProof/>
                <w:webHidden/>
              </w:rPr>
              <w:fldChar w:fldCharType="begin"/>
            </w:r>
            <w:r w:rsidR="00146CA1">
              <w:rPr>
                <w:noProof/>
                <w:webHidden/>
              </w:rPr>
              <w:instrText xml:space="preserve"> PAGEREF _Toc516174064 \h </w:instrText>
            </w:r>
            <w:r w:rsidR="00146CA1">
              <w:rPr>
                <w:noProof/>
                <w:webHidden/>
              </w:rPr>
            </w:r>
            <w:r w:rsidR="00146CA1">
              <w:rPr>
                <w:noProof/>
                <w:webHidden/>
              </w:rPr>
              <w:fldChar w:fldCharType="separate"/>
            </w:r>
            <w:r w:rsidR="00A072ED">
              <w:rPr>
                <w:noProof/>
                <w:webHidden/>
              </w:rPr>
              <w:t>64</w:t>
            </w:r>
            <w:r w:rsidR="00146CA1">
              <w:rPr>
                <w:noProof/>
                <w:webHidden/>
              </w:rPr>
              <w:fldChar w:fldCharType="end"/>
            </w:r>
          </w:hyperlink>
        </w:p>
        <w:p w:rsidR="00E46D2C" w:rsidRPr="00315FE2" w:rsidRDefault="0099736A" w:rsidP="00146CA1">
          <w:pPr>
            <w:pStyle w:val="12"/>
            <w:tabs>
              <w:tab w:val="right" w:leader="dot" w:pos="9061"/>
            </w:tabs>
          </w:pPr>
          <w:r w:rsidRPr="00315FE2">
            <w:rPr>
              <w:rFonts w:ascii="Times New Roman" w:hAnsi="Times New Roman"/>
              <w:b/>
              <w:bCs/>
              <w:sz w:val="32"/>
              <w:szCs w:val="32"/>
            </w:rPr>
            <w:fldChar w:fldCharType="end"/>
          </w:r>
        </w:p>
      </w:sdtContent>
    </w:sdt>
    <w:p w:rsidR="001A1547" w:rsidRPr="0058181C" w:rsidRDefault="00E46D2C" w:rsidP="00951C10">
      <w:pPr>
        <w:spacing w:line="360" w:lineRule="auto"/>
        <w:rPr>
          <w:rFonts w:ascii="Times New Roman" w:hAnsi="Times New Roman" w:cs="Times New Roman"/>
          <w:b/>
          <w:sz w:val="32"/>
          <w:szCs w:val="32"/>
        </w:rPr>
      </w:pPr>
      <w:r w:rsidRPr="00315FE2">
        <w:rPr>
          <w:rFonts w:ascii="Times New Roman" w:hAnsi="Times New Roman" w:cs="Times New Roman"/>
          <w:b/>
        </w:rPr>
        <w:br w:type="page"/>
      </w:r>
      <w:r w:rsidR="001A1547" w:rsidRPr="0058181C">
        <w:rPr>
          <w:rFonts w:ascii="Times New Roman" w:hAnsi="Times New Roman" w:cs="Times New Roman"/>
          <w:b/>
          <w:sz w:val="32"/>
          <w:szCs w:val="32"/>
        </w:rPr>
        <w:lastRenderedPageBreak/>
        <w:t>Список сокращений.</w:t>
      </w:r>
    </w:p>
    <w:p w:rsidR="001A1547" w:rsidRPr="00315FE2" w:rsidRDefault="001A1547"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АИТ- аутоиммунный тироидит</w:t>
      </w:r>
    </w:p>
    <w:p w:rsidR="0065592B" w:rsidRPr="00315FE2" w:rsidRDefault="0065592B"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АИТХ- аутоиммунный тироидит Хасимото</w:t>
      </w:r>
    </w:p>
    <w:p w:rsidR="00591EF0" w:rsidRPr="00315FE2" w:rsidRDefault="00591EF0"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УЗИ- ультразвуковое исследование </w:t>
      </w:r>
    </w:p>
    <w:p w:rsidR="001A1547" w:rsidRPr="00315FE2" w:rsidRDefault="00591EF0"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ИФА- иммуноферментный анализ</w:t>
      </w:r>
    </w:p>
    <w:p w:rsidR="00591EF0" w:rsidRPr="00315FE2" w:rsidRDefault="00591EF0"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АТ к ТПО- антитела к тиропероксидазе</w:t>
      </w:r>
    </w:p>
    <w:p w:rsidR="00591EF0" w:rsidRPr="00315FE2" w:rsidRDefault="00591EF0"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АТ к ТГ- антитела к тироглобулину</w:t>
      </w:r>
    </w:p>
    <w:p w:rsidR="00B874FF" w:rsidRPr="00315FE2" w:rsidRDefault="00B874FF"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ГКС - глюкокортикостероиды</w:t>
      </w:r>
    </w:p>
    <w:p w:rsidR="001A1547" w:rsidRPr="00315FE2" w:rsidRDefault="00591EF0"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lang w:val="en-US"/>
        </w:rPr>
        <w:t>FT</w:t>
      </w:r>
      <w:r w:rsidRPr="00315FE2">
        <w:rPr>
          <w:rFonts w:ascii="Times New Roman" w:hAnsi="Times New Roman" w:cs="Times New Roman"/>
          <w:sz w:val="32"/>
          <w:szCs w:val="32"/>
        </w:rPr>
        <w:t xml:space="preserve">3- </w:t>
      </w:r>
      <w:r w:rsidRPr="00315FE2">
        <w:rPr>
          <w:rFonts w:ascii="Times New Roman" w:hAnsi="Times New Roman" w:cs="Times New Roman"/>
          <w:sz w:val="32"/>
          <w:szCs w:val="32"/>
          <w:lang w:val="en-US"/>
        </w:rPr>
        <w:t>f</w:t>
      </w:r>
      <w:r w:rsidRPr="00315FE2">
        <w:rPr>
          <w:rFonts w:ascii="Times New Roman" w:hAnsi="Times New Roman" w:cs="Times New Roman"/>
          <w:sz w:val="32"/>
          <w:szCs w:val="32"/>
        </w:rPr>
        <w:t xml:space="preserve">ree </w:t>
      </w:r>
      <w:r w:rsidRPr="00315FE2">
        <w:rPr>
          <w:rFonts w:ascii="Times New Roman" w:hAnsi="Times New Roman" w:cs="Times New Roman"/>
          <w:sz w:val="32"/>
          <w:szCs w:val="32"/>
          <w:lang w:val="en-US"/>
        </w:rPr>
        <w:t>t</w:t>
      </w:r>
      <w:r w:rsidRPr="00315FE2">
        <w:rPr>
          <w:rFonts w:ascii="Times New Roman" w:hAnsi="Times New Roman" w:cs="Times New Roman"/>
          <w:sz w:val="32"/>
          <w:szCs w:val="32"/>
        </w:rPr>
        <w:t xml:space="preserve">riiodothyronine (свободный трийодтиронин) </w:t>
      </w:r>
    </w:p>
    <w:p w:rsidR="00591EF0" w:rsidRPr="00315FE2" w:rsidRDefault="00591EF0"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lang w:val="en-US"/>
        </w:rPr>
        <w:t>FT</w:t>
      </w:r>
      <w:r w:rsidRPr="00315FE2">
        <w:rPr>
          <w:rFonts w:ascii="Times New Roman" w:hAnsi="Times New Roman" w:cs="Times New Roman"/>
          <w:sz w:val="32"/>
          <w:szCs w:val="32"/>
        </w:rPr>
        <w:t xml:space="preserve">4- </w:t>
      </w:r>
      <w:r w:rsidRPr="00315FE2">
        <w:rPr>
          <w:rFonts w:ascii="Times New Roman" w:hAnsi="Times New Roman" w:cs="Times New Roman"/>
          <w:sz w:val="32"/>
          <w:szCs w:val="32"/>
          <w:lang w:val="en-US"/>
        </w:rPr>
        <w:t>f</w:t>
      </w:r>
      <w:r w:rsidRPr="00315FE2">
        <w:rPr>
          <w:rFonts w:ascii="Times New Roman" w:hAnsi="Times New Roman" w:cs="Times New Roman"/>
          <w:sz w:val="32"/>
          <w:szCs w:val="32"/>
        </w:rPr>
        <w:t xml:space="preserve">ree </w:t>
      </w:r>
      <w:r w:rsidRPr="00315FE2">
        <w:rPr>
          <w:rFonts w:ascii="Times New Roman" w:hAnsi="Times New Roman" w:cs="Times New Roman"/>
          <w:sz w:val="32"/>
          <w:szCs w:val="32"/>
          <w:lang w:val="en-US"/>
        </w:rPr>
        <w:t>t</w:t>
      </w:r>
      <w:r w:rsidRPr="00315FE2">
        <w:rPr>
          <w:rFonts w:ascii="Times New Roman" w:hAnsi="Times New Roman" w:cs="Times New Roman"/>
          <w:sz w:val="32"/>
          <w:szCs w:val="32"/>
        </w:rPr>
        <w:t>hyroxine (свободный тироксин)</w:t>
      </w:r>
    </w:p>
    <w:p w:rsidR="001A1547" w:rsidRPr="00315FE2" w:rsidRDefault="00591EF0"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ТТГ- тиротропный гормон</w:t>
      </w:r>
    </w:p>
    <w:p w:rsidR="001A1547" w:rsidRPr="00315FE2" w:rsidRDefault="003215DD"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ЩЖ- щитовидная железа</w:t>
      </w:r>
    </w:p>
    <w:p w:rsidR="001A1547" w:rsidRPr="00315FE2" w:rsidRDefault="006D50F3"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ЭХ</w:t>
      </w:r>
      <w:r w:rsidR="00D368FE" w:rsidRPr="00315FE2">
        <w:rPr>
          <w:rFonts w:ascii="Times New Roman" w:hAnsi="Times New Roman" w:cs="Times New Roman"/>
          <w:sz w:val="32"/>
          <w:szCs w:val="32"/>
        </w:rPr>
        <w:t>- энцефалопатия Хашимото (Хасимото)</w:t>
      </w:r>
    </w:p>
    <w:p w:rsidR="006D50F3" w:rsidRPr="00315FE2" w:rsidRDefault="006D50F3"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ЭЭГ</w:t>
      </w:r>
      <w:r w:rsidR="00D368FE" w:rsidRPr="00315FE2">
        <w:rPr>
          <w:rFonts w:ascii="Times New Roman" w:hAnsi="Times New Roman" w:cs="Times New Roman"/>
          <w:sz w:val="32"/>
          <w:szCs w:val="32"/>
        </w:rPr>
        <w:t>- электроэнцефалограмма</w:t>
      </w:r>
    </w:p>
    <w:p w:rsidR="001A1547" w:rsidRPr="00315FE2" w:rsidRDefault="001A1547" w:rsidP="00951C10">
      <w:pPr>
        <w:spacing w:line="360" w:lineRule="auto"/>
        <w:jc w:val="both"/>
        <w:rPr>
          <w:rFonts w:ascii="Times New Roman" w:hAnsi="Times New Roman" w:cs="Times New Roman"/>
          <w:sz w:val="32"/>
          <w:szCs w:val="32"/>
        </w:rPr>
      </w:pPr>
    </w:p>
    <w:p w:rsidR="001A1547" w:rsidRPr="00315FE2" w:rsidRDefault="001A1547" w:rsidP="00951C10">
      <w:pPr>
        <w:spacing w:line="360" w:lineRule="auto"/>
        <w:jc w:val="both"/>
        <w:rPr>
          <w:rFonts w:ascii="Times New Roman" w:hAnsi="Times New Roman" w:cs="Times New Roman"/>
          <w:sz w:val="32"/>
          <w:szCs w:val="32"/>
        </w:rPr>
      </w:pPr>
    </w:p>
    <w:p w:rsidR="001A1547" w:rsidRPr="00315FE2" w:rsidRDefault="001A1547" w:rsidP="00951C10">
      <w:pPr>
        <w:spacing w:line="360" w:lineRule="auto"/>
        <w:jc w:val="both"/>
        <w:rPr>
          <w:rFonts w:ascii="Times New Roman" w:hAnsi="Times New Roman" w:cs="Times New Roman"/>
          <w:sz w:val="32"/>
          <w:szCs w:val="32"/>
        </w:rPr>
      </w:pPr>
    </w:p>
    <w:p w:rsidR="001A1547" w:rsidRPr="00315FE2" w:rsidRDefault="001A1547" w:rsidP="00951C10">
      <w:pPr>
        <w:spacing w:line="360" w:lineRule="auto"/>
        <w:jc w:val="both"/>
        <w:rPr>
          <w:rFonts w:ascii="Times New Roman" w:hAnsi="Times New Roman" w:cs="Times New Roman"/>
          <w:sz w:val="32"/>
          <w:szCs w:val="32"/>
        </w:rPr>
      </w:pPr>
    </w:p>
    <w:p w:rsidR="001A1547" w:rsidRPr="00315FE2" w:rsidRDefault="001A1547" w:rsidP="00951C10">
      <w:pPr>
        <w:spacing w:line="360" w:lineRule="auto"/>
        <w:jc w:val="both"/>
        <w:rPr>
          <w:rFonts w:ascii="Times New Roman" w:hAnsi="Times New Roman" w:cs="Times New Roman"/>
          <w:sz w:val="32"/>
          <w:szCs w:val="32"/>
        </w:rPr>
      </w:pPr>
    </w:p>
    <w:p w:rsidR="009B47FB" w:rsidRPr="00315FE2" w:rsidRDefault="001A52A4" w:rsidP="00951C10">
      <w:pPr>
        <w:pStyle w:val="1"/>
        <w:spacing w:line="360" w:lineRule="auto"/>
        <w:rPr>
          <w:rFonts w:ascii="Times New Roman" w:hAnsi="Times New Roman" w:cs="Times New Roman"/>
          <w:b/>
          <w:color w:val="auto"/>
          <w:u w:val="single"/>
          <w:lang w:val="en-US"/>
        </w:rPr>
      </w:pPr>
      <w:bookmarkStart w:id="0" w:name="_Toc516174036"/>
      <w:r w:rsidRPr="00315FE2">
        <w:rPr>
          <w:rFonts w:ascii="Times New Roman" w:hAnsi="Times New Roman" w:cs="Times New Roman"/>
          <w:b/>
          <w:color w:val="auto"/>
          <w:u w:val="single"/>
        </w:rPr>
        <w:lastRenderedPageBreak/>
        <w:t>Введение</w:t>
      </w:r>
      <w:bookmarkEnd w:id="0"/>
    </w:p>
    <w:p w:rsidR="00E575DC" w:rsidRPr="00315FE2" w:rsidRDefault="001A52A4" w:rsidP="00951C10">
      <w:pPr>
        <w:pStyle w:val="a3"/>
        <w:numPr>
          <w:ilvl w:val="0"/>
          <w:numId w:val="1"/>
        </w:numPr>
        <w:spacing w:line="360" w:lineRule="auto"/>
        <w:jc w:val="both"/>
        <w:outlineLvl w:val="1"/>
        <w:rPr>
          <w:rFonts w:ascii="Times New Roman" w:hAnsi="Times New Roman" w:cs="Times New Roman"/>
          <w:b/>
          <w:sz w:val="32"/>
          <w:szCs w:val="32"/>
        </w:rPr>
      </w:pPr>
      <w:bookmarkStart w:id="1" w:name="_Toc516174037"/>
      <w:r w:rsidRPr="00315FE2">
        <w:rPr>
          <w:rFonts w:ascii="Times New Roman" w:hAnsi="Times New Roman" w:cs="Times New Roman"/>
          <w:b/>
          <w:sz w:val="32"/>
          <w:szCs w:val="32"/>
        </w:rPr>
        <w:t>Актуальность проблемы</w:t>
      </w:r>
      <w:bookmarkEnd w:id="1"/>
    </w:p>
    <w:p w:rsidR="001A1547" w:rsidRPr="00315FE2" w:rsidRDefault="00E575DC"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 </w:t>
      </w:r>
      <w:r w:rsidR="007E63E2" w:rsidRPr="00315FE2">
        <w:rPr>
          <w:rFonts w:ascii="Times New Roman" w:hAnsi="Times New Roman" w:cs="Times New Roman"/>
          <w:sz w:val="32"/>
          <w:szCs w:val="32"/>
        </w:rPr>
        <w:t>Сре</w:t>
      </w:r>
      <w:r w:rsidR="005C593D" w:rsidRPr="00315FE2">
        <w:rPr>
          <w:rFonts w:ascii="Times New Roman" w:hAnsi="Times New Roman" w:cs="Times New Roman"/>
          <w:sz w:val="32"/>
          <w:szCs w:val="32"/>
        </w:rPr>
        <w:t>ди эндокринологических заболеваний на сегодняшний день ведущее мес</w:t>
      </w:r>
      <w:r w:rsidR="007E63E2" w:rsidRPr="00315FE2">
        <w:rPr>
          <w:rFonts w:ascii="Times New Roman" w:hAnsi="Times New Roman" w:cs="Times New Roman"/>
          <w:sz w:val="32"/>
          <w:szCs w:val="32"/>
        </w:rPr>
        <w:t>то занимает патология щитовидной железы (ЩЖ). Среди</w:t>
      </w:r>
      <w:r w:rsidR="001A52A4" w:rsidRPr="00315FE2">
        <w:rPr>
          <w:rFonts w:ascii="Times New Roman" w:hAnsi="Times New Roman" w:cs="Times New Roman"/>
          <w:sz w:val="32"/>
          <w:szCs w:val="32"/>
        </w:rPr>
        <w:t xml:space="preserve"> тиропатий лидерств</w:t>
      </w:r>
      <w:r w:rsidR="005C593D" w:rsidRPr="00315FE2">
        <w:rPr>
          <w:rFonts w:ascii="Times New Roman" w:hAnsi="Times New Roman" w:cs="Times New Roman"/>
          <w:sz w:val="32"/>
          <w:szCs w:val="32"/>
        </w:rPr>
        <w:t>о принадлежит</w:t>
      </w:r>
      <w:r w:rsidR="007E63E2" w:rsidRPr="00315FE2">
        <w:rPr>
          <w:rFonts w:ascii="Times New Roman" w:hAnsi="Times New Roman" w:cs="Times New Roman"/>
          <w:sz w:val="32"/>
          <w:szCs w:val="32"/>
        </w:rPr>
        <w:t xml:space="preserve"> </w:t>
      </w:r>
      <w:r w:rsidR="005C593D" w:rsidRPr="00315FE2">
        <w:rPr>
          <w:rFonts w:ascii="Times New Roman" w:hAnsi="Times New Roman" w:cs="Times New Roman"/>
          <w:sz w:val="32"/>
          <w:szCs w:val="32"/>
        </w:rPr>
        <w:t>аутоиммунному</w:t>
      </w:r>
      <w:r w:rsidR="001A1547" w:rsidRPr="00315FE2">
        <w:rPr>
          <w:rFonts w:ascii="Times New Roman" w:hAnsi="Times New Roman" w:cs="Times New Roman"/>
          <w:sz w:val="32"/>
          <w:szCs w:val="32"/>
        </w:rPr>
        <w:t xml:space="preserve"> </w:t>
      </w:r>
      <w:r w:rsidR="00D24E24" w:rsidRPr="00315FE2">
        <w:rPr>
          <w:rFonts w:ascii="Times New Roman" w:hAnsi="Times New Roman" w:cs="Times New Roman"/>
          <w:sz w:val="32"/>
          <w:szCs w:val="32"/>
        </w:rPr>
        <w:t>тироидиту (</w:t>
      </w:r>
      <w:r w:rsidR="001A1547" w:rsidRPr="00315FE2">
        <w:rPr>
          <w:rFonts w:ascii="Times New Roman" w:hAnsi="Times New Roman" w:cs="Times New Roman"/>
          <w:sz w:val="32"/>
          <w:szCs w:val="32"/>
        </w:rPr>
        <w:t xml:space="preserve">АИТ) Хасимото. </w:t>
      </w:r>
      <w:r w:rsidR="007E63E2" w:rsidRPr="00315FE2">
        <w:rPr>
          <w:rFonts w:ascii="Times New Roman" w:hAnsi="Times New Roman" w:cs="Times New Roman"/>
          <w:sz w:val="32"/>
          <w:szCs w:val="32"/>
        </w:rPr>
        <w:t>Как известно</w:t>
      </w:r>
      <w:r w:rsidR="002E6C17" w:rsidRPr="00315FE2">
        <w:rPr>
          <w:rFonts w:ascii="Times New Roman" w:hAnsi="Times New Roman" w:cs="Times New Roman"/>
          <w:sz w:val="32"/>
          <w:szCs w:val="32"/>
        </w:rPr>
        <w:t>,</w:t>
      </w:r>
      <w:r w:rsidR="007E63E2" w:rsidRPr="00315FE2">
        <w:rPr>
          <w:rFonts w:ascii="Times New Roman" w:hAnsi="Times New Roman" w:cs="Times New Roman"/>
          <w:sz w:val="32"/>
          <w:szCs w:val="32"/>
        </w:rPr>
        <w:t xml:space="preserve"> исх</w:t>
      </w:r>
      <w:r w:rsidR="001A52A4" w:rsidRPr="00315FE2">
        <w:rPr>
          <w:rFonts w:ascii="Times New Roman" w:hAnsi="Times New Roman" w:cs="Times New Roman"/>
          <w:sz w:val="32"/>
          <w:szCs w:val="32"/>
        </w:rPr>
        <w:t>одом АИТ</w:t>
      </w:r>
      <w:r w:rsidR="005C593D" w:rsidRPr="00315FE2">
        <w:rPr>
          <w:rFonts w:ascii="Times New Roman" w:hAnsi="Times New Roman" w:cs="Times New Roman"/>
          <w:sz w:val="32"/>
          <w:szCs w:val="32"/>
        </w:rPr>
        <w:t xml:space="preserve"> служит</w:t>
      </w:r>
      <w:r w:rsidR="007E63E2" w:rsidRPr="00315FE2">
        <w:rPr>
          <w:rFonts w:ascii="Times New Roman" w:hAnsi="Times New Roman" w:cs="Times New Roman"/>
          <w:sz w:val="32"/>
          <w:szCs w:val="32"/>
        </w:rPr>
        <w:t xml:space="preserve"> гипотироз. Так, по</w:t>
      </w:r>
      <w:r w:rsidR="001A1547" w:rsidRPr="00315FE2">
        <w:rPr>
          <w:rFonts w:ascii="Times New Roman" w:hAnsi="Times New Roman" w:cs="Times New Roman"/>
          <w:sz w:val="32"/>
          <w:szCs w:val="32"/>
        </w:rPr>
        <w:t xml:space="preserve"> данным литературы,</w:t>
      </w:r>
      <w:r w:rsidR="005C593D" w:rsidRPr="00315FE2">
        <w:rPr>
          <w:rFonts w:ascii="Times New Roman" w:hAnsi="Times New Roman" w:cs="Times New Roman"/>
          <w:sz w:val="32"/>
          <w:szCs w:val="32"/>
        </w:rPr>
        <w:t xml:space="preserve"> распространенность клинически явного</w:t>
      </w:r>
      <w:r w:rsidR="001A1547" w:rsidRPr="00315FE2">
        <w:rPr>
          <w:rFonts w:ascii="Times New Roman" w:hAnsi="Times New Roman" w:cs="Times New Roman"/>
          <w:sz w:val="32"/>
          <w:szCs w:val="32"/>
        </w:rPr>
        <w:t xml:space="preserve"> гипотироза в общей популяции составляет 0,2―2%, субклинического ― 10―12% </w:t>
      </w:r>
      <w:r w:rsidR="00170DBE" w:rsidRPr="00315FE2">
        <w:rPr>
          <w:rFonts w:ascii="Times New Roman" w:hAnsi="Times New Roman" w:cs="Times New Roman"/>
          <w:sz w:val="32"/>
          <w:szCs w:val="32"/>
        </w:rPr>
        <w:t>[</w:t>
      </w:r>
      <w:r w:rsidR="002E39D3" w:rsidRPr="00315FE2">
        <w:rPr>
          <w:rFonts w:ascii="Times New Roman" w:hAnsi="Times New Roman" w:cs="Times New Roman"/>
          <w:sz w:val="32"/>
          <w:szCs w:val="32"/>
        </w:rPr>
        <w:t>2</w:t>
      </w:r>
      <w:r w:rsidR="00170DBE" w:rsidRPr="00315FE2">
        <w:rPr>
          <w:rFonts w:ascii="Times New Roman" w:hAnsi="Times New Roman" w:cs="Times New Roman"/>
          <w:sz w:val="32"/>
          <w:szCs w:val="32"/>
        </w:rPr>
        <w:t>]</w:t>
      </w:r>
      <w:r w:rsidR="001A1547" w:rsidRPr="00315FE2">
        <w:rPr>
          <w:rFonts w:ascii="Times New Roman" w:hAnsi="Times New Roman" w:cs="Times New Roman"/>
          <w:sz w:val="32"/>
          <w:szCs w:val="32"/>
        </w:rPr>
        <w:t xml:space="preserve">. Клиника гипотироза многообразна и напрямую зависит от степени дефицита </w:t>
      </w:r>
      <w:r w:rsidR="007E63E2" w:rsidRPr="00315FE2">
        <w:rPr>
          <w:rFonts w:ascii="Times New Roman" w:hAnsi="Times New Roman" w:cs="Times New Roman"/>
          <w:sz w:val="32"/>
          <w:szCs w:val="32"/>
        </w:rPr>
        <w:t xml:space="preserve">тироидных </w:t>
      </w:r>
      <w:r w:rsidR="001A1547" w:rsidRPr="00315FE2">
        <w:rPr>
          <w:rFonts w:ascii="Times New Roman" w:hAnsi="Times New Roman" w:cs="Times New Roman"/>
          <w:sz w:val="32"/>
          <w:szCs w:val="32"/>
        </w:rPr>
        <w:t>гормонов</w:t>
      </w:r>
      <w:r w:rsidR="007E63E2" w:rsidRPr="00315FE2">
        <w:rPr>
          <w:rFonts w:ascii="Times New Roman" w:hAnsi="Times New Roman" w:cs="Times New Roman"/>
          <w:sz w:val="32"/>
          <w:szCs w:val="32"/>
        </w:rPr>
        <w:t xml:space="preserve"> (свободного тироксина</w:t>
      </w:r>
      <w:r w:rsidR="001A52A4" w:rsidRPr="00315FE2">
        <w:rPr>
          <w:rFonts w:ascii="Times New Roman" w:hAnsi="Times New Roman" w:cs="Times New Roman"/>
          <w:sz w:val="32"/>
          <w:szCs w:val="32"/>
        </w:rPr>
        <w:t xml:space="preserve"> – </w:t>
      </w:r>
      <w:r w:rsidR="001A52A4" w:rsidRPr="00315FE2">
        <w:rPr>
          <w:rFonts w:ascii="Times New Roman" w:hAnsi="Times New Roman" w:cs="Times New Roman"/>
          <w:sz w:val="32"/>
          <w:szCs w:val="32"/>
          <w:lang w:val="en-US"/>
        </w:rPr>
        <w:t>FT</w:t>
      </w:r>
      <w:r w:rsidR="001A52A4" w:rsidRPr="00315FE2">
        <w:rPr>
          <w:rFonts w:ascii="Times New Roman" w:hAnsi="Times New Roman" w:cs="Times New Roman"/>
          <w:sz w:val="32"/>
          <w:szCs w:val="32"/>
        </w:rPr>
        <w:t>4</w:t>
      </w:r>
      <w:r w:rsidR="007E63E2" w:rsidRPr="00315FE2">
        <w:rPr>
          <w:rFonts w:ascii="Times New Roman" w:hAnsi="Times New Roman" w:cs="Times New Roman"/>
          <w:sz w:val="32"/>
          <w:szCs w:val="32"/>
        </w:rPr>
        <w:t>, свободного трийодтиронина</w:t>
      </w:r>
      <w:r w:rsidR="001A52A4" w:rsidRPr="00315FE2">
        <w:rPr>
          <w:rFonts w:ascii="Times New Roman" w:hAnsi="Times New Roman" w:cs="Times New Roman"/>
          <w:sz w:val="32"/>
          <w:szCs w:val="32"/>
        </w:rPr>
        <w:t xml:space="preserve"> – </w:t>
      </w:r>
      <w:r w:rsidR="001A52A4" w:rsidRPr="00315FE2">
        <w:rPr>
          <w:rFonts w:ascii="Times New Roman" w:hAnsi="Times New Roman" w:cs="Times New Roman"/>
          <w:sz w:val="32"/>
          <w:szCs w:val="32"/>
          <w:lang w:val="en-US"/>
        </w:rPr>
        <w:t>FT</w:t>
      </w:r>
      <w:r w:rsidR="001A52A4" w:rsidRPr="00315FE2">
        <w:rPr>
          <w:rFonts w:ascii="Times New Roman" w:hAnsi="Times New Roman" w:cs="Times New Roman"/>
          <w:sz w:val="32"/>
          <w:szCs w:val="32"/>
        </w:rPr>
        <w:t>3</w:t>
      </w:r>
      <w:r w:rsidR="007E63E2" w:rsidRPr="00315FE2">
        <w:rPr>
          <w:rFonts w:ascii="Times New Roman" w:hAnsi="Times New Roman" w:cs="Times New Roman"/>
          <w:sz w:val="32"/>
          <w:szCs w:val="32"/>
        </w:rPr>
        <w:t>)</w:t>
      </w:r>
      <w:r w:rsidR="001A1547" w:rsidRPr="00315FE2">
        <w:rPr>
          <w:rFonts w:ascii="Times New Roman" w:hAnsi="Times New Roman" w:cs="Times New Roman"/>
          <w:sz w:val="32"/>
          <w:szCs w:val="32"/>
        </w:rPr>
        <w:t xml:space="preserve">. </w:t>
      </w:r>
      <w:r w:rsidR="005C593D" w:rsidRPr="00315FE2">
        <w:rPr>
          <w:rFonts w:ascii="Times New Roman" w:hAnsi="Times New Roman" w:cs="Times New Roman"/>
          <w:sz w:val="32"/>
          <w:szCs w:val="32"/>
        </w:rPr>
        <w:t>Из-за фрагментарного подхода в диагностике специалисты часто расценивают отдельные синдромы и симптомы, свойственные гипотирозу или коморбидные с ним как самостоятельные заболевания, таким образом у больных с гипотирозом находят</w:t>
      </w:r>
      <w:r w:rsidR="001A1547" w:rsidRPr="00315FE2">
        <w:rPr>
          <w:rFonts w:ascii="Times New Roman" w:hAnsi="Times New Roman" w:cs="Times New Roman"/>
          <w:sz w:val="32"/>
          <w:szCs w:val="32"/>
        </w:rPr>
        <w:t xml:space="preserve">: ишемическую болезнь сердца, недостаточность кровообращения с отеками, пернициозную анемию, гинекологические </w:t>
      </w:r>
      <w:r w:rsidR="00343188" w:rsidRPr="00315FE2">
        <w:rPr>
          <w:rFonts w:ascii="Times New Roman" w:hAnsi="Times New Roman" w:cs="Times New Roman"/>
          <w:sz w:val="32"/>
          <w:szCs w:val="32"/>
        </w:rPr>
        <w:t>расстройства (</w:t>
      </w:r>
      <w:r w:rsidR="001A1547" w:rsidRPr="00315FE2">
        <w:rPr>
          <w:rFonts w:ascii="Times New Roman" w:hAnsi="Times New Roman" w:cs="Times New Roman"/>
          <w:sz w:val="32"/>
          <w:szCs w:val="32"/>
        </w:rPr>
        <w:t>мастодиния, аменорея, бесплодие) и многие другие</w:t>
      </w:r>
      <w:r w:rsidR="005C593D" w:rsidRPr="00315FE2">
        <w:rPr>
          <w:rFonts w:ascii="Times New Roman" w:hAnsi="Times New Roman" w:cs="Times New Roman"/>
          <w:sz w:val="32"/>
          <w:szCs w:val="32"/>
        </w:rPr>
        <w:t xml:space="preserve"> недуги (</w:t>
      </w:r>
      <w:r w:rsidR="001A52A4" w:rsidRPr="00315FE2">
        <w:rPr>
          <w:rFonts w:ascii="Times New Roman" w:hAnsi="Times New Roman" w:cs="Times New Roman"/>
          <w:sz w:val="32"/>
          <w:szCs w:val="32"/>
        </w:rPr>
        <w:t xml:space="preserve">зачастую, </w:t>
      </w:r>
      <w:r w:rsidR="005C593D" w:rsidRPr="00315FE2">
        <w:rPr>
          <w:rFonts w:ascii="Times New Roman" w:hAnsi="Times New Roman" w:cs="Times New Roman"/>
          <w:sz w:val="32"/>
          <w:szCs w:val="32"/>
        </w:rPr>
        <w:t>не выставляя при этом первичный диагноз)</w:t>
      </w:r>
      <w:r w:rsidR="001A1547" w:rsidRPr="00315FE2">
        <w:rPr>
          <w:rFonts w:ascii="Times New Roman" w:hAnsi="Times New Roman" w:cs="Times New Roman"/>
          <w:sz w:val="32"/>
          <w:szCs w:val="32"/>
        </w:rPr>
        <w:t xml:space="preserve">.  </w:t>
      </w:r>
    </w:p>
    <w:p w:rsidR="00DF5379" w:rsidRPr="00315FE2" w:rsidRDefault="001A52A4"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В последние годы в клинической картине</w:t>
      </w:r>
      <w:r w:rsidR="00612D75" w:rsidRPr="00315FE2">
        <w:rPr>
          <w:rFonts w:ascii="Times New Roman" w:hAnsi="Times New Roman" w:cs="Times New Roman"/>
          <w:sz w:val="32"/>
          <w:szCs w:val="32"/>
        </w:rPr>
        <w:t xml:space="preserve"> гипотироза все чаще </w:t>
      </w:r>
      <w:r w:rsidR="00343188" w:rsidRPr="00315FE2">
        <w:rPr>
          <w:rFonts w:ascii="Times New Roman" w:hAnsi="Times New Roman" w:cs="Times New Roman"/>
          <w:sz w:val="32"/>
          <w:szCs w:val="32"/>
        </w:rPr>
        <w:t>диагностируются психоневрологические</w:t>
      </w:r>
      <w:r w:rsidR="001A1547" w:rsidRPr="00315FE2">
        <w:rPr>
          <w:rFonts w:ascii="Times New Roman" w:hAnsi="Times New Roman" w:cs="Times New Roman"/>
          <w:sz w:val="32"/>
          <w:szCs w:val="32"/>
        </w:rPr>
        <w:t xml:space="preserve"> </w:t>
      </w:r>
      <w:r w:rsidR="00343188" w:rsidRPr="00315FE2">
        <w:rPr>
          <w:rFonts w:ascii="Times New Roman" w:hAnsi="Times New Roman" w:cs="Times New Roman"/>
          <w:sz w:val="32"/>
          <w:szCs w:val="32"/>
        </w:rPr>
        <w:t>расстройства, и</w:t>
      </w:r>
      <w:r w:rsidR="005C593D" w:rsidRPr="00315FE2">
        <w:rPr>
          <w:rFonts w:ascii="Times New Roman" w:hAnsi="Times New Roman" w:cs="Times New Roman"/>
          <w:sz w:val="32"/>
          <w:szCs w:val="32"/>
        </w:rPr>
        <w:t xml:space="preserve"> поэтому их распознавание</w:t>
      </w:r>
      <w:r w:rsidR="001A1547" w:rsidRPr="00315FE2">
        <w:rPr>
          <w:rFonts w:ascii="Times New Roman" w:hAnsi="Times New Roman" w:cs="Times New Roman"/>
          <w:sz w:val="32"/>
          <w:szCs w:val="32"/>
        </w:rPr>
        <w:t xml:space="preserve"> и коррекция становятся все более актуальными.</w:t>
      </w:r>
      <w:r w:rsidRPr="00315FE2">
        <w:rPr>
          <w:rFonts w:ascii="Times New Roman" w:hAnsi="Times New Roman" w:cs="Times New Roman"/>
          <w:sz w:val="32"/>
          <w:szCs w:val="32"/>
        </w:rPr>
        <w:t xml:space="preserve"> В 1949 году Ричард Э</w:t>
      </w:r>
      <w:r w:rsidR="00BE7909" w:rsidRPr="00315FE2">
        <w:rPr>
          <w:rFonts w:ascii="Times New Roman" w:hAnsi="Times New Roman" w:cs="Times New Roman"/>
          <w:sz w:val="32"/>
          <w:szCs w:val="32"/>
        </w:rPr>
        <w:t>шер дал классическое описание</w:t>
      </w:r>
      <w:r w:rsidR="001A1547" w:rsidRPr="00315FE2">
        <w:rPr>
          <w:rFonts w:ascii="Times New Roman" w:hAnsi="Times New Roman" w:cs="Times New Roman"/>
          <w:sz w:val="32"/>
          <w:szCs w:val="32"/>
        </w:rPr>
        <w:t xml:space="preserve"> </w:t>
      </w:r>
      <w:r w:rsidRPr="00315FE2">
        <w:rPr>
          <w:rFonts w:ascii="Times New Roman" w:hAnsi="Times New Roman" w:cs="Times New Roman"/>
          <w:sz w:val="32"/>
          <w:szCs w:val="32"/>
        </w:rPr>
        <w:t>«м</w:t>
      </w:r>
      <w:r w:rsidR="00BE7909" w:rsidRPr="00315FE2">
        <w:rPr>
          <w:rFonts w:ascii="Times New Roman" w:hAnsi="Times New Roman" w:cs="Times New Roman"/>
          <w:sz w:val="32"/>
          <w:szCs w:val="32"/>
        </w:rPr>
        <w:t>икседематозного безумия»</w:t>
      </w:r>
      <w:r w:rsidRPr="00315FE2">
        <w:rPr>
          <w:rFonts w:ascii="Times New Roman" w:hAnsi="Times New Roman" w:cs="Times New Roman"/>
          <w:sz w:val="32"/>
          <w:szCs w:val="32"/>
        </w:rPr>
        <w:t xml:space="preserve"> в одноименной статье, связав</w:t>
      </w:r>
      <w:r w:rsidR="00BE7909" w:rsidRPr="00315FE2">
        <w:rPr>
          <w:rFonts w:ascii="Times New Roman" w:hAnsi="Times New Roman" w:cs="Times New Roman"/>
          <w:sz w:val="32"/>
          <w:szCs w:val="32"/>
        </w:rPr>
        <w:t xml:space="preserve"> </w:t>
      </w:r>
      <w:r w:rsidRPr="00315FE2">
        <w:rPr>
          <w:rFonts w:ascii="Times New Roman" w:hAnsi="Times New Roman" w:cs="Times New Roman"/>
          <w:sz w:val="32"/>
          <w:szCs w:val="32"/>
        </w:rPr>
        <w:t xml:space="preserve">его </w:t>
      </w:r>
      <w:r w:rsidR="00BE7909" w:rsidRPr="00315FE2">
        <w:rPr>
          <w:rFonts w:ascii="Times New Roman" w:hAnsi="Times New Roman" w:cs="Times New Roman"/>
          <w:sz w:val="32"/>
          <w:szCs w:val="32"/>
        </w:rPr>
        <w:t xml:space="preserve">с </w:t>
      </w:r>
      <w:r w:rsidR="00BE7909" w:rsidRPr="00315FE2">
        <w:rPr>
          <w:rFonts w:ascii="Times New Roman" w:hAnsi="Times New Roman" w:cs="Times New Roman"/>
          <w:sz w:val="32"/>
          <w:szCs w:val="32"/>
        </w:rPr>
        <w:lastRenderedPageBreak/>
        <w:t xml:space="preserve">гипотирозом. </w:t>
      </w:r>
      <w:r w:rsidR="005C593D" w:rsidRPr="00315FE2">
        <w:rPr>
          <w:rFonts w:ascii="Times New Roman" w:hAnsi="Times New Roman" w:cs="Times New Roman"/>
          <w:sz w:val="32"/>
          <w:szCs w:val="32"/>
        </w:rPr>
        <w:t>В 1966 году было постулировано существование новой нозологической единицы</w:t>
      </w:r>
      <w:r w:rsidR="001A1547" w:rsidRPr="00315FE2">
        <w:rPr>
          <w:rFonts w:ascii="Times New Roman" w:hAnsi="Times New Roman" w:cs="Times New Roman"/>
          <w:sz w:val="32"/>
          <w:szCs w:val="32"/>
        </w:rPr>
        <w:t xml:space="preserve"> – </w:t>
      </w:r>
      <w:r w:rsidR="005C593D" w:rsidRPr="00315FE2">
        <w:rPr>
          <w:rFonts w:ascii="Times New Roman" w:hAnsi="Times New Roman" w:cs="Times New Roman"/>
          <w:sz w:val="32"/>
          <w:szCs w:val="32"/>
        </w:rPr>
        <w:t>так называемой «энцефалопатии</w:t>
      </w:r>
      <w:r w:rsidR="001A1547" w:rsidRPr="00315FE2">
        <w:rPr>
          <w:rFonts w:ascii="Times New Roman" w:hAnsi="Times New Roman" w:cs="Times New Roman"/>
          <w:sz w:val="32"/>
          <w:szCs w:val="32"/>
        </w:rPr>
        <w:t xml:space="preserve"> Хасимото</w:t>
      </w:r>
      <w:r w:rsidR="005C593D" w:rsidRPr="00315FE2">
        <w:rPr>
          <w:rFonts w:ascii="Times New Roman" w:hAnsi="Times New Roman" w:cs="Times New Roman"/>
          <w:sz w:val="32"/>
          <w:szCs w:val="32"/>
        </w:rPr>
        <w:t>»</w:t>
      </w:r>
      <w:r w:rsidR="00612D75" w:rsidRPr="00315FE2">
        <w:rPr>
          <w:rFonts w:ascii="Times New Roman" w:hAnsi="Times New Roman" w:cs="Times New Roman"/>
          <w:sz w:val="32"/>
          <w:szCs w:val="32"/>
        </w:rPr>
        <w:t xml:space="preserve"> (ЭХ)</w:t>
      </w:r>
      <w:r w:rsidR="001A1547" w:rsidRPr="00315FE2">
        <w:rPr>
          <w:rFonts w:ascii="Times New Roman" w:hAnsi="Times New Roman" w:cs="Times New Roman"/>
          <w:sz w:val="32"/>
          <w:szCs w:val="32"/>
        </w:rPr>
        <w:t xml:space="preserve">, </w:t>
      </w:r>
      <w:r w:rsidR="005C593D" w:rsidRPr="00315FE2">
        <w:rPr>
          <w:rFonts w:ascii="Times New Roman" w:hAnsi="Times New Roman" w:cs="Times New Roman"/>
          <w:sz w:val="32"/>
          <w:szCs w:val="32"/>
        </w:rPr>
        <w:t xml:space="preserve">этиология и </w:t>
      </w:r>
      <w:r w:rsidR="001A1547" w:rsidRPr="00315FE2">
        <w:rPr>
          <w:rFonts w:ascii="Times New Roman" w:hAnsi="Times New Roman" w:cs="Times New Roman"/>
          <w:sz w:val="32"/>
          <w:szCs w:val="32"/>
        </w:rPr>
        <w:t xml:space="preserve">патогенез которой </w:t>
      </w:r>
      <w:r w:rsidR="00612D75" w:rsidRPr="00315FE2">
        <w:rPr>
          <w:rFonts w:ascii="Times New Roman" w:hAnsi="Times New Roman" w:cs="Times New Roman"/>
          <w:sz w:val="32"/>
          <w:szCs w:val="32"/>
        </w:rPr>
        <w:t>на сегодняшний день</w:t>
      </w:r>
      <w:r w:rsidR="001A1547" w:rsidRPr="00315FE2">
        <w:rPr>
          <w:rFonts w:ascii="Times New Roman" w:hAnsi="Times New Roman" w:cs="Times New Roman"/>
          <w:sz w:val="32"/>
          <w:szCs w:val="32"/>
        </w:rPr>
        <w:t xml:space="preserve"> еще </w:t>
      </w:r>
      <w:r w:rsidR="005C593D" w:rsidRPr="00315FE2">
        <w:rPr>
          <w:rFonts w:ascii="Times New Roman" w:hAnsi="Times New Roman" w:cs="Times New Roman"/>
          <w:sz w:val="32"/>
          <w:szCs w:val="32"/>
        </w:rPr>
        <w:t>далеки от прояснения</w:t>
      </w:r>
      <w:r w:rsidR="001A1547" w:rsidRPr="00315FE2">
        <w:rPr>
          <w:rFonts w:ascii="Times New Roman" w:hAnsi="Times New Roman" w:cs="Times New Roman"/>
          <w:sz w:val="32"/>
          <w:szCs w:val="32"/>
        </w:rPr>
        <w:t xml:space="preserve">. </w:t>
      </w:r>
      <w:r w:rsidR="00612D75" w:rsidRPr="00315FE2">
        <w:rPr>
          <w:rFonts w:ascii="Times New Roman" w:hAnsi="Times New Roman" w:cs="Times New Roman"/>
          <w:sz w:val="32"/>
          <w:szCs w:val="32"/>
        </w:rPr>
        <w:t xml:space="preserve">Часто </w:t>
      </w:r>
      <w:r w:rsidR="00343188" w:rsidRPr="00315FE2">
        <w:rPr>
          <w:rFonts w:ascii="Times New Roman" w:hAnsi="Times New Roman" w:cs="Times New Roman"/>
          <w:sz w:val="32"/>
          <w:szCs w:val="32"/>
        </w:rPr>
        <w:t>психоневрологическая</w:t>
      </w:r>
      <w:r w:rsidR="00612D75" w:rsidRPr="00315FE2">
        <w:rPr>
          <w:rFonts w:ascii="Times New Roman" w:hAnsi="Times New Roman" w:cs="Times New Roman"/>
          <w:sz w:val="32"/>
          <w:szCs w:val="32"/>
        </w:rPr>
        <w:t xml:space="preserve"> симптоматика</w:t>
      </w:r>
      <w:r w:rsidR="001A1547" w:rsidRPr="00315FE2">
        <w:rPr>
          <w:rFonts w:ascii="Times New Roman" w:hAnsi="Times New Roman" w:cs="Times New Roman"/>
          <w:sz w:val="32"/>
          <w:szCs w:val="32"/>
        </w:rPr>
        <w:t xml:space="preserve"> гипотироз</w:t>
      </w:r>
      <w:r w:rsidR="00612D75" w:rsidRPr="00315FE2">
        <w:rPr>
          <w:rFonts w:ascii="Times New Roman" w:hAnsi="Times New Roman" w:cs="Times New Roman"/>
          <w:sz w:val="32"/>
          <w:szCs w:val="32"/>
        </w:rPr>
        <w:t>а</w:t>
      </w:r>
      <w:r w:rsidR="005C593D" w:rsidRPr="00315FE2">
        <w:rPr>
          <w:rFonts w:ascii="Times New Roman" w:hAnsi="Times New Roman" w:cs="Times New Roman"/>
          <w:sz w:val="32"/>
          <w:szCs w:val="32"/>
        </w:rPr>
        <w:t xml:space="preserve"> ошибочно принимается</w:t>
      </w:r>
      <w:r w:rsidR="001A1547" w:rsidRPr="00315FE2">
        <w:rPr>
          <w:rFonts w:ascii="Times New Roman" w:hAnsi="Times New Roman" w:cs="Times New Roman"/>
          <w:sz w:val="32"/>
          <w:szCs w:val="32"/>
        </w:rPr>
        <w:t xml:space="preserve"> за</w:t>
      </w:r>
      <w:r w:rsidR="005C593D" w:rsidRPr="00315FE2">
        <w:rPr>
          <w:rFonts w:ascii="Times New Roman" w:hAnsi="Times New Roman" w:cs="Times New Roman"/>
          <w:sz w:val="32"/>
          <w:szCs w:val="32"/>
        </w:rPr>
        <w:t xml:space="preserve"> первичную</w:t>
      </w:r>
      <w:r w:rsidR="001A1547" w:rsidRPr="00315FE2">
        <w:rPr>
          <w:rFonts w:ascii="Times New Roman" w:hAnsi="Times New Roman" w:cs="Times New Roman"/>
          <w:sz w:val="32"/>
          <w:szCs w:val="32"/>
        </w:rPr>
        <w:t xml:space="preserve"> психиатрическую патологию, и такие больн</w:t>
      </w:r>
      <w:r w:rsidRPr="00315FE2">
        <w:rPr>
          <w:rFonts w:ascii="Times New Roman" w:hAnsi="Times New Roman" w:cs="Times New Roman"/>
          <w:sz w:val="32"/>
          <w:szCs w:val="32"/>
        </w:rPr>
        <w:t>ые нередко наблюдаются врачами-</w:t>
      </w:r>
      <w:r w:rsidR="001A1547" w:rsidRPr="00315FE2">
        <w:rPr>
          <w:rFonts w:ascii="Times New Roman" w:hAnsi="Times New Roman" w:cs="Times New Roman"/>
          <w:sz w:val="32"/>
          <w:szCs w:val="32"/>
        </w:rPr>
        <w:t xml:space="preserve">психиатрами, существуя годами с нераспознанным </w:t>
      </w:r>
      <w:r w:rsidR="00612D75" w:rsidRPr="00315FE2">
        <w:rPr>
          <w:rFonts w:ascii="Times New Roman" w:hAnsi="Times New Roman" w:cs="Times New Roman"/>
          <w:sz w:val="32"/>
          <w:szCs w:val="32"/>
        </w:rPr>
        <w:t xml:space="preserve">эндокринным заболеванием. Между тем эта </w:t>
      </w:r>
      <w:r w:rsidR="005C593D" w:rsidRPr="00315FE2">
        <w:rPr>
          <w:rFonts w:ascii="Times New Roman" w:hAnsi="Times New Roman" w:cs="Times New Roman"/>
          <w:sz w:val="32"/>
          <w:szCs w:val="32"/>
        </w:rPr>
        <w:t>форма патологии хорошо поддается лечению</w:t>
      </w:r>
      <w:r w:rsidR="001A1547" w:rsidRPr="00315FE2">
        <w:rPr>
          <w:rFonts w:ascii="Times New Roman" w:hAnsi="Times New Roman" w:cs="Times New Roman"/>
          <w:sz w:val="32"/>
          <w:szCs w:val="32"/>
        </w:rPr>
        <w:t xml:space="preserve"> тироидными гормонами и имеет благоприятный, в отличие от </w:t>
      </w:r>
      <w:r w:rsidR="00596F46" w:rsidRPr="00315FE2">
        <w:rPr>
          <w:rFonts w:ascii="Times New Roman" w:hAnsi="Times New Roman" w:cs="Times New Roman"/>
          <w:sz w:val="32"/>
          <w:szCs w:val="32"/>
        </w:rPr>
        <w:t xml:space="preserve">первичной </w:t>
      </w:r>
      <w:r w:rsidR="001A1547" w:rsidRPr="00315FE2">
        <w:rPr>
          <w:rFonts w:ascii="Times New Roman" w:hAnsi="Times New Roman" w:cs="Times New Roman"/>
          <w:sz w:val="32"/>
          <w:szCs w:val="32"/>
        </w:rPr>
        <w:t xml:space="preserve">психиатрической патологии, прогноз </w:t>
      </w:r>
      <w:r w:rsidR="00170DBE" w:rsidRPr="00315FE2">
        <w:rPr>
          <w:rFonts w:ascii="Times New Roman" w:hAnsi="Times New Roman" w:cs="Times New Roman"/>
          <w:sz w:val="32"/>
          <w:szCs w:val="32"/>
        </w:rPr>
        <w:t>[</w:t>
      </w:r>
      <w:r w:rsidR="003F21A4" w:rsidRPr="00315FE2">
        <w:rPr>
          <w:rFonts w:ascii="Times New Roman" w:hAnsi="Times New Roman" w:cs="Times New Roman"/>
          <w:bCs/>
          <w:sz w:val="32"/>
          <w:szCs w:val="32"/>
          <w:shd w:val="clear" w:color="auto" w:fill="FFFFFF"/>
        </w:rPr>
        <w:t>33</w:t>
      </w:r>
      <w:r w:rsidR="00170DBE" w:rsidRPr="00315FE2">
        <w:rPr>
          <w:rFonts w:ascii="Times New Roman" w:hAnsi="Times New Roman" w:cs="Times New Roman"/>
          <w:sz w:val="32"/>
          <w:szCs w:val="32"/>
        </w:rPr>
        <w:t>]</w:t>
      </w:r>
      <w:r w:rsidR="001A1547" w:rsidRPr="00315FE2">
        <w:rPr>
          <w:rFonts w:ascii="Times New Roman" w:hAnsi="Times New Roman" w:cs="Times New Roman"/>
          <w:sz w:val="32"/>
          <w:szCs w:val="32"/>
        </w:rPr>
        <w:t xml:space="preserve">. </w:t>
      </w:r>
    </w:p>
    <w:p w:rsidR="00BE7909" w:rsidRPr="00315FE2" w:rsidRDefault="005816EE" w:rsidP="00951C10">
      <w:pPr>
        <w:pStyle w:val="TableParagraph"/>
        <w:spacing w:line="360" w:lineRule="auto"/>
        <w:ind w:right="90"/>
        <w:jc w:val="both"/>
        <w:rPr>
          <w:rFonts w:ascii="Times New Roman" w:hAnsi="Times New Roman" w:cs="Times New Roman"/>
          <w:sz w:val="32"/>
          <w:szCs w:val="32"/>
        </w:rPr>
      </w:pPr>
      <w:r w:rsidRPr="00315FE2">
        <w:rPr>
          <w:rFonts w:ascii="Times New Roman" w:hAnsi="Times New Roman" w:cs="Times New Roman"/>
          <w:sz w:val="32"/>
          <w:szCs w:val="32"/>
          <w:lang w:val="ru-RU"/>
        </w:rPr>
        <w:t xml:space="preserve">При гипотирозе </w:t>
      </w:r>
      <w:r w:rsidR="00596F46" w:rsidRPr="00315FE2">
        <w:rPr>
          <w:rFonts w:ascii="Times New Roman" w:hAnsi="Times New Roman" w:cs="Times New Roman"/>
          <w:sz w:val="32"/>
          <w:szCs w:val="32"/>
          <w:lang w:val="ru-RU"/>
        </w:rPr>
        <w:t xml:space="preserve">в крови </w:t>
      </w:r>
      <w:r w:rsidRPr="00315FE2">
        <w:rPr>
          <w:rFonts w:ascii="Times New Roman" w:hAnsi="Times New Roman" w:cs="Times New Roman"/>
          <w:sz w:val="32"/>
          <w:szCs w:val="32"/>
          <w:lang w:val="ru-RU"/>
        </w:rPr>
        <w:t>наблюдае</w:t>
      </w:r>
      <w:r w:rsidR="002E6C17" w:rsidRPr="00315FE2">
        <w:rPr>
          <w:rFonts w:ascii="Times New Roman" w:hAnsi="Times New Roman" w:cs="Times New Roman"/>
          <w:sz w:val="32"/>
          <w:szCs w:val="32"/>
          <w:lang w:val="ru-RU"/>
        </w:rPr>
        <w:t xml:space="preserve">тся снижение уровней тироидных </w:t>
      </w:r>
      <w:r w:rsidRPr="00315FE2">
        <w:rPr>
          <w:rFonts w:ascii="Times New Roman" w:hAnsi="Times New Roman" w:cs="Times New Roman"/>
          <w:sz w:val="32"/>
          <w:szCs w:val="32"/>
          <w:lang w:val="ru-RU"/>
        </w:rPr>
        <w:t>гормонов (</w:t>
      </w:r>
      <w:r w:rsidRPr="00315FE2">
        <w:rPr>
          <w:rFonts w:ascii="Times New Roman" w:hAnsi="Times New Roman" w:cs="Times New Roman"/>
          <w:sz w:val="32"/>
          <w:szCs w:val="32"/>
        </w:rPr>
        <w:t>FT</w:t>
      </w:r>
      <w:r w:rsidR="00343188" w:rsidRPr="00315FE2">
        <w:rPr>
          <w:rFonts w:ascii="Times New Roman" w:hAnsi="Times New Roman" w:cs="Times New Roman"/>
          <w:sz w:val="32"/>
          <w:szCs w:val="32"/>
          <w:lang w:val="ru-RU"/>
        </w:rPr>
        <w:t>3, FT</w:t>
      </w:r>
      <w:r w:rsidRPr="00315FE2">
        <w:rPr>
          <w:rFonts w:ascii="Times New Roman" w:hAnsi="Times New Roman" w:cs="Times New Roman"/>
          <w:sz w:val="32"/>
          <w:szCs w:val="32"/>
          <w:lang w:val="ru-RU"/>
        </w:rPr>
        <w:t>4) и закономерное увеличение уровня тиротропного гормона</w:t>
      </w:r>
      <w:r w:rsidR="00596F46" w:rsidRPr="00315FE2">
        <w:rPr>
          <w:rFonts w:ascii="Times New Roman" w:hAnsi="Times New Roman" w:cs="Times New Roman"/>
          <w:sz w:val="32"/>
          <w:szCs w:val="32"/>
          <w:lang w:val="ru-RU"/>
        </w:rPr>
        <w:t xml:space="preserve"> </w:t>
      </w:r>
      <w:r w:rsidRPr="00315FE2">
        <w:rPr>
          <w:rFonts w:ascii="Times New Roman" w:hAnsi="Times New Roman" w:cs="Times New Roman"/>
          <w:sz w:val="32"/>
          <w:szCs w:val="32"/>
          <w:lang w:val="ru-RU"/>
        </w:rPr>
        <w:t xml:space="preserve">(ТТГ). </w:t>
      </w:r>
      <w:r w:rsidR="001A1547" w:rsidRPr="00315FE2">
        <w:rPr>
          <w:rFonts w:ascii="Times New Roman" w:hAnsi="Times New Roman" w:cs="Times New Roman"/>
          <w:sz w:val="32"/>
          <w:szCs w:val="32"/>
          <w:lang w:val="ru-RU"/>
        </w:rPr>
        <w:t>Учитывая</w:t>
      </w:r>
      <w:r w:rsidR="00DF5379" w:rsidRPr="00315FE2">
        <w:rPr>
          <w:rFonts w:ascii="Times New Roman" w:hAnsi="Times New Roman" w:cs="Times New Roman"/>
          <w:sz w:val="32"/>
          <w:szCs w:val="32"/>
          <w:lang w:val="ru-RU"/>
        </w:rPr>
        <w:t xml:space="preserve"> тот факт</w:t>
      </w:r>
      <w:r w:rsidR="001A1547" w:rsidRPr="00315FE2">
        <w:rPr>
          <w:rFonts w:ascii="Times New Roman" w:hAnsi="Times New Roman" w:cs="Times New Roman"/>
          <w:sz w:val="32"/>
          <w:szCs w:val="32"/>
          <w:lang w:val="ru-RU"/>
        </w:rPr>
        <w:t xml:space="preserve">, что </w:t>
      </w:r>
      <w:r w:rsidR="00343188" w:rsidRPr="00315FE2">
        <w:rPr>
          <w:rFonts w:ascii="Times New Roman" w:hAnsi="Times New Roman" w:cs="Times New Roman"/>
          <w:sz w:val="32"/>
          <w:szCs w:val="32"/>
          <w:lang w:val="ru-RU"/>
        </w:rPr>
        <w:t>при гипотирозе</w:t>
      </w:r>
      <w:r w:rsidR="001A52A4" w:rsidRPr="00315FE2">
        <w:rPr>
          <w:rFonts w:ascii="Times New Roman" w:hAnsi="Times New Roman" w:cs="Times New Roman"/>
          <w:sz w:val="32"/>
          <w:szCs w:val="32"/>
          <w:lang w:val="ru-RU"/>
        </w:rPr>
        <w:t xml:space="preserve"> </w:t>
      </w:r>
      <w:r w:rsidR="002E6C17" w:rsidRPr="00315FE2">
        <w:rPr>
          <w:rFonts w:ascii="Times New Roman" w:hAnsi="Times New Roman" w:cs="Times New Roman"/>
          <w:sz w:val="32"/>
          <w:szCs w:val="32"/>
          <w:lang w:val="ru-RU"/>
        </w:rPr>
        <w:t xml:space="preserve">в крови </w:t>
      </w:r>
      <w:r w:rsidR="001A52A4" w:rsidRPr="00315FE2">
        <w:rPr>
          <w:rFonts w:ascii="Times New Roman" w:hAnsi="Times New Roman" w:cs="Times New Roman"/>
          <w:sz w:val="32"/>
          <w:szCs w:val="32"/>
          <w:lang w:val="ru-RU"/>
        </w:rPr>
        <w:t xml:space="preserve">повышается </w:t>
      </w:r>
      <w:r w:rsidR="00DF5379" w:rsidRPr="00315FE2">
        <w:rPr>
          <w:rFonts w:ascii="Times New Roman" w:hAnsi="Times New Roman" w:cs="Times New Roman"/>
          <w:sz w:val="32"/>
          <w:szCs w:val="32"/>
          <w:lang w:val="ru-RU"/>
        </w:rPr>
        <w:t xml:space="preserve">не только уровень </w:t>
      </w:r>
      <w:r w:rsidR="001A1547" w:rsidRPr="00315FE2">
        <w:rPr>
          <w:rFonts w:ascii="Times New Roman" w:hAnsi="Times New Roman" w:cs="Times New Roman"/>
          <w:sz w:val="32"/>
          <w:szCs w:val="32"/>
          <w:lang w:val="ru-RU"/>
        </w:rPr>
        <w:t>ТТГ</w:t>
      </w:r>
      <w:r w:rsidR="00DF5379" w:rsidRPr="00315FE2">
        <w:rPr>
          <w:rFonts w:ascii="Times New Roman" w:hAnsi="Times New Roman" w:cs="Times New Roman"/>
          <w:sz w:val="32"/>
          <w:szCs w:val="32"/>
          <w:lang w:val="ru-RU"/>
        </w:rPr>
        <w:t>, но и уровень пролактина</w:t>
      </w:r>
      <w:r w:rsidR="001A52A4" w:rsidRPr="00315FE2">
        <w:rPr>
          <w:rFonts w:ascii="Times New Roman" w:hAnsi="Times New Roman" w:cs="Times New Roman"/>
          <w:sz w:val="32"/>
          <w:szCs w:val="32"/>
          <w:lang w:val="ru-RU"/>
        </w:rPr>
        <w:t xml:space="preserve"> (в силу давно известного пролактолиберинового эффекта компенсатор</w:t>
      </w:r>
      <w:r w:rsidR="002E6C17" w:rsidRPr="00315FE2">
        <w:rPr>
          <w:rFonts w:ascii="Times New Roman" w:hAnsi="Times New Roman" w:cs="Times New Roman"/>
          <w:sz w:val="32"/>
          <w:szCs w:val="32"/>
          <w:lang w:val="ru-RU"/>
        </w:rPr>
        <w:t>но вырабатываемого тиролиберина)</w:t>
      </w:r>
      <w:r w:rsidR="00DF5379" w:rsidRPr="00315FE2">
        <w:rPr>
          <w:rFonts w:ascii="Times New Roman" w:hAnsi="Times New Roman" w:cs="Times New Roman"/>
          <w:sz w:val="32"/>
          <w:szCs w:val="32"/>
          <w:lang w:val="ru-RU"/>
        </w:rPr>
        <w:t>, существуе</w:t>
      </w:r>
      <w:r w:rsidR="001A52A4" w:rsidRPr="00315FE2">
        <w:rPr>
          <w:rFonts w:ascii="Times New Roman" w:hAnsi="Times New Roman" w:cs="Times New Roman"/>
          <w:sz w:val="32"/>
          <w:szCs w:val="32"/>
          <w:lang w:val="ru-RU"/>
        </w:rPr>
        <w:t xml:space="preserve">т </w:t>
      </w:r>
      <w:r w:rsidR="00596F46" w:rsidRPr="00315FE2">
        <w:rPr>
          <w:rFonts w:ascii="Times New Roman" w:hAnsi="Times New Roman" w:cs="Times New Roman"/>
          <w:sz w:val="32"/>
          <w:szCs w:val="32"/>
          <w:lang w:val="ru-RU"/>
        </w:rPr>
        <w:t xml:space="preserve">прямая </w:t>
      </w:r>
      <w:r w:rsidR="00DF5379" w:rsidRPr="00315FE2">
        <w:rPr>
          <w:rFonts w:ascii="Times New Roman" w:hAnsi="Times New Roman" w:cs="Times New Roman"/>
          <w:sz w:val="32"/>
          <w:szCs w:val="32"/>
          <w:lang w:val="ru-RU"/>
        </w:rPr>
        <w:t>связь между продукцией пролактина и ТТГ</w:t>
      </w:r>
      <w:r w:rsidR="001A1547" w:rsidRPr="00315FE2">
        <w:rPr>
          <w:rFonts w:ascii="Times New Roman" w:hAnsi="Times New Roman" w:cs="Times New Roman"/>
          <w:sz w:val="32"/>
          <w:szCs w:val="32"/>
          <w:lang w:val="ru-RU"/>
        </w:rPr>
        <w:t xml:space="preserve">, </w:t>
      </w:r>
      <w:r w:rsidR="001A52A4" w:rsidRPr="00315FE2">
        <w:rPr>
          <w:rFonts w:ascii="Times New Roman" w:hAnsi="Times New Roman" w:cs="Times New Roman"/>
          <w:sz w:val="32"/>
          <w:szCs w:val="32"/>
          <w:lang w:val="ru-RU"/>
        </w:rPr>
        <w:t xml:space="preserve">поэтому у подобных пациентов </w:t>
      </w:r>
      <w:r w:rsidR="001A1547" w:rsidRPr="00315FE2">
        <w:rPr>
          <w:rFonts w:ascii="Times New Roman" w:hAnsi="Times New Roman" w:cs="Times New Roman"/>
          <w:sz w:val="32"/>
          <w:szCs w:val="32"/>
          <w:lang w:val="ru-RU"/>
        </w:rPr>
        <w:t>важен контроль уровня пролактина</w:t>
      </w:r>
      <w:r w:rsidR="001A52A4" w:rsidRPr="00315FE2">
        <w:rPr>
          <w:rFonts w:ascii="Times New Roman" w:hAnsi="Times New Roman" w:cs="Times New Roman"/>
          <w:sz w:val="32"/>
          <w:szCs w:val="32"/>
          <w:lang w:val="ru-RU"/>
        </w:rPr>
        <w:t xml:space="preserve"> в крови</w:t>
      </w:r>
      <w:r w:rsidR="00DF5379" w:rsidRPr="00315FE2">
        <w:rPr>
          <w:rFonts w:ascii="Times New Roman" w:hAnsi="Times New Roman" w:cs="Times New Roman"/>
          <w:sz w:val="32"/>
          <w:szCs w:val="32"/>
          <w:lang w:val="ru-RU"/>
        </w:rPr>
        <w:t xml:space="preserve"> [</w:t>
      </w:r>
      <w:r w:rsidR="003158D9" w:rsidRPr="00315FE2">
        <w:rPr>
          <w:rFonts w:ascii="Times New Roman" w:hAnsi="Times New Roman" w:cs="Times New Roman"/>
          <w:iCs/>
          <w:sz w:val="32"/>
          <w:szCs w:val="32"/>
          <w:lang w:val="ru-RU"/>
        </w:rPr>
        <w:t>4</w:t>
      </w:r>
      <w:r w:rsidR="003F21A4" w:rsidRPr="00315FE2">
        <w:rPr>
          <w:rFonts w:ascii="Times New Roman" w:hAnsi="Times New Roman" w:cs="Times New Roman"/>
          <w:iCs/>
          <w:sz w:val="32"/>
          <w:szCs w:val="32"/>
          <w:lang w:val="ru-RU"/>
        </w:rPr>
        <w:t>5</w:t>
      </w:r>
      <w:r w:rsidR="00DF5379" w:rsidRPr="00315FE2">
        <w:rPr>
          <w:rFonts w:ascii="Times New Roman" w:hAnsi="Times New Roman" w:cs="Times New Roman"/>
          <w:sz w:val="32"/>
          <w:szCs w:val="32"/>
          <w:lang w:val="ru-RU"/>
        </w:rPr>
        <w:t>]</w:t>
      </w:r>
      <w:r w:rsidR="001A1547" w:rsidRPr="00315FE2">
        <w:rPr>
          <w:rFonts w:ascii="Times New Roman" w:hAnsi="Times New Roman" w:cs="Times New Roman"/>
          <w:sz w:val="32"/>
          <w:szCs w:val="32"/>
          <w:lang w:val="ru-RU"/>
        </w:rPr>
        <w:t>.</w:t>
      </w:r>
      <w:r w:rsidR="00DF5379" w:rsidRPr="00315FE2">
        <w:rPr>
          <w:rFonts w:ascii="Times New Roman" w:hAnsi="Times New Roman" w:cs="Times New Roman"/>
          <w:sz w:val="32"/>
          <w:szCs w:val="32"/>
          <w:lang w:val="ru-RU"/>
        </w:rPr>
        <w:t xml:space="preserve"> Важно помнить, что </w:t>
      </w:r>
      <w:r w:rsidR="001A52A4" w:rsidRPr="00315FE2">
        <w:rPr>
          <w:rFonts w:ascii="Times New Roman" w:hAnsi="Times New Roman" w:cs="Times New Roman"/>
          <w:sz w:val="32"/>
          <w:szCs w:val="32"/>
          <w:lang w:val="ru-RU"/>
        </w:rPr>
        <w:t xml:space="preserve">именно </w:t>
      </w:r>
      <w:r w:rsidR="00DF5379" w:rsidRPr="00315FE2">
        <w:rPr>
          <w:rFonts w:ascii="Times New Roman" w:hAnsi="Times New Roman" w:cs="Times New Roman"/>
          <w:sz w:val="32"/>
          <w:szCs w:val="32"/>
          <w:lang w:val="ru-RU"/>
        </w:rPr>
        <w:t>п</w:t>
      </w:r>
      <w:r w:rsidR="001A1547" w:rsidRPr="00315FE2">
        <w:rPr>
          <w:rFonts w:ascii="Times New Roman" w:hAnsi="Times New Roman" w:cs="Times New Roman"/>
          <w:sz w:val="32"/>
          <w:szCs w:val="32"/>
          <w:lang w:val="ru-RU"/>
        </w:rPr>
        <w:t>ролактин</w:t>
      </w:r>
      <w:r w:rsidR="001A52A4" w:rsidRPr="00315FE2">
        <w:rPr>
          <w:rFonts w:ascii="Times New Roman" w:hAnsi="Times New Roman" w:cs="Times New Roman"/>
          <w:sz w:val="32"/>
          <w:szCs w:val="32"/>
          <w:lang w:val="ru-RU"/>
        </w:rPr>
        <w:t xml:space="preserve"> как системный и паракринный иммуностимулятор</w:t>
      </w:r>
      <w:r w:rsidR="001A1547" w:rsidRPr="00315FE2">
        <w:rPr>
          <w:rFonts w:ascii="Times New Roman" w:hAnsi="Times New Roman" w:cs="Times New Roman"/>
          <w:sz w:val="32"/>
          <w:szCs w:val="32"/>
          <w:lang w:val="ru-RU"/>
        </w:rPr>
        <w:t xml:space="preserve"> способствует развит</w:t>
      </w:r>
      <w:r w:rsidR="001A52A4" w:rsidRPr="00315FE2">
        <w:rPr>
          <w:rFonts w:ascii="Times New Roman" w:hAnsi="Times New Roman" w:cs="Times New Roman"/>
          <w:sz w:val="32"/>
          <w:szCs w:val="32"/>
          <w:lang w:val="ru-RU"/>
        </w:rPr>
        <w:t>ию аутоиммунитета и аутоиммунной патологии</w:t>
      </w:r>
      <w:r w:rsidR="001A1547" w:rsidRPr="00315FE2">
        <w:rPr>
          <w:rFonts w:ascii="Times New Roman" w:hAnsi="Times New Roman" w:cs="Times New Roman"/>
          <w:sz w:val="32"/>
          <w:szCs w:val="32"/>
          <w:lang w:val="ru-RU"/>
        </w:rPr>
        <w:t xml:space="preserve">. </w:t>
      </w:r>
      <w:r w:rsidR="001A52A4" w:rsidRPr="00315FE2">
        <w:rPr>
          <w:rFonts w:ascii="Times New Roman" w:hAnsi="Times New Roman" w:cs="Times New Roman"/>
          <w:sz w:val="32"/>
          <w:szCs w:val="32"/>
          <w:lang w:val="ru-RU"/>
        </w:rPr>
        <w:t>П</w:t>
      </w:r>
      <w:r w:rsidR="001A1547" w:rsidRPr="00315FE2">
        <w:rPr>
          <w:rFonts w:ascii="Times New Roman" w:hAnsi="Times New Roman" w:cs="Times New Roman"/>
          <w:sz w:val="32"/>
          <w:szCs w:val="32"/>
          <w:lang w:val="ru-RU"/>
        </w:rPr>
        <w:t>оэтому гиперпролактинемия может выступ</w:t>
      </w:r>
      <w:r w:rsidR="00343188" w:rsidRPr="00315FE2">
        <w:rPr>
          <w:rFonts w:ascii="Times New Roman" w:hAnsi="Times New Roman" w:cs="Times New Roman"/>
          <w:sz w:val="32"/>
          <w:szCs w:val="32"/>
          <w:lang w:val="ru-RU"/>
        </w:rPr>
        <w:t xml:space="preserve">ать как </w:t>
      </w:r>
      <w:r w:rsidR="001A1547" w:rsidRPr="00315FE2">
        <w:rPr>
          <w:rFonts w:ascii="Times New Roman" w:hAnsi="Times New Roman" w:cs="Times New Roman"/>
          <w:sz w:val="32"/>
          <w:szCs w:val="32"/>
          <w:lang w:val="ru-RU"/>
        </w:rPr>
        <w:t>иммунопатогенный фактор, способствующий</w:t>
      </w:r>
      <w:r w:rsidR="001A52A4" w:rsidRPr="00315FE2">
        <w:rPr>
          <w:rFonts w:ascii="Times New Roman" w:hAnsi="Times New Roman" w:cs="Times New Roman"/>
          <w:sz w:val="32"/>
          <w:szCs w:val="32"/>
          <w:lang w:val="ru-RU"/>
        </w:rPr>
        <w:t xml:space="preserve"> по принципу порочного круга</w:t>
      </w:r>
      <w:r w:rsidR="001A1547" w:rsidRPr="00315FE2">
        <w:rPr>
          <w:rFonts w:ascii="Times New Roman" w:hAnsi="Times New Roman" w:cs="Times New Roman"/>
          <w:sz w:val="32"/>
          <w:szCs w:val="32"/>
          <w:lang w:val="ru-RU"/>
        </w:rPr>
        <w:t xml:space="preserve"> возникновению и про</w:t>
      </w:r>
      <w:r w:rsidR="00442E7B" w:rsidRPr="00315FE2">
        <w:rPr>
          <w:rFonts w:ascii="Times New Roman" w:hAnsi="Times New Roman" w:cs="Times New Roman"/>
          <w:sz w:val="32"/>
          <w:szCs w:val="32"/>
          <w:lang w:val="ru-RU"/>
        </w:rPr>
        <w:t xml:space="preserve">грессированию </w:t>
      </w:r>
      <w:r w:rsidR="00442E7B" w:rsidRPr="00315FE2">
        <w:rPr>
          <w:rFonts w:ascii="Times New Roman" w:hAnsi="Times New Roman" w:cs="Times New Roman"/>
          <w:sz w:val="32"/>
          <w:szCs w:val="32"/>
        </w:rPr>
        <w:lastRenderedPageBreak/>
        <w:t xml:space="preserve">АИТ </w:t>
      </w:r>
      <w:r w:rsidR="00343188" w:rsidRPr="00315FE2">
        <w:rPr>
          <w:rFonts w:ascii="Times New Roman" w:hAnsi="Times New Roman" w:cs="Times New Roman"/>
          <w:sz w:val="32"/>
          <w:szCs w:val="32"/>
        </w:rPr>
        <w:t>[</w:t>
      </w:r>
      <w:r w:rsidR="00222AED" w:rsidRPr="00315FE2">
        <w:rPr>
          <w:rFonts w:ascii="Times New Roman" w:hAnsi="Times New Roman" w:cs="Times New Roman"/>
          <w:sz w:val="32"/>
          <w:szCs w:val="32"/>
          <w:lang w:val="ru-RU"/>
        </w:rPr>
        <w:t>24</w:t>
      </w:r>
      <w:r w:rsidR="00343188" w:rsidRPr="00315FE2">
        <w:rPr>
          <w:rFonts w:ascii="Times New Roman" w:eastAsia="Times New Roman" w:hAnsi="Times New Roman" w:cs="Times New Roman"/>
          <w:spacing w:val="1"/>
          <w:sz w:val="32"/>
          <w:szCs w:val="32"/>
          <w:lang w:val="ru-RU"/>
        </w:rPr>
        <w:t>]</w:t>
      </w:r>
      <w:r w:rsidR="00A249D6" w:rsidRPr="00315FE2">
        <w:rPr>
          <w:rFonts w:ascii="Times New Roman" w:eastAsia="Times New Roman" w:hAnsi="Times New Roman" w:cs="Times New Roman"/>
          <w:spacing w:val="1"/>
          <w:sz w:val="32"/>
          <w:szCs w:val="32"/>
        </w:rPr>
        <w:t>.</w:t>
      </w:r>
    </w:p>
    <w:p w:rsidR="002F7454" w:rsidRPr="00315FE2" w:rsidRDefault="00A249D6" w:rsidP="00951C10">
      <w:pPr>
        <w:shd w:val="clear" w:color="auto" w:fill="FFFFFF"/>
        <w:spacing w:after="0" w:line="360" w:lineRule="auto"/>
        <w:jc w:val="both"/>
        <w:rPr>
          <w:rFonts w:ascii="Times New Roman" w:hAnsi="Times New Roman" w:cs="Times New Roman"/>
          <w:sz w:val="32"/>
          <w:szCs w:val="32"/>
        </w:rPr>
      </w:pPr>
      <w:r w:rsidRPr="00315FE2">
        <w:rPr>
          <w:rFonts w:ascii="Times New Roman" w:hAnsi="Times New Roman" w:cs="Times New Roman"/>
          <w:sz w:val="32"/>
          <w:szCs w:val="32"/>
        </w:rPr>
        <w:t>К тому же, подверженная дофаминергической и серотонинергической регуляции пролактиновая секреция зачастую нарушается при аномальной работе этих медиаторных систем, что свойственно некоторым психозам и сопряжено с их лекарственной терапией. Известны и гиперпролактинемические поведенческие нарушения</w:t>
      </w:r>
      <w:r w:rsidR="00F823AB" w:rsidRPr="00315FE2">
        <w:rPr>
          <w:rFonts w:ascii="Times New Roman" w:hAnsi="Times New Roman" w:cs="Times New Roman"/>
          <w:sz w:val="32"/>
          <w:szCs w:val="32"/>
        </w:rPr>
        <w:t xml:space="preserve"> [</w:t>
      </w:r>
      <w:r w:rsidR="003158D9" w:rsidRPr="00315FE2">
        <w:rPr>
          <w:rFonts w:ascii="Times New Roman" w:eastAsia="Times New Roman" w:hAnsi="Times New Roman" w:cs="Times New Roman"/>
          <w:sz w:val="32"/>
          <w:szCs w:val="32"/>
          <w:lang w:eastAsia="ru-RU"/>
        </w:rPr>
        <w:t>4</w:t>
      </w:r>
      <w:r w:rsidR="003F21A4" w:rsidRPr="00315FE2">
        <w:rPr>
          <w:rFonts w:ascii="Times New Roman" w:eastAsia="Times New Roman" w:hAnsi="Times New Roman" w:cs="Times New Roman"/>
          <w:sz w:val="32"/>
          <w:szCs w:val="32"/>
          <w:lang w:eastAsia="ru-RU"/>
        </w:rPr>
        <w:t>4</w:t>
      </w:r>
      <w:r w:rsidR="00F823AB" w:rsidRPr="00315FE2">
        <w:rPr>
          <w:rFonts w:ascii="Times New Roman" w:eastAsia="Times New Roman" w:hAnsi="Times New Roman" w:cs="Times New Roman"/>
          <w:sz w:val="32"/>
          <w:szCs w:val="32"/>
          <w:lang w:eastAsia="ru-RU"/>
        </w:rPr>
        <w:t>].</w:t>
      </w:r>
      <w:r w:rsidR="00D97875" w:rsidRPr="00315FE2">
        <w:rPr>
          <w:rFonts w:ascii="Times New Roman" w:eastAsia="Times New Roman" w:hAnsi="Times New Roman" w:cs="Times New Roman"/>
          <w:sz w:val="32"/>
          <w:szCs w:val="32"/>
          <w:lang w:eastAsia="ru-RU"/>
        </w:rPr>
        <w:t xml:space="preserve"> </w:t>
      </w:r>
      <w:r w:rsidRPr="00315FE2">
        <w:rPr>
          <w:rFonts w:ascii="Times New Roman" w:hAnsi="Times New Roman" w:cs="Times New Roman"/>
          <w:sz w:val="32"/>
          <w:szCs w:val="32"/>
        </w:rPr>
        <w:t>Предст</w:t>
      </w:r>
      <w:r w:rsidR="00DF5379" w:rsidRPr="00315FE2">
        <w:rPr>
          <w:rFonts w:ascii="Times New Roman" w:hAnsi="Times New Roman" w:cs="Times New Roman"/>
          <w:sz w:val="32"/>
          <w:szCs w:val="32"/>
        </w:rPr>
        <w:t>авляется интересным, что</w:t>
      </w:r>
      <w:r w:rsidR="00F823AB" w:rsidRPr="00315FE2">
        <w:rPr>
          <w:rFonts w:ascii="Times New Roman" w:hAnsi="Times New Roman" w:cs="Times New Roman"/>
          <w:sz w:val="32"/>
          <w:szCs w:val="32"/>
        </w:rPr>
        <w:t xml:space="preserve"> в практике врачей-</w:t>
      </w:r>
      <w:r w:rsidR="00BE7909" w:rsidRPr="00315FE2">
        <w:rPr>
          <w:rFonts w:ascii="Times New Roman" w:hAnsi="Times New Roman" w:cs="Times New Roman"/>
          <w:sz w:val="32"/>
          <w:szCs w:val="32"/>
        </w:rPr>
        <w:t xml:space="preserve">психиатров нередко встречаются случаи коморбидности психиатрического </w:t>
      </w:r>
      <w:r w:rsidR="00DF5379" w:rsidRPr="00315FE2">
        <w:rPr>
          <w:rFonts w:ascii="Times New Roman" w:hAnsi="Times New Roman" w:cs="Times New Roman"/>
          <w:sz w:val="32"/>
          <w:szCs w:val="32"/>
        </w:rPr>
        <w:t>расстройства</w:t>
      </w:r>
      <w:r w:rsidR="00F823AB" w:rsidRPr="00315FE2">
        <w:rPr>
          <w:rFonts w:ascii="Times New Roman" w:hAnsi="Times New Roman" w:cs="Times New Roman"/>
          <w:sz w:val="32"/>
          <w:szCs w:val="32"/>
        </w:rPr>
        <w:t xml:space="preserve"> и АИТ</w:t>
      </w:r>
      <w:r w:rsidR="00E01F08" w:rsidRPr="00315FE2">
        <w:rPr>
          <w:rFonts w:ascii="Times New Roman" w:hAnsi="Times New Roman" w:cs="Times New Roman"/>
          <w:sz w:val="32"/>
          <w:szCs w:val="32"/>
        </w:rPr>
        <w:t>Х</w:t>
      </w:r>
      <w:r w:rsidR="00F823AB" w:rsidRPr="00315FE2">
        <w:rPr>
          <w:rFonts w:ascii="Times New Roman" w:hAnsi="Times New Roman" w:cs="Times New Roman"/>
          <w:sz w:val="32"/>
          <w:szCs w:val="32"/>
        </w:rPr>
        <w:t>, при которых</w:t>
      </w:r>
      <w:r w:rsidR="00BE7909" w:rsidRPr="00315FE2">
        <w:rPr>
          <w:rFonts w:ascii="Times New Roman" w:hAnsi="Times New Roman" w:cs="Times New Roman"/>
          <w:sz w:val="32"/>
          <w:szCs w:val="32"/>
        </w:rPr>
        <w:t xml:space="preserve"> не наблюдается дефицита </w:t>
      </w:r>
      <w:r w:rsidR="00DF5379" w:rsidRPr="00315FE2">
        <w:rPr>
          <w:rFonts w:ascii="Times New Roman" w:hAnsi="Times New Roman" w:cs="Times New Roman"/>
          <w:sz w:val="32"/>
          <w:szCs w:val="32"/>
        </w:rPr>
        <w:t>тиро</w:t>
      </w:r>
      <w:r w:rsidR="00BE7909" w:rsidRPr="00315FE2">
        <w:rPr>
          <w:rFonts w:ascii="Times New Roman" w:hAnsi="Times New Roman" w:cs="Times New Roman"/>
          <w:sz w:val="32"/>
          <w:szCs w:val="32"/>
        </w:rPr>
        <w:t>идных гормонов,</w:t>
      </w:r>
      <w:r w:rsidR="00D97875" w:rsidRPr="00315FE2">
        <w:rPr>
          <w:rFonts w:ascii="Times New Roman" w:hAnsi="Times New Roman" w:cs="Times New Roman"/>
          <w:sz w:val="32"/>
          <w:szCs w:val="32"/>
        </w:rPr>
        <w:t xml:space="preserve"> который мог</w:t>
      </w:r>
      <w:r w:rsidR="00DF5379" w:rsidRPr="00315FE2">
        <w:rPr>
          <w:rFonts w:ascii="Times New Roman" w:hAnsi="Times New Roman" w:cs="Times New Roman"/>
          <w:sz w:val="32"/>
          <w:szCs w:val="32"/>
        </w:rPr>
        <w:t xml:space="preserve"> бы</w:t>
      </w:r>
      <w:r w:rsidR="00BE7909" w:rsidRPr="00315FE2">
        <w:rPr>
          <w:rFonts w:ascii="Times New Roman" w:hAnsi="Times New Roman" w:cs="Times New Roman"/>
          <w:sz w:val="32"/>
          <w:szCs w:val="32"/>
        </w:rPr>
        <w:t xml:space="preserve"> </w:t>
      </w:r>
      <w:r w:rsidR="00DF5379" w:rsidRPr="00315FE2">
        <w:rPr>
          <w:rFonts w:ascii="Times New Roman" w:hAnsi="Times New Roman" w:cs="Times New Roman"/>
          <w:sz w:val="32"/>
          <w:szCs w:val="32"/>
        </w:rPr>
        <w:t>объяснить психо</w:t>
      </w:r>
      <w:r w:rsidR="00BE7909" w:rsidRPr="00315FE2">
        <w:rPr>
          <w:rFonts w:ascii="Times New Roman" w:hAnsi="Times New Roman" w:cs="Times New Roman"/>
          <w:sz w:val="32"/>
          <w:szCs w:val="32"/>
        </w:rPr>
        <w:t>неврологические нарушения.</w:t>
      </w:r>
      <w:r w:rsidR="00F823AB" w:rsidRPr="00315FE2">
        <w:rPr>
          <w:rFonts w:ascii="Times New Roman" w:hAnsi="Times New Roman" w:cs="Times New Roman"/>
          <w:sz w:val="32"/>
          <w:szCs w:val="32"/>
        </w:rPr>
        <w:t xml:space="preserve"> Возможно, не все подобные нарушения</w:t>
      </w:r>
      <w:r w:rsidR="00D97875" w:rsidRPr="00315FE2">
        <w:rPr>
          <w:rFonts w:ascii="Times New Roman" w:hAnsi="Times New Roman" w:cs="Times New Roman"/>
          <w:sz w:val="32"/>
          <w:szCs w:val="32"/>
        </w:rPr>
        <w:t xml:space="preserve"> обусловлены лишь гипотирозом. В них могут быть повинны</w:t>
      </w:r>
      <w:r w:rsidR="00F823AB" w:rsidRPr="00315FE2">
        <w:rPr>
          <w:rFonts w:ascii="Times New Roman" w:hAnsi="Times New Roman" w:cs="Times New Roman"/>
          <w:sz w:val="32"/>
          <w:szCs w:val="32"/>
        </w:rPr>
        <w:t xml:space="preserve"> и другие иммуноэндокринные механизмы</w:t>
      </w:r>
      <w:r w:rsidR="00D97875" w:rsidRPr="00315FE2">
        <w:rPr>
          <w:rFonts w:ascii="Times New Roman" w:hAnsi="Times New Roman" w:cs="Times New Roman"/>
          <w:sz w:val="32"/>
          <w:szCs w:val="32"/>
        </w:rPr>
        <w:t>, связанные с сывороточными биорегуляторами – аутоантителами (АТ), гормонами, аутакоидами</w:t>
      </w:r>
      <w:r w:rsidR="00F823AB" w:rsidRPr="00315FE2">
        <w:rPr>
          <w:rFonts w:ascii="Times New Roman" w:hAnsi="Times New Roman" w:cs="Times New Roman"/>
          <w:sz w:val="32"/>
          <w:szCs w:val="32"/>
        </w:rPr>
        <w:t>.</w:t>
      </w:r>
      <w:r w:rsidR="00D97875" w:rsidRPr="00315FE2">
        <w:rPr>
          <w:rFonts w:ascii="Times New Roman" w:hAnsi="Times New Roman" w:cs="Times New Roman"/>
          <w:sz w:val="32"/>
          <w:szCs w:val="32"/>
        </w:rPr>
        <w:t xml:space="preserve"> </w:t>
      </w:r>
      <w:r w:rsidR="001B3D69" w:rsidRPr="00315FE2">
        <w:rPr>
          <w:rFonts w:ascii="Times New Roman" w:hAnsi="Times New Roman" w:cs="Times New Roman"/>
          <w:sz w:val="32"/>
          <w:szCs w:val="32"/>
        </w:rPr>
        <w:t>Последнее является основанием</w:t>
      </w:r>
      <w:r w:rsidR="001A1547" w:rsidRPr="00315FE2">
        <w:rPr>
          <w:rFonts w:ascii="Times New Roman" w:hAnsi="Times New Roman" w:cs="Times New Roman"/>
          <w:sz w:val="32"/>
          <w:szCs w:val="32"/>
        </w:rPr>
        <w:t xml:space="preserve"> </w:t>
      </w:r>
      <w:r w:rsidR="00F823AB" w:rsidRPr="00315FE2">
        <w:rPr>
          <w:rFonts w:ascii="Times New Roman" w:hAnsi="Times New Roman" w:cs="Times New Roman"/>
          <w:sz w:val="32"/>
          <w:szCs w:val="32"/>
        </w:rPr>
        <w:t xml:space="preserve">для </w:t>
      </w:r>
      <w:r w:rsidR="00BE7909" w:rsidRPr="00315FE2">
        <w:rPr>
          <w:rFonts w:ascii="Times New Roman" w:hAnsi="Times New Roman" w:cs="Times New Roman"/>
          <w:sz w:val="32"/>
          <w:szCs w:val="32"/>
        </w:rPr>
        <w:t>тщательно</w:t>
      </w:r>
      <w:r w:rsidR="001B3D69" w:rsidRPr="00315FE2">
        <w:rPr>
          <w:rFonts w:ascii="Times New Roman" w:hAnsi="Times New Roman" w:cs="Times New Roman"/>
          <w:sz w:val="32"/>
          <w:szCs w:val="32"/>
        </w:rPr>
        <w:t>го</w:t>
      </w:r>
      <w:r w:rsidR="00BE7909" w:rsidRPr="00315FE2">
        <w:rPr>
          <w:rFonts w:ascii="Times New Roman" w:hAnsi="Times New Roman" w:cs="Times New Roman"/>
          <w:sz w:val="32"/>
          <w:szCs w:val="32"/>
        </w:rPr>
        <w:t xml:space="preserve"> </w:t>
      </w:r>
      <w:r w:rsidR="00DF5379" w:rsidRPr="00315FE2">
        <w:rPr>
          <w:rFonts w:ascii="Times New Roman" w:hAnsi="Times New Roman" w:cs="Times New Roman"/>
          <w:sz w:val="32"/>
          <w:szCs w:val="32"/>
        </w:rPr>
        <w:t>изучени</w:t>
      </w:r>
      <w:r w:rsidR="001B3D69" w:rsidRPr="00315FE2">
        <w:rPr>
          <w:rFonts w:ascii="Times New Roman" w:hAnsi="Times New Roman" w:cs="Times New Roman"/>
          <w:sz w:val="32"/>
          <w:szCs w:val="32"/>
        </w:rPr>
        <w:t>я</w:t>
      </w:r>
      <w:r w:rsidR="00DF5379" w:rsidRPr="00315FE2">
        <w:rPr>
          <w:rFonts w:ascii="Times New Roman" w:hAnsi="Times New Roman" w:cs="Times New Roman"/>
          <w:sz w:val="32"/>
          <w:szCs w:val="32"/>
        </w:rPr>
        <w:t xml:space="preserve"> у</w:t>
      </w:r>
      <w:r w:rsidR="001A1547" w:rsidRPr="00315FE2">
        <w:rPr>
          <w:rFonts w:ascii="Times New Roman" w:hAnsi="Times New Roman" w:cs="Times New Roman"/>
          <w:sz w:val="32"/>
          <w:szCs w:val="32"/>
        </w:rPr>
        <w:t xml:space="preserve"> больных АИТ </w:t>
      </w:r>
      <w:r w:rsidR="00BE7909" w:rsidRPr="00315FE2">
        <w:rPr>
          <w:rFonts w:ascii="Times New Roman" w:hAnsi="Times New Roman" w:cs="Times New Roman"/>
          <w:sz w:val="32"/>
          <w:szCs w:val="32"/>
        </w:rPr>
        <w:t>в состоянии</w:t>
      </w:r>
      <w:r w:rsidR="001A1547" w:rsidRPr="00315FE2">
        <w:rPr>
          <w:rFonts w:ascii="Times New Roman" w:hAnsi="Times New Roman" w:cs="Times New Roman"/>
          <w:sz w:val="32"/>
          <w:szCs w:val="32"/>
        </w:rPr>
        <w:t xml:space="preserve"> </w:t>
      </w:r>
      <w:r w:rsidR="00BE7909" w:rsidRPr="00315FE2">
        <w:rPr>
          <w:rFonts w:ascii="Times New Roman" w:hAnsi="Times New Roman" w:cs="Times New Roman"/>
          <w:sz w:val="32"/>
          <w:szCs w:val="32"/>
        </w:rPr>
        <w:t xml:space="preserve">легкого </w:t>
      </w:r>
      <w:r w:rsidR="001A1547" w:rsidRPr="00315FE2">
        <w:rPr>
          <w:rFonts w:ascii="Times New Roman" w:hAnsi="Times New Roman" w:cs="Times New Roman"/>
          <w:sz w:val="32"/>
          <w:szCs w:val="32"/>
        </w:rPr>
        <w:t>гипо</w:t>
      </w:r>
      <w:r w:rsidR="00F823AB" w:rsidRPr="00315FE2">
        <w:rPr>
          <w:rFonts w:ascii="Times New Roman" w:hAnsi="Times New Roman" w:cs="Times New Roman"/>
          <w:sz w:val="32"/>
          <w:szCs w:val="32"/>
        </w:rPr>
        <w:t>тироза</w:t>
      </w:r>
      <w:r w:rsidR="00BE7909" w:rsidRPr="00315FE2">
        <w:rPr>
          <w:rFonts w:ascii="Times New Roman" w:hAnsi="Times New Roman" w:cs="Times New Roman"/>
          <w:sz w:val="32"/>
          <w:szCs w:val="32"/>
        </w:rPr>
        <w:t xml:space="preserve"> и</w:t>
      </w:r>
      <w:r w:rsidR="00F823AB" w:rsidRPr="00315FE2">
        <w:rPr>
          <w:rFonts w:ascii="Times New Roman" w:hAnsi="Times New Roman" w:cs="Times New Roman"/>
          <w:sz w:val="32"/>
          <w:szCs w:val="32"/>
        </w:rPr>
        <w:t>/или</w:t>
      </w:r>
      <w:r w:rsidR="00BE7909" w:rsidRPr="00315FE2">
        <w:rPr>
          <w:rFonts w:ascii="Times New Roman" w:hAnsi="Times New Roman" w:cs="Times New Roman"/>
          <w:sz w:val="32"/>
          <w:szCs w:val="32"/>
        </w:rPr>
        <w:t xml:space="preserve"> эутироза</w:t>
      </w:r>
      <w:r w:rsidR="001A1547" w:rsidRPr="00315FE2">
        <w:rPr>
          <w:rFonts w:ascii="Times New Roman" w:hAnsi="Times New Roman" w:cs="Times New Roman"/>
          <w:sz w:val="32"/>
          <w:szCs w:val="32"/>
        </w:rPr>
        <w:t xml:space="preserve"> </w:t>
      </w:r>
      <w:r w:rsidR="002F7454" w:rsidRPr="00315FE2">
        <w:rPr>
          <w:rFonts w:ascii="Times New Roman" w:hAnsi="Times New Roman" w:cs="Times New Roman"/>
          <w:sz w:val="32"/>
          <w:szCs w:val="32"/>
        </w:rPr>
        <w:t xml:space="preserve">психоневрологических симптомов, </w:t>
      </w:r>
      <w:r w:rsidR="001B3D69" w:rsidRPr="00315FE2">
        <w:rPr>
          <w:rFonts w:ascii="Times New Roman" w:hAnsi="Times New Roman" w:cs="Times New Roman"/>
          <w:sz w:val="32"/>
          <w:szCs w:val="32"/>
        </w:rPr>
        <w:t>и уровней</w:t>
      </w:r>
      <w:r w:rsidR="005816EE" w:rsidRPr="00315FE2">
        <w:rPr>
          <w:rFonts w:ascii="Times New Roman" w:hAnsi="Times New Roman" w:cs="Times New Roman"/>
          <w:sz w:val="32"/>
          <w:szCs w:val="32"/>
        </w:rPr>
        <w:t xml:space="preserve"> пролактина,</w:t>
      </w:r>
      <w:r w:rsidR="002F7454" w:rsidRPr="00315FE2">
        <w:rPr>
          <w:rFonts w:ascii="Times New Roman" w:hAnsi="Times New Roman" w:cs="Times New Roman"/>
          <w:sz w:val="32"/>
          <w:szCs w:val="32"/>
        </w:rPr>
        <w:t xml:space="preserve"> ТТГ,</w:t>
      </w:r>
      <w:r w:rsidR="005816EE" w:rsidRPr="00315FE2">
        <w:rPr>
          <w:rFonts w:ascii="Times New Roman" w:hAnsi="Times New Roman" w:cs="Times New Roman"/>
          <w:sz w:val="32"/>
          <w:szCs w:val="32"/>
        </w:rPr>
        <w:t xml:space="preserve"> </w:t>
      </w:r>
      <w:r w:rsidR="002F7454" w:rsidRPr="00315FE2">
        <w:rPr>
          <w:rFonts w:ascii="Times New Roman" w:hAnsi="Times New Roman" w:cs="Times New Roman"/>
          <w:sz w:val="32"/>
          <w:szCs w:val="32"/>
          <w:lang w:val="en-US"/>
        </w:rPr>
        <w:t>FT</w:t>
      </w:r>
      <w:r w:rsidR="002F7454" w:rsidRPr="00315FE2">
        <w:rPr>
          <w:rFonts w:ascii="Times New Roman" w:hAnsi="Times New Roman" w:cs="Times New Roman"/>
          <w:sz w:val="32"/>
          <w:szCs w:val="32"/>
        </w:rPr>
        <w:t xml:space="preserve">3, </w:t>
      </w:r>
      <w:r w:rsidR="002F7454" w:rsidRPr="00315FE2">
        <w:rPr>
          <w:rFonts w:ascii="Times New Roman" w:hAnsi="Times New Roman" w:cs="Times New Roman"/>
          <w:sz w:val="32"/>
          <w:szCs w:val="32"/>
          <w:lang w:val="en-US"/>
        </w:rPr>
        <w:t>FT</w:t>
      </w:r>
      <w:r w:rsidR="002F7454" w:rsidRPr="00315FE2">
        <w:rPr>
          <w:rFonts w:ascii="Times New Roman" w:hAnsi="Times New Roman" w:cs="Times New Roman"/>
          <w:sz w:val="32"/>
          <w:szCs w:val="32"/>
        </w:rPr>
        <w:t xml:space="preserve">4, АТ к </w:t>
      </w:r>
      <w:r w:rsidR="00D97875" w:rsidRPr="00315FE2">
        <w:rPr>
          <w:rFonts w:ascii="Times New Roman" w:hAnsi="Times New Roman" w:cs="Times New Roman"/>
          <w:sz w:val="32"/>
          <w:szCs w:val="32"/>
        </w:rPr>
        <w:t>тиропероксидазе (</w:t>
      </w:r>
      <w:r w:rsidR="002F7454" w:rsidRPr="00315FE2">
        <w:rPr>
          <w:rFonts w:ascii="Times New Roman" w:hAnsi="Times New Roman" w:cs="Times New Roman"/>
          <w:sz w:val="32"/>
          <w:szCs w:val="32"/>
        </w:rPr>
        <w:t>ТПО</w:t>
      </w:r>
      <w:r w:rsidR="00D97875" w:rsidRPr="00315FE2">
        <w:rPr>
          <w:rFonts w:ascii="Times New Roman" w:hAnsi="Times New Roman" w:cs="Times New Roman"/>
          <w:sz w:val="32"/>
          <w:szCs w:val="32"/>
        </w:rPr>
        <w:t>)</w:t>
      </w:r>
      <w:r w:rsidR="002F7454" w:rsidRPr="00315FE2">
        <w:rPr>
          <w:rFonts w:ascii="Times New Roman" w:hAnsi="Times New Roman" w:cs="Times New Roman"/>
          <w:sz w:val="32"/>
          <w:szCs w:val="32"/>
        </w:rPr>
        <w:t>, АТ к</w:t>
      </w:r>
      <w:r w:rsidR="00D97875" w:rsidRPr="00315FE2">
        <w:rPr>
          <w:rFonts w:ascii="Times New Roman" w:hAnsi="Times New Roman" w:cs="Times New Roman"/>
          <w:sz w:val="32"/>
          <w:szCs w:val="32"/>
        </w:rPr>
        <w:t xml:space="preserve"> тироглобулину </w:t>
      </w:r>
      <w:r w:rsidR="002F7454" w:rsidRPr="00315FE2">
        <w:rPr>
          <w:rFonts w:ascii="Times New Roman" w:hAnsi="Times New Roman" w:cs="Times New Roman"/>
          <w:sz w:val="32"/>
          <w:szCs w:val="32"/>
        </w:rPr>
        <w:t xml:space="preserve"> </w:t>
      </w:r>
      <w:r w:rsidR="00D97875" w:rsidRPr="00315FE2">
        <w:rPr>
          <w:rFonts w:ascii="Times New Roman" w:hAnsi="Times New Roman" w:cs="Times New Roman"/>
          <w:sz w:val="32"/>
          <w:szCs w:val="32"/>
        </w:rPr>
        <w:t>(</w:t>
      </w:r>
      <w:r w:rsidR="002F7454" w:rsidRPr="00315FE2">
        <w:rPr>
          <w:rFonts w:ascii="Times New Roman" w:hAnsi="Times New Roman" w:cs="Times New Roman"/>
          <w:sz w:val="32"/>
          <w:szCs w:val="32"/>
        </w:rPr>
        <w:t>ТГ</w:t>
      </w:r>
      <w:r w:rsidR="00D97875" w:rsidRPr="00315FE2">
        <w:rPr>
          <w:rFonts w:ascii="Times New Roman" w:hAnsi="Times New Roman" w:cs="Times New Roman"/>
          <w:sz w:val="32"/>
          <w:szCs w:val="32"/>
        </w:rPr>
        <w:t>)</w:t>
      </w:r>
      <w:r w:rsidR="002F7454" w:rsidRPr="00315FE2">
        <w:rPr>
          <w:rFonts w:ascii="Times New Roman" w:hAnsi="Times New Roman" w:cs="Times New Roman"/>
          <w:sz w:val="32"/>
          <w:szCs w:val="32"/>
        </w:rPr>
        <w:t xml:space="preserve">, </w:t>
      </w:r>
      <w:r w:rsidR="001B3D69" w:rsidRPr="00315FE2">
        <w:rPr>
          <w:rFonts w:ascii="Times New Roman" w:hAnsi="Times New Roman" w:cs="Times New Roman"/>
          <w:sz w:val="32"/>
          <w:szCs w:val="32"/>
        </w:rPr>
        <w:t>что позволило бы выявить</w:t>
      </w:r>
      <w:r w:rsidR="002F7454" w:rsidRPr="00315FE2">
        <w:rPr>
          <w:rFonts w:ascii="Times New Roman" w:hAnsi="Times New Roman" w:cs="Times New Roman"/>
          <w:sz w:val="32"/>
          <w:szCs w:val="32"/>
        </w:rPr>
        <w:t xml:space="preserve"> возможную связь </w:t>
      </w:r>
      <w:r w:rsidR="001B3D69" w:rsidRPr="00315FE2">
        <w:rPr>
          <w:rFonts w:ascii="Times New Roman" w:hAnsi="Times New Roman" w:cs="Times New Roman"/>
          <w:sz w:val="32"/>
          <w:szCs w:val="32"/>
        </w:rPr>
        <w:t>психоневрологических</w:t>
      </w:r>
      <w:r w:rsidR="00F823AB" w:rsidRPr="00315FE2">
        <w:rPr>
          <w:rFonts w:ascii="Times New Roman" w:hAnsi="Times New Roman" w:cs="Times New Roman"/>
          <w:sz w:val="32"/>
          <w:szCs w:val="32"/>
        </w:rPr>
        <w:t xml:space="preserve"> нарушений с различными эндокринными и иммунологическими факторами</w:t>
      </w:r>
      <w:r w:rsidR="002F7454" w:rsidRPr="00315FE2">
        <w:rPr>
          <w:rFonts w:ascii="Times New Roman" w:hAnsi="Times New Roman" w:cs="Times New Roman"/>
          <w:sz w:val="32"/>
          <w:szCs w:val="32"/>
        </w:rPr>
        <w:t>.</w:t>
      </w:r>
    </w:p>
    <w:p w:rsidR="007142DF" w:rsidRPr="00315FE2" w:rsidRDefault="00F2225D" w:rsidP="00951C10">
      <w:pPr>
        <w:pStyle w:val="a3"/>
        <w:numPr>
          <w:ilvl w:val="0"/>
          <w:numId w:val="1"/>
        </w:numPr>
        <w:spacing w:line="360" w:lineRule="auto"/>
        <w:jc w:val="both"/>
        <w:outlineLvl w:val="1"/>
        <w:rPr>
          <w:rFonts w:ascii="Times New Roman" w:hAnsi="Times New Roman" w:cs="Times New Roman"/>
          <w:b/>
          <w:sz w:val="32"/>
          <w:szCs w:val="32"/>
        </w:rPr>
      </w:pPr>
      <w:bookmarkStart w:id="2" w:name="_Toc516174038"/>
      <w:r w:rsidRPr="00315FE2">
        <w:rPr>
          <w:rFonts w:ascii="Times New Roman" w:hAnsi="Times New Roman" w:cs="Times New Roman"/>
          <w:b/>
          <w:sz w:val="32"/>
          <w:szCs w:val="32"/>
        </w:rPr>
        <w:t>Научная новизна</w:t>
      </w:r>
      <w:bookmarkEnd w:id="2"/>
    </w:p>
    <w:p w:rsidR="001B3D69" w:rsidRPr="00315FE2" w:rsidRDefault="001B3D69" w:rsidP="00951C10">
      <w:pPr>
        <w:pStyle w:val="a3"/>
        <w:spacing w:line="360" w:lineRule="auto"/>
        <w:ind w:left="426"/>
        <w:jc w:val="both"/>
        <w:rPr>
          <w:rFonts w:ascii="Times New Roman" w:hAnsi="Times New Roman" w:cs="Times New Roman"/>
          <w:sz w:val="32"/>
          <w:szCs w:val="32"/>
        </w:rPr>
      </w:pPr>
      <w:r w:rsidRPr="00315FE2">
        <w:rPr>
          <w:rFonts w:ascii="Times New Roman" w:hAnsi="Times New Roman" w:cs="Times New Roman"/>
          <w:b/>
          <w:sz w:val="32"/>
          <w:szCs w:val="32"/>
        </w:rPr>
        <w:t>1</w:t>
      </w:r>
      <w:r w:rsidR="0065592B" w:rsidRPr="00315FE2">
        <w:rPr>
          <w:rFonts w:ascii="Times New Roman" w:hAnsi="Times New Roman" w:cs="Times New Roman"/>
          <w:b/>
          <w:sz w:val="32"/>
          <w:szCs w:val="32"/>
        </w:rPr>
        <w:t>.</w:t>
      </w:r>
      <w:r w:rsidRPr="00315FE2">
        <w:rPr>
          <w:rFonts w:ascii="Times New Roman" w:hAnsi="Times New Roman" w:cs="Times New Roman"/>
          <w:b/>
          <w:sz w:val="32"/>
          <w:szCs w:val="32"/>
        </w:rPr>
        <w:t xml:space="preserve"> </w:t>
      </w:r>
      <w:r w:rsidR="003F1764" w:rsidRPr="00315FE2">
        <w:rPr>
          <w:rFonts w:ascii="Times New Roman" w:hAnsi="Times New Roman" w:cs="Times New Roman"/>
          <w:sz w:val="32"/>
          <w:szCs w:val="32"/>
        </w:rPr>
        <w:t>Впервые делается</w:t>
      </w:r>
      <w:r w:rsidRPr="00315FE2">
        <w:rPr>
          <w:rFonts w:ascii="Times New Roman" w:hAnsi="Times New Roman" w:cs="Times New Roman"/>
          <w:sz w:val="32"/>
          <w:szCs w:val="32"/>
        </w:rPr>
        <w:t xml:space="preserve"> попытка выявить связь между </w:t>
      </w:r>
      <w:r w:rsidR="003F1764" w:rsidRPr="00315FE2">
        <w:rPr>
          <w:rFonts w:ascii="Times New Roman" w:hAnsi="Times New Roman" w:cs="Times New Roman"/>
          <w:sz w:val="32"/>
          <w:szCs w:val="32"/>
        </w:rPr>
        <w:t xml:space="preserve">рядом </w:t>
      </w:r>
      <w:r w:rsidR="00794A1F" w:rsidRPr="00315FE2">
        <w:rPr>
          <w:rFonts w:ascii="Times New Roman" w:hAnsi="Times New Roman" w:cs="Times New Roman"/>
          <w:sz w:val="32"/>
          <w:szCs w:val="32"/>
        </w:rPr>
        <w:t>иммуноэндокринных</w:t>
      </w:r>
      <w:r w:rsidR="003F1764" w:rsidRPr="00315FE2">
        <w:rPr>
          <w:rFonts w:ascii="Times New Roman" w:hAnsi="Times New Roman" w:cs="Times New Roman"/>
          <w:sz w:val="32"/>
          <w:szCs w:val="32"/>
        </w:rPr>
        <w:t xml:space="preserve"> </w:t>
      </w:r>
      <w:r w:rsidRPr="00315FE2">
        <w:rPr>
          <w:rFonts w:ascii="Times New Roman" w:hAnsi="Times New Roman" w:cs="Times New Roman"/>
          <w:sz w:val="32"/>
          <w:szCs w:val="32"/>
        </w:rPr>
        <w:t>парамет</w:t>
      </w:r>
      <w:r w:rsidR="003F1764" w:rsidRPr="00315FE2">
        <w:rPr>
          <w:rFonts w:ascii="Times New Roman" w:hAnsi="Times New Roman" w:cs="Times New Roman"/>
          <w:sz w:val="32"/>
          <w:szCs w:val="32"/>
        </w:rPr>
        <w:t>ров и</w:t>
      </w:r>
      <w:r w:rsidRPr="00315FE2">
        <w:rPr>
          <w:rFonts w:ascii="Times New Roman" w:hAnsi="Times New Roman" w:cs="Times New Roman"/>
          <w:sz w:val="32"/>
          <w:szCs w:val="32"/>
        </w:rPr>
        <w:t xml:space="preserve"> симптомами расстройств</w:t>
      </w:r>
      <w:r w:rsidR="005D688C" w:rsidRPr="00315FE2">
        <w:rPr>
          <w:rFonts w:ascii="Times New Roman" w:hAnsi="Times New Roman" w:cs="Times New Roman"/>
          <w:sz w:val="32"/>
          <w:szCs w:val="32"/>
        </w:rPr>
        <w:t xml:space="preserve"> </w:t>
      </w:r>
      <w:r w:rsidR="005D688C" w:rsidRPr="00315FE2">
        <w:rPr>
          <w:rFonts w:ascii="Times New Roman" w:hAnsi="Times New Roman" w:cs="Times New Roman"/>
          <w:sz w:val="32"/>
          <w:szCs w:val="32"/>
        </w:rPr>
        <w:lastRenderedPageBreak/>
        <w:t>функций ЦНС</w:t>
      </w:r>
      <w:r w:rsidRPr="00315FE2">
        <w:rPr>
          <w:rFonts w:ascii="Times New Roman" w:hAnsi="Times New Roman" w:cs="Times New Roman"/>
          <w:sz w:val="32"/>
          <w:szCs w:val="32"/>
        </w:rPr>
        <w:t xml:space="preserve"> у пациентов с АИТ</w:t>
      </w:r>
      <w:r w:rsidR="005D688C" w:rsidRPr="00315FE2">
        <w:rPr>
          <w:rFonts w:ascii="Times New Roman" w:hAnsi="Times New Roman" w:cs="Times New Roman"/>
          <w:sz w:val="32"/>
          <w:szCs w:val="32"/>
        </w:rPr>
        <w:t xml:space="preserve"> без психиатрических расстройств</w:t>
      </w:r>
      <w:r w:rsidRPr="00315FE2">
        <w:rPr>
          <w:rFonts w:ascii="Times New Roman" w:hAnsi="Times New Roman" w:cs="Times New Roman"/>
          <w:sz w:val="32"/>
          <w:szCs w:val="32"/>
        </w:rPr>
        <w:t xml:space="preserve"> в состоянии эутироза и гипотироза  </w:t>
      </w:r>
    </w:p>
    <w:p w:rsidR="001B3D69" w:rsidRPr="00315FE2" w:rsidRDefault="0065592B" w:rsidP="00951C10">
      <w:pPr>
        <w:pStyle w:val="a3"/>
        <w:spacing w:line="360" w:lineRule="auto"/>
        <w:ind w:left="426"/>
        <w:jc w:val="both"/>
        <w:rPr>
          <w:rFonts w:ascii="Times New Roman" w:hAnsi="Times New Roman" w:cs="Times New Roman"/>
          <w:sz w:val="32"/>
          <w:szCs w:val="32"/>
        </w:rPr>
      </w:pPr>
      <w:r w:rsidRPr="00315FE2">
        <w:rPr>
          <w:rFonts w:ascii="Times New Roman" w:hAnsi="Times New Roman" w:cs="Times New Roman"/>
          <w:b/>
          <w:sz w:val="32"/>
          <w:szCs w:val="32"/>
        </w:rPr>
        <w:t>2.</w:t>
      </w:r>
      <w:r w:rsidR="001B3D69" w:rsidRPr="00315FE2">
        <w:rPr>
          <w:rFonts w:ascii="Times New Roman" w:hAnsi="Times New Roman" w:cs="Times New Roman"/>
          <w:sz w:val="32"/>
          <w:szCs w:val="32"/>
        </w:rPr>
        <w:t xml:space="preserve"> </w:t>
      </w:r>
      <w:r w:rsidR="003F1764" w:rsidRPr="00315FE2">
        <w:rPr>
          <w:rFonts w:ascii="Times New Roman" w:hAnsi="Times New Roman" w:cs="Times New Roman"/>
          <w:sz w:val="32"/>
          <w:szCs w:val="32"/>
        </w:rPr>
        <w:t>Впервые делается</w:t>
      </w:r>
      <w:r w:rsidR="001B3D69" w:rsidRPr="00315FE2">
        <w:rPr>
          <w:rFonts w:ascii="Times New Roman" w:hAnsi="Times New Roman" w:cs="Times New Roman"/>
          <w:sz w:val="32"/>
          <w:szCs w:val="32"/>
        </w:rPr>
        <w:t xml:space="preserve"> попытка выявить</w:t>
      </w:r>
      <w:r w:rsidR="003F1764" w:rsidRPr="00315FE2">
        <w:rPr>
          <w:rFonts w:ascii="Times New Roman" w:hAnsi="Times New Roman" w:cs="Times New Roman"/>
          <w:sz w:val="32"/>
          <w:szCs w:val="32"/>
        </w:rPr>
        <w:t xml:space="preserve"> при наличии подтвержденного психиатрического </w:t>
      </w:r>
      <w:r w:rsidR="003F21A4" w:rsidRPr="00315FE2">
        <w:rPr>
          <w:rFonts w:ascii="Times New Roman" w:hAnsi="Times New Roman" w:cs="Times New Roman"/>
          <w:sz w:val="32"/>
          <w:szCs w:val="32"/>
        </w:rPr>
        <w:t>расстройства</w:t>
      </w:r>
      <w:r w:rsidR="003F1764" w:rsidRPr="00315FE2">
        <w:rPr>
          <w:rFonts w:ascii="Times New Roman" w:hAnsi="Times New Roman" w:cs="Times New Roman"/>
          <w:sz w:val="32"/>
          <w:szCs w:val="32"/>
        </w:rPr>
        <w:t xml:space="preserve">, сочетанного с АИТ, </w:t>
      </w:r>
      <w:r w:rsidR="001B3D69" w:rsidRPr="00315FE2">
        <w:rPr>
          <w:rFonts w:ascii="Times New Roman" w:hAnsi="Times New Roman" w:cs="Times New Roman"/>
          <w:sz w:val="32"/>
          <w:szCs w:val="32"/>
        </w:rPr>
        <w:t xml:space="preserve">связь между </w:t>
      </w:r>
      <w:r w:rsidR="003F1764" w:rsidRPr="00315FE2">
        <w:rPr>
          <w:rFonts w:ascii="Times New Roman" w:hAnsi="Times New Roman" w:cs="Times New Roman"/>
          <w:sz w:val="32"/>
          <w:szCs w:val="32"/>
        </w:rPr>
        <w:t>рядом иммуноэндокринных параметров и</w:t>
      </w:r>
      <w:r w:rsidR="001B3D69" w:rsidRPr="00315FE2">
        <w:rPr>
          <w:rFonts w:ascii="Times New Roman" w:hAnsi="Times New Roman" w:cs="Times New Roman"/>
          <w:sz w:val="32"/>
          <w:szCs w:val="32"/>
        </w:rPr>
        <w:t xml:space="preserve"> симптомами</w:t>
      </w:r>
      <w:r w:rsidR="003F1764" w:rsidRPr="00315FE2">
        <w:rPr>
          <w:rFonts w:ascii="Times New Roman" w:hAnsi="Times New Roman" w:cs="Times New Roman"/>
          <w:sz w:val="32"/>
          <w:szCs w:val="32"/>
        </w:rPr>
        <w:t xml:space="preserve"> психической болезни</w:t>
      </w:r>
      <w:r w:rsidR="001B3D69" w:rsidRPr="00315FE2">
        <w:rPr>
          <w:rFonts w:ascii="Times New Roman" w:hAnsi="Times New Roman" w:cs="Times New Roman"/>
          <w:sz w:val="32"/>
          <w:szCs w:val="32"/>
        </w:rPr>
        <w:t>.</w:t>
      </w:r>
    </w:p>
    <w:p w:rsidR="00F2225D" w:rsidRPr="00315FE2" w:rsidRDefault="00F2225D" w:rsidP="00951C10">
      <w:pPr>
        <w:pStyle w:val="a3"/>
        <w:numPr>
          <w:ilvl w:val="0"/>
          <w:numId w:val="1"/>
        </w:numPr>
        <w:spacing w:line="360" w:lineRule="auto"/>
        <w:ind w:left="0" w:firstLine="0"/>
        <w:jc w:val="both"/>
        <w:outlineLvl w:val="1"/>
        <w:rPr>
          <w:rFonts w:ascii="Times New Roman" w:hAnsi="Times New Roman" w:cs="Times New Roman"/>
          <w:b/>
          <w:sz w:val="32"/>
          <w:szCs w:val="32"/>
        </w:rPr>
      </w:pPr>
      <w:bookmarkStart w:id="3" w:name="_Toc516174039"/>
      <w:r w:rsidRPr="00315FE2">
        <w:rPr>
          <w:rFonts w:ascii="Times New Roman" w:hAnsi="Times New Roman" w:cs="Times New Roman"/>
          <w:b/>
          <w:sz w:val="32"/>
          <w:szCs w:val="32"/>
        </w:rPr>
        <w:t>Оценка современного состояния проблемы</w:t>
      </w:r>
      <w:bookmarkEnd w:id="3"/>
    </w:p>
    <w:p w:rsidR="00391834" w:rsidRPr="00315FE2" w:rsidRDefault="00B93FCD"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       </w:t>
      </w:r>
      <w:r w:rsidR="00391834" w:rsidRPr="00315FE2">
        <w:rPr>
          <w:rFonts w:ascii="Times New Roman" w:hAnsi="Times New Roman" w:cs="Times New Roman"/>
          <w:sz w:val="32"/>
          <w:szCs w:val="32"/>
        </w:rPr>
        <w:t xml:space="preserve">На сегодняшний день </w:t>
      </w:r>
      <w:r w:rsidR="0065592B" w:rsidRPr="00315FE2">
        <w:rPr>
          <w:rFonts w:ascii="Times New Roman" w:hAnsi="Times New Roman" w:cs="Times New Roman"/>
          <w:sz w:val="32"/>
          <w:szCs w:val="32"/>
        </w:rPr>
        <w:t>в мире</w:t>
      </w:r>
      <w:r w:rsidR="0039330C" w:rsidRPr="00315FE2">
        <w:rPr>
          <w:rFonts w:ascii="Times New Roman" w:hAnsi="Times New Roman" w:cs="Times New Roman"/>
          <w:sz w:val="32"/>
          <w:szCs w:val="32"/>
        </w:rPr>
        <w:t xml:space="preserve"> регистриру</w:t>
      </w:r>
      <w:r w:rsidR="00391834" w:rsidRPr="00315FE2">
        <w:rPr>
          <w:rFonts w:ascii="Times New Roman" w:hAnsi="Times New Roman" w:cs="Times New Roman"/>
          <w:sz w:val="32"/>
          <w:szCs w:val="32"/>
        </w:rPr>
        <w:t>ется увеличение</w:t>
      </w:r>
      <w:r w:rsidRPr="00315FE2">
        <w:rPr>
          <w:rFonts w:ascii="Times New Roman" w:hAnsi="Times New Roman" w:cs="Times New Roman"/>
          <w:sz w:val="32"/>
          <w:szCs w:val="32"/>
        </w:rPr>
        <w:t xml:space="preserve"> </w:t>
      </w:r>
      <w:r w:rsidR="00391834" w:rsidRPr="00315FE2">
        <w:rPr>
          <w:rFonts w:ascii="Times New Roman" w:hAnsi="Times New Roman" w:cs="Times New Roman"/>
          <w:sz w:val="32"/>
          <w:szCs w:val="32"/>
        </w:rPr>
        <w:t>распространенности аутоиммунных заб</w:t>
      </w:r>
      <w:r w:rsidR="00E01F08" w:rsidRPr="00315FE2">
        <w:rPr>
          <w:rFonts w:ascii="Times New Roman" w:hAnsi="Times New Roman" w:cs="Times New Roman"/>
          <w:sz w:val="32"/>
          <w:szCs w:val="32"/>
        </w:rPr>
        <w:t>олеваний</w:t>
      </w:r>
      <w:r w:rsidR="00D97875" w:rsidRPr="00315FE2">
        <w:rPr>
          <w:rFonts w:ascii="Times New Roman" w:hAnsi="Times New Roman" w:cs="Times New Roman"/>
          <w:sz w:val="32"/>
          <w:szCs w:val="32"/>
        </w:rPr>
        <w:t>, в том числе –</w:t>
      </w:r>
      <w:r w:rsidR="00E01F08" w:rsidRPr="00315FE2">
        <w:rPr>
          <w:rFonts w:ascii="Times New Roman" w:hAnsi="Times New Roman" w:cs="Times New Roman"/>
          <w:sz w:val="32"/>
          <w:szCs w:val="32"/>
        </w:rPr>
        <w:t xml:space="preserve"> щитовидной железы. АИТХ</w:t>
      </w:r>
      <w:r w:rsidR="00391834" w:rsidRPr="00315FE2">
        <w:rPr>
          <w:rFonts w:ascii="Times New Roman" w:hAnsi="Times New Roman" w:cs="Times New Roman"/>
          <w:sz w:val="32"/>
          <w:szCs w:val="32"/>
        </w:rPr>
        <w:t xml:space="preserve">: составляет 40 % </w:t>
      </w:r>
      <w:r w:rsidR="0065592B" w:rsidRPr="00315FE2">
        <w:rPr>
          <w:rFonts w:ascii="Times New Roman" w:hAnsi="Times New Roman" w:cs="Times New Roman"/>
          <w:sz w:val="32"/>
          <w:szCs w:val="32"/>
        </w:rPr>
        <w:t>от всех</w:t>
      </w:r>
      <w:r w:rsidR="00391834" w:rsidRPr="00315FE2">
        <w:rPr>
          <w:rFonts w:ascii="Times New Roman" w:hAnsi="Times New Roman" w:cs="Times New Roman"/>
          <w:sz w:val="32"/>
          <w:szCs w:val="32"/>
        </w:rPr>
        <w:t xml:space="preserve"> </w:t>
      </w:r>
      <w:r w:rsidR="0039330C" w:rsidRPr="00315FE2">
        <w:rPr>
          <w:rFonts w:ascii="Times New Roman" w:hAnsi="Times New Roman" w:cs="Times New Roman"/>
          <w:sz w:val="32"/>
          <w:szCs w:val="32"/>
        </w:rPr>
        <w:t xml:space="preserve">её заболеваний и </w:t>
      </w:r>
      <w:r w:rsidR="00391834" w:rsidRPr="00315FE2">
        <w:rPr>
          <w:rFonts w:ascii="Times New Roman" w:hAnsi="Times New Roman" w:cs="Times New Roman"/>
          <w:sz w:val="32"/>
          <w:szCs w:val="32"/>
        </w:rPr>
        <w:t>диагностируется у 3-4 % населения Земли. На территории Российской Ф</w:t>
      </w:r>
      <w:r w:rsidR="00E01F08" w:rsidRPr="00315FE2">
        <w:rPr>
          <w:rFonts w:ascii="Times New Roman" w:hAnsi="Times New Roman" w:cs="Times New Roman"/>
          <w:sz w:val="32"/>
          <w:szCs w:val="32"/>
        </w:rPr>
        <w:t>едерации распространенность АИТХ</w:t>
      </w:r>
      <w:r w:rsidR="00391834" w:rsidRPr="00315FE2">
        <w:rPr>
          <w:rFonts w:ascii="Times New Roman" w:hAnsi="Times New Roman" w:cs="Times New Roman"/>
          <w:sz w:val="32"/>
          <w:szCs w:val="32"/>
        </w:rPr>
        <w:t xml:space="preserve"> такая же, как и в мире в целом - 3-4 % [</w:t>
      </w:r>
      <w:r w:rsidR="00126537" w:rsidRPr="00315FE2">
        <w:rPr>
          <w:rFonts w:ascii="Times New Roman" w:hAnsi="Times New Roman" w:cs="Times New Roman"/>
          <w:sz w:val="32"/>
          <w:szCs w:val="32"/>
        </w:rPr>
        <w:t>2, 6</w:t>
      </w:r>
      <w:r w:rsidR="00391834" w:rsidRPr="00315FE2">
        <w:rPr>
          <w:rFonts w:ascii="Times New Roman" w:hAnsi="Times New Roman" w:cs="Times New Roman"/>
          <w:sz w:val="32"/>
          <w:szCs w:val="32"/>
        </w:rPr>
        <w:t>]</w:t>
      </w:r>
      <w:r w:rsidR="00854CC7" w:rsidRPr="00315FE2">
        <w:rPr>
          <w:rFonts w:ascii="Times New Roman" w:hAnsi="Times New Roman" w:cs="Times New Roman"/>
          <w:sz w:val="32"/>
          <w:szCs w:val="32"/>
        </w:rPr>
        <w:t xml:space="preserve">. Многообразие симптомов гипотироза (самого частого исхода АИТ) затрудняет специалистам диагностику и выбор правильной тактики лечения пациентов. А способность гипотироза </w:t>
      </w:r>
      <w:r w:rsidR="0039330C" w:rsidRPr="00315FE2">
        <w:rPr>
          <w:rFonts w:ascii="Times New Roman" w:hAnsi="Times New Roman" w:cs="Times New Roman"/>
          <w:sz w:val="32"/>
          <w:szCs w:val="32"/>
        </w:rPr>
        <w:t xml:space="preserve">вызывать </w:t>
      </w:r>
      <w:r w:rsidR="00854CC7" w:rsidRPr="00315FE2">
        <w:rPr>
          <w:rFonts w:ascii="Times New Roman" w:hAnsi="Times New Roman" w:cs="Times New Roman"/>
          <w:sz w:val="32"/>
          <w:szCs w:val="32"/>
        </w:rPr>
        <w:t xml:space="preserve">различные </w:t>
      </w:r>
      <w:r w:rsidR="0065592B" w:rsidRPr="00315FE2">
        <w:rPr>
          <w:rFonts w:ascii="Times New Roman" w:hAnsi="Times New Roman" w:cs="Times New Roman"/>
          <w:sz w:val="32"/>
          <w:szCs w:val="32"/>
        </w:rPr>
        <w:t>психоневрологические</w:t>
      </w:r>
      <w:r w:rsidR="00854CC7" w:rsidRPr="00315FE2">
        <w:rPr>
          <w:rFonts w:ascii="Times New Roman" w:hAnsi="Times New Roman" w:cs="Times New Roman"/>
          <w:sz w:val="32"/>
          <w:szCs w:val="32"/>
        </w:rPr>
        <w:t xml:space="preserve"> нарушения</w:t>
      </w:r>
      <w:r w:rsidR="0039330C" w:rsidRPr="00315FE2">
        <w:rPr>
          <w:rFonts w:ascii="Times New Roman" w:hAnsi="Times New Roman" w:cs="Times New Roman"/>
          <w:sz w:val="32"/>
          <w:szCs w:val="32"/>
        </w:rPr>
        <w:t>, сходные с картиной первичных психических расстройств,</w:t>
      </w:r>
      <w:r w:rsidR="00854CC7" w:rsidRPr="00315FE2">
        <w:rPr>
          <w:rFonts w:ascii="Times New Roman" w:hAnsi="Times New Roman" w:cs="Times New Roman"/>
          <w:sz w:val="32"/>
          <w:szCs w:val="32"/>
        </w:rPr>
        <w:t xml:space="preserve"> также осложняет эту задачу. Кроме того, </w:t>
      </w:r>
      <w:r w:rsidR="0065592B" w:rsidRPr="00315FE2">
        <w:rPr>
          <w:rFonts w:ascii="Times New Roman" w:hAnsi="Times New Roman" w:cs="Times New Roman"/>
          <w:sz w:val="32"/>
          <w:szCs w:val="32"/>
        </w:rPr>
        <w:t>мало</w:t>
      </w:r>
      <w:r w:rsidR="00854CC7" w:rsidRPr="00315FE2">
        <w:rPr>
          <w:rFonts w:ascii="Times New Roman" w:hAnsi="Times New Roman" w:cs="Times New Roman"/>
          <w:sz w:val="32"/>
          <w:szCs w:val="32"/>
        </w:rPr>
        <w:t xml:space="preserve">изученность такой </w:t>
      </w:r>
      <w:r w:rsidR="00E4427D" w:rsidRPr="00315FE2">
        <w:rPr>
          <w:rFonts w:ascii="Times New Roman" w:hAnsi="Times New Roman" w:cs="Times New Roman"/>
          <w:sz w:val="32"/>
          <w:szCs w:val="32"/>
        </w:rPr>
        <w:t xml:space="preserve">формы патологии </w:t>
      </w:r>
      <w:r w:rsidR="00D97875" w:rsidRPr="00315FE2">
        <w:rPr>
          <w:rFonts w:ascii="Times New Roman" w:hAnsi="Times New Roman" w:cs="Times New Roman"/>
          <w:sz w:val="32"/>
          <w:szCs w:val="32"/>
        </w:rPr>
        <w:t>как ЭХ</w:t>
      </w:r>
      <w:r w:rsidR="00854CC7" w:rsidRPr="00315FE2">
        <w:rPr>
          <w:rFonts w:ascii="Times New Roman" w:hAnsi="Times New Roman" w:cs="Times New Roman"/>
          <w:sz w:val="32"/>
          <w:szCs w:val="32"/>
        </w:rPr>
        <w:t xml:space="preserve"> может также приводить к </w:t>
      </w:r>
      <w:r w:rsidR="0065592B" w:rsidRPr="00315FE2">
        <w:rPr>
          <w:rFonts w:ascii="Times New Roman" w:hAnsi="Times New Roman" w:cs="Times New Roman"/>
          <w:sz w:val="32"/>
          <w:szCs w:val="32"/>
        </w:rPr>
        <w:t>неверно</w:t>
      </w:r>
      <w:r w:rsidR="00E4427D" w:rsidRPr="00315FE2">
        <w:rPr>
          <w:rFonts w:ascii="Times New Roman" w:hAnsi="Times New Roman" w:cs="Times New Roman"/>
          <w:sz w:val="32"/>
          <w:szCs w:val="32"/>
        </w:rPr>
        <w:t>й лечебной тактике</w:t>
      </w:r>
      <w:r w:rsidR="00581A73" w:rsidRPr="00315FE2">
        <w:rPr>
          <w:rFonts w:ascii="Times New Roman" w:hAnsi="Times New Roman" w:cs="Times New Roman"/>
          <w:sz w:val="32"/>
          <w:szCs w:val="32"/>
        </w:rPr>
        <w:t xml:space="preserve"> [</w:t>
      </w:r>
      <w:r w:rsidR="00A47C9B" w:rsidRPr="00315FE2">
        <w:rPr>
          <w:rFonts w:ascii="Times New Roman" w:hAnsi="Times New Roman" w:cs="Times New Roman"/>
          <w:sz w:val="32"/>
          <w:szCs w:val="32"/>
        </w:rPr>
        <w:t>3</w:t>
      </w:r>
      <w:r w:rsidR="003F21A4" w:rsidRPr="00315FE2">
        <w:rPr>
          <w:rFonts w:ascii="Times New Roman" w:hAnsi="Times New Roman" w:cs="Times New Roman"/>
          <w:sz w:val="32"/>
          <w:szCs w:val="32"/>
        </w:rPr>
        <w:t>6</w:t>
      </w:r>
      <w:r w:rsidR="00581A73" w:rsidRPr="00315FE2">
        <w:rPr>
          <w:rFonts w:ascii="Times New Roman" w:hAnsi="Times New Roman" w:cs="Times New Roman"/>
          <w:sz w:val="32"/>
          <w:szCs w:val="32"/>
        </w:rPr>
        <w:t>,</w:t>
      </w:r>
      <w:r w:rsidR="003158D9" w:rsidRPr="00315FE2">
        <w:rPr>
          <w:rFonts w:ascii="Times New Roman" w:hAnsi="Times New Roman" w:cs="Times New Roman"/>
          <w:sz w:val="32"/>
          <w:szCs w:val="32"/>
        </w:rPr>
        <w:t>3</w:t>
      </w:r>
      <w:r w:rsidR="003F21A4" w:rsidRPr="00315FE2">
        <w:rPr>
          <w:rFonts w:ascii="Times New Roman" w:hAnsi="Times New Roman" w:cs="Times New Roman"/>
          <w:sz w:val="32"/>
          <w:szCs w:val="32"/>
        </w:rPr>
        <w:t>9</w:t>
      </w:r>
      <w:r w:rsidR="00581A73" w:rsidRPr="00315FE2">
        <w:rPr>
          <w:rFonts w:ascii="Times New Roman" w:hAnsi="Times New Roman" w:cs="Times New Roman"/>
          <w:sz w:val="32"/>
          <w:szCs w:val="32"/>
        </w:rPr>
        <w:t xml:space="preserve">]. </w:t>
      </w:r>
      <w:r w:rsidR="00854CC7" w:rsidRPr="00315FE2">
        <w:rPr>
          <w:rFonts w:ascii="Times New Roman" w:hAnsi="Times New Roman" w:cs="Times New Roman"/>
          <w:sz w:val="32"/>
          <w:szCs w:val="32"/>
        </w:rPr>
        <w:t xml:space="preserve"> </w:t>
      </w:r>
      <w:r w:rsidR="00E4427D" w:rsidRPr="00315FE2">
        <w:rPr>
          <w:rFonts w:ascii="Times New Roman" w:hAnsi="Times New Roman" w:cs="Times New Roman"/>
          <w:sz w:val="32"/>
          <w:szCs w:val="32"/>
        </w:rPr>
        <w:t>Более того, диагностика первичного психоза</w:t>
      </w:r>
      <w:r w:rsidR="00D97875" w:rsidRPr="00315FE2">
        <w:rPr>
          <w:rFonts w:ascii="Times New Roman" w:hAnsi="Times New Roman" w:cs="Times New Roman"/>
          <w:sz w:val="32"/>
          <w:szCs w:val="32"/>
        </w:rPr>
        <w:t xml:space="preserve"> у лиц с ЭХ</w:t>
      </w:r>
      <w:r w:rsidR="00E4427D" w:rsidRPr="00315FE2">
        <w:rPr>
          <w:rFonts w:ascii="Times New Roman" w:hAnsi="Times New Roman" w:cs="Times New Roman"/>
          <w:sz w:val="32"/>
          <w:szCs w:val="32"/>
        </w:rPr>
        <w:t xml:space="preserve"> может приводить к ятрогенному вреду, так как лечение нейролептиками, стандартное для первичных психозов, усугубляет гиперпролактинемию и, следовательно, может отягощать течение АИТ [</w:t>
      </w:r>
      <w:r w:rsidR="003158D9" w:rsidRPr="00315FE2">
        <w:rPr>
          <w:rFonts w:ascii="Times New Roman" w:hAnsi="Times New Roman" w:cs="Times New Roman"/>
          <w:sz w:val="32"/>
          <w:szCs w:val="32"/>
        </w:rPr>
        <w:t>42</w:t>
      </w:r>
      <w:r w:rsidR="00E4427D" w:rsidRPr="00315FE2">
        <w:rPr>
          <w:rFonts w:ascii="Times New Roman" w:hAnsi="Times New Roman" w:cs="Times New Roman"/>
          <w:sz w:val="32"/>
          <w:szCs w:val="32"/>
        </w:rPr>
        <w:t>]. Таким образом, уточнение клинико-</w:t>
      </w:r>
      <w:r w:rsidR="00E4427D" w:rsidRPr="00315FE2">
        <w:rPr>
          <w:rFonts w:ascii="Times New Roman" w:hAnsi="Times New Roman" w:cs="Times New Roman"/>
          <w:sz w:val="32"/>
          <w:szCs w:val="32"/>
        </w:rPr>
        <w:lastRenderedPageBreak/>
        <w:t>патофизиологической характеристики нарушений психики при АИТ является насущной практической необходимостью.</w:t>
      </w:r>
      <w:r w:rsidR="00854CC7" w:rsidRPr="00315FE2">
        <w:rPr>
          <w:rFonts w:ascii="Times New Roman" w:hAnsi="Times New Roman" w:cs="Times New Roman"/>
          <w:sz w:val="32"/>
          <w:szCs w:val="32"/>
        </w:rPr>
        <w:t xml:space="preserve">  </w:t>
      </w:r>
    </w:p>
    <w:p w:rsidR="00CF4186" w:rsidRPr="00315FE2" w:rsidRDefault="00F2225D" w:rsidP="00951C10">
      <w:pPr>
        <w:pStyle w:val="a3"/>
        <w:numPr>
          <w:ilvl w:val="0"/>
          <w:numId w:val="1"/>
        </w:numPr>
        <w:spacing w:line="360" w:lineRule="auto"/>
        <w:jc w:val="both"/>
        <w:outlineLvl w:val="1"/>
        <w:rPr>
          <w:rFonts w:ascii="Times New Roman" w:hAnsi="Times New Roman" w:cs="Times New Roman"/>
          <w:b/>
          <w:sz w:val="32"/>
          <w:szCs w:val="32"/>
        </w:rPr>
      </w:pPr>
      <w:bookmarkStart w:id="4" w:name="_Toc516174040"/>
      <w:r w:rsidRPr="00315FE2">
        <w:rPr>
          <w:rFonts w:ascii="Times New Roman" w:hAnsi="Times New Roman" w:cs="Times New Roman"/>
          <w:b/>
          <w:sz w:val="32"/>
          <w:szCs w:val="32"/>
        </w:rPr>
        <w:t>Цель работы</w:t>
      </w:r>
      <w:bookmarkEnd w:id="4"/>
    </w:p>
    <w:p w:rsidR="00A906BD" w:rsidRPr="00315FE2" w:rsidRDefault="00B93FCD" w:rsidP="00951C10">
      <w:pPr>
        <w:pStyle w:val="a3"/>
        <w:spacing w:line="360" w:lineRule="auto"/>
        <w:ind w:left="0"/>
        <w:jc w:val="both"/>
        <w:rPr>
          <w:rFonts w:ascii="Times New Roman" w:hAnsi="Times New Roman" w:cs="Times New Roman"/>
          <w:sz w:val="32"/>
          <w:szCs w:val="32"/>
        </w:rPr>
      </w:pPr>
      <w:r w:rsidRPr="00315FE2">
        <w:rPr>
          <w:rFonts w:ascii="Times New Roman" w:hAnsi="Times New Roman" w:cs="Times New Roman"/>
          <w:sz w:val="32"/>
          <w:szCs w:val="32"/>
        </w:rPr>
        <w:t xml:space="preserve">  </w:t>
      </w:r>
      <w:r w:rsidR="0065592B" w:rsidRPr="00315FE2">
        <w:rPr>
          <w:rFonts w:ascii="Times New Roman" w:hAnsi="Times New Roman" w:cs="Times New Roman"/>
          <w:sz w:val="32"/>
          <w:szCs w:val="32"/>
        </w:rPr>
        <w:t>Оценить</w:t>
      </w:r>
      <w:r w:rsidR="00A906BD" w:rsidRPr="00315FE2">
        <w:rPr>
          <w:rFonts w:ascii="Times New Roman" w:hAnsi="Times New Roman" w:cs="Times New Roman"/>
          <w:sz w:val="32"/>
          <w:szCs w:val="32"/>
        </w:rPr>
        <w:t xml:space="preserve"> функци</w:t>
      </w:r>
      <w:r w:rsidR="0065592B" w:rsidRPr="00315FE2">
        <w:rPr>
          <w:rFonts w:ascii="Times New Roman" w:hAnsi="Times New Roman" w:cs="Times New Roman"/>
          <w:sz w:val="32"/>
          <w:szCs w:val="32"/>
        </w:rPr>
        <w:t>ю</w:t>
      </w:r>
      <w:r w:rsidR="00A906BD" w:rsidRPr="00315FE2">
        <w:rPr>
          <w:rFonts w:ascii="Times New Roman" w:hAnsi="Times New Roman" w:cs="Times New Roman"/>
          <w:sz w:val="32"/>
          <w:szCs w:val="32"/>
        </w:rPr>
        <w:t xml:space="preserve"> щитовидной железы у пациентов с АИТ</w:t>
      </w:r>
      <w:r w:rsidR="0065592B" w:rsidRPr="00315FE2">
        <w:rPr>
          <w:rFonts w:ascii="Times New Roman" w:hAnsi="Times New Roman" w:cs="Times New Roman"/>
          <w:sz w:val="32"/>
          <w:szCs w:val="32"/>
        </w:rPr>
        <w:t xml:space="preserve">, а также у пациентов </w:t>
      </w:r>
      <w:r w:rsidR="00E4427D" w:rsidRPr="00315FE2">
        <w:rPr>
          <w:rFonts w:ascii="Times New Roman" w:hAnsi="Times New Roman" w:cs="Times New Roman"/>
          <w:sz w:val="32"/>
          <w:szCs w:val="32"/>
        </w:rPr>
        <w:t xml:space="preserve">с АИТ </w:t>
      </w:r>
      <w:r w:rsidR="0065592B" w:rsidRPr="00315FE2">
        <w:rPr>
          <w:rFonts w:ascii="Times New Roman" w:hAnsi="Times New Roman" w:cs="Times New Roman"/>
          <w:sz w:val="32"/>
          <w:szCs w:val="32"/>
        </w:rPr>
        <w:t>в сочетании с психоневрологическими расстройствами</w:t>
      </w:r>
      <w:r w:rsidR="00E4427D" w:rsidRPr="00315FE2">
        <w:rPr>
          <w:rFonts w:ascii="Times New Roman" w:hAnsi="Times New Roman" w:cs="Times New Roman"/>
          <w:sz w:val="32"/>
          <w:szCs w:val="32"/>
        </w:rPr>
        <w:t xml:space="preserve"> и сопоставить её иммуноэндокринные параметры</w:t>
      </w:r>
      <w:r w:rsidR="00A906BD" w:rsidRPr="00315FE2">
        <w:rPr>
          <w:rFonts w:ascii="Times New Roman" w:hAnsi="Times New Roman" w:cs="Times New Roman"/>
          <w:sz w:val="32"/>
          <w:szCs w:val="32"/>
        </w:rPr>
        <w:t xml:space="preserve"> с клиническими проявлениями </w:t>
      </w:r>
      <w:r w:rsidR="0065592B" w:rsidRPr="00315FE2">
        <w:rPr>
          <w:rFonts w:ascii="Times New Roman" w:hAnsi="Times New Roman" w:cs="Times New Roman"/>
          <w:sz w:val="32"/>
          <w:szCs w:val="32"/>
        </w:rPr>
        <w:t>психоневрологических</w:t>
      </w:r>
      <w:r w:rsidR="00A906BD" w:rsidRPr="00315FE2">
        <w:rPr>
          <w:rFonts w:ascii="Times New Roman" w:hAnsi="Times New Roman" w:cs="Times New Roman"/>
          <w:sz w:val="32"/>
          <w:szCs w:val="32"/>
        </w:rPr>
        <w:t xml:space="preserve"> нарушений.</w:t>
      </w:r>
    </w:p>
    <w:p w:rsidR="00CF4186" w:rsidRPr="00315FE2" w:rsidRDefault="00CF4186" w:rsidP="00951C10">
      <w:pPr>
        <w:pStyle w:val="a3"/>
        <w:numPr>
          <w:ilvl w:val="0"/>
          <w:numId w:val="1"/>
        </w:numPr>
        <w:spacing w:line="360" w:lineRule="auto"/>
        <w:jc w:val="both"/>
        <w:outlineLvl w:val="1"/>
        <w:rPr>
          <w:rFonts w:ascii="Times New Roman" w:hAnsi="Times New Roman" w:cs="Times New Roman"/>
          <w:b/>
          <w:sz w:val="32"/>
          <w:szCs w:val="32"/>
        </w:rPr>
      </w:pPr>
      <w:bookmarkStart w:id="5" w:name="_Toc516174041"/>
      <w:r w:rsidRPr="00315FE2">
        <w:rPr>
          <w:rFonts w:ascii="Times New Roman" w:hAnsi="Times New Roman" w:cs="Times New Roman"/>
          <w:b/>
          <w:sz w:val="32"/>
          <w:szCs w:val="32"/>
        </w:rPr>
        <w:t>Задачи исследования</w:t>
      </w:r>
      <w:bookmarkEnd w:id="5"/>
    </w:p>
    <w:p w:rsidR="009A218F" w:rsidRPr="00315FE2" w:rsidRDefault="00197D3D" w:rsidP="00951C10">
      <w:pPr>
        <w:pStyle w:val="a3"/>
        <w:numPr>
          <w:ilvl w:val="0"/>
          <w:numId w:val="3"/>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Изучить </w:t>
      </w:r>
      <w:r w:rsidR="0065592B" w:rsidRPr="00315FE2">
        <w:rPr>
          <w:rFonts w:ascii="Times New Roman" w:hAnsi="Times New Roman" w:cs="Times New Roman"/>
          <w:sz w:val="32"/>
          <w:szCs w:val="32"/>
        </w:rPr>
        <w:t>уровни</w:t>
      </w:r>
      <w:r w:rsidRPr="00315FE2">
        <w:rPr>
          <w:rFonts w:ascii="Times New Roman" w:hAnsi="Times New Roman" w:cs="Times New Roman"/>
          <w:sz w:val="32"/>
          <w:szCs w:val="32"/>
        </w:rPr>
        <w:t xml:space="preserve"> пролактина, ТТГ, FT3, FT4, АТ к ТПО, АТ к ТГ у пациентов с АИТ в состоянии гипотироза и эутироза, у пациентов с АИТ в сочетании с </w:t>
      </w:r>
      <w:r w:rsidR="009E6C86" w:rsidRPr="00315FE2">
        <w:rPr>
          <w:rFonts w:ascii="Times New Roman" w:hAnsi="Times New Roman" w:cs="Times New Roman"/>
          <w:sz w:val="32"/>
          <w:szCs w:val="32"/>
        </w:rPr>
        <w:t xml:space="preserve">верифицированным психиатрическим </w:t>
      </w:r>
      <w:r w:rsidR="003F21A4" w:rsidRPr="00315FE2">
        <w:rPr>
          <w:rFonts w:ascii="Times New Roman" w:hAnsi="Times New Roman" w:cs="Times New Roman"/>
          <w:sz w:val="32"/>
          <w:szCs w:val="32"/>
        </w:rPr>
        <w:t>расстройство</w:t>
      </w:r>
      <w:r w:rsidR="00B44AB3" w:rsidRPr="00315FE2">
        <w:rPr>
          <w:rFonts w:ascii="Times New Roman" w:hAnsi="Times New Roman" w:cs="Times New Roman"/>
          <w:sz w:val="32"/>
          <w:szCs w:val="32"/>
        </w:rPr>
        <w:t>м,</w:t>
      </w:r>
      <w:r w:rsidR="00A906BD" w:rsidRPr="00315FE2">
        <w:rPr>
          <w:rFonts w:ascii="Times New Roman" w:hAnsi="Times New Roman" w:cs="Times New Roman"/>
          <w:sz w:val="32"/>
          <w:szCs w:val="32"/>
        </w:rPr>
        <w:t xml:space="preserve"> а также у лиц без патологии щитовидной железы</w:t>
      </w:r>
      <w:r w:rsidRPr="00315FE2">
        <w:rPr>
          <w:rFonts w:ascii="Times New Roman" w:hAnsi="Times New Roman" w:cs="Times New Roman"/>
          <w:sz w:val="32"/>
          <w:szCs w:val="32"/>
        </w:rPr>
        <w:t>.</w:t>
      </w:r>
    </w:p>
    <w:p w:rsidR="00FB046B" w:rsidRPr="00315FE2" w:rsidRDefault="00FB046B" w:rsidP="00951C10">
      <w:pPr>
        <w:pStyle w:val="a3"/>
        <w:numPr>
          <w:ilvl w:val="0"/>
          <w:numId w:val="3"/>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Изучить данные УЗИ ЩЖ у пациентов с АИТ в с</w:t>
      </w:r>
      <w:r w:rsidR="009A218F" w:rsidRPr="00315FE2">
        <w:rPr>
          <w:rFonts w:ascii="Times New Roman" w:hAnsi="Times New Roman" w:cs="Times New Roman"/>
          <w:sz w:val="32"/>
          <w:szCs w:val="32"/>
        </w:rPr>
        <w:t xml:space="preserve">очетании с психиатрическим </w:t>
      </w:r>
      <w:r w:rsidR="004B1A85" w:rsidRPr="00315FE2">
        <w:rPr>
          <w:rFonts w:ascii="Times New Roman" w:hAnsi="Times New Roman" w:cs="Times New Roman"/>
          <w:sz w:val="32"/>
          <w:szCs w:val="32"/>
        </w:rPr>
        <w:t>расстройство</w:t>
      </w:r>
      <w:r w:rsidR="00B44AB3" w:rsidRPr="00315FE2">
        <w:rPr>
          <w:rFonts w:ascii="Times New Roman" w:hAnsi="Times New Roman" w:cs="Times New Roman"/>
          <w:sz w:val="32"/>
          <w:szCs w:val="32"/>
        </w:rPr>
        <w:t>м,</w:t>
      </w:r>
      <w:r w:rsidRPr="00315FE2">
        <w:rPr>
          <w:rFonts w:ascii="Times New Roman" w:hAnsi="Times New Roman" w:cs="Times New Roman"/>
          <w:sz w:val="32"/>
          <w:szCs w:val="32"/>
        </w:rPr>
        <w:t xml:space="preserve"> а также у лиц без патологии щитовидной железы.</w:t>
      </w:r>
    </w:p>
    <w:p w:rsidR="00FB046B" w:rsidRPr="00315FE2" w:rsidRDefault="00FB046B" w:rsidP="00951C10">
      <w:pPr>
        <w:pStyle w:val="a3"/>
        <w:numPr>
          <w:ilvl w:val="0"/>
          <w:numId w:val="3"/>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Оценить</w:t>
      </w:r>
      <w:r w:rsidR="00197D3D" w:rsidRPr="00315FE2">
        <w:rPr>
          <w:rFonts w:ascii="Times New Roman" w:hAnsi="Times New Roman" w:cs="Times New Roman"/>
          <w:sz w:val="32"/>
          <w:szCs w:val="32"/>
        </w:rPr>
        <w:t xml:space="preserve"> полученные результаты лабораторн</w:t>
      </w:r>
      <w:r w:rsidRPr="00315FE2">
        <w:rPr>
          <w:rFonts w:ascii="Times New Roman" w:hAnsi="Times New Roman" w:cs="Times New Roman"/>
          <w:sz w:val="32"/>
          <w:szCs w:val="32"/>
        </w:rPr>
        <w:t>о-инструментальных исследований у:</w:t>
      </w:r>
    </w:p>
    <w:p w:rsidR="00FB046B" w:rsidRPr="00315FE2" w:rsidRDefault="004B1A85" w:rsidP="00951C10">
      <w:pPr>
        <w:pStyle w:val="a3"/>
        <w:spacing w:line="360" w:lineRule="auto"/>
        <w:ind w:left="1080"/>
        <w:jc w:val="both"/>
        <w:rPr>
          <w:rFonts w:ascii="Times New Roman" w:hAnsi="Times New Roman" w:cs="Times New Roman"/>
          <w:sz w:val="32"/>
          <w:szCs w:val="32"/>
        </w:rPr>
      </w:pPr>
      <w:r w:rsidRPr="00315FE2">
        <w:rPr>
          <w:rFonts w:ascii="Times New Roman" w:hAnsi="Times New Roman" w:cs="Times New Roman"/>
          <w:sz w:val="32"/>
          <w:szCs w:val="32"/>
        </w:rPr>
        <w:t>А) группы</w:t>
      </w:r>
      <w:r w:rsidR="00A906BD" w:rsidRPr="00315FE2">
        <w:rPr>
          <w:rFonts w:ascii="Times New Roman" w:hAnsi="Times New Roman" w:cs="Times New Roman"/>
          <w:sz w:val="32"/>
          <w:szCs w:val="32"/>
        </w:rPr>
        <w:t xml:space="preserve"> пациентов</w:t>
      </w:r>
      <w:r w:rsidR="00FB046B" w:rsidRPr="00315FE2">
        <w:rPr>
          <w:rFonts w:ascii="Times New Roman" w:hAnsi="Times New Roman" w:cs="Times New Roman"/>
          <w:sz w:val="32"/>
          <w:szCs w:val="32"/>
        </w:rPr>
        <w:t xml:space="preserve"> с</w:t>
      </w:r>
      <w:r w:rsidR="00113BB9" w:rsidRPr="00315FE2">
        <w:rPr>
          <w:rFonts w:ascii="Times New Roman" w:hAnsi="Times New Roman" w:cs="Times New Roman"/>
          <w:sz w:val="32"/>
          <w:szCs w:val="32"/>
        </w:rPr>
        <w:t xml:space="preserve"> АИТ в сочетании с псих</w:t>
      </w:r>
      <w:r w:rsidR="00FB046B" w:rsidRPr="00315FE2">
        <w:rPr>
          <w:rFonts w:ascii="Times New Roman" w:hAnsi="Times New Roman" w:cs="Times New Roman"/>
          <w:sz w:val="32"/>
          <w:szCs w:val="32"/>
        </w:rPr>
        <w:t>и</w:t>
      </w:r>
      <w:r w:rsidRPr="00315FE2">
        <w:rPr>
          <w:rFonts w:ascii="Times New Roman" w:hAnsi="Times New Roman" w:cs="Times New Roman"/>
          <w:sz w:val="32"/>
          <w:szCs w:val="32"/>
        </w:rPr>
        <w:t>че</w:t>
      </w:r>
      <w:r w:rsidR="00113BB9" w:rsidRPr="00315FE2">
        <w:rPr>
          <w:rFonts w:ascii="Times New Roman" w:hAnsi="Times New Roman" w:cs="Times New Roman"/>
          <w:sz w:val="32"/>
          <w:szCs w:val="32"/>
        </w:rPr>
        <w:t xml:space="preserve">ским </w:t>
      </w:r>
      <w:r w:rsidRPr="00315FE2">
        <w:rPr>
          <w:rFonts w:ascii="Times New Roman" w:hAnsi="Times New Roman" w:cs="Times New Roman"/>
          <w:sz w:val="32"/>
          <w:szCs w:val="32"/>
        </w:rPr>
        <w:t>расстройством</w:t>
      </w:r>
      <w:r w:rsidR="00FB046B" w:rsidRPr="00315FE2">
        <w:rPr>
          <w:rFonts w:ascii="Times New Roman" w:hAnsi="Times New Roman" w:cs="Times New Roman"/>
          <w:sz w:val="32"/>
          <w:szCs w:val="32"/>
        </w:rPr>
        <w:t>;</w:t>
      </w:r>
    </w:p>
    <w:p w:rsidR="00197D3D" w:rsidRPr="00315FE2" w:rsidRDefault="00FB046B" w:rsidP="00951C10">
      <w:pPr>
        <w:pStyle w:val="a3"/>
        <w:spacing w:line="360" w:lineRule="auto"/>
        <w:ind w:left="1080"/>
        <w:jc w:val="both"/>
        <w:rPr>
          <w:rFonts w:ascii="Times New Roman" w:hAnsi="Times New Roman" w:cs="Times New Roman"/>
          <w:sz w:val="32"/>
          <w:szCs w:val="32"/>
        </w:rPr>
      </w:pPr>
      <w:r w:rsidRPr="00315FE2">
        <w:rPr>
          <w:rFonts w:ascii="Times New Roman" w:hAnsi="Times New Roman" w:cs="Times New Roman"/>
          <w:sz w:val="32"/>
          <w:szCs w:val="32"/>
        </w:rPr>
        <w:t>Б) группы пациентов с АИТ</w:t>
      </w:r>
      <w:r w:rsidR="00113BB9" w:rsidRPr="00315FE2">
        <w:rPr>
          <w:rFonts w:ascii="Times New Roman" w:hAnsi="Times New Roman" w:cs="Times New Roman"/>
          <w:sz w:val="32"/>
          <w:szCs w:val="32"/>
        </w:rPr>
        <w:t xml:space="preserve"> без психических расстройств</w:t>
      </w:r>
      <w:r w:rsidRPr="00315FE2">
        <w:rPr>
          <w:rFonts w:ascii="Times New Roman" w:hAnsi="Times New Roman" w:cs="Times New Roman"/>
          <w:sz w:val="32"/>
          <w:szCs w:val="32"/>
        </w:rPr>
        <w:t>;</w:t>
      </w:r>
    </w:p>
    <w:p w:rsidR="00FB046B" w:rsidRPr="00315FE2" w:rsidRDefault="00FB046B" w:rsidP="00951C10">
      <w:pPr>
        <w:pStyle w:val="a3"/>
        <w:spacing w:line="360" w:lineRule="auto"/>
        <w:ind w:left="1080"/>
        <w:jc w:val="both"/>
        <w:rPr>
          <w:rFonts w:ascii="Times New Roman" w:hAnsi="Times New Roman" w:cs="Times New Roman"/>
          <w:sz w:val="32"/>
          <w:szCs w:val="32"/>
        </w:rPr>
      </w:pPr>
      <w:r w:rsidRPr="00315FE2">
        <w:rPr>
          <w:rFonts w:ascii="Times New Roman" w:hAnsi="Times New Roman" w:cs="Times New Roman"/>
          <w:sz w:val="32"/>
          <w:szCs w:val="32"/>
        </w:rPr>
        <w:t>В) контрольной группы здоровых лиц.</w:t>
      </w:r>
    </w:p>
    <w:p w:rsidR="00F35823" w:rsidRPr="00315FE2" w:rsidRDefault="00197D3D" w:rsidP="00951C10">
      <w:pPr>
        <w:pStyle w:val="a3"/>
        <w:numPr>
          <w:ilvl w:val="0"/>
          <w:numId w:val="3"/>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Установить возможную связь между </w:t>
      </w:r>
      <w:r w:rsidR="00FB046B" w:rsidRPr="00315FE2">
        <w:rPr>
          <w:rFonts w:ascii="Times New Roman" w:hAnsi="Times New Roman" w:cs="Times New Roman"/>
          <w:sz w:val="32"/>
          <w:szCs w:val="32"/>
        </w:rPr>
        <w:t>психоневрологическими</w:t>
      </w:r>
      <w:r w:rsidRPr="00315FE2">
        <w:rPr>
          <w:rFonts w:ascii="Times New Roman" w:hAnsi="Times New Roman" w:cs="Times New Roman"/>
          <w:sz w:val="32"/>
          <w:szCs w:val="32"/>
        </w:rPr>
        <w:t xml:space="preserve"> нарушениями </w:t>
      </w:r>
      <w:r w:rsidR="00D97875" w:rsidRPr="00315FE2">
        <w:rPr>
          <w:rFonts w:ascii="Times New Roman" w:hAnsi="Times New Roman" w:cs="Times New Roman"/>
          <w:sz w:val="32"/>
          <w:szCs w:val="32"/>
        </w:rPr>
        <w:t>и данными лабораторно-</w:t>
      </w:r>
      <w:r w:rsidR="00FB046B" w:rsidRPr="00315FE2">
        <w:rPr>
          <w:rFonts w:ascii="Times New Roman" w:hAnsi="Times New Roman" w:cs="Times New Roman"/>
          <w:sz w:val="32"/>
          <w:szCs w:val="32"/>
        </w:rPr>
        <w:t>инструментальных исследований у</w:t>
      </w:r>
      <w:r w:rsidR="00113BB9" w:rsidRPr="00315FE2">
        <w:rPr>
          <w:rFonts w:ascii="Times New Roman" w:hAnsi="Times New Roman" w:cs="Times New Roman"/>
          <w:sz w:val="32"/>
          <w:szCs w:val="32"/>
        </w:rPr>
        <w:t xml:space="preserve"> </w:t>
      </w:r>
      <w:r w:rsidR="00FB046B" w:rsidRPr="00315FE2">
        <w:rPr>
          <w:rFonts w:ascii="Times New Roman" w:hAnsi="Times New Roman" w:cs="Times New Roman"/>
          <w:sz w:val="32"/>
          <w:szCs w:val="32"/>
        </w:rPr>
        <w:lastRenderedPageBreak/>
        <w:t>пациентов</w:t>
      </w:r>
      <w:r w:rsidRPr="00315FE2">
        <w:rPr>
          <w:rFonts w:ascii="Times New Roman" w:hAnsi="Times New Roman" w:cs="Times New Roman"/>
          <w:sz w:val="32"/>
          <w:szCs w:val="32"/>
        </w:rPr>
        <w:t xml:space="preserve"> с АИТ</w:t>
      </w:r>
      <w:r w:rsidR="00113BB9" w:rsidRPr="00315FE2">
        <w:rPr>
          <w:rFonts w:ascii="Times New Roman" w:hAnsi="Times New Roman" w:cs="Times New Roman"/>
          <w:sz w:val="32"/>
          <w:szCs w:val="32"/>
        </w:rPr>
        <w:t>.</w:t>
      </w:r>
      <w:r w:rsidR="00FB046B" w:rsidRPr="00315FE2">
        <w:rPr>
          <w:rFonts w:ascii="Times New Roman" w:hAnsi="Times New Roman" w:cs="Times New Roman"/>
          <w:sz w:val="32"/>
          <w:szCs w:val="32"/>
        </w:rPr>
        <w:t xml:space="preserve"> </w:t>
      </w:r>
      <w:r w:rsidRPr="00315FE2">
        <w:rPr>
          <w:rFonts w:ascii="Times New Roman" w:hAnsi="Times New Roman" w:cs="Times New Roman"/>
          <w:sz w:val="32"/>
          <w:szCs w:val="32"/>
        </w:rPr>
        <w:t>Установить связь между клиническими проявлениями гипотироза и данными лабораторных и инструментальных исследований</w:t>
      </w:r>
      <w:r w:rsidR="00F35823" w:rsidRPr="00315FE2">
        <w:rPr>
          <w:rFonts w:ascii="Times New Roman" w:hAnsi="Times New Roman" w:cs="Times New Roman"/>
          <w:sz w:val="32"/>
          <w:szCs w:val="32"/>
        </w:rPr>
        <w:t xml:space="preserve"> у</w:t>
      </w:r>
      <w:r w:rsidR="00113BB9" w:rsidRPr="00315FE2">
        <w:rPr>
          <w:rFonts w:ascii="Times New Roman" w:hAnsi="Times New Roman" w:cs="Times New Roman"/>
          <w:sz w:val="32"/>
          <w:szCs w:val="32"/>
        </w:rPr>
        <w:t xml:space="preserve"> </w:t>
      </w:r>
      <w:r w:rsidR="00F35823" w:rsidRPr="00315FE2">
        <w:rPr>
          <w:rFonts w:ascii="Times New Roman" w:hAnsi="Times New Roman" w:cs="Times New Roman"/>
          <w:sz w:val="32"/>
          <w:szCs w:val="32"/>
        </w:rPr>
        <w:t>пациентов с АИТ</w:t>
      </w:r>
      <w:r w:rsidR="00113BB9" w:rsidRPr="00315FE2">
        <w:rPr>
          <w:rFonts w:ascii="Times New Roman" w:hAnsi="Times New Roman" w:cs="Times New Roman"/>
          <w:sz w:val="32"/>
          <w:szCs w:val="32"/>
        </w:rPr>
        <w:t xml:space="preserve">  страдающих и не страдающих психическими </w:t>
      </w:r>
      <w:r w:rsidR="004B1A85" w:rsidRPr="00315FE2">
        <w:rPr>
          <w:rFonts w:ascii="Times New Roman" w:hAnsi="Times New Roman" w:cs="Times New Roman"/>
          <w:sz w:val="32"/>
          <w:szCs w:val="32"/>
        </w:rPr>
        <w:t>расстройства</w:t>
      </w:r>
      <w:r w:rsidR="00113BB9" w:rsidRPr="00315FE2">
        <w:rPr>
          <w:rFonts w:ascii="Times New Roman" w:hAnsi="Times New Roman" w:cs="Times New Roman"/>
          <w:sz w:val="32"/>
          <w:szCs w:val="32"/>
        </w:rPr>
        <w:t>ми.</w:t>
      </w:r>
    </w:p>
    <w:p w:rsidR="00CF4186" w:rsidRPr="00315FE2" w:rsidRDefault="00CF4186" w:rsidP="00951C10">
      <w:pPr>
        <w:pStyle w:val="a3"/>
        <w:numPr>
          <w:ilvl w:val="0"/>
          <w:numId w:val="1"/>
        </w:numPr>
        <w:spacing w:line="360" w:lineRule="auto"/>
        <w:jc w:val="both"/>
        <w:outlineLvl w:val="1"/>
        <w:rPr>
          <w:rFonts w:ascii="Times New Roman" w:hAnsi="Times New Roman" w:cs="Times New Roman"/>
          <w:b/>
          <w:sz w:val="32"/>
          <w:szCs w:val="32"/>
        </w:rPr>
      </w:pPr>
      <w:bookmarkStart w:id="6" w:name="_Toc516174042"/>
      <w:r w:rsidRPr="00315FE2">
        <w:rPr>
          <w:rFonts w:ascii="Times New Roman" w:hAnsi="Times New Roman" w:cs="Times New Roman"/>
          <w:b/>
          <w:sz w:val="32"/>
          <w:szCs w:val="32"/>
        </w:rPr>
        <w:t>Пра</w:t>
      </w:r>
      <w:r w:rsidR="00113BB9" w:rsidRPr="00315FE2">
        <w:rPr>
          <w:rFonts w:ascii="Times New Roman" w:hAnsi="Times New Roman" w:cs="Times New Roman"/>
          <w:b/>
          <w:sz w:val="32"/>
          <w:szCs w:val="32"/>
        </w:rPr>
        <w:t>ктическое значение исследования</w:t>
      </w:r>
      <w:bookmarkEnd w:id="6"/>
    </w:p>
    <w:p w:rsidR="00FC1901" w:rsidRPr="00315FE2" w:rsidRDefault="00FC1901" w:rsidP="00951C10">
      <w:pPr>
        <w:spacing w:line="360" w:lineRule="auto"/>
        <w:ind w:left="360"/>
        <w:jc w:val="both"/>
        <w:rPr>
          <w:rFonts w:ascii="Times New Roman" w:hAnsi="Times New Roman" w:cs="Times New Roman"/>
          <w:sz w:val="32"/>
          <w:szCs w:val="32"/>
        </w:rPr>
      </w:pPr>
      <w:r w:rsidRPr="00315FE2">
        <w:rPr>
          <w:rFonts w:ascii="Times New Roman" w:hAnsi="Times New Roman" w:cs="Times New Roman"/>
          <w:sz w:val="32"/>
          <w:szCs w:val="32"/>
        </w:rPr>
        <w:t>Полученные в результате исследования данные</w:t>
      </w:r>
      <w:r w:rsidR="00E01F08" w:rsidRPr="00315FE2">
        <w:rPr>
          <w:rFonts w:ascii="Times New Roman" w:hAnsi="Times New Roman" w:cs="Times New Roman"/>
          <w:sz w:val="32"/>
          <w:szCs w:val="32"/>
        </w:rPr>
        <w:t xml:space="preserve"> служат основой для следующих практических рекомендаций</w:t>
      </w:r>
      <w:r w:rsidRPr="00315FE2">
        <w:rPr>
          <w:rFonts w:ascii="Times New Roman" w:hAnsi="Times New Roman" w:cs="Times New Roman"/>
          <w:sz w:val="32"/>
          <w:szCs w:val="32"/>
        </w:rPr>
        <w:t>:</w:t>
      </w:r>
    </w:p>
    <w:p w:rsidR="00FC1901" w:rsidRPr="00315FE2" w:rsidRDefault="00FC1901" w:rsidP="00951C10">
      <w:pPr>
        <w:pStyle w:val="a3"/>
        <w:numPr>
          <w:ilvl w:val="0"/>
          <w:numId w:val="11"/>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Всем пациентам с А</w:t>
      </w:r>
      <w:r w:rsidR="00E01F08" w:rsidRPr="00315FE2">
        <w:rPr>
          <w:rFonts w:ascii="Times New Roman" w:hAnsi="Times New Roman" w:cs="Times New Roman"/>
          <w:sz w:val="32"/>
          <w:szCs w:val="32"/>
        </w:rPr>
        <w:t>ИТХ показано обследование психоневролога</w:t>
      </w:r>
      <w:r w:rsidR="00CF4186" w:rsidRPr="00315FE2">
        <w:rPr>
          <w:rFonts w:ascii="Times New Roman" w:hAnsi="Times New Roman" w:cs="Times New Roman"/>
          <w:sz w:val="32"/>
          <w:szCs w:val="32"/>
        </w:rPr>
        <w:t>.</w:t>
      </w:r>
    </w:p>
    <w:p w:rsidR="00CF4186" w:rsidRPr="00315FE2" w:rsidRDefault="00FC1901" w:rsidP="00951C10">
      <w:pPr>
        <w:spacing w:line="360" w:lineRule="auto"/>
        <w:ind w:left="360"/>
        <w:jc w:val="both"/>
        <w:rPr>
          <w:rFonts w:ascii="Times New Roman" w:hAnsi="Times New Roman" w:cs="Times New Roman"/>
          <w:sz w:val="32"/>
          <w:szCs w:val="32"/>
        </w:rPr>
      </w:pPr>
      <w:r w:rsidRPr="00315FE2">
        <w:rPr>
          <w:rFonts w:ascii="Times New Roman" w:hAnsi="Times New Roman" w:cs="Times New Roman"/>
          <w:sz w:val="32"/>
          <w:szCs w:val="32"/>
        </w:rPr>
        <w:t>2</w:t>
      </w:r>
      <w:r w:rsidR="00CF4186" w:rsidRPr="00315FE2">
        <w:rPr>
          <w:rFonts w:ascii="Times New Roman" w:hAnsi="Times New Roman" w:cs="Times New Roman"/>
          <w:sz w:val="32"/>
          <w:szCs w:val="32"/>
        </w:rPr>
        <w:t>.</w:t>
      </w:r>
      <w:r w:rsidR="00CF4186" w:rsidRPr="00315FE2">
        <w:rPr>
          <w:rFonts w:ascii="Times New Roman" w:hAnsi="Times New Roman" w:cs="Times New Roman"/>
          <w:sz w:val="32"/>
          <w:szCs w:val="32"/>
        </w:rPr>
        <w:tab/>
        <w:t xml:space="preserve">Все лица с </w:t>
      </w:r>
      <w:r w:rsidRPr="00315FE2">
        <w:rPr>
          <w:rFonts w:ascii="Times New Roman" w:hAnsi="Times New Roman" w:cs="Times New Roman"/>
          <w:sz w:val="32"/>
          <w:szCs w:val="32"/>
        </w:rPr>
        <w:t>фобиями,</w:t>
      </w:r>
      <w:r w:rsidR="00197D3D" w:rsidRPr="00315FE2">
        <w:rPr>
          <w:rFonts w:ascii="Times New Roman" w:hAnsi="Times New Roman" w:cs="Times New Roman"/>
          <w:sz w:val="32"/>
          <w:szCs w:val="32"/>
        </w:rPr>
        <w:t xml:space="preserve"> нарушениями сна, </w:t>
      </w:r>
      <w:r w:rsidR="00CF4186" w:rsidRPr="00315FE2">
        <w:rPr>
          <w:rFonts w:ascii="Times New Roman" w:hAnsi="Times New Roman" w:cs="Times New Roman"/>
          <w:sz w:val="32"/>
          <w:szCs w:val="32"/>
        </w:rPr>
        <w:t>паническими атаками</w:t>
      </w:r>
      <w:r w:rsidR="00197D3D" w:rsidRPr="00315FE2">
        <w:rPr>
          <w:rFonts w:ascii="Times New Roman" w:hAnsi="Times New Roman" w:cs="Times New Roman"/>
          <w:sz w:val="32"/>
          <w:szCs w:val="32"/>
        </w:rPr>
        <w:t>, раздражительностью и дефицитом внимания</w:t>
      </w:r>
      <w:r w:rsidR="00CF4186" w:rsidRPr="00315FE2">
        <w:rPr>
          <w:rFonts w:ascii="Times New Roman" w:hAnsi="Times New Roman" w:cs="Times New Roman"/>
          <w:sz w:val="32"/>
          <w:szCs w:val="32"/>
        </w:rPr>
        <w:t xml:space="preserve"> нуждаются в исследовании функции щитовидной железы, и в</w:t>
      </w:r>
      <w:r w:rsidRPr="00315FE2">
        <w:rPr>
          <w:rFonts w:ascii="Times New Roman" w:hAnsi="Times New Roman" w:cs="Times New Roman"/>
          <w:sz w:val="32"/>
          <w:szCs w:val="32"/>
        </w:rPr>
        <w:t xml:space="preserve"> </w:t>
      </w:r>
      <w:r w:rsidR="00A2302B" w:rsidRPr="00315FE2">
        <w:rPr>
          <w:rFonts w:ascii="Times New Roman" w:hAnsi="Times New Roman" w:cs="Times New Roman"/>
          <w:sz w:val="32"/>
          <w:szCs w:val="32"/>
        </w:rPr>
        <w:t>направлении к</w:t>
      </w:r>
      <w:r w:rsidRPr="00315FE2">
        <w:rPr>
          <w:rFonts w:ascii="Times New Roman" w:hAnsi="Times New Roman" w:cs="Times New Roman"/>
          <w:sz w:val="32"/>
          <w:szCs w:val="32"/>
        </w:rPr>
        <w:t xml:space="preserve"> эндокринологу</w:t>
      </w:r>
      <w:r w:rsidR="00CF4186" w:rsidRPr="00315FE2">
        <w:rPr>
          <w:rFonts w:ascii="Times New Roman" w:hAnsi="Times New Roman" w:cs="Times New Roman"/>
          <w:sz w:val="32"/>
          <w:szCs w:val="32"/>
        </w:rPr>
        <w:t>.</w:t>
      </w:r>
    </w:p>
    <w:p w:rsidR="00AA24D9" w:rsidRPr="00315FE2" w:rsidRDefault="00AA24D9" w:rsidP="00951C10">
      <w:pPr>
        <w:pStyle w:val="1"/>
        <w:spacing w:line="360" w:lineRule="auto"/>
        <w:rPr>
          <w:rFonts w:ascii="Times New Roman" w:hAnsi="Times New Roman" w:cs="Times New Roman"/>
          <w:b/>
          <w:color w:val="auto"/>
          <w:u w:val="single"/>
        </w:rPr>
      </w:pPr>
      <w:bookmarkStart w:id="7" w:name="_Toc516174043"/>
      <w:r w:rsidRPr="00315FE2">
        <w:rPr>
          <w:rFonts w:ascii="Times New Roman" w:hAnsi="Times New Roman" w:cs="Times New Roman"/>
          <w:b/>
          <w:color w:val="auto"/>
          <w:u w:val="single"/>
        </w:rPr>
        <w:t>Глава 1. Обзор литературы</w:t>
      </w:r>
      <w:bookmarkEnd w:id="7"/>
    </w:p>
    <w:p w:rsidR="00AA24D9" w:rsidRPr="00315FE2" w:rsidRDefault="00E149F5" w:rsidP="00951C10">
      <w:pPr>
        <w:pStyle w:val="2"/>
        <w:spacing w:line="360" w:lineRule="auto"/>
        <w:rPr>
          <w:rFonts w:ascii="Times New Roman" w:hAnsi="Times New Roman" w:cs="Times New Roman"/>
          <w:b/>
          <w:color w:val="auto"/>
          <w:sz w:val="32"/>
          <w:szCs w:val="32"/>
        </w:rPr>
      </w:pPr>
      <w:r w:rsidRPr="00315FE2">
        <w:rPr>
          <w:rFonts w:ascii="Times New Roman" w:hAnsi="Times New Roman" w:cs="Times New Roman"/>
          <w:b/>
          <w:color w:val="auto"/>
          <w:sz w:val="32"/>
          <w:szCs w:val="32"/>
        </w:rPr>
        <w:t xml:space="preserve"> </w:t>
      </w:r>
      <w:bookmarkStart w:id="8" w:name="_Toc516174044"/>
      <w:r w:rsidR="00B55442" w:rsidRPr="00315FE2">
        <w:rPr>
          <w:rFonts w:ascii="Times New Roman" w:hAnsi="Times New Roman" w:cs="Times New Roman"/>
          <w:b/>
          <w:color w:val="auto"/>
          <w:sz w:val="32"/>
          <w:szCs w:val="32"/>
        </w:rPr>
        <w:t xml:space="preserve">1.1. </w:t>
      </w:r>
      <w:r w:rsidR="006A2059" w:rsidRPr="00315FE2">
        <w:rPr>
          <w:rFonts w:ascii="Times New Roman" w:hAnsi="Times New Roman" w:cs="Times New Roman"/>
          <w:b/>
          <w:color w:val="auto"/>
          <w:sz w:val="32"/>
          <w:szCs w:val="32"/>
        </w:rPr>
        <w:t>Аутоиммунный тироидит</w:t>
      </w:r>
      <w:r w:rsidRPr="00315FE2">
        <w:rPr>
          <w:rFonts w:ascii="Times New Roman" w:hAnsi="Times New Roman" w:cs="Times New Roman"/>
          <w:b/>
          <w:color w:val="auto"/>
          <w:sz w:val="32"/>
          <w:szCs w:val="32"/>
        </w:rPr>
        <w:t>. История открытия</w:t>
      </w:r>
      <w:r w:rsidR="00B41361" w:rsidRPr="00315FE2">
        <w:rPr>
          <w:rFonts w:ascii="Times New Roman" w:hAnsi="Times New Roman" w:cs="Times New Roman"/>
          <w:b/>
          <w:color w:val="auto"/>
          <w:sz w:val="32"/>
          <w:szCs w:val="32"/>
        </w:rPr>
        <w:t>.</w:t>
      </w:r>
      <w:bookmarkEnd w:id="8"/>
    </w:p>
    <w:p w:rsidR="00EF30F9" w:rsidRPr="00315FE2" w:rsidRDefault="00AA24D9" w:rsidP="00951C10">
      <w:pPr>
        <w:autoSpaceDE w:val="0"/>
        <w:autoSpaceDN w:val="0"/>
        <w:adjustRightInd w:val="0"/>
        <w:spacing w:after="0" w:line="360" w:lineRule="auto"/>
        <w:jc w:val="both"/>
        <w:rPr>
          <w:rFonts w:ascii="Times New Roman" w:hAnsi="Times New Roman" w:cs="Times New Roman"/>
          <w:sz w:val="32"/>
          <w:szCs w:val="32"/>
        </w:rPr>
      </w:pPr>
      <w:r w:rsidRPr="00315FE2">
        <w:rPr>
          <w:rFonts w:ascii="Times New Roman" w:hAnsi="Times New Roman" w:cs="Times New Roman"/>
          <w:sz w:val="32"/>
          <w:szCs w:val="32"/>
        </w:rPr>
        <w:t>АИТ</w:t>
      </w:r>
      <w:r w:rsidR="00E149F5" w:rsidRPr="00315FE2">
        <w:rPr>
          <w:rFonts w:ascii="Times New Roman" w:hAnsi="Times New Roman" w:cs="Times New Roman"/>
          <w:sz w:val="32"/>
          <w:szCs w:val="32"/>
        </w:rPr>
        <w:t xml:space="preserve"> –</w:t>
      </w:r>
      <w:r w:rsidRPr="00315FE2">
        <w:rPr>
          <w:rFonts w:ascii="Times New Roman" w:hAnsi="Times New Roman" w:cs="Times New Roman"/>
          <w:sz w:val="32"/>
          <w:szCs w:val="32"/>
        </w:rPr>
        <w:t xml:space="preserve"> аутоиммунное заболевание щи</w:t>
      </w:r>
      <w:r w:rsidR="00E149F5" w:rsidRPr="00315FE2">
        <w:rPr>
          <w:rFonts w:ascii="Times New Roman" w:hAnsi="Times New Roman" w:cs="Times New Roman"/>
          <w:sz w:val="32"/>
          <w:szCs w:val="32"/>
        </w:rPr>
        <w:t>товидной железы, опосредованное</w:t>
      </w:r>
      <w:r w:rsidRPr="00315FE2">
        <w:rPr>
          <w:rFonts w:ascii="Times New Roman" w:hAnsi="Times New Roman" w:cs="Times New Roman"/>
          <w:sz w:val="32"/>
          <w:szCs w:val="32"/>
        </w:rPr>
        <w:t xml:space="preserve"> клеточными</w:t>
      </w:r>
      <w:r w:rsidR="00E149F5" w:rsidRPr="00315FE2">
        <w:rPr>
          <w:rFonts w:ascii="Times New Roman" w:hAnsi="Times New Roman" w:cs="Times New Roman"/>
          <w:sz w:val="32"/>
          <w:szCs w:val="32"/>
        </w:rPr>
        <w:t xml:space="preserve"> (аутореактивные Т-лимфоциты) и гумораль</w:t>
      </w:r>
      <w:r w:rsidR="00514659" w:rsidRPr="00315FE2">
        <w:rPr>
          <w:rFonts w:ascii="Times New Roman" w:hAnsi="Times New Roman" w:cs="Times New Roman"/>
          <w:sz w:val="32"/>
          <w:szCs w:val="32"/>
        </w:rPr>
        <w:t>ными (антитироидные АТ</w:t>
      </w:r>
      <w:r w:rsidR="00E149F5" w:rsidRPr="00315FE2">
        <w:rPr>
          <w:rFonts w:ascii="Times New Roman" w:hAnsi="Times New Roman" w:cs="Times New Roman"/>
          <w:sz w:val="32"/>
          <w:szCs w:val="32"/>
        </w:rPr>
        <w:t>) факторами</w:t>
      </w:r>
      <w:r w:rsidRPr="00315FE2">
        <w:rPr>
          <w:rFonts w:ascii="Times New Roman" w:hAnsi="Times New Roman" w:cs="Times New Roman"/>
          <w:sz w:val="32"/>
          <w:szCs w:val="32"/>
        </w:rPr>
        <w:t>, зав</w:t>
      </w:r>
      <w:r w:rsidR="00E149F5" w:rsidRPr="00315FE2">
        <w:rPr>
          <w:rFonts w:ascii="Times New Roman" w:hAnsi="Times New Roman" w:cs="Times New Roman"/>
          <w:sz w:val="32"/>
          <w:szCs w:val="32"/>
        </w:rPr>
        <w:t>исящими от Т-хелперов 1-го типа</w:t>
      </w:r>
      <w:r w:rsidRPr="00315FE2">
        <w:rPr>
          <w:rFonts w:ascii="Times New Roman" w:hAnsi="Times New Roman" w:cs="Times New Roman"/>
          <w:sz w:val="32"/>
          <w:szCs w:val="32"/>
        </w:rPr>
        <w:t>. [</w:t>
      </w:r>
      <w:r w:rsidR="00827D47" w:rsidRPr="00315FE2">
        <w:rPr>
          <w:rFonts w:ascii="Times New Roman" w:hAnsi="Times New Roman" w:cs="Times New Roman"/>
          <w:sz w:val="32"/>
          <w:szCs w:val="32"/>
        </w:rPr>
        <w:t>1, 4,</w:t>
      </w:r>
      <w:r w:rsidR="00B93FCD" w:rsidRPr="00315FE2">
        <w:rPr>
          <w:rFonts w:ascii="Times New Roman" w:hAnsi="Times New Roman" w:cs="Times New Roman"/>
          <w:sz w:val="32"/>
          <w:szCs w:val="32"/>
        </w:rPr>
        <w:t xml:space="preserve"> </w:t>
      </w:r>
      <w:r w:rsidR="003158D9" w:rsidRPr="00315FE2">
        <w:rPr>
          <w:rFonts w:ascii="Times New Roman" w:hAnsi="Times New Roman" w:cs="Times New Roman"/>
          <w:sz w:val="32"/>
          <w:szCs w:val="32"/>
        </w:rPr>
        <w:t>4</w:t>
      </w:r>
      <w:r w:rsidR="003F21A4" w:rsidRPr="00315FE2">
        <w:rPr>
          <w:rFonts w:ascii="Times New Roman" w:hAnsi="Times New Roman" w:cs="Times New Roman"/>
          <w:sz w:val="32"/>
          <w:szCs w:val="32"/>
        </w:rPr>
        <w:t>8</w:t>
      </w:r>
      <w:r w:rsidR="003158D9" w:rsidRPr="00315FE2">
        <w:rPr>
          <w:rFonts w:ascii="Times New Roman" w:hAnsi="Times New Roman" w:cs="Times New Roman"/>
          <w:sz w:val="32"/>
          <w:szCs w:val="32"/>
        </w:rPr>
        <w:t>,</w:t>
      </w:r>
      <w:r w:rsidR="00827D47" w:rsidRPr="00315FE2">
        <w:rPr>
          <w:rFonts w:ascii="Times New Roman" w:hAnsi="Times New Roman" w:cs="Times New Roman"/>
          <w:sz w:val="32"/>
          <w:szCs w:val="32"/>
        </w:rPr>
        <w:t xml:space="preserve"> приложение</w:t>
      </w:r>
      <w:r w:rsidR="00514659" w:rsidRPr="00315FE2">
        <w:rPr>
          <w:rFonts w:ascii="Times New Roman" w:hAnsi="Times New Roman" w:cs="Times New Roman"/>
          <w:sz w:val="32"/>
          <w:szCs w:val="32"/>
        </w:rPr>
        <w:t xml:space="preserve"> </w:t>
      </w:r>
      <w:r w:rsidR="00827D47" w:rsidRPr="00315FE2">
        <w:rPr>
          <w:rFonts w:ascii="Times New Roman" w:hAnsi="Times New Roman" w:cs="Times New Roman"/>
          <w:sz w:val="32"/>
          <w:szCs w:val="32"/>
        </w:rPr>
        <w:t>1, приложение</w:t>
      </w:r>
      <w:r w:rsidR="00514659" w:rsidRPr="00315FE2">
        <w:rPr>
          <w:rFonts w:ascii="Times New Roman" w:hAnsi="Times New Roman" w:cs="Times New Roman"/>
          <w:sz w:val="32"/>
          <w:szCs w:val="32"/>
        </w:rPr>
        <w:t xml:space="preserve"> 2</w:t>
      </w:r>
      <w:r w:rsidRPr="00315FE2">
        <w:rPr>
          <w:rFonts w:ascii="Times New Roman" w:hAnsi="Times New Roman" w:cs="Times New Roman"/>
          <w:sz w:val="32"/>
          <w:szCs w:val="32"/>
        </w:rPr>
        <w:t xml:space="preserve">]. </w:t>
      </w:r>
      <w:r w:rsidR="00E149F5" w:rsidRPr="00315FE2">
        <w:rPr>
          <w:rFonts w:ascii="Times New Roman" w:hAnsi="Times New Roman" w:cs="Times New Roman"/>
          <w:sz w:val="32"/>
          <w:szCs w:val="32"/>
        </w:rPr>
        <w:t>В 1912 году японский хирург</w:t>
      </w:r>
      <w:r w:rsidRPr="00315FE2">
        <w:rPr>
          <w:rFonts w:ascii="Times New Roman" w:hAnsi="Times New Roman" w:cs="Times New Roman"/>
          <w:sz w:val="32"/>
          <w:szCs w:val="32"/>
        </w:rPr>
        <w:t xml:space="preserve"> Хакару Хасимото</w:t>
      </w:r>
      <w:r w:rsidR="00514659" w:rsidRPr="00315FE2">
        <w:rPr>
          <w:rFonts w:ascii="Times New Roman" w:hAnsi="Times New Roman" w:cs="Times New Roman"/>
          <w:sz w:val="32"/>
          <w:szCs w:val="32"/>
        </w:rPr>
        <w:t xml:space="preserve"> (1881-1934)</w:t>
      </w:r>
      <w:r w:rsidRPr="00315FE2">
        <w:rPr>
          <w:rFonts w:ascii="Times New Roman" w:hAnsi="Times New Roman" w:cs="Times New Roman"/>
          <w:sz w:val="32"/>
          <w:szCs w:val="32"/>
        </w:rPr>
        <w:t xml:space="preserve"> описал новое заболевание</w:t>
      </w:r>
      <w:r w:rsidR="00514659" w:rsidRPr="00315FE2">
        <w:rPr>
          <w:rFonts w:ascii="Times New Roman" w:hAnsi="Times New Roman" w:cs="Times New Roman"/>
          <w:sz w:val="32"/>
          <w:szCs w:val="32"/>
        </w:rPr>
        <w:t xml:space="preserve"> –</w:t>
      </w:r>
      <w:r w:rsidR="00B93FCD" w:rsidRPr="00315FE2">
        <w:rPr>
          <w:rFonts w:ascii="Times New Roman" w:hAnsi="Times New Roman" w:cs="Times New Roman"/>
          <w:sz w:val="32"/>
          <w:szCs w:val="32"/>
        </w:rPr>
        <w:t xml:space="preserve"> «</w:t>
      </w:r>
      <w:r w:rsidRPr="00315FE2">
        <w:rPr>
          <w:rFonts w:ascii="Times New Roman" w:hAnsi="Times New Roman" w:cs="Times New Roman"/>
          <w:sz w:val="32"/>
          <w:szCs w:val="32"/>
        </w:rPr>
        <w:t>лимфоцитарный зоб» (struma lymphomatosa) (Рис</w:t>
      </w:r>
      <w:r w:rsidR="00B93FCD" w:rsidRPr="00315FE2">
        <w:rPr>
          <w:rFonts w:ascii="Times New Roman" w:hAnsi="Times New Roman" w:cs="Times New Roman"/>
          <w:sz w:val="32"/>
          <w:szCs w:val="32"/>
        </w:rPr>
        <w:t>унок 1</w:t>
      </w:r>
      <w:r w:rsidRPr="00315FE2">
        <w:rPr>
          <w:rFonts w:ascii="Times New Roman" w:hAnsi="Times New Roman" w:cs="Times New Roman"/>
          <w:sz w:val="32"/>
          <w:szCs w:val="32"/>
        </w:rPr>
        <w:t>) [</w:t>
      </w:r>
      <w:r w:rsidR="003F21A4" w:rsidRPr="00315FE2">
        <w:rPr>
          <w:rFonts w:ascii="Times New Roman" w:hAnsi="Times New Roman" w:cs="Times New Roman"/>
          <w:iCs/>
          <w:sz w:val="32"/>
          <w:szCs w:val="32"/>
        </w:rPr>
        <w:t>40</w:t>
      </w:r>
      <w:r w:rsidR="00514659" w:rsidRPr="00315FE2">
        <w:rPr>
          <w:rFonts w:ascii="Times New Roman" w:hAnsi="Times New Roman" w:cs="Times New Roman"/>
          <w:sz w:val="32"/>
          <w:szCs w:val="32"/>
        </w:rPr>
        <w:t>]. Он подчеркну</w:t>
      </w:r>
      <w:r w:rsidRPr="00315FE2">
        <w:rPr>
          <w:rFonts w:ascii="Times New Roman" w:hAnsi="Times New Roman" w:cs="Times New Roman"/>
          <w:sz w:val="32"/>
          <w:szCs w:val="32"/>
        </w:rPr>
        <w:t xml:space="preserve">л сходство новой формы патологии с болезнями фон Базедова и Микулича, при которых отмечается </w:t>
      </w:r>
      <w:r w:rsidRPr="00315FE2">
        <w:rPr>
          <w:rFonts w:ascii="Times New Roman" w:hAnsi="Times New Roman" w:cs="Times New Roman"/>
          <w:sz w:val="32"/>
          <w:szCs w:val="32"/>
        </w:rPr>
        <w:lastRenderedPageBreak/>
        <w:t xml:space="preserve">похожая «круглоклеточная инфильтрация» различных желез. Много лет спустя все эти </w:t>
      </w:r>
      <w:proofErr w:type="spellStart"/>
      <w:r w:rsidRPr="00315FE2">
        <w:rPr>
          <w:rFonts w:ascii="Times New Roman" w:hAnsi="Times New Roman" w:cs="Times New Roman"/>
          <w:sz w:val="32"/>
          <w:szCs w:val="32"/>
        </w:rPr>
        <w:t>забол</w:t>
      </w:r>
      <w:proofErr w:type="spellEnd"/>
    </w:p>
    <w:p w:rsidR="00AA24D9" w:rsidRPr="00315FE2" w:rsidRDefault="00AA24D9" w:rsidP="00951C10">
      <w:pPr>
        <w:autoSpaceDE w:val="0"/>
        <w:autoSpaceDN w:val="0"/>
        <w:adjustRightInd w:val="0"/>
        <w:spacing w:after="0" w:line="360" w:lineRule="auto"/>
        <w:jc w:val="both"/>
        <w:rPr>
          <w:rFonts w:ascii="Times New Roman" w:hAnsi="Times New Roman" w:cs="Times New Roman"/>
          <w:sz w:val="32"/>
          <w:szCs w:val="32"/>
        </w:rPr>
      </w:pPr>
      <w:proofErr w:type="spellStart"/>
      <w:r w:rsidRPr="00315FE2">
        <w:rPr>
          <w:rFonts w:ascii="Times New Roman" w:hAnsi="Times New Roman" w:cs="Times New Roman"/>
          <w:sz w:val="32"/>
          <w:szCs w:val="32"/>
        </w:rPr>
        <w:t>евания</w:t>
      </w:r>
      <w:proofErr w:type="spellEnd"/>
      <w:r w:rsidRPr="00315FE2">
        <w:rPr>
          <w:rFonts w:ascii="Times New Roman" w:hAnsi="Times New Roman" w:cs="Times New Roman"/>
          <w:sz w:val="32"/>
          <w:szCs w:val="32"/>
        </w:rPr>
        <w:t xml:space="preserve"> были признаны аутоиммунными. </w:t>
      </w:r>
      <w:r w:rsidR="00514659" w:rsidRPr="00315FE2">
        <w:rPr>
          <w:rFonts w:ascii="Times New Roman" w:hAnsi="Times New Roman" w:cs="Times New Roman"/>
          <w:sz w:val="32"/>
          <w:szCs w:val="32"/>
        </w:rPr>
        <w:t xml:space="preserve">Х. </w:t>
      </w:r>
      <w:r w:rsidRPr="00315FE2">
        <w:rPr>
          <w:rFonts w:ascii="Times New Roman" w:hAnsi="Times New Roman" w:cs="Times New Roman"/>
          <w:sz w:val="32"/>
          <w:szCs w:val="32"/>
        </w:rPr>
        <w:t>Хасимото сделал вывод о возможности существования неко</w:t>
      </w:r>
      <w:r w:rsidR="00514659" w:rsidRPr="00315FE2">
        <w:rPr>
          <w:rFonts w:ascii="Times New Roman" w:hAnsi="Times New Roman" w:cs="Times New Roman"/>
          <w:sz w:val="32"/>
          <w:szCs w:val="32"/>
        </w:rPr>
        <w:t>е</w:t>
      </w:r>
      <w:r w:rsidRPr="00315FE2">
        <w:rPr>
          <w:rFonts w:ascii="Times New Roman" w:hAnsi="Times New Roman" w:cs="Times New Roman"/>
          <w:sz w:val="32"/>
          <w:szCs w:val="32"/>
        </w:rPr>
        <w:t>го внешнего фактора, провоцирующего накопление лимфоцитов в ЩЖ [</w:t>
      </w:r>
      <w:r w:rsidR="00126537" w:rsidRPr="00315FE2">
        <w:rPr>
          <w:rFonts w:ascii="Times New Roman" w:hAnsi="Times New Roman" w:cs="Times New Roman"/>
          <w:sz w:val="32"/>
          <w:szCs w:val="32"/>
        </w:rPr>
        <w:t>18</w:t>
      </w:r>
      <w:r w:rsidRPr="00315FE2">
        <w:rPr>
          <w:rFonts w:ascii="Times New Roman" w:hAnsi="Times New Roman" w:cs="Times New Roman"/>
          <w:sz w:val="32"/>
          <w:szCs w:val="32"/>
        </w:rPr>
        <w:t>]</w:t>
      </w:r>
      <w:r w:rsidR="00B93FCD" w:rsidRPr="00315FE2">
        <w:rPr>
          <w:rFonts w:ascii="Times New Roman" w:hAnsi="Times New Roman" w:cs="Times New Roman"/>
          <w:sz w:val="32"/>
          <w:szCs w:val="32"/>
        </w:rPr>
        <w:t>.</w:t>
      </w:r>
    </w:p>
    <w:p w:rsidR="00AA24D9" w:rsidRPr="00315FE2" w:rsidRDefault="00AA24D9" w:rsidP="00951C10">
      <w:pPr>
        <w:kinsoku w:val="0"/>
        <w:overflowPunct w:val="0"/>
        <w:autoSpaceDE w:val="0"/>
        <w:autoSpaceDN w:val="0"/>
        <w:adjustRightInd w:val="0"/>
        <w:spacing w:after="0" w:line="360" w:lineRule="auto"/>
        <w:ind w:left="993"/>
        <w:jc w:val="both"/>
        <w:rPr>
          <w:rFonts w:ascii="Times New Roman" w:hAnsi="Times New Roman" w:cs="Times New Roman"/>
          <w:sz w:val="32"/>
          <w:szCs w:val="32"/>
        </w:rPr>
      </w:pPr>
      <w:r w:rsidRPr="00315FE2">
        <w:rPr>
          <w:rFonts w:ascii="Times New Roman" w:hAnsi="Times New Roman" w:cs="Times New Roman"/>
          <w:noProof/>
          <w:sz w:val="32"/>
          <w:szCs w:val="32"/>
          <w:lang w:eastAsia="ru-RU"/>
        </w:rPr>
        <w:drawing>
          <wp:inline distT="0" distB="0" distL="0" distR="0">
            <wp:extent cx="4533900" cy="33981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1857" cy="3404154"/>
                    </a:xfrm>
                    <a:prstGeom prst="rect">
                      <a:avLst/>
                    </a:prstGeom>
                    <a:noFill/>
                    <a:ln>
                      <a:noFill/>
                    </a:ln>
                  </pic:spPr>
                </pic:pic>
              </a:graphicData>
            </a:graphic>
          </wp:inline>
        </w:drawing>
      </w:r>
    </w:p>
    <w:p w:rsidR="008127A1" w:rsidRPr="00315FE2" w:rsidRDefault="00AA24D9" w:rsidP="00951C10">
      <w:pPr>
        <w:spacing w:line="360" w:lineRule="auto"/>
        <w:jc w:val="center"/>
        <w:rPr>
          <w:rFonts w:ascii="Times New Roman" w:hAnsi="Times New Roman" w:cs="Times New Roman"/>
          <w:b/>
          <w:sz w:val="32"/>
          <w:szCs w:val="32"/>
        </w:rPr>
      </w:pPr>
      <w:r w:rsidRPr="00315FE2">
        <w:rPr>
          <w:rFonts w:ascii="Times New Roman" w:hAnsi="Times New Roman" w:cs="Times New Roman"/>
          <w:b/>
          <w:sz w:val="32"/>
          <w:szCs w:val="32"/>
        </w:rPr>
        <w:t>Рис</w:t>
      </w:r>
      <w:r w:rsidR="00E71E82" w:rsidRPr="00315FE2">
        <w:rPr>
          <w:rFonts w:ascii="Times New Roman" w:hAnsi="Times New Roman" w:cs="Times New Roman"/>
          <w:b/>
          <w:sz w:val="32"/>
          <w:szCs w:val="32"/>
        </w:rPr>
        <w:t>унок</w:t>
      </w:r>
      <w:r w:rsidRPr="00315FE2">
        <w:rPr>
          <w:rFonts w:ascii="Times New Roman" w:hAnsi="Times New Roman" w:cs="Times New Roman"/>
          <w:b/>
          <w:sz w:val="32"/>
          <w:szCs w:val="32"/>
        </w:rPr>
        <w:t xml:space="preserve"> </w:t>
      </w:r>
      <w:r w:rsidR="00E71E82" w:rsidRPr="00315FE2">
        <w:rPr>
          <w:rFonts w:ascii="Times New Roman" w:hAnsi="Times New Roman" w:cs="Times New Roman"/>
          <w:b/>
          <w:sz w:val="32"/>
          <w:szCs w:val="32"/>
        </w:rPr>
        <w:t>1.</w:t>
      </w:r>
      <w:r w:rsidRPr="00315FE2">
        <w:rPr>
          <w:rFonts w:ascii="Times New Roman" w:hAnsi="Times New Roman" w:cs="Times New Roman"/>
          <w:b/>
          <w:sz w:val="32"/>
          <w:szCs w:val="32"/>
        </w:rPr>
        <w:t xml:space="preserve"> Диффузная лимфоплазмоцитарная инфильтрация стромы железы, х</w:t>
      </w:r>
      <w:r w:rsidR="00BD3242" w:rsidRPr="00315FE2">
        <w:rPr>
          <w:rFonts w:ascii="Times New Roman" w:hAnsi="Times New Roman" w:cs="Times New Roman"/>
          <w:b/>
          <w:sz w:val="32"/>
          <w:szCs w:val="32"/>
        </w:rPr>
        <w:t>ронический АИТ</w:t>
      </w:r>
      <w:r w:rsidRPr="00315FE2">
        <w:rPr>
          <w:rFonts w:ascii="Times New Roman" w:hAnsi="Times New Roman" w:cs="Times New Roman"/>
          <w:b/>
          <w:sz w:val="32"/>
          <w:szCs w:val="32"/>
        </w:rPr>
        <w:t>, диффузная форма</w:t>
      </w:r>
      <w:r w:rsidR="00B93FCD" w:rsidRPr="00315FE2">
        <w:rPr>
          <w:rFonts w:ascii="Times New Roman" w:hAnsi="Times New Roman" w:cs="Times New Roman"/>
          <w:b/>
          <w:sz w:val="32"/>
          <w:szCs w:val="32"/>
        </w:rPr>
        <w:t xml:space="preserve"> </w:t>
      </w:r>
      <w:r w:rsidR="00126537" w:rsidRPr="00315FE2">
        <w:rPr>
          <w:rFonts w:ascii="Times New Roman" w:hAnsi="Times New Roman" w:cs="Times New Roman"/>
          <w:b/>
          <w:sz w:val="32"/>
          <w:szCs w:val="32"/>
        </w:rPr>
        <w:t>[8]</w:t>
      </w:r>
    </w:p>
    <w:p w:rsidR="00AA24D9" w:rsidRPr="00315FE2" w:rsidRDefault="00B55442" w:rsidP="00951C10">
      <w:pPr>
        <w:pStyle w:val="2"/>
        <w:spacing w:line="360" w:lineRule="auto"/>
        <w:rPr>
          <w:rFonts w:ascii="Times New Roman" w:hAnsi="Times New Roman" w:cs="Times New Roman"/>
          <w:b/>
          <w:color w:val="auto"/>
          <w:sz w:val="32"/>
          <w:szCs w:val="32"/>
        </w:rPr>
      </w:pPr>
      <w:bookmarkStart w:id="9" w:name="_Toc516174045"/>
      <w:r w:rsidRPr="00315FE2">
        <w:rPr>
          <w:rFonts w:ascii="Times New Roman" w:hAnsi="Times New Roman" w:cs="Times New Roman"/>
          <w:b/>
          <w:color w:val="auto"/>
          <w:sz w:val="32"/>
          <w:szCs w:val="32"/>
        </w:rPr>
        <w:t xml:space="preserve">1.2. </w:t>
      </w:r>
      <w:r w:rsidR="00FA3B80" w:rsidRPr="00315FE2">
        <w:rPr>
          <w:rFonts w:ascii="Times New Roman" w:hAnsi="Times New Roman" w:cs="Times New Roman"/>
          <w:b/>
          <w:color w:val="auto"/>
          <w:sz w:val="32"/>
          <w:szCs w:val="32"/>
        </w:rPr>
        <w:t>АИТ и гипотироз</w:t>
      </w:r>
      <w:bookmarkEnd w:id="9"/>
    </w:p>
    <w:p w:rsidR="00AA24D9" w:rsidRPr="00315FE2" w:rsidRDefault="00B93FCD"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При АИТ</w:t>
      </w:r>
      <w:r w:rsidR="00AA24D9" w:rsidRPr="00315FE2">
        <w:rPr>
          <w:rFonts w:ascii="Times New Roman" w:hAnsi="Times New Roman" w:cs="Times New Roman"/>
          <w:sz w:val="32"/>
          <w:szCs w:val="32"/>
        </w:rPr>
        <w:t xml:space="preserve"> происходят дегенеративные изменения в щитовидной железе со снижением ее  функциональной активности. АИТ- самая частая причина гипотироза в настоящее время</w:t>
      </w:r>
      <w:r w:rsidR="00FA3B80" w:rsidRPr="00315FE2">
        <w:rPr>
          <w:rFonts w:ascii="Times New Roman" w:hAnsi="Times New Roman" w:cs="Times New Roman"/>
          <w:sz w:val="32"/>
          <w:szCs w:val="32"/>
        </w:rPr>
        <w:t xml:space="preserve"> вне йододефицитных районов</w:t>
      </w:r>
      <w:r w:rsidR="00AA24D9" w:rsidRPr="00315FE2">
        <w:rPr>
          <w:rFonts w:ascii="Times New Roman" w:hAnsi="Times New Roman" w:cs="Times New Roman"/>
          <w:sz w:val="32"/>
          <w:szCs w:val="32"/>
        </w:rPr>
        <w:t xml:space="preserve">. Так как тироидные гормоны участвуют практически во всех обменных процессах, их дефицит приводит к нарушению метаболизма во всех органах и системах, </w:t>
      </w:r>
      <w:r w:rsidRPr="00315FE2">
        <w:rPr>
          <w:rFonts w:ascii="Times New Roman" w:hAnsi="Times New Roman" w:cs="Times New Roman"/>
          <w:sz w:val="32"/>
          <w:szCs w:val="32"/>
        </w:rPr>
        <w:t>формируя многообразие</w:t>
      </w:r>
      <w:r w:rsidR="00AA24D9" w:rsidRPr="00315FE2">
        <w:rPr>
          <w:rFonts w:ascii="Times New Roman" w:hAnsi="Times New Roman" w:cs="Times New Roman"/>
          <w:sz w:val="32"/>
          <w:szCs w:val="32"/>
        </w:rPr>
        <w:t xml:space="preserve"> клинических симптомов и затрудняя диагностику </w:t>
      </w:r>
      <w:r w:rsidR="00AA24D9" w:rsidRPr="00315FE2">
        <w:rPr>
          <w:rFonts w:ascii="Times New Roman" w:hAnsi="Times New Roman" w:cs="Times New Roman"/>
          <w:sz w:val="32"/>
          <w:szCs w:val="32"/>
        </w:rPr>
        <w:lastRenderedPageBreak/>
        <w:t xml:space="preserve">данного заболевания. Трудность также представляет </w:t>
      </w:r>
      <w:r w:rsidR="003A7F24" w:rsidRPr="00315FE2">
        <w:rPr>
          <w:rFonts w:ascii="Times New Roman" w:hAnsi="Times New Roman" w:cs="Times New Roman"/>
          <w:sz w:val="32"/>
          <w:szCs w:val="32"/>
        </w:rPr>
        <w:t>и ранняя диагностика АИТ</w:t>
      </w:r>
      <w:r w:rsidR="00AA24D9" w:rsidRPr="00315FE2">
        <w:rPr>
          <w:rFonts w:ascii="Times New Roman" w:hAnsi="Times New Roman" w:cs="Times New Roman"/>
          <w:sz w:val="32"/>
          <w:szCs w:val="32"/>
        </w:rPr>
        <w:t>. Дело в том, что гипотироз прогрессирует довольно медленно, пациенты долго не обращаются к врачам, так как симптомы и клиника стерты, а к моменту обра</w:t>
      </w:r>
      <w:r w:rsidR="003A7F24" w:rsidRPr="00315FE2">
        <w:rPr>
          <w:rFonts w:ascii="Times New Roman" w:hAnsi="Times New Roman" w:cs="Times New Roman"/>
          <w:sz w:val="32"/>
          <w:szCs w:val="32"/>
        </w:rPr>
        <w:t xml:space="preserve">щения к врачу пациент </w:t>
      </w:r>
      <w:r w:rsidRPr="00315FE2">
        <w:rPr>
          <w:rFonts w:ascii="Times New Roman" w:hAnsi="Times New Roman" w:cs="Times New Roman"/>
          <w:sz w:val="32"/>
          <w:szCs w:val="32"/>
        </w:rPr>
        <w:t>имеет достаточно</w:t>
      </w:r>
      <w:r w:rsidR="003A7F24" w:rsidRPr="00315FE2">
        <w:rPr>
          <w:rFonts w:ascii="Times New Roman" w:hAnsi="Times New Roman" w:cs="Times New Roman"/>
          <w:sz w:val="32"/>
          <w:szCs w:val="32"/>
        </w:rPr>
        <w:t xml:space="preserve"> серьезную симптоматику, выраженные нарушения</w:t>
      </w:r>
      <w:r w:rsidR="00AA24D9" w:rsidRPr="00315FE2">
        <w:rPr>
          <w:rFonts w:ascii="Times New Roman" w:hAnsi="Times New Roman" w:cs="Times New Roman"/>
          <w:sz w:val="32"/>
          <w:szCs w:val="32"/>
        </w:rPr>
        <w:t xml:space="preserve"> </w:t>
      </w:r>
      <w:r w:rsidR="003A7F24" w:rsidRPr="00315FE2">
        <w:rPr>
          <w:rFonts w:ascii="Times New Roman" w:hAnsi="Times New Roman" w:cs="Times New Roman"/>
          <w:sz w:val="32"/>
          <w:szCs w:val="32"/>
        </w:rPr>
        <w:t>обменных процессов, а порой и необратимые</w:t>
      </w:r>
      <w:r w:rsidR="00AA24D9" w:rsidRPr="00315FE2">
        <w:rPr>
          <w:rFonts w:ascii="Times New Roman" w:hAnsi="Times New Roman" w:cs="Times New Roman"/>
          <w:sz w:val="32"/>
          <w:szCs w:val="32"/>
        </w:rPr>
        <w:t xml:space="preserve"> изм</w:t>
      </w:r>
      <w:r w:rsidR="003A7F24" w:rsidRPr="00315FE2">
        <w:rPr>
          <w:rFonts w:ascii="Times New Roman" w:hAnsi="Times New Roman" w:cs="Times New Roman"/>
          <w:sz w:val="32"/>
          <w:szCs w:val="32"/>
        </w:rPr>
        <w:t>енения</w:t>
      </w:r>
      <w:r w:rsidR="00AA24D9" w:rsidRPr="00315FE2">
        <w:rPr>
          <w:rFonts w:ascii="Times New Roman" w:hAnsi="Times New Roman" w:cs="Times New Roman"/>
          <w:sz w:val="32"/>
          <w:szCs w:val="32"/>
        </w:rPr>
        <w:t xml:space="preserve"> в органах и тканях. Таким образом, от момента дебюта заболевания до момента постановки диагноза проходит достаточно большой промежуток времени [</w:t>
      </w:r>
      <w:r w:rsidR="00126537" w:rsidRPr="00315FE2">
        <w:rPr>
          <w:rFonts w:ascii="Times New Roman" w:hAnsi="Times New Roman" w:cs="Times New Roman"/>
          <w:sz w:val="32"/>
          <w:szCs w:val="32"/>
        </w:rPr>
        <w:t>2</w:t>
      </w:r>
      <w:r w:rsidR="00AA24D9" w:rsidRPr="00315FE2">
        <w:rPr>
          <w:rFonts w:ascii="Times New Roman" w:hAnsi="Times New Roman" w:cs="Times New Roman"/>
          <w:sz w:val="32"/>
          <w:szCs w:val="32"/>
        </w:rPr>
        <w:t xml:space="preserve">, </w:t>
      </w:r>
      <w:r w:rsidR="00222AED" w:rsidRPr="00315FE2">
        <w:rPr>
          <w:rFonts w:ascii="Times New Roman" w:hAnsi="Times New Roman" w:cs="Times New Roman"/>
          <w:sz w:val="32"/>
          <w:szCs w:val="32"/>
        </w:rPr>
        <w:t>22</w:t>
      </w:r>
      <w:r w:rsidR="00AA24D9" w:rsidRPr="00315FE2">
        <w:rPr>
          <w:rFonts w:ascii="Times New Roman" w:hAnsi="Times New Roman" w:cs="Times New Roman"/>
          <w:sz w:val="32"/>
          <w:szCs w:val="32"/>
        </w:rPr>
        <w:t>,</w:t>
      </w:r>
      <w:r w:rsidR="00222AED" w:rsidRPr="00315FE2">
        <w:rPr>
          <w:rFonts w:ascii="Times New Roman" w:hAnsi="Times New Roman" w:cs="Times New Roman"/>
          <w:sz w:val="32"/>
          <w:szCs w:val="32"/>
        </w:rPr>
        <w:t xml:space="preserve"> </w:t>
      </w:r>
      <w:r w:rsidRPr="00315FE2">
        <w:rPr>
          <w:rFonts w:ascii="Times New Roman" w:hAnsi="Times New Roman" w:cs="Times New Roman"/>
          <w:sz w:val="32"/>
          <w:szCs w:val="32"/>
        </w:rPr>
        <w:t>25].</w:t>
      </w:r>
    </w:p>
    <w:p w:rsidR="00AA24D9" w:rsidRPr="00315FE2" w:rsidRDefault="00B55442" w:rsidP="00951C10">
      <w:pPr>
        <w:pStyle w:val="3"/>
        <w:spacing w:line="360" w:lineRule="auto"/>
        <w:rPr>
          <w:rFonts w:ascii="Times New Roman" w:hAnsi="Times New Roman" w:cs="Times New Roman"/>
          <w:b/>
          <w:color w:val="auto"/>
          <w:sz w:val="32"/>
          <w:szCs w:val="32"/>
        </w:rPr>
      </w:pPr>
      <w:bookmarkStart w:id="10" w:name="_Toc516174046"/>
      <w:r w:rsidRPr="00315FE2">
        <w:rPr>
          <w:rFonts w:ascii="Times New Roman" w:hAnsi="Times New Roman" w:cs="Times New Roman"/>
          <w:b/>
          <w:color w:val="auto"/>
          <w:sz w:val="32"/>
          <w:szCs w:val="32"/>
        </w:rPr>
        <w:t xml:space="preserve">1.2.1 </w:t>
      </w:r>
      <w:r w:rsidR="00AA24D9" w:rsidRPr="00315FE2">
        <w:rPr>
          <w:rFonts w:ascii="Times New Roman" w:hAnsi="Times New Roman" w:cs="Times New Roman"/>
          <w:b/>
          <w:color w:val="auto"/>
          <w:sz w:val="32"/>
          <w:szCs w:val="32"/>
        </w:rPr>
        <w:t>Кл</w:t>
      </w:r>
      <w:r w:rsidR="003A7F24" w:rsidRPr="00315FE2">
        <w:rPr>
          <w:rFonts w:ascii="Times New Roman" w:hAnsi="Times New Roman" w:cs="Times New Roman"/>
          <w:b/>
          <w:color w:val="auto"/>
          <w:sz w:val="32"/>
          <w:szCs w:val="32"/>
        </w:rPr>
        <w:t>инические проявления гипотироза</w:t>
      </w:r>
      <w:bookmarkEnd w:id="10"/>
    </w:p>
    <w:p w:rsidR="00AA24D9" w:rsidRPr="00315FE2" w:rsidRDefault="0011011C" w:rsidP="00951C10">
      <w:pPr>
        <w:autoSpaceDE w:val="0"/>
        <w:autoSpaceDN w:val="0"/>
        <w:adjustRightInd w:val="0"/>
        <w:spacing w:after="0" w:line="360" w:lineRule="auto"/>
        <w:jc w:val="both"/>
        <w:rPr>
          <w:rFonts w:ascii="Times New Roman" w:eastAsia="Calibri" w:hAnsi="Times New Roman" w:cs="Times New Roman"/>
          <w:sz w:val="32"/>
          <w:szCs w:val="32"/>
        </w:rPr>
      </w:pPr>
      <w:r w:rsidRPr="00315FE2">
        <w:rPr>
          <w:rFonts w:ascii="Times New Roman" w:hAnsi="Times New Roman" w:cs="Times New Roman"/>
          <w:sz w:val="32"/>
          <w:szCs w:val="32"/>
        </w:rPr>
        <w:t xml:space="preserve">             </w:t>
      </w:r>
      <w:r w:rsidR="00A2302B" w:rsidRPr="00315FE2">
        <w:rPr>
          <w:rFonts w:ascii="Times New Roman" w:hAnsi="Times New Roman" w:cs="Times New Roman"/>
          <w:sz w:val="32"/>
          <w:szCs w:val="32"/>
        </w:rPr>
        <w:t xml:space="preserve">Впервые клинические проявления гипотироза описал английский врач W. Gull (1874), а через 4 года – W.M. Ord, изначально и назвавший это заболевание микседемой. </w:t>
      </w:r>
      <w:r w:rsidR="00AA24D9" w:rsidRPr="00315FE2">
        <w:rPr>
          <w:rFonts w:ascii="Times New Roman" w:eastAsia="Calibri" w:hAnsi="Times New Roman" w:cs="Times New Roman"/>
          <w:sz w:val="32"/>
          <w:szCs w:val="32"/>
        </w:rPr>
        <w:t>Клиника гипотироза напрямую зависит от степени дефицита щитовидных гормонов. Существенное влияние на симптоматику гипотироза влияет наличие сопутствующих заболеваний</w:t>
      </w:r>
      <w:r w:rsidR="003A7F24" w:rsidRPr="00315FE2">
        <w:rPr>
          <w:rFonts w:ascii="Times New Roman" w:eastAsia="Calibri" w:hAnsi="Times New Roman" w:cs="Times New Roman"/>
          <w:sz w:val="32"/>
          <w:szCs w:val="32"/>
        </w:rPr>
        <w:t>, которые он может обострять и отягощать</w:t>
      </w:r>
      <w:r w:rsidR="00AA24D9" w:rsidRPr="00315FE2">
        <w:rPr>
          <w:rFonts w:ascii="Times New Roman" w:eastAsia="Calibri" w:hAnsi="Times New Roman" w:cs="Times New Roman"/>
          <w:sz w:val="32"/>
          <w:szCs w:val="32"/>
        </w:rPr>
        <w:t xml:space="preserve">. </w:t>
      </w:r>
    </w:p>
    <w:p w:rsidR="00AA24D9" w:rsidRPr="00315FE2" w:rsidRDefault="00AA24D9" w:rsidP="00951C10">
      <w:pPr>
        <w:tabs>
          <w:tab w:val="left" w:pos="1134"/>
        </w:tabs>
        <w:spacing w:after="0" w:line="360" w:lineRule="auto"/>
        <w:jc w:val="both"/>
        <w:rPr>
          <w:rFonts w:ascii="Times New Roman" w:eastAsia="Calibri" w:hAnsi="Times New Roman" w:cs="Times New Roman"/>
          <w:sz w:val="32"/>
          <w:szCs w:val="32"/>
        </w:rPr>
      </w:pPr>
      <w:r w:rsidRPr="00315FE2">
        <w:rPr>
          <w:rFonts w:ascii="Times New Roman" w:eastAsia="Calibri" w:hAnsi="Times New Roman" w:cs="Times New Roman"/>
          <w:sz w:val="32"/>
          <w:szCs w:val="32"/>
        </w:rPr>
        <w:tab/>
        <w:t>Трудность в диагностике гипотироза представляет его способность</w:t>
      </w:r>
      <w:r w:rsidR="006059D9" w:rsidRPr="00315FE2">
        <w:rPr>
          <w:rFonts w:ascii="Times New Roman" w:eastAsia="Calibri" w:hAnsi="Times New Roman" w:cs="Times New Roman"/>
          <w:sz w:val="32"/>
          <w:szCs w:val="32"/>
        </w:rPr>
        <w:t xml:space="preserve"> вызывать симптомы дисфункции различных органов, принимаемые диагностом за первичные заболевания сердечно-сосудистой, пищеварительной, репродуктивной и иных систем организма</w:t>
      </w:r>
      <w:r w:rsidRPr="00315FE2">
        <w:rPr>
          <w:rFonts w:ascii="Times New Roman" w:eastAsia="Calibri" w:hAnsi="Times New Roman" w:cs="Times New Roman"/>
          <w:sz w:val="32"/>
          <w:szCs w:val="32"/>
        </w:rPr>
        <w:t xml:space="preserve"> [</w:t>
      </w:r>
      <w:r w:rsidR="00222AED" w:rsidRPr="00315FE2">
        <w:rPr>
          <w:rFonts w:ascii="Times New Roman" w:eastAsia="Calibri-Italic" w:hAnsi="Times New Roman" w:cs="Times New Roman"/>
          <w:iCs/>
          <w:sz w:val="32"/>
          <w:szCs w:val="32"/>
        </w:rPr>
        <w:t>28</w:t>
      </w:r>
      <w:r w:rsidRPr="00315FE2">
        <w:rPr>
          <w:rFonts w:ascii="Times New Roman" w:eastAsia="Calibri" w:hAnsi="Times New Roman" w:cs="Times New Roman"/>
          <w:sz w:val="32"/>
          <w:szCs w:val="32"/>
        </w:rPr>
        <w:t xml:space="preserve">]. </w:t>
      </w:r>
    </w:p>
    <w:p w:rsidR="00AA24D9" w:rsidRPr="00315FE2" w:rsidRDefault="00AA24D9" w:rsidP="00951C10">
      <w:pPr>
        <w:tabs>
          <w:tab w:val="left" w:pos="1134"/>
        </w:tabs>
        <w:spacing w:after="0" w:line="360" w:lineRule="auto"/>
        <w:jc w:val="both"/>
        <w:rPr>
          <w:rFonts w:ascii="Times New Roman" w:eastAsia="Calibri" w:hAnsi="Times New Roman" w:cs="Times New Roman"/>
          <w:sz w:val="32"/>
          <w:szCs w:val="32"/>
        </w:rPr>
      </w:pPr>
      <w:r w:rsidRPr="00315FE2">
        <w:rPr>
          <w:rFonts w:ascii="Times New Roman" w:eastAsia="Calibri" w:hAnsi="Times New Roman" w:cs="Times New Roman"/>
          <w:sz w:val="32"/>
          <w:szCs w:val="32"/>
        </w:rPr>
        <w:tab/>
        <w:t xml:space="preserve">Микседема (слизистый отек) действительно является характерным проявлением гипотироза и связана с накоплением в интерстициальном пространстве различных </w:t>
      </w:r>
      <w:r w:rsidRPr="00315FE2">
        <w:rPr>
          <w:rFonts w:ascii="Times New Roman" w:eastAsia="Calibri" w:hAnsi="Times New Roman" w:cs="Times New Roman"/>
          <w:sz w:val="32"/>
          <w:szCs w:val="32"/>
        </w:rPr>
        <w:lastRenderedPageBreak/>
        <w:t>гликозоаминогликанов, задерживающих внесосудистую жидкость и натрий; типичное внешнее проявление гипотироза ― пастозность лица (Рис</w:t>
      </w:r>
      <w:r w:rsidR="00B93FCD" w:rsidRPr="00315FE2">
        <w:rPr>
          <w:rFonts w:ascii="Times New Roman" w:eastAsia="Calibri" w:hAnsi="Times New Roman" w:cs="Times New Roman"/>
          <w:sz w:val="32"/>
          <w:szCs w:val="32"/>
        </w:rPr>
        <w:t xml:space="preserve">унок </w:t>
      </w:r>
      <w:r w:rsidRPr="00315FE2">
        <w:rPr>
          <w:rFonts w:ascii="Times New Roman" w:eastAsia="Calibri" w:hAnsi="Times New Roman" w:cs="Times New Roman"/>
          <w:sz w:val="32"/>
          <w:szCs w:val="32"/>
        </w:rPr>
        <w:t>2) [</w:t>
      </w:r>
      <w:r w:rsidR="00222AED" w:rsidRPr="00315FE2">
        <w:rPr>
          <w:rFonts w:ascii="Times New Roman" w:eastAsia="Calibri" w:hAnsi="Times New Roman" w:cs="Times New Roman"/>
          <w:sz w:val="32"/>
          <w:szCs w:val="32"/>
        </w:rPr>
        <w:t>26</w:t>
      </w:r>
      <w:r w:rsidRPr="00315FE2">
        <w:rPr>
          <w:rFonts w:ascii="Times New Roman" w:eastAsia="Calibri" w:hAnsi="Times New Roman" w:cs="Times New Roman"/>
          <w:sz w:val="32"/>
          <w:szCs w:val="32"/>
        </w:rPr>
        <w:t xml:space="preserve">]. </w:t>
      </w:r>
    </w:p>
    <w:p w:rsidR="00AA24D9" w:rsidRPr="00315FE2" w:rsidRDefault="00AA24D9" w:rsidP="00951C10">
      <w:pPr>
        <w:tabs>
          <w:tab w:val="left" w:pos="1134"/>
        </w:tabs>
        <w:spacing w:after="0" w:line="360" w:lineRule="auto"/>
        <w:jc w:val="both"/>
        <w:rPr>
          <w:rFonts w:ascii="Times New Roman" w:eastAsia="Calibri" w:hAnsi="Times New Roman" w:cs="Times New Roman"/>
          <w:sz w:val="32"/>
          <w:szCs w:val="32"/>
        </w:rPr>
      </w:pPr>
      <w:r w:rsidRPr="00315FE2">
        <w:rPr>
          <w:rFonts w:ascii="Times New Roman" w:eastAsia="Calibri" w:hAnsi="Times New Roman" w:cs="Times New Roman"/>
          <w:noProof/>
          <w:sz w:val="32"/>
          <w:szCs w:val="32"/>
          <w:lang w:eastAsia="ru-RU"/>
        </w:rPr>
        <w:drawing>
          <wp:inline distT="0" distB="0" distL="0" distR="0">
            <wp:extent cx="2796540" cy="2599753"/>
            <wp:effectExtent l="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2224" cy="2605037"/>
                    </a:xfrm>
                    <a:prstGeom prst="rect">
                      <a:avLst/>
                    </a:prstGeom>
                    <a:noFill/>
                    <a:ln>
                      <a:noFill/>
                    </a:ln>
                  </pic:spPr>
                </pic:pic>
              </a:graphicData>
            </a:graphic>
          </wp:inline>
        </w:drawing>
      </w:r>
      <w:r w:rsidRPr="00315FE2">
        <w:rPr>
          <w:rFonts w:ascii="Times New Roman" w:eastAsia="Calibri" w:hAnsi="Times New Roman" w:cs="Times New Roman"/>
          <w:sz w:val="32"/>
          <w:szCs w:val="32"/>
        </w:rPr>
        <w:t xml:space="preserve"> </w:t>
      </w:r>
      <w:r w:rsidRPr="00315FE2">
        <w:rPr>
          <w:rFonts w:ascii="Times New Roman" w:eastAsia="Calibri" w:hAnsi="Times New Roman" w:cs="Times New Roman"/>
          <w:noProof/>
          <w:sz w:val="32"/>
          <w:szCs w:val="32"/>
          <w:lang w:eastAsia="ru-RU"/>
        </w:rPr>
        <w:drawing>
          <wp:inline distT="0" distB="0" distL="0" distR="0">
            <wp:extent cx="2804829" cy="2613660"/>
            <wp:effectExtent l="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5951" cy="2633343"/>
                    </a:xfrm>
                    <a:prstGeom prst="rect">
                      <a:avLst/>
                    </a:prstGeom>
                    <a:noFill/>
                    <a:ln>
                      <a:noFill/>
                    </a:ln>
                  </pic:spPr>
                </pic:pic>
              </a:graphicData>
            </a:graphic>
          </wp:inline>
        </w:drawing>
      </w:r>
    </w:p>
    <w:p w:rsidR="00AA24D9" w:rsidRPr="00315FE2" w:rsidRDefault="00AA24D9" w:rsidP="00951C10">
      <w:pPr>
        <w:tabs>
          <w:tab w:val="left" w:pos="1134"/>
        </w:tabs>
        <w:spacing w:after="0" w:line="360" w:lineRule="auto"/>
        <w:jc w:val="center"/>
        <w:rPr>
          <w:rFonts w:ascii="Times New Roman" w:eastAsia="Calibri" w:hAnsi="Times New Roman" w:cs="Times New Roman"/>
          <w:b/>
          <w:sz w:val="32"/>
          <w:szCs w:val="32"/>
        </w:rPr>
      </w:pPr>
      <w:r w:rsidRPr="00315FE2">
        <w:rPr>
          <w:rFonts w:ascii="Times New Roman" w:eastAsia="Calibri" w:hAnsi="Times New Roman" w:cs="Times New Roman"/>
          <w:b/>
          <w:sz w:val="32"/>
          <w:szCs w:val="32"/>
        </w:rPr>
        <w:t>Рис</w:t>
      </w:r>
      <w:r w:rsidR="00B93FCD" w:rsidRPr="00315FE2">
        <w:rPr>
          <w:rFonts w:ascii="Times New Roman" w:eastAsia="Calibri" w:hAnsi="Times New Roman" w:cs="Times New Roman"/>
          <w:b/>
          <w:sz w:val="32"/>
          <w:szCs w:val="32"/>
        </w:rPr>
        <w:t>унок</w:t>
      </w:r>
      <w:r w:rsidRPr="00315FE2">
        <w:rPr>
          <w:rFonts w:ascii="Times New Roman" w:eastAsia="Calibri" w:hAnsi="Times New Roman" w:cs="Times New Roman"/>
          <w:b/>
          <w:sz w:val="32"/>
          <w:szCs w:val="32"/>
        </w:rPr>
        <w:t xml:space="preserve"> 2</w:t>
      </w:r>
      <w:r w:rsidR="00B93FCD" w:rsidRPr="00315FE2">
        <w:rPr>
          <w:rFonts w:ascii="Times New Roman" w:eastAsia="Calibri" w:hAnsi="Times New Roman" w:cs="Times New Roman"/>
          <w:b/>
          <w:sz w:val="32"/>
          <w:szCs w:val="32"/>
        </w:rPr>
        <w:t>.</w:t>
      </w:r>
      <w:r w:rsidRPr="00315FE2">
        <w:rPr>
          <w:rFonts w:ascii="Times New Roman" w:eastAsia="Calibri" w:hAnsi="Times New Roman" w:cs="Times New Roman"/>
          <w:b/>
          <w:sz w:val="32"/>
          <w:szCs w:val="32"/>
        </w:rPr>
        <w:t xml:space="preserve"> Типичная внешность больных гипотирозом:</w:t>
      </w:r>
    </w:p>
    <w:p w:rsidR="00AA24D9" w:rsidRPr="00315FE2" w:rsidRDefault="00AA24D9" w:rsidP="00951C10">
      <w:pPr>
        <w:tabs>
          <w:tab w:val="left" w:pos="1134"/>
        </w:tabs>
        <w:spacing w:after="0" w:line="360" w:lineRule="auto"/>
        <w:jc w:val="center"/>
        <w:rPr>
          <w:rFonts w:ascii="Times New Roman" w:eastAsia="Calibri" w:hAnsi="Times New Roman" w:cs="Times New Roman"/>
          <w:b/>
          <w:sz w:val="32"/>
          <w:szCs w:val="32"/>
        </w:rPr>
      </w:pPr>
      <w:r w:rsidRPr="00315FE2">
        <w:rPr>
          <w:rFonts w:ascii="Times New Roman" w:eastAsia="Calibri" w:hAnsi="Times New Roman" w:cs="Times New Roman"/>
          <w:b/>
          <w:sz w:val="32"/>
          <w:szCs w:val="32"/>
        </w:rPr>
        <w:t>пастозность лица, отечность век, выражение не выспавшегося человека (собственные наблюдения</w:t>
      </w:r>
      <w:r w:rsidR="002136EF" w:rsidRPr="00315FE2">
        <w:rPr>
          <w:rFonts w:ascii="Times New Roman" w:eastAsia="Calibri" w:hAnsi="Times New Roman" w:cs="Times New Roman"/>
          <w:b/>
          <w:sz w:val="32"/>
          <w:szCs w:val="32"/>
        </w:rPr>
        <w:t xml:space="preserve"> </w:t>
      </w:r>
      <w:r w:rsidR="008127A1" w:rsidRPr="00315FE2">
        <w:rPr>
          <w:rFonts w:ascii="Times New Roman" w:eastAsia="Calibri" w:hAnsi="Times New Roman" w:cs="Times New Roman"/>
          <w:b/>
          <w:sz w:val="32"/>
          <w:szCs w:val="32"/>
        </w:rPr>
        <w:t>Ю.И. Строева</w:t>
      </w:r>
      <w:r w:rsidR="00514659" w:rsidRPr="00315FE2">
        <w:rPr>
          <w:rFonts w:ascii="Times New Roman" w:eastAsia="Calibri" w:hAnsi="Times New Roman" w:cs="Times New Roman"/>
          <w:b/>
          <w:sz w:val="32"/>
          <w:szCs w:val="32"/>
        </w:rPr>
        <w:t>, публикуется с разрешения автора</w:t>
      </w:r>
      <w:r w:rsidRPr="00315FE2">
        <w:rPr>
          <w:rFonts w:ascii="Times New Roman" w:eastAsia="Calibri" w:hAnsi="Times New Roman" w:cs="Times New Roman"/>
          <w:b/>
          <w:sz w:val="32"/>
          <w:szCs w:val="32"/>
        </w:rPr>
        <w:t>).</w:t>
      </w:r>
    </w:p>
    <w:p w:rsidR="00AA24D9" w:rsidRPr="00315FE2" w:rsidRDefault="00AA24D9" w:rsidP="00951C10">
      <w:pPr>
        <w:tabs>
          <w:tab w:val="left" w:pos="1134"/>
        </w:tabs>
        <w:spacing w:after="0" w:line="360" w:lineRule="auto"/>
        <w:jc w:val="both"/>
        <w:rPr>
          <w:rFonts w:ascii="Times New Roman" w:eastAsia="Calibri" w:hAnsi="Times New Roman" w:cs="Times New Roman"/>
          <w:sz w:val="32"/>
          <w:szCs w:val="32"/>
        </w:rPr>
      </w:pPr>
      <w:r w:rsidRPr="00315FE2">
        <w:rPr>
          <w:rFonts w:ascii="Times New Roman" w:eastAsia="Calibri" w:hAnsi="Times New Roman" w:cs="Times New Roman"/>
          <w:sz w:val="32"/>
          <w:szCs w:val="32"/>
        </w:rPr>
        <w:t>Для пациентов с гипотирозом характерны отек языка и слизистой щек. Язык увеличивается в размерах, становится фестончатым по краям ― отпечатки от зубов, на щеках появля</w:t>
      </w:r>
      <w:r w:rsidR="00514659" w:rsidRPr="00315FE2">
        <w:rPr>
          <w:rFonts w:ascii="Times New Roman" w:eastAsia="Calibri" w:hAnsi="Times New Roman" w:cs="Times New Roman"/>
          <w:sz w:val="32"/>
          <w:szCs w:val="32"/>
        </w:rPr>
        <w:t>ется характерные следы от привыч</w:t>
      </w:r>
      <w:r w:rsidRPr="00315FE2">
        <w:rPr>
          <w:rFonts w:ascii="Times New Roman" w:eastAsia="Calibri" w:hAnsi="Times New Roman" w:cs="Times New Roman"/>
          <w:sz w:val="32"/>
          <w:szCs w:val="32"/>
        </w:rPr>
        <w:t>ных прикусов (симптом Строева) [</w:t>
      </w:r>
      <w:r w:rsidR="00126537" w:rsidRPr="00315FE2">
        <w:rPr>
          <w:rFonts w:ascii="Times New Roman" w:hAnsi="Times New Roman" w:cs="Times New Roman"/>
          <w:sz w:val="32"/>
          <w:szCs w:val="32"/>
        </w:rPr>
        <w:t>15</w:t>
      </w:r>
      <w:r w:rsidRPr="00315FE2">
        <w:rPr>
          <w:rFonts w:ascii="Times New Roman" w:eastAsia="Calibri" w:hAnsi="Times New Roman" w:cs="Times New Roman"/>
          <w:sz w:val="32"/>
          <w:szCs w:val="32"/>
        </w:rPr>
        <w:t xml:space="preserve">]. </w:t>
      </w:r>
    </w:p>
    <w:p w:rsidR="00AA24D9" w:rsidRPr="00315FE2" w:rsidRDefault="00AA24D9" w:rsidP="00951C10">
      <w:pPr>
        <w:tabs>
          <w:tab w:val="left" w:pos="1134"/>
        </w:tabs>
        <w:spacing w:after="0" w:line="360" w:lineRule="auto"/>
        <w:jc w:val="both"/>
        <w:rPr>
          <w:rFonts w:ascii="Times New Roman" w:eastAsia="Calibri" w:hAnsi="Times New Roman" w:cs="Times New Roman"/>
          <w:sz w:val="32"/>
          <w:szCs w:val="32"/>
        </w:rPr>
      </w:pPr>
      <w:r w:rsidRPr="00315FE2">
        <w:rPr>
          <w:rFonts w:ascii="Times New Roman" w:eastAsia="Calibri" w:hAnsi="Times New Roman" w:cs="Times New Roman"/>
          <w:sz w:val="32"/>
          <w:szCs w:val="32"/>
        </w:rPr>
        <w:tab/>
        <w:t xml:space="preserve">Еще одно частое проявление гипотироза― изменения со </w:t>
      </w:r>
      <w:r w:rsidR="00B93FCD" w:rsidRPr="00315FE2">
        <w:rPr>
          <w:rFonts w:ascii="Times New Roman" w:eastAsia="Calibri" w:hAnsi="Times New Roman" w:cs="Times New Roman"/>
          <w:sz w:val="32"/>
          <w:szCs w:val="32"/>
        </w:rPr>
        <w:t>стороны производных</w:t>
      </w:r>
      <w:r w:rsidRPr="00315FE2">
        <w:rPr>
          <w:rFonts w:ascii="Times New Roman" w:eastAsia="Calibri" w:hAnsi="Times New Roman" w:cs="Times New Roman"/>
          <w:sz w:val="32"/>
          <w:szCs w:val="32"/>
        </w:rPr>
        <w:t xml:space="preserve"> эктодермы: гиперкератоз кожи локтей (Рис</w:t>
      </w:r>
      <w:r w:rsidR="00B93FCD" w:rsidRPr="00315FE2">
        <w:rPr>
          <w:rFonts w:ascii="Times New Roman" w:eastAsia="Calibri" w:hAnsi="Times New Roman" w:cs="Times New Roman"/>
          <w:sz w:val="32"/>
          <w:szCs w:val="32"/>
        </w:rPr>
        <w:t>унок 3</w:t>
      </w:r>
      <w:r w:rsidRPr="00315FE2">
        <w:rPr>
          <w:rFonts w:ascii="Times New Roman" w:eastAsia="Calibri" w:hAnsi="Times New Roman" w:cs="Times New Roman"/>
          <w:sz w:val="32"/>
          <w:szCs w:val="32"/>
        </w:rPr>
        <w:t>), стоп, выпадение волос вплоть до алопеции (</w:t>
      </w:r>
      <w:r w:rsidR="00B93FCD" w:rsidRPr="00315FE2">
        <w:rPr>
          <w:rFonts w:ascii="Times New Roman" w:eastAsia="Calibri" w:hAnsi="Times New Roman" w:cs="Times New Roman"/>
          <w:sz w:val="32"/>
          <w:szCs w:val="32"/>
        </w:rPr>
        <w:t>Р</w:t>
      </w:r>
      <w:r w:rsidRPr="00315FE2">
        <w:rPr>
          <w:rFonts w:ascii="Times New Roman" w:eastAsia="Calibri" w:hAnsi="Times New Roman" w:cs="Times New Roman"/>
          <w:sz w:val="32"/>
          <w:szCs w:val="32"/>
        </w:rPr>
        <w:t>ис</w:t>
      </w:r>
      <w:r w:rsidR="00B93FCD" w:rsidRPr="00315FE2">
        <w:rPr>
          <w:rFonts w:ascii="Times New Roman" w:eastAsia="Calibri" w:hAnsi="Times New Roman" w:cs="Times New Roman"/>
          <w:sz w:val="32"/>
          <w:szCs w:val="32"/>
        </w:rPr>
        <w:t>унок 4</w:t>
      </w:r>
      <w:r w:rsidRPr="00315FE2">
        <w:rPr>
          <w:rFonts w:ascii="Times New Roman" w:eastAsia="Calibri" w:hAnsi="Times New Roman" w:cs="Times New Roman"/>
          <w:sz w:val="32"/>
          <w:szCs w:val="32"/>
        </w:rPr>
        <w:t xml:space="preserve">), а также изменение их структуры, </w:t>
      </w:r>
      <w:r w:rsidR="00514659" w:rsidRPr="00315FE2">
        <w:rPr>
          <w:rFonts w:ascii="Times New Roman" w:eastAsia="Calibri" w:hAnsi="Times New Roman" w:cs="Times New Roman"/>
          <w:sz w:val="32"/>
          <w:szCs w:val="32"/>
        </w:rPr>
        <w:t>дис</w:t>
      </w:r>
      <w:r w:rsidRPr="00315FE2">
        <w:rPr>
          <w:rFonts w:ascii="Times New Roman" w:eastAsia="Calibri" w:hAnsi="Times New Roman" w:cs="Times New Roman"/>
          <w:sz w:val="32"/>
          <w:szCs w:val="32"/>
        </w:rPr>
        <w:t>трофические изменения ногтей, ломкость и поперечная их исчерченность</w:t>
      </w:r>
      <w:r w:rsidR="00514659" w:rsidRPr="00315FE2">
        <w:rPr>
          <w:rFonts w:ascii="Times New Roman" w:eastAsia="Calibri" w:hAnsi="Times New Roman" w:cs="Times New Roman"/>
          <w:sz w:val="32"/>
          <w:szCs w:val="32"/>
        </w:rPr>
        <w:t xml:space="preserve"> – полоски Бо</w:t>
      </w:r>
      <w:r w:rsidRPr="00315FE2">
        <w:rPr>
          <w:rFonts w:ascii="Times New Roman" w:eastAsia="Calibri" w:hAnsi="Times New Roman" w:cs="Times New Roman"/>
          <w:sz w:val="32"/>
          <w:szCs w:val="32"/>
        </w:rPr>
        <w:t xml:space="preserve"> [</w:t>
      </w:r>
      <w:r w:rsidR="00126537" w:rsidRPr="00315FE2">
        <w:rPr>
          <w:rFonts w:ascii="Times New Roman" w:eastAsia="Calibri" w:hAnsi="Times New Roman" w:cs="Times New Roman"/>
          <w:sz w:val="32"/>
          <w:szCs w:val="32"/>
        </w:rPr>
        <w:t>13</w:t>
      </w:r>
      <w:r w:rsidRPr="00315FE2">
        <w:rPr>
          <w:rFonts w:ascii="Times New Roman" w:eastAsia="Calibri" w:hAnsi="Times New Roman" w:cs="Times New Roman"/>
          <w:sz w:val="32"/>
          <w:szCs w:val="32"/>
        </w:rPr>
        <w:t xml:space="preserve">]. Причиной изменений эктодермальных производных при </w:t>
      </w:r>
      <w:r w:rsidRPr="00315FE2">
        <w:rPr>
          <w:rFonts w:ascii="Times New Roman" w:eastAsia="Calibri" w:hAnsi="Times New Roman" w:cs="Times New Roman"/>
          <w:sz w:val="32"/>
          <w:szCs w:val="32"/>
        </w:rPr>
        <w:lastRenderedPageBreak/>
        <w:t xml:space="preserve">гипотирозе является, по-видимому, гипокальциемия, </w:t>
      </w:r>
      <w:r w:rsidR="002136EF" w:rsidRPr="00315FE2">
        <w:rPr>
          <w:rFonts w:ascii="Times New Roman" w:eastAsia="Calibri" w:hAnsi="Times New Roman" w:cs="Times New Roman"/>
          <w:sz w:val="32"/>
          <w:szCs w:val="32"/>
        </w:rPr>
        <w:t>в связи с чем</w:t>
      </w:r>
      <w:r w:rsidRPr="00315FE2">
        <w:rPr>
          <w:rFonts w:ascii="Times New Roman" w:eastAsia="Calibri" w:hAnsi="Times New Roman" w:cs="Times New Roman"/>
          <w:sz w:val="32"/>
          <w:szCs w:val="32"/>
        </w:rPr>
        <w:t xml:space="preserve"> у больных гипотирозом нередко выявляется положительный симптом Хвостека</w:t>
      </w:r>
      <w:r w:rsidRPr="00315FE2">
        <w:rPr>
          <w:rFonts w:ascii="Times New Roman" w:eastAsia="Calibri" w:hAnsi="Times New Roman" w:cs="Times New Roman"/>
          <w:b/>
          <w:sz w:val="32"/>
          <w:szCs w:val="32"/>
        </w:rPr>
        <w:t xml:space="preserve"> </w:t>
      </w:r>
      <w:r w:rsidRPr="00315FE2">
        <w:rPr>
          <w:rFonts w:ascii="Times New Roman" w:eastAsia="Calibri" w:hAnsi="Times New Roman" w:cs="Times New Roman"/>
          <w:sz w:val="32"/>
          <w:szCs w:val="32"/>
        </w:rPr>
        <w:t>[</w:t>
      </w:r>
      <w:r w:rsidR="0011011C" w:rsidRPr="00315FE2">
        <w:rPr>
          <w:rFonts w:ascii="Times New Roman" w:eastAsia="Calibri" w:hAnsi="Times New Roman" w:cs="Times New Roman"/>
          <w:sz w:val="32"/>
          <w:szCs w:val="32"/>
        </w:rPr>
        <w:t xml:space="preserve">4, </w:t>
      </w:r>
      <w:r w:rsidR="00827D47" w:rsidRPr="00315FE2">
        <w:rPr>
          <w:rFonts w:ascii="Times New Roman" w:eastAsia="Calibri" w:hAnsi="Times New Roman" w:cs="Times New Roman"/>
          <w:sz w:val="32"/>
          <w:szCs w:val="32"/>
        </w:rPr>
        <w:t xml:space="preserve">14, 16, </w:t>
      </w:r>
      <w:r w:rsidR="0011011C" w:rsidRPr="00315FE2">
        <w:rPr>
          <w:rFonts w:ascii="Times New Roman" w:hAnsi="Times New Roman" w:cs="Times New Roman"/>
          <w:sz w:val="32"/>
          <w:szCs w:val="32"/>
        </w:rPr>
        <w:t>19</w:t>
      </w:r>
      <w:r w:rsidR="0011011C" w:rsidRPr="00315FE2">
        <w:rPr>
          <w:rFonts w:ascii="Times New Roman" w:eastAsia="Calibri" w:hAnsi="Times New Roman" w:cs="Times New Roman"/>
          <w:sz w:val="32"/>
          <w:szCs w:val="32"/>
        </w:rPr>
        <w:t xml:space="preserve">, 22, </w:t>
      </w:r>
      <w:r w:rsidR="00827D47" w:rsidRPr="00315FE2">
        <w:rPr>
          <w:rFonts w:ascii="Times New Roman" w:eastAsia="Calibri" w:hAnsi="Times New Roman" w:cs="Times New Roman"/>
          <w:sz w:val="32"/>
          <w:szCs w:val="32"/>
        </w:rPr>
        <w:t xml:space="preserve">приложение 3, приложение </w:t>
      </w:r>
      <w:r w:rsidR="0011011C" w:rsidRPr="00315FE2">
        <w:rPr>
          <w:rFonts w:ascii="Times New Roman" w:eastAsia="Calibri" w:hAnsi="Times New Roman" w:cs="Times New Roman"/>
          <w:sz w:val="32"/>
          <w:szCs w:val="32"/>
        </w:rPr>
        <w:t>4</w:t>
      </w:r>
      <w:r w:rsidRPr="00315FE2">
        <w:rPr>
          <w:rFonts w:ascii="Times New Roman" w:eastAsia="Calibri" w:hAnsi="Times New Roman" w:cs="Times New Roman"/>
          <w:sz w:val="32"/>
          <w:szCs w:val="32"/>
        </w:rPr>
        <w:t>].</w:t>
      </w:r>
    </w:p>
    <w:p w:rsidR="00AA24D9" w:rsidRPr="00315FE2" w:rsidRDefault="00AA24D9" w:rsidP="00951C10">
      <w:pPr>
        <w:tabs>
          <w:tab w:val="left" w:pos="1134"/>
        </w:tabs>
        <w:spacing w:after="0" w:line="360" w:lineRule="auto"/>
        <w:jc w:val="both"/>
        <w:rPr>
          <w:rFonts w:ascii="Times New Roman" w:eastAsia="Calibri" w:hAnsi="Times New Roman" w:cs="Times New Roman"/>
          <w:sz w:val="32"/>
          <w:szCs w:val="32"/>
        </w:rPr>
      </w:pPr>
    </w:p>
    <w:p w:rsidR="00AA24D9" w:rsidRPr="00315FE2" w:rsidRDefault="00AA24D9" w:rsidP="00951C10">
      <w:pPr>
        <w:tabs>
          <w:tab w:val="left" w:pos="1134"/>
        </w:tabs>
        <w:spacing w:after="0" w:line="360" w:lineRule="auto"/>
        <w:jc w:val="both"/>
        <w:rPr>
          <w:rFonts w:ascii="Times New Roman" w:eastAsia="Calibri" w:hAnsi="Times New Roman" w:cs="Times New Roman"/>
          <w:b/>
          <w:sz w:val="32"/>
          <w:szCs w:val="32"/>
        </w:rPr>
      </w:pPr>
      <w:r w:rsidRPr="00315FE2">
        <w:rPr>
          <w:rFonts w:ascii="Times New Roman" w:eastAsia="Calibri" w:hAnsi="Times New Roman" w:cs="Times New Roman"/>
          <w:b/>
          <w:noProof/>
          <w:sz w:val="32"/>
          <w:szCs w:val="32"/>
          <w:lang w:eastAsia="ru-RU"/>
        </w:rPr>
        <w:drawing>
          <wp:inline distT="0" distB="0" distL="0" distR="0">
            <wp:extent cx="2750820" cy="2407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0820" cy="2407920"/>
                    </a:xfrm>
                    <a:prstGeom prst="rect">
                      <a:avLst/>
                    </a:prstGeom>
                    <a:noFill/>
                    <a:ln>
                      <a:noFill/>
                    </a:ln>
                  </pic:spPr>
                </pic:pic>
              </a:graphicData>
            </a:graphic>
          </wp:inline>
        </w:drawing>
      </w:r>
      <w:r w:rsidRPr="00315FE2">
        <w:rPr>
          <w:rFonts w:ascii="Times New Roman" w:eastAsia="Calibri" w:hAnsi="Times New Roman" w:cs="Times New Roman"/>
          <w:b/>
          <w:noProof/>
          <w:sz w:val="32"/>
          <w:szCs w:val="32"/>
          <w:lang w:eastAsia="ru-RU"/>
        </w:rPr>
        <w:drawing>
          <wp:inline distT="0" distB="0" distL="0" distR="0">
            <wp:extent cx="2827020" cy="2407920"/>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7020" cy="2407920"/>
                    </a:xfrm>
                    <a:prstGeom prst="rect">
                      <a:avLst/>
                    </a:prstGeom>
                    <a:noFill/>
                    <a:ln>
                      <a:noFill/>
                    </a:ln>
                  </pic:spPr>
                </pic:pic>
              </a:graphicData>
            </a:graphic>
          </wp:inline>
        </w:drawing>
      </w:r>
    </w:p>
    <w:p w:rsidR="00AA24D9" w:rsidRPr="00315FE2" w:rsidRDefault="00AA24D9" w:rsidP="00951C10">
      <w:pPr>
        <w:tabs>
          <w:tab w:val="left" w:pos="1134"/>
        </w:tabs>
        <w:spacing w:after="0" w:line="360" w:lineRule="auto"/>
        <w:jc w:val="center"/>
        <w:rPr>
          <w:rFonts w:ascii="Times New Roman" w:eastAsia="Calibri" w:hAnsi="Times New Roman" w:cs="Times New Roman"/>
          <w:b/>
          <w:sz w:val="32"/>
          <w:szCs w:val="32"/>
        </w:rPr>
      </w:pPr>
      <w:r w:rsidRPr="00315FE2">
        <w:rPr>
          <w:rFonts w:ascii="Times New Roman" w:eastAsia="Calibri" w:hAnsi="Times New Roman" w:cs="Times New Roman"/>
          <w:b/>
          <w:sz w:val="32"/>
          <w:szCs w:val="32"/>
        </w:rPr>
        <w:t>Рис. 3. Гиперкератоз кожи у больных с гипотирозом в исходе аутоиммунного тироидита (</w:t>
      </w:r>
      <w:r w:rsidR="00073DEB" w:rsidRPr="00315FE2">
        <w:rPr>
          <w:rFonts w:ascii="Times New Roman" w:eastAsia="Calibri" w:hAnsi="Times New Roman" w:cs="Times New Roman"/>
          <w:b/>
          <w:sz w:val="32"/>
          <w:szCs w:val="32"/>
        </w:rPr>
        <w:t>наблюдения Строева Ю.И.</w:t>
      </w:r>
      <w:r w:rsidRPr="00315FE2">
        <w:rPr>
          <w:rFonts w:ascii="Times New Roman" w:eastAsia="Calibri" w:hAnsi="Times New Roman" w:cs="Times New Roman"/>
          <w:b/>
          <w:sz w:val="32"/>
          <w:szCs w:val="32"/>
        </w:rPr>
        <w:t>)</w:t>
      </w:r>
      <w:r w:rsidR="00073DEB" w:rsidRPr="00315FE2">
        <w:rPr>
          <w:rFonts w:ascii="Times New Roman" w:eastAsia="Calibri" w:hAnsi="Times New Roman" w:cs="Times New Roman"/>
          <w:b/>
          <w:sz w:val="32"/>
          <w:szCs w:val="32"/>
        </w:rPr>
        <w:t xml:space="preserve"> [</w:t>
      </w:r>
      <w:r w:rsidR="00222AED" w:rsidRPr="00315FE2">
        <w:rPr>
          <w:rFonts w:ascii="Times New Roman" w:eastAsia="Calibri" w:hAnsi="Times New Roman" w:cs="Times New Roman"/>
          <w:b/>
          <w:sz w:val="32"/>
          <w:szCs w:val="32"/>
        </w:rPr>
        <w:t>21</w:t>
      </w:r>
      <w:r w:rsidR="00073DEB" w:rsidRPr="00315FE2">
        <w:rPr>
          <w:rFonts w:ascii="Times New Roman" w:eastAsia="Calibri" w:hAnsi="Times New Roman" w:cs="Times New Roman"/>
          <w:b/>
          <w:sz w:val="32"/>
          <w:szCs w:val="32"/>
        </w:rPr>
        <w:t>].</w:t>
      </w:r>
    </w:p>
    <w:p w:rsidR="00AA24D9" w:rsidRPr="00315FE2" w:rsidRDefault="00AA24D9" w:rsidP="00951C10">
      <w:pPr>
        <w:tabs>
          <w:tab w:val="left" w:pos="1134"/>
        </w:tabs>
        <w:spacing w:after="0" w:line="360" w:lineRule="auto"/>
        <w:jc w:val="both"/>
        <w:rPr>
          <w:rFonts w:ascii="Times New Roman" w:eastAsia="Calibri" w:hAnsi="Times New Roman" w:cs="Times New Roman"/>
          <w:sz w:val="32"/>
          <w:szCs w:val="32"/>
        </w:rPr>
      </w:pPr>
      <w:r w:rsidRPr="00315FE2">
        <w:rPr>
          <w:rFonts w:ascii="Times New Roman" w:eastAsia="Calibri" w:hAnsi="Times New Roman" w:cs="Times New Roman"/>
          <w:sz w:val="32"/>
          <w:szCs w:val="32"/>
        </w:rPr>
        <w:tab/>
        <w:t>Пациенты с гипотирозом часто предъявляют жалобы на зябкость, что обусловле</w:t>
      </w:r>
      <w:r w:rsidR="002136EF" w:rsidRPr="00315FE2">
        <w:rPr>
          <w:rFonts w:ascii="Times New Roman" w:eastAsia="Calibri" w:hAnsi="Times New Roman" w:cs="Times New Roman"/>
          <w:sz w:val="32"/>
          <w:szCs w:val="32"/>
        </w:rPr>
        <w:t>но нарушением термогенеза (тироидные гормоны – стимуляторы калий-натриевой АТФазы, чья работа обусловливает до 1/3 величины основного обмена)</w:t>
      </w:r>
      <w:r w:rsidRPr="00315FE2">
        <w:rPr>
          <w:rFonts w:ascii="Times New Roman" w:eastAsia="Calibri" w:hAnsi="Times New Roman" w:cs="Times New Roman"/>
          <w:sz w:val="32"/>
          <w:szCs w:val="32"/>
        </w:rPr>
        <w:t>, а также периферической вазоконстрикцией</w:t>
      </w:r>
      <w:r w:rsidRPr="00315FE2">
        <w:rPr>
          <w:rFonts w:ascii="Times New Roman" w:eastAsia="Calibri" w:hAnsi="Times New Roman" w:cs="Times New Roman"/>
          <w:b/>
          <w:sz w:val="32"/>
          <w:szCs w:val="32"/>
        </w:rPr>
        <w:t xml:space="preserve"> </w:t>
      </w:r>
      <w:r w:rsidRPr="00315FE2">
        <w:rPr>
          <w:rFonts w:ascii="Times New Roman" w:eastAsia="Calibri" w:hAnsi="Times New Roman" w:cs="Times New Roman"/>
          <w:sz w:val="32"/>
          <w:szCs w:val="32"/>
        </w:rPr>
        <w:t>[</w:t>
      </w:r>
      <w:r w:rsidR="002E39D3" w:rsidRPr="00315FE2">
        <w:rPr>
          <w:rFonts w:ascii="Times New Roman" w:eastAsia="Calibri" w:hAnsi="Times New Roman" w:cs="Times New Roman"/>
          <w:sz w:val="32"/>
          <w:szCs w:val="32"/>
        </w:rPr>
        <w:t>2</w:t>
      </w:r>
      <w:r w:rsidRPr="00315FE2">
        <w:rPr>
          <w:rFonts w:ascii="Times New Roman" w:eastAsia="Calibri" w:hAnsi="Times New Roman" w:cs="Times New Roman"/>
          <w:sz w:val="32"/>
          <w:szCs w:val="32"/>
        </w:rPr>
        <w:t>,</w:t>
      </w:r>
      <w:r w:rsidRPr="00315FE2">
        <w:rPr>
          <w:rFonts w:ascii="Times New Roman" w:hAnsi="Times New Roman" w:cs="Times New Roman"/>
          <w:sz w:val="32"/>
          <w:szCs w:val="32"/>
        </w:rPr>
        <w:t xml:space="preserve"> </w:t>
      </w:r>
      <w:r w:rsidR="00222AED" w:rsidRPr="00315FE2">
        <w:rPr>
          <w:rFonts w:ascii="Times New Roman" w:eastAsia="Calibri" w:hAnsi="Times New Roman" w:cs="Times New Roman"/>
          <w:sz w:val="32"/>
          <w:szCs w:val="32"/>
        </w:rPr>
        <w:t>25</w:t>
      </w:r>
      <w:r w:rsidRPr="00315FE2">
        <w:rPr>
          <w:rFonts w:ascii="Times New Roman" w:eastAsia="Calibri" w:hAnsi="Times New Roman" w:cs="Times New Roman"/>
          <w:sz w:val="32"/>
          <w:szCs w:val="32"/>
        </w:rPr>
        <w:t>]. Для больных гипотирозом характерны гипотироидная миопатия и нейропатия. Патогенез нейропатии заключается в демиелинизации нервов. Проявления нейропатии ― пар</w:t>
      </w:r>
      <w:r w:rsidR="00F50D40" w:rsidRPr="00315FE2">
        <w:rPr>
          <w:rFonts w:ascii="Times New Roman" w:eastAsia="Calibri" w:hAnsi="Times New Roman" w:cs="Times New Roman"/>
          <w:sz w:val="32"/>
          <w:szCs w:val="32"/>
        </w:rPr>
        <w:t>е</w:t>
      </w:r>
      <w:r w:rsidRPr="00315FE2">
        <w:rPr>
          <w:rFonts w:ascii="Times New Roman" w:eastAsia="Calibri" w:hAnsi="Times New Roman" w:cs="Times New Roman"/>
          <w:sz w:val="32"/>
          <w:szCs w:val="32"/>
        </w:rPr>
        <w:t xml:space="preserve">стезии, нарушения чувствительности, невралгии. Миопатия проявляется выраженной мышечной слабостью, болями в мышцах, увеличением их в объеме. У взрослых пациентов с гипотирозом описан синдром </w:t>
      </w:r>
      <w:r w:rsidRPr="00315FE2">
        <w:rPr>
          <w:rFonts w:ascii="Times New Roman" w:eastAsia="Calibri" w:hAnsi="Times New Roman" w:cs="Times New Roman"/>
          <w:sz w:val="32"/>
          <w:szCs w:val="32"/>
        </w:rPr>
        <w:lastRenderedPageBreak/>
        <w:t>Хоффмана (1897) ― гипертрофия проксимальных мышц с мышечной слабостью, скованностью, спазмами [</w:t>
      </w:r>
      <w:r w:rsidR="002E39D3" w:rsidRPr="00315FE2">
        <w:rPr>
          <w:rFonts w:ascii="Times New Roman" w:eastAsia="Calibri" w:hAnsi="Times New Roman" w:cs="Times New Roman"/>
          <w:sz w:val="32"/>
          <w:szCs w:val="32"/>
        </w:rPr>
        <w:t>2</w:t>
      </w:r>
      <w:r w:rsidRPr="00315FE2">
        <w:rPr>
          <w:rFonts w:ascii="Times New Roman" w:eastAsia="Calibri" w:hAnsi="Times New Roman" w:cs="Times New Roman"/>
          <w:sz w:val="32"/>
          <w:szCs w:val="32"/>
        </w:rPr>
        <w:t xml:space="preserve">]. </w:t>
      </w:r>
    </w:p>
    <w:p w:rsidR="00AA24D9" w:rsidRPr="00315FE2" w:rsidRDefault="00AA24D9" w:rsidP="00951C10">
      <w:pPr>
        <w:tabs>
          <w:tab w:val="left" w:pos="1134"/>
          <w:tab w:val="left" w:pos="2608"/>
          <w:tab w:val="center" w:pos="4819"/>
        </w:tabs>
        <w:spacing w:after="0" w:line="360" w:lineRule="auto"/>
        <w:jc w:val="both"/>
        <w:rPr>
          <w:rFonts w:ascii="Times New Roman" w:eastAsia="Calibri" w:hAnsi="Times New Roman" w:cs="Times New Roman"/>
          <w:sz w:val="32"/>
          <w:szCs w:val="32"/>
        </w:rPr>
      </w:pPr>
    </w:p>
    <w:p w:rsidR="00AA24D9" w:rsidRPr="00315FE2" w:rsidRDefault="00AA24D9" w:rsidP="00951C10">
      <w:pPr>
        <w:tabs>
          <w:tab w:val="left" w:pos="1134"/>
          <w:tab w:val="left" w:pos="2608"/>
          <w:tab w:val="center" w:pos="4819"/>
        </w:tabs>
        <w:spacing w:after="0" w:line="360" w:lineRule="auto"/>
        <w:jc w:val="both"/>
        <w:rPr>
          <w:rFonts w:ascii="Times New Roman" w:eastAsia="Calibri" w:hAnsi="Times New Roman" w:cs="Times New Roman"/>
          <w:sz w:val="32"/>
          <w:szCs w:val="32"/>
        </w:rPr>
      </w:pPr>
      <w:r w:rsidRPr="00315FE2">
        <w:rPr>
          <w:rFonts w:ascii="Times New Roman" w:eastAsia="Calibri" w:hAnsi="Times New Roman" w:cs="Times New Roman"/>
          <w:noProof/>
          <w:sz w:val="32"/>
          <w:szCs w:val="32"/>
          <w:lang w:eastAsia="ru-RU"/>
        </w:rPr>
        <w:drawing>
          <wp:inline distT="0" distB="0" distL="0" distR="0">
            <wp:extent cx="2933700" cy="2855206"/>
            <wp:effectExtent l="0" t="0" r="0" b="254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2199" cy="2863478"/>
                    </a:xfrm>
                    <a:prstGeom prst="rect">
                      <a:avLst/>
                    </a:prstGeom>
                    <a:noFill/>
                    <a:ln>
                      <a:noFill/>
                    </a:ln>
                  </pic:spPr>
                </pic:pic>
              </a:graphicData>
            </a:graphic>
          </wp:inline>
        </w:drawing>
      </w:r>
      <w:r w:rsidRPr="00315FE2">
        <w:rPr>
          <w:rFonts w:ascii="Times New Roman" w:eastAsia="Calibri" w:hAnsi="Times New Roman" w:cs="Times New Roman"/>
          <w:noProof/>
          <w:sz w:val="32"/>
          <w:szCs w:val="32"/>
          <w:lang w:eastAsia="ru-RU"/>
        </w:rPr>
        <w:drawing>
          <wp:inline distT="0" distB="0" distL="0" distR="0">
            <wp:extent cx="2644140" cy="2856865"/>
            <wp:effectExtent l="0" t="0" r="3810" b="635"/>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1030" cy="2875114"/>
                    </a:xfrm>
                    <a:prstGeom prst="rect">
                      <a:avLst/>
                    </a:prstGeom>
                    <a:noFill/>
                    <a:ln>
                      <a:noFill/>
                    </a:ln>
                  </pic:spPr>
                </pic:pic>
              </a:graphicData>
            </a:graphic>
          </wp:inline>
        </w:drawing>
      </w:r>
    </w:p>
    <w:p w:rsidR="00AA24D9" w:rsidRPr="00315FE2" w:rsidRDefault="00AA24D9" w:rsidP="00951C10">
      <w:pPr>
        <w:tabs>
          <w:tab w:val="left" w:pos="1134"/>
          <w:tab w:val="left" w:pos="2608"/>
          <w:tab w:val="center" w:pos="4819"/>
        </w:tabs>
        <w:spacing w:after="0" w:line="360" w:lineRule="auto"/>
        <w:jc w:val="center"/>
        <w:rPr>
          <w:rFonts w:ascii="Times New Roman" w:eastAsia="Calibri" w:hAnsi="Times New Roman" w:cs="Times New Roman"/>
          <w:b/>
          <w:sz w:val="32"/>
          <w:szCs w:val="32"/>
        </w:rPr>
      </w:pPr>
      <w:r w:rsidRPr="00315FE2">
        <w:rPr>
          <w:rFonts w:ascii="Times New Roman" w:eastAsia="Calibri" w:hAnsi="Times New Roman" w:cs="Times New Roman"/>
          <w:b/>
          <w:sz w:val="32"/>
          <w:szCs w:val="32"/>
        </w:rPr>
        <w:t>Рис. 4. Алопеция у пациентов с гипотирозом в исходе аутоиммунного</w:t>
      </w:r>
    </w:p>
    <w:p w:rsidR="00AA24D9" w:rsidRPr="00315FE2" w:rsidRDefault="00AA24D9" w:rsidP="00951C10">
      <w:pPr>
        <w:tabs>
          <w:tab w:val="left" w:pos="1134"/>
          <w:tab w:val="left" w:pos="2608"/>
          <w:tab w:val="center" w:pos="4819"/>
        </w:tabs>
        <w:spacing w:after="0" w:line="360" w:lineRule="auto"/>
        <w:jc w:val="center"/>
        <w:rPr>
          <w:rFonts w:ascii="Times New Roman" w:eastAsia="Calibri" w:hAnsi="Times New Roman" w:cs="Times New Roman"/>
          <w:b/>
          <w:sz w:val="32"/>
          <w:szCs w:val="32"/>
        </w:rPr>
      </w:pPr>
      <w:r w:rsidRPr="00315FE2">
        <w:rPr>
          <w:rFonts w:ascii="Times New Roman" w:eastAsia="Calibri" w:hAnsi="Times New Roman" w:cs="Times New Roman"/>
          <w:b/>
          <w:sz w:val="32"/>
          <w:szCs w:val="32"/>
        </w:rPr>
        <w:t>тироидита   (</w:t>
      </w:r>
      <w:r w:rsidR="002136EF" w:rsidRPr="00315FE2">
        <w:rPr>
          <w:rFonts w:ascii="Times New Roman" w:eastAsia="Calibri" w:hAnsi="Times New Roman" w:cs="Times New Roman"/>
          <w:b/>
          <w:sz w:val="32"/>
          <w:szCs w:val="32"/>
        </w:rPr>
        <w:t>наблюдения Строева</w:t>
      </w:r>
      <w:r w:rsidR="00073DEB" w:rsidRPr="00315FE2">
        <w:rPr>
          <w:rFonts w:ascii="Times New Roman" w:eastAsia="Calibri" w:hAnsi="Times New Roman" w:cs="Times New Roman"/>
          <w:b/>
          <w:sz w:val="32"/>
          <w:szCs w:val="32"/>
        </w:rPr>
        <w:t xml:space="preserve"> Ю.И.)</w:t>
      </w:r>
      <w:r w:rsidR="002136EF" w:rsidRPr="00315FE2">
        <w:rPr>
          <w:rFonts w:ascii="Times New Roman" w:eastAsia="Calibri" w:hAnsi="Times New Roman" w:cs="Times New Roman"/>
          <w:b/>
          <w:sz w:val="32"/>
          <w:szCs w:val="32"/>
        </w:rPr>
        <w:t xml:space="preserve"> </w:t>
      </w:r>
      <w:r w:rsidR="00073DEB" w:rsidRPr="00315FE2">
        <w:rPr>
          <w:rFonts w:ascii="Times New Roman" w:eastAsia="Calibri" w:hAnsi="Times New Roman" w:cs="Times New Roman"/>
          <w:b/>
          <w:sz w:val="32"/>
          <w:szCs w:val="32"/>
        </w:rPr>
        <w:t>[</w:t>
      </w:r>
      <w:r w:rsidR="00222AED" w:rsidRPr="00315FE2">
        <w:rPr>
          <w:rFonts w:ascii="Times New Roman" w:eastAsia="Calibri" w:hAnsi="Times New Roman" w:cs="Times New Roman"/>
          <w:b/>
          <w:sz w:val="32"/>
          <w:szCs w:val="32"/>
        </w:rPr>
        <w:t>21</w:t>
      </w:r>
      <w:r w:rsidR="00073DEB" w:rsidRPr="00315FE2">
        <w:rPr>
          <w:rFonts w:ascii="Times New Roman" w:eastAsia="Calibri" w:hAnsi="Times New Roman" w:cs="Times New Roman"/>
          <w:b/>
          <w:sz w:val="32"/>
          <w:szCs w:val="32"/>
        </w:rPr>
        <w:t>]</w:t>
      </w:r>
      <w:r w:rsidRPr="00315FE2">
        <w:rPr>
          <w:rFonts w:ascii="Times New Roman" w:eastAsia="Calibri" w:hAnsi="Times New Roman" w:cs="Times New Roman"/>
          <w:b/>
          <w:sz w:val="32"/>
          <w:szCs w:val="32"/>
        </w:rPr>
        <w:t>.</w:t>
      </w:r>
    </w:p>
    <w:p w:rsidR="00AA24D9" w:rsidRPr="00315FE2" w:rsidRDefault="00AA24D9" w:rsidP="00951C10">
      <w:pPr>
        <w:pStyle w:val="3"/>
        <w:spacing w:line="360" w:lineRule="auto"/>
        <w:rPr>
          <w:rFonts w:ascii="Times New Roman" w:hAnsi="Times New Roman" w:cs="Times New Roman"/>
          <w:b/>
          <w:color w:val="auto"/>
          <w:sz w:val="32"/>
          <w:szCs w:val="32"/>
        </w:rPr>
      </w:pPr>
      <w:bookmarkStart w:id="11" w:name="_Toc516174047"/>
      <w:r w:rsidRPr="00315FE2">
        <w:rPr>
          <w:rFonts w:ascii="Times New Roman" w:hAnsi="Times New Roman" w:cs="Times New Roman"/>
          <w:b/>
          <w:color w:val="auto"/>
          <w:sz w:val="32"/>
          <w:szCs w:val="32"/>
        </w:rPr>
        <w:t>1.2.2. Нервно-психические расстройства при гипотирозе</w:t>
      </w:r>
      <w:bookmarkEnd w:id="11"/>
    </w:p>
    <w:p w:rsidR="00AA24D9" w:rsidRPr="00315FE2" w:rsidRDefault="0011011C" w:rsidP="00951C10">
      <w:pPr>
        <w:autoSpaceDE w:val="0"/>
        <w:autoSpaceDN w:val="0"/>
        <w:adjustRightInd w:val="0"/>
        <w:spacing w:after="0"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                </w:t>
      </w:r>
      <w:r w:rsidR="00AA24D9" w:rsidRPr="00315FE2">
        <w:rPr>
          <w:rFonts w:ascii="Times New Roman" w:hAnsi="Times New Roman" w:cs="Times New Roman"/>
          <w:sz w:val="32"/>
          <w:szCs w:val="32"/>
        </w:rPr>
        <w:t xml:space="preserve">В 1949 году </w:t>
      </w:r>
      <w:r w:rsidR="00AA24D9" w:rsidRPr="00315FE2">
        <w:rPr>
          <w:rFonts w:ascii="Times New Roman" w:hAnsi="Times New Roman" w:cs="Times New Roman"/>
          <w:sz w:val="32"/>
          <w:szCs w:val="32"/>
          <w:lang w:val="en-US"/>
        </w:rPr>
        <w:t>Richard</w:t>
      </w:r>
      <w:r w:rsidR="00AA24D9" w:rsidRPr="00315FE2">
        <w:rPr>
          <w:rFonts w:ascii="Times New Roman" w:hAnsi="Times New Roman" w:cs="Times New Roman"/>
          <w:sz w:val="32"/>
          <w:szCs w:val="32"/>
        </w:rPr>
        <w:t xml:space="preserve"> </w:t>
      </w:r>
      <w:r w:rsidR="00AA24D9" w:rsidRPr="00315FE2">
        <w:rPr>
          <w:rFonts w:ascii="Times New Roman" w:hAnsi="Times New Roman" w:cs="Times New Roman"/>
          <w:sz w:val="32"/>
          <w:szCs w:val="32"/>
          <w:lang w:val="en-US"/>
        </w:rPr>
        <w:t>Asher</w:t>
      </w:r>
      <w:r w:rsidR="007A0C22" w:rsidRPr="00315FE2">
        <w:rPr>
          <w:rFonts w:ascii="Times New Roman" w:hAnsi="Times New Roman" w:cs="Times New Roman"/>
          <w:sz w:val="32"/>
          <w:szCs w:val="32"/>
        </w:rPr>
        <w:t xml:space="preserve"> описал «м</w:t>
      </w:r>
      <w:r w:rsidR="00AA24D9" w:rsidRPr="00315FE2">
        <w:rPr>
          <w:rFonts w:ascii="Times New Roman" w:hAnsi="Times New Roman" w:cs="Times New Roman"/>
          <w:sz w:val="32"/>
          <w:szCs w:val="32"/>
        </w:rPr>
        <w:t>ик</w:t>
      </w:r>
      <w:r w:rsidR="007A0C22" w:rsidRPr="00315FE2">
        <w:rPr>
          <w:rFonts w:ascii="Times New Roman" w:hAnsi="Times New Roman" w:cs="Times New Roman"/>
          <w:sz w:val="32"/>
          <w:szCs w:val="32"/>
        </w:rPr>
        <w:t>седематозное безумие</w:t>
      </w:r>
      <w:r w:rsidR="00F50D40" w:rsidRPr="00315FE2">
        <w:rPr>
          <w:rFonts w:ascii="Times New Roman" w:hAnsi="Times New Roman" w:cs="Times New Roman"/>
          <w:sz w:val="32"/>
          <w:szCs w:val="32"/>
        </w:rPr>
        <w:t>», он</w:t>
      </w:r>
      <w:r w:rsidR="007A0C22" w:rsidRPr="00315FE2">
        <w:rPr>
          <w:rFonts w:ascii="Times New Roman" w:hAnsi="Times New Roman" w:cs="Times New Roman"/>
          <w:sz w:val="32"/>
          <w:szCs w:val="32"/>
        </w:rPr>
        <w:t xml:space="preserve"> тракто</w:t>
      </w:r>
      <w:r w:rsidR="00AA24D9" w:rsidRPr="00315FE2">
        <w:rPr>
          <w:rFonts w:ascii="Times New Roman" w:hAnsi="Times New Roman" w:cs="Times New Roman"/>
          <w:sz w:val="32"/>
          <w:szCs w:val="32"/>
        </w:rPr>
        <w:t>вал его как психотическое расстройство, ассоциированное с дефицитом тироидных гормонов (гипотирозом) [</w:t>
      </w:r>
      <w:r w:rsidR="003F21A4" w:rsidRPr="00315FE2">
        <w:rPr>
          <w:rFonts w:ascii="Times New Roman" w:hAnsi="Times New Roman" w:cs="Times New Roman"/>
          <w:sz w:val="32"/>
          <w:szCs w:val="32"/>
        </w:rPr>
        <w:t>31</w:t>
      </w:r>
      <w:r w:rsidR="00AA24D9" w:rsidRPr="00315FE2">
        <w:rPr>
          <w:rFonts w:ascii="Times New Roman" w:hAnsi="Times New Roman" w:cs="Times New Roman"/>
          <w:sz w:val="32"/>
          <w:szCs w:val="32"/>
        </w:rPr>
        <w:t xml:space="preserve">].  В последнее время </w:t>
      </w:r>
      <w:r w:rsidR="007A0C22" w:rsidRPr="00315FE2">
        <w:rPr>
          <w:rFonts w:ascii="Times New Roman" w:hAnsi="Times New Roman" w:cs="Times New Roman"/>
          <w:sz w:val="32"/>
          <w:szCs w:val="32"/>
        </w:rPr>
        <w:t xml:space="preserve">проблема </w:t>
      </w:r>
      <w:r w:rsidR="003158D9" w:rsidRPr="00315FE2">
        <w:rPr>
          <w:rFonts w:ascii="Times New Roman" w:hAnsi="Times New Roman" w:cs="Times New Roman"/>
          <w:sz w:val="32"/>
          <w:szCs w:val="32"/>
        </w:rPr>
        <w:t>психоневрологических</w:t>
      </w:r>
      <w:r w:rsidR="00514659" w:rsidRPr="00315FE2">
        <w:rPr>
          <w:rFonts w:ascii="Times New Roman" w:hAnsi="Times New Roman" w:cs="Times New Roman"/>
          <w:sz w:val="32"/>
          <w:szCs w:val="32"/>
        </w:rPr>
        <w:t xml:space="preserve"> расстройств, связ</w:t>
      </w:r>
      <w:r w:rsidR="007A0C22" w:rsidRPr="00315FE2">
        <w:rPr>
          <w:rFonts w:ascii="Times New Roman" w:hAnsi="Times New Roman" w:cs="Times New Roman"/>
          <w:sz w:val="32"/>
          <w:szCs w:val="32"/>
        </w:rPr>
        <w:t>анных</w:t>
      </w:r>
      <w:r w:rsidR="00AA24D9" w:rsidRPr="00315FE2">
        <w:rPr>
          <w:rFonts w:ascii="Times New Roman" w:hAnsi="Times New Roman" w:cs="Times New Roman"/>
          <w:sz w:val="32"/>
          <w:szCs w:val="32"/>
        </w:rPr>
        <w:t xml:space="preserve"> с гипотирозом</w:t>
      </w:r>
      <w:r w:rsidR="007A0C22" w:rsidRPr="00315FE2">
        <w:rPr>
          <w:rFonts w:ascii="Times New Roman" w:hAnsi="Times New Roman" w:cs="Times New Roman"/>
          <w:sz w:val="32"/>
          <w:szCs w:val="32"/>
        </w:rPr>
        <w:t>, привлекает большое внимание</w:t>
      </w:r>
      <w:r w:rsidR="00AA24D9" w:rsidRPr="00315FE2">
        <w:rPr>
          <w:rFonts w:ascii="Times New Roman" w:hAnsi="Times New Roman" w:cs="Times New Roman"/>
          <w:sz w:val="32"/>
          <w:szCs w:val="32"/>
        </w:rPr>
        <w:t xml:space="preserve"> [</w:t>
      </w:r>
      <w:r w:rsidR="00222AED" w:rsidRPr="00315FE2">
        <w:rPr>
          <w:rFonts w:ascii="Times New Roman" w:hAnsi="Times New Roman" w:cs="Times New Roman"/>
          <w:sz w:val="32"/>
          <w:szCs w:val="32"/>
        </w:rPr>
        <w:t>29</w:t>
      </w:r>
      <w:r w:rsidR="00AA24D9" w:rsidRPr="00315FE2">
        <w:rPr>
          <w:rFonts w:ascii="Times New Roman" w:hAnsi="Times New Roman" w:cs="Times New Roman"/>
          <w:sz w:val="32"/>
          <w:szCs w:val="32"/>
        </w:rPr>
        <w:t xml:space="preserve">].  Нередко гипотироз может </w:t>
      </w:r>
      <w:r w:rsidR="00514659" w:rsidRPr="00315FE2">
        <w:rPr>
          <w:rFonts w:ascii="Times New Roman" w:hAnsi="Times New Roman" w:cs="Times New Roman"/>
          <w:sz w:val="32"/>
          <w:szCs w:val="32"/>
        </w:rPr>
        <w:t xml:space="preserve">впервые </w:t>
      </w:r>
      <w:r w:rsidR="00AA24D9" w:rsidRPr="00315FE2">
        <w:rPr>
          <w:rFonts w:ascii="Times New Roman" w:hAnsi="Times New Roman" w:cs="Times New Roman"/>
          <w:sz w:val="32"/>
          <w:szCs w:val="32"/>
        </w:rPr>
        <w:t>манифестирова</w:t>
      </w:r>
      <w:r w:rsidR="007A0C22" w:rsidRPr="00315FE2">
        <w:rPr>
          <w:rFonts w:ascii="Times New Roman" w:hAnsi="Times New Roman" w:cs="Times New Roman"/>
          <w:sz w:val="32"/>
          <w:szCs w:val="32"/>
        </w:rPr>
        <w:t>ть в виде психических нарушений, включая  различные изменения психики: фобии, неврозоподобные состояния, психастению</w:t>
      </w:r>
      <w:r w:rsidR="00AA24D9" w:rsidRPr="00315FE2">
        <w:rPr>
          <w:rFonts w:ascii="Times New Roman" w:hAnsi="Times New Roman" w:cs="Times New Roman"/>
          <w:sz w:val="32"/>
          <w:szCs w:val="32"/>
        </w:rPr>
        <w:t xml:space="preserve">. Нераспознанный гипотироз может выявляться в 0,3―3% случаев среди всех психических больных </w:t>
      </w:r>
      <w:r w:rsidR="00AA24D9" w:rsidRPr="00315FE2">
        <w:rPr>
          <w:rFonts w:ascii="Times New Roman" w:hAnsi="Times New Roman" w:cs="Times New Roman"/>
          <w:sz w:val="32"/>
          <w:szCs w:val="32"/>
        </w:rPr>
        <w:lastRenderedPageBreak/>
        <w:t>[</w:t>
      </w:r>
      <w:r w:rsidR="00222AED" w:rsidRPr="00315FE2">
        <w:rPr>
          <w:rFonts w:ascii="Times New Roman" w:hAnsi="Times New Roman" w:cs="Times New Roman"/>
          <w:sz w:val="32"/>
          <w:szCs w:val="32"/>
        </w:rPr>
        <w:t>25</w:t>
      </w:r>
      <w:r w:rsidR="00AA24D9" w:rsidRPr="00315FE2">
        <w:rPr>
          <w:rFonts w:ascii="Times New Roman" w:hAnsi="Times New Roman" w:cs="Times New Roman"/>
          <w:sz w:val="32"/>
          <w:szCs w:val="32"/>
        </w:rPr>
        <w:t xml:space="preserve">]. Среди обследованных Ю.И. Строевым с соавт. 672 пациентов с аутоиммунным </w:t>
      </w:r>
      <w:r w:rsidR="00F50D40" w:rsidRPr="00315FE2">
        <w:rPr>
          <w:rFonts w:ascii="Times New Roman" w:hAnsi="Times New Roman" w:cs="Times New Roman"/>
          <w:sz w:val="32"/>
          <w:szCs w:val="32"/>
        </w:rPr>
        <w:t>тироидитом фобии</w:t>
      </w:r>
      <w:r w:rsidR="00AA24D9" w:rsidRPr="00315FE2">
        <w:rPr>
          <w:rFonts w:ascii="Times New Roman" w:hAnsi="Times New Roman" w:cs="Times New Roman"/>
          <w:sz w:val="32"/>
          <w:szCs w:val="32"/>
        </w:rPr>
        <w:t xml:space="preserve"> (</w:t>
      </w:r>
      <w:r w:rsidR="007A0C22" w:rsidRPr="00315FE2">
        <w:rPr>
          <w:rFonts w:ascii="Times New Roman" w:hAnsi="Times New Roman" w:cs="Times New Roman"/>
          <w:sz w:val="32"/>
          <w:szCs w:val="32"/>
        </w:rPr>
        <w:t xml:space="preserve">боязнь </w:t>
      </w:r>
      <w:r w:rsidR="00AA24D9" w:rsidRPr="00315FE2">
        <w:rPr>
          <w:rFonts w:ascii="Times New Roman" w:hAnsi="Times New Roman" w:cs="Times New Roman"/>
          <w:sz w:val="32"/>
          <w:szCs w:val="32"/>
        </w:rPr>
        <w:t>высоты, темноты, метро, лифтов, подземных переходов, хождения по мостам без перил, одиночества, толпы и др.) наблюдались в 25,5% случаев, что явно выше их частоты в общей популяции (5,6―8,0%). При этом чаще выявлялась клаустрофобия [</w:t>
      </w:r>
      <w:r w:rsidR="00222AED" w:rsidRPr="00315FE2">
        <w:rPr>
          <w:rFonts w:ascii="Times New Roman" w:hAnsi="Times New Roman" w:cs="Times New Roman"/>
          <w:sz w:val="32"/>
          <w:szCs w:val="32"/>
        </w:rPr>
        <w:t>22</w:t>
      </w:r>
      <w:r w:rsidR="00AA24D9" w:rsidRPr="00315FE2">
        <w:rPr>
          <w:rFonts w:ascii="Times New Roman" w:hAnsi="Times New Roman" w:cs="Times New Roman"/>
          <w:sz w:val="32"/>
          <w:szCs w:val="32"/>
        </w:rPr>
        <w:t xml:space="preserve">].  </w:t>
      </w:r>
    </w:p>
    <w:p w:rsidR="00AA24D9" w:rsidRPr="00315FE2" w:rsidRDefault="00AA24D9" w:rsidP="00951C10">
      <w:pPr>
        <w:autoSpaceDE w:val="0"/>
        <w:autoSpaceDN w:val="0"/>
        <w:adjustRightInd w:val="0"/>
        <w:spacing w:after="0" w:line="360" w:lineRule="auto"/>
        <w:jc w:val="both"/>
        <w:rPr>
          <w:rFonts w:ascii="Times New Roman" w:hAnsi="Times New Roman" w:cs="Times New Roman"/>
          <w:sz w:val="32"/>
          <w:szCs w:val="32"/>
        </w:rPr>
      </w:pPr>
      <w:r w:rsidRPr="00315FE2">
        <w:rPr>
          <w:rFonts w:ascii="Times New Roman" w:hAnsi="Times New Roman" w:cs="Times New Roman"/>
          <w:sz w:val="32"/>
          <w:szCs w:val="32"/>
        </w:rPr>
        <w:tab/>
        <w:t xml:space="preserve">Для гипотироза также характерны такие </w:t>
      </w:r>
      <w:r w:rsidR="00F50D40" w:rsidRPr="00315FE2">
        <w:rPr>
          <w:rFonts w:ascii="Times New Roman" w:hAnsi="Times New Roman" w:cs="Times New Roman"/>
          <w:sz w:val="32"/>
          <w:szCs w:val="32"/>
        </w:rPr>
        <w:t>психоневрологические</w:t>
      </w:r>
      <w:r w:rsidRPr="00315FE2">
        <w:rPr>
          <w:rFonts w:ascii="Times New Roman" w:hAnsi="Times New Roman" w:cs="Times New Roman"/>
          <w:sz w:val="32"/>
          <w:szCs w:val="32"/>
        </w:rPr>
        <w:t xml:space="preserve"> изменения как сонливость, слабость, потеря интереса к окружающему, снижение памяти, причем на первый план выходят именно расстройства памяти и интеллекта. Описаны делириозные и </w:t>
      </w:r>
      <w:r w:rsidR="00F50D40" w:rsidRPr="00315FE2">
        <w:rPr>
          <w:rFonts w:ascii="Times New Roman" w:hAnsi="Times New Roman" w:cs="Times New Roman"/>
          <w:sz w:val="32"/>
          <w:szCs w:val="32"/>
        </w:rPr>
        <w:t>делириозно</w:t>
      </w:r>
      <w:r w:rsidRPr="00315FE2">
        <w:rPr>
          <w:rFonts w:ascii="Times New Roman" w:hAnsi="Times New Roman" w:cs="Times New Roman"/>
          <w:sz w:val="32"/>
          <w:szCs w:val="32"/>
        </w:rPr>
        <w:t>–галлюцинаторные состояния, а также характерны</w:t>
      </w:r>
      <w:r w:rsidR="007A0C22" w:rsidRPr="00315FE2">
        <w:rPr>
          <w:rFonts w:ascii="Times New Roman" w:hAnsi="Times New Roman" w:cs="Times New Roman"/>
          <w:sz w:val="32"/>
          <w:szCs w:val="32"/>
        </w:rPr>
        <w:t>е</w:t>
      </w:r>
      <w:r w:rsidRPr="00315FE2">
        <w:rPr>
          <w:rFonts w:ascii="Times New Roman" w:hAnsi="Times New Roman" w:cs="Times New Roman"/>
          <w:sz w:val="32"/>
          <w:szCs w:val="32"/>
        </w:rPr>
        <w:t xml:space="preserve"> тревожные и депрессивные состояния (например, у пациентов, страдающих депрессией и субклиническим гипотирозом, течение болезни характеризуется паническими атаками). Таким образом, гипотироз может проявляться в основном расстройством некоторых когнитивных функций, связанных с памятью, а также поведенческими нарушениями [</w:t>
      </w:r>
      <w:r w:rsidR="00126537" w:rsidRPr="00315FE2">
        <w:rPr>
          <w:rFonts w:ascii="Times New Roman" w:hAnsi="Times New Roman" w:cs="Times New Roman"/>
          <w:sz w:val="32"/>
          <w:szCs w:val="32"/>
        </w:rPr>
        <w:t>3</w:t>
      </w:r>
      <w:r w:rsidR="00E71E82" w:rsidRPr="00315FE2">
        <w:rPr>
          <w:rFonts w:ascii="Times New Roman" w:hAnsi="Times New Roman" w:cs="Times New Roman"/>
          <w:sz w:val="32"/>
          <w:szCs w:val="32"/>
        </w:rPr>
        <w:t xml:space="preserve">, </w:t>
      </w:r>
      <w:r w:rsidR="00E71E82" w:rsidRPr="00315FE2">
        <w:rPr>
          <w:rFonts w:ascii="Times New Roman" w:eastAsia="Newton-Italic" w:hAnsi="Times New Roman" w:cs="Times New Roman"/>
          <w:iCs/>
          <w:sz w:val="32"/>
          <w:szCs w:val="32"/>
        </w:rPr>
        <w:t>9, 20, 22, 23, 27, 4</w:t>
      </w:r>
      <w:r w:rsidR="003F21A4" w:rsidRPr="00315FE2">
        <w:rPr>
          <w:rFonts w:ascii="Times New Roman" w:eastAsia="Newton-Italic" w:hAnsi="Times New Roman" w:cs="Times New Roman"/>
          <w:iCs/>
          <w:sz w:val="32"/>
          <w:szCs w:val="32"/>
        </w:rPr>
        <w:t>6</w:t>
      </w:r>
      <w:r w:rsidRPr="00315FE2">
        <w:rPr>
          <w:rFonts w:ascii="Times New Roman" w:hAnsi="Times New Roman" w:cs="Times New Roman"/>
          <w:sz w:val="32"/>
          <w:szCs w:val="32"/>
        </w:rPr>
        <w:t xml:space="preserve">]. </w:t>
      </w:r>
    </w:p>
    <w:p w:rsidR="00AA24D9" w:rsidRPr="00315FE2" w:rsidRDefault="00AA24D9" w:rsidP="00951C10">
      <w:pPr>
        <w:autoSpaceDE w:val="0"/>
        <w:autoSpaceDN w:val="0"/>
        <w:adjustRightInd w:val="0"/>
        <w:spacing w:after="0" w:line="360" w:lineRule="auto"/>
        <w:jc w:val="both"/>
        <w:rPr>
          <w:rFonts w:ascii="Times New Roman" w:hAnsi="Times New Roman" w:cs="Times New Roman"/>
          <w:sz w:val="32"/>
          <w:szCs w:val="32"/>
        </w:rPr>
      </w:pPr>
      <w:r w:rsidRPr="00315FE2">
        <w:rPr>
          <w:rFonts w:ascii="Times New Roman" w:hAnsi="Times New Roman" w:cs="Times New Roman"/>
          <w:sz w:val="32"/>
          <w:szCs w:val="32"/>
        </w:rPr>
        <w:tab/>
        <w:t>Депрессивные и ипохондрические состояния могут возникать</w:t>
      </w:r>
      <w:r w:rsidR="003413D4" w:rsidRPr="00315FE2">
        <w:rPr>
          <w:rFonts w:ascii="Times New Roman" w:hAnsi="Times New Roman" w:cs="Times New Roman"/>
          <w:sz w:val="32"/>
          <w:szCs w:val="32"/>
        </w:rPr>
        <w:t xml:space="preserve"> на фоне астении и проявляются двумя</w:t>
      </w:r>
      <w:r w:rsidRPr="00315FE2">
        <w:rPr>
          <w:rFonts w:ascii="Times New Roman" w:hAnsi="Times New Roman" w:cs="Times New Roman"/>
          <w:sz w:val="32"/>
          <w:szCs w:val="32"/>
        </w:rPr>
        <w:t xml:space="preserve"> синдромами: астено-депрессивным (эмоциональная вялость, апатия, безынициативность, плаксивость, психическая и моторная заторможенность) и </w:t>
      </w:r>
      <w:r w:rsidR="00B44AB3" w:rsidRPr="00315FE2">
        <w:rPr>
          <w:rFonts w:ascii="Times New Roman" w:hAnsi="Times New Roman" w:cs="Times New Roman"/>
          <w:sz w:val="32"/>
          <w:szCs w:val="32"/>
        </w:rPr>
        <w:t>астеноипохондрическим</w:t>
      </w:r>
      <w:r w:rsidRPr="00315FE2">
        <w:rPr>
          <w:rFonts w:ascii="Times New Roman" w:hAnsi="Times New Roman" w:cs="Times New Roman"/>
          <w:sz w:val="32"/>
          <w:szCs w:val="32"/>
        </w:rPr>
        <w:t xml:space="preserve"> синдромом (тревожно-мнительное </w:t>
      </w:r>
      <w:r w:rsidR="00F50D40" w:rsidRPr="00315FE2">
        <w:rPr>
          <w:rFonts w:ascii="Times New Roman" w:hAnsi="Times New Roman" w:cs="Times New Roman"/>
          <w:sz w:val="32"/>
          <w:szCs w:val="32"/>
        </w:rPr>
        <w:t>настроение, повышенная</w:t>
      </w:r>
      <w:r w:rsidRPr="00315FE2">
        <w:rPr>
          <w:rFonts w:ascii="Times New Roman" w:hAnsi="Times New Roman" w:cs="Times New Roman"/>
          <w:sz w:val="32"/>
          <w:szCs w:val="32"/>
        </w:rPr>
        <w:t xml:space="preserve"> фиксация внимания на своих ощущениях) [</w:t>
      </w:r>
      <w:r w:rsidR="00126537" w:rsidRPr="00315FE2">
        <w:rPr>
          <w:rFonts w:ascii="Times New Roman" w:hAnsi="Times New Roman" w:cs="Times New Roman"/>
          <w:sz w:val="32"/>
          <w:szCs w:val="32"/>
        </w:rPr>
        <w:t>12</w:t>
      </w:r>
      <w:r w:rsidRPr="00315FE2">
        <w:rPr>
          <w:rFonts w:ascii="Times New Roman" w:hAnsi="Times New Roman" w:cs="Times New Roman"/>
          <w:sz w:val="32"/>
          <w:szCs w:val="32"/>
        </w:rPr>
        <w:t>,</w:t>
      </w:r>
      <w:r w:rsidR="00E71E82" w:rsidRPr="00315FE2">
        <w:rPr>
          <w:rFonts w:ascii="Times New Roman" w:hAnsi="Times New Roman" w:cs="Times New Roman"/>
          <w:sz w:val="32"/>
          <w:szCs w:val="32"/>
        </w:rPr>
        <w:t xml:space="preserve"> </w:t>
      </w:r>
      <w:r w:rsidR="00222AED" w:rsidRPr="00315FE2">
        <w:rPr>
          <w:rFonts w:ascii="Times New Roman" w:hAnsi="Times New Roman" w:cs="Times New Roman"/>
          <w:sz w:val="32"/>
          <w:szCs w:val="32"/>
        </w:rPr>
        <w:t>23</w:t>
      </w:r>
      <w:r w:rsidRPr="00315FE2">
        <w:rPr>
          <w:rFonts w:ascii="Times New Roman" w:hAnsi="Times New Roman" w:cs="Times New Roman"/>
          <w:sz w:val="32"/>
          <w:szCs w:val="32"/>
        </w:rPr>
        <w:t>,</w:t>
      </w:r>
      <w:r w:rsidR="00E71E82" w:rsidRPr="00315FE2">
        <w:rPr>
          <w:rFonts w:ascii="Times New Roman" w:hAnsi="Times New Roman" w:cs="Times New Roman"/>
          <w:sz w:val="32"/>
          <w:szCs w:val="32"/>
        </w:rPr>
        <w:t xml:space="preserve"> </w:t>
      </w:r>
      <w:r w:rsidR="003F21A4" w:rsidRPr="00315FE2">
        <w:rPr>
          <w:rFonts w:ascii="Times New Roman" w:hAnsi="Times New Roman" w:cs="Times New Roman"/>
          <w:sz w:val="32"/>
          <w:szCs w:val="32"/>
        </w:rPr>
        <w:t>32</w:t>
      </w:r>
      <w:r w:rsidRPr="00315FE2">
        <w:rPr>
          <w:rFonts w:ascii="Times New Roman" w:hAnsi="Times New Roman" w:cs="Times New Roman"/>
          <w:sz w:val="32"/>
          <w:szCs w:val="32"/>
        </w:rPr>
        <w:t xml:space="preserve">]. </w:t>
      </w:r>
    </w:p>
    <w:p w:rsidR="00AA24D9" w:rsidRPr="00315FE2" w:rsidRDefault="00AA24D9" w:rsidP="00951C10">
      <w:pPr>
        <w:autoSpaceDE w:val="0"/>
        <w:autoSpaceDN w:val="0"/>
        <w:adjustRightInd w:val="0"/>
        <w:spacing w:after="0" w:line="360" w:lineRule="auto"/>
        <w:jc w:val="both"/>
        <w:rPr>
          <w:rFonts w:ascii="Times New Roman" w:hAnsi="Times New Roman" w:cs="Times New Roman"/>
          <w:sz w:val="32"/>
          <w:szCs w:val="32"/>
        </w:rPr>
      </w:pPr>
      <w:r w:rsidRPr="00315FE2">
        <w:rPr>
          <w:rFonts w:ascii="Times New Roman" w:hAnsi="Times New Roman" w:cs="Times New Roman"/>
          <w:sz w:val="32"/>
          <w:szCs w:val="32"/>
        </w:rPr>
        <w:lastRenderedPageBreak/>
        <w:tab/>
        <w:t>Таким образом, гипотироз может оказывать значительное негативное влияние на психи</w:t>
      </w:r>
      <w:r w:rsidR="003413D4" w:rsidRPr="00315FE2">
        <w:rPr>
          <w:rFonts w:ascii="Times New Roman" w:hAnsi="Times New Roman" w:cs="Times New Roman"/>
          <w:sz w:val="32"/>
          <w:szCs w:val="32"/>
        </w:rPr>
        <w:t>ческое здоровье человека, обусло</w:t>
      </w:r>
      <w:r w:rsidRPr="00315FE2">
        <w:rPr>
          <w:rFonts w:ascii="Times New Roman" w:hAnsi="Times New Roman" w:cs="Times New Roman"/>
          <w:sz w:val="32"/>
          <w:szCs w:val="32"/>
        </w:rPr>
        <w:t>вливая разнообразную клиническую картину, начиная от слабовыраженных нарушений и заканчивая тяжелыми психическими расстройствами [</w:t>
      </w:r>
      <w:r w:rsidR="00222AED" w:rsidRPr="00315FE2">
        <w:rPr>
          <w:rFonts w:ascii="Times New Roman" w:hAnsi="Times New Roman" w:cs="Times New Roman"/>
          <w:sz w:val="32"/>
          <w:szCs w:val="32"/>
        </w:rPr>
        <w:t>12</w:t>
      </w:r>
      <w:r w:rsidRPr="00315FE2">
        <w:rPr>
          <w:rFonts w:ascii="Times New Roman" w:hAnsi="Times New Roman" w:cs="Times New Roman"/>
          <w:sz w:val="32"/>
          <w:szCs w:val="32"/>
        </w:rPr>
        <w:t>,</w:t>
      </w:r>
      <w:r w:rsidR="00222AED" w:rsidRPr="00315FE2">
        <w:rPr>
          <w:rFonts w:ascii="Times New Roman" w:hAnsi="Times New Roman" w:cs="Times New Roman"/>
          <w:sz w:val="32"/>
          <w:szCs w:val="32"/>
        </w:rPr>
        <w:t>23</w:t>
      </w:r>
      <w:r w:rsidRPr="00315FE2">
        <w:rPr>
          <w:rFonts w:ascii="Times New Roman" w:hAnsi="Times New Roman" w:cs="Times New Roman"/>
          <w:sz w:val="32"/>
          <w:szCs w:val="32"/>
        </w:rPr>
        <w:t>].</w:t>
      </w:r>
    </w:p>
    <w:p w:rsidR="00AA24D9" w:rsidRPr="00315FE2" w:rsidRDefault="000F1D0B" w:rsidP="00951C10">
      <w:pPr>
        <w:pStyle w:val="a3"/>
        <w:numPr>
          <w:ilvl w:val="1"/>
          <w:numId w:val="13"/>
        </w:numPr>
        <w:autoSpaceDE w:val="0"/>
        <w:autoSpaceDN w:val="0"/>
        <w:adjustRightInd w:val="0"/>
        <w:spacing w:after="0" w:line="360" w:lineRule="auto"/>
        <w:jc w:val="both"/>
        <w:outlineLvl w:val="1"/>
        <w:rPr>
          <w:rFonts w:ascii="Times New Roman" w:hAnsi="Times New Roman" w:cs="Times New Roman"/>
          <w:b/>
          <w:sz w:val="32"/>
          <w:szCs w:val="32"/>
        </w:rPr>
      </w:pPr>
      <w:bookmarkStart w:id="12" w:name="_Toc516174048"/>
      <w:r w:rsidRPr="00315FE2">
        <w:rPr>
          <w:rFonts w:ascii="Times New Roman" w:hAnsi="Times New Roman" w:cs="Times New Roman"/>
          <w:b/>
          <w:sz w:val="32"/>
          <w:szCs w:val="32"/>
        </w:rPr>
        <w:t>Энцефалопатия Хасимото</w:t>
      </w:r>
      <w:bookmarkEnd w:id="12"/>
      <w:r w:rsidR="00B55442" w:rsidRPr="00315FE2">
        <w:rPr>
          <w:rFonts w:ascii="Times New Roman" w:hAnsi="Times New Roman" w:cs="Times New Roman"/>
          <w:b/>
          <w:sz w:val="32"/>
          <w:szCs w:val="32"/>
        </w:rPr>
        <w:t xml:space="preserve"> </w:t>
      </w:r>
    </w:p>
    <w:p w:rsidR="00AA24D9" w:rsidRPr="00315FE2" w:rsidRDefault="0011011C" w:rsidP="00951C10">
      <w:pPr>
        <w:autoSpaceDE w:val="0"/>
        <w:autoSpaceDN w:val="0"/>
        <w:adjustRightInd w:val="0"/>
        <w:spacing w:after="0"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           </w:t>
      </w:r>
      <w:r w:rsidR="00AA24D9" w:rsidRPr="00315FE2">
        <w:rPr>
          <w:rFonts w:ascii="Times New Roman" w:hAnsi="Times New Roman" w:cs="Times New Roman"/>
          <w:sz w:val="32"/>
          <w:szCs w:val="32"/>
        </w:rPr>
        <w:t xml:space="preserve">L. Brain с соавторами 1966 </w:t>
      </w:r>
      <w:r w:rsidR="000F1D0B" w:rsidRPr="00315FE2">
        <w:rPr>
          <w:rFonts w:ascii="Times New Roman" w:hAnsi="Times New Roman" w:cs="Times New Roman"/>
          <w:sz w:val="32"/>
          <w:szCs w:val="32"/>
        </w:rPr>
        <w:t xml:space="preserve">впервые </w:t>
      </w:r>
      <w:r w:rsidR="00AA24D9" w:rsidRPr="00315FE2">
        <w:rPr>
          <w:rFonts w:ascii="Times New Roman" w:hAnsi="Times New Roman" w:cs="Times New Roman"/>
          <w:sz w:val="32"/>
          <w:szCs w:val="32"/>
        </w:rPr>
        <w:t>описа</w:t>
      </w:r>
      <w:r w:rsidR="000F1D0B" w:rsidRPr="00315FE2">
        <w:rPr>
          <w:rFonts w:ascii="Times New Roman" w:hAnsi="Times New Roman" w:cs="Times New Roman"/>
          <w:sz w:val="32"/>
          <w:szCs w:val="32"/>
        </w:rPr>
        <w:t>ли возможную новую нозологическую единицу, названную ими «э</w:t>
      </w:r>
      <w:r w:rsidR="00AA24D9" w:rsidRPr="00315FE2">
        <w:rPr>
          <w:rFonts w:ascii="Times New Roman" w:hAnsi="Times New Roman" w:cs="Times New Roman"/>
          <w:sz w:val="32"/>
          <w:szCs w:val="32"/>
        </w:rPr>
        <w:t>нцефалопа</w:t>
      </w:r>
      <w:r w:rsidR="000F1D0B" w:rsidRPr="00315FE2">
        <w:rPr>
          <w:rFonts w:ascii="Times New Roman" w:hAnsi="Times New Roman" w:cs="Times New Roman"/>
          <w:sz w:val="32"/>
          <w:szCs w:val="32"/>
        </w:rPr>
        <w:t>тия Хас</w:t>
      </w:r>
      <w:r w:rsidR="00AA24D9" w:rsidRPr="00315FE2">
        <w:rPr>
          <w:rFonts w:ascii="Times New Roman" w:hAnsi="Times New Roman" w:cs="Times New Roman"/>
          <w:sz w:val="32"/>
          <w:szCs w:val="32"/>
        </w:rPr>
        <w:t>имото</w:t>
      </w:r>
      <w:r w:rsidR="000F1D0B" w:rsidRPr="00315FE2">
        <w:rPr>
          <w:rFonts w:ascii="Times New Roman" w:hAnsi="Times New Roman" w:cs="Times New Roman"/>
          <w:sz w:val="32"/>
          <w:szCs w:val="32"/>
        </w:rPr>
        <w:t>»</w:t>
      </w:r>
      <w:r w:rsidR="00AA24D9" w:rsidRPr="00315FE2">
        <w:rPr>
          <w:rFonts w:ascii="Times New Roman" w:hAnsi="Times New Roman" w:cs="Times New Roman"/>
          <w:sz w:val="32"/>
          <w:szCs w:val="32"/>
        </w:rPr>
        <w:t xml:space="preserve"> (</w:t>
      </w:r>
      <w:r w:rsidR="00B44AB3" w:rsidRPr="00315FE2">
        <w:rPr>
          <w:rFonts w:ascii="Times New Roman" w:hAnsi="Times New Roman" w:cs="Times New Roman"/>
          <w:sz w:val="32"/>
          <w:szCs w:val="32"/>
        </w:rPr>
        <w:t>ЭХ) [</w:t>
      </w:r>
      <w:r w:rsidR="003F21A4" w:rsidRPr="00315FE2">
        <w:rPr>
          <w:rFonts w:ascii="Times New Roman" w:hAnsi="Times New Roman" w:cs="Times New Roman"/>
          <w:bCs/>
          <w:sz w:val="32"/>
          <w:szCs w:val="32"/>
          <w:shd w:val="clear" w:color="auto" w:fill="FFFFFF"/>
        </w:rPr>
        <w:t>33</w:t>
      </w:r>
      <w:r w:rsidR="00B44AB3" w:rsidRPr="00315FE2">
        <w:rPr>
          <w:rFonts w:ascii="Times New Roman" w:hAnsi="Times New Roman" w:cs="Times New Roman"/>
          <w:sz w:val="32"/>
          <w:szCs w:val="32"/>
        </w:rPr>
        <w:t>]</w:t>
      </w:r>
      <w:r w:rsidR="00AA24D9" w:rsidRPr="00315FE2">
        <w:rPr>
          <w:rFonts w:ascii="Times New Roman" w:hAnsi="Times New Roman" w:cs="Times New Roman"/>
          <w:sz w:val="32"/>
          <w:szCs w:val="32"/>
        </w:rPr>
        <w:t xml:space="preserve">. </w:t>
      </w:r>
      <w:r w:rsidRPr="00315FE2">
        <w:rPr>
          <w:rFonts w:ascii="Times New Roman" w:hAnsi="Times New Roman" w:cs="Times New Roman"/>
          <w:sz w:val="32"/>
          <w:szCs w:val="32"/>
        </w:rPr>
        <w:t xml:space="preserve"> </w:t>
      </w:r>
      <w:r w:rsidR="00AA24D9" w:rsidRPr="00315FE2">
        <w:rPr>
          <w:rFonts w:ascii="Times New Roman" w:hAnsi="Times New Roman" w:cs="Times New Roman"/>
          <w:sz w:val="32"/>
          <w:szCs w:val="32"/>
        </w:rPr>
        <w:t>ЭХ</w:t>
      </w:r>
      <w:r w:rsidR="003413D4" w:rsidRPr="00315FE2">
        <w:rPr>
          <w:rFonts w:ascii="Times New Roman" w:hAnsi="Times New Roman" w:cs="Times New Roman"/>
          <w:sz w:val="32"/>
          <w:szCs w:val="32"/>
        </w:rPr>
        <w:t xml:space="preserve"> –</w:t>
      </w:r>
      <w:r w:rsidR="00AA24D9" w:rsidRPr="00315FE2">
        <w:rPr>
          <w:rFonts w:ascii="Times New Roman" w:hAnsi="Times New Roman" w:cs="Times New Roman"/>
          <w:sz w:val="32"/>
          <w:szCs w:val="32"/>
        </w:rPr>
        <w:t xml:space="preserve"> это довольно редкий </w:t>
      </w:r>
      <w:r w:rsidR="000F1D0B" w:rsidRPr="00315FE2">
        <w:rPr>
          <w:rFonts w:ascii="Times New Roman" w:hAnsi="Times New Roman" w:cs="Times New Roman"/>
          <w:sz w:val="32"/>
          <w:szCs w:val="32"/>
        </w:rPr>
        <w:t>психо</w:t>
      </w:r>
      <w:r w:rsidR="00AA24D9" w:rsidRPr="00315FE2">
        <w:rPr>
          <w:rFonts w:ascii="Times New Roman" w:hAnsi="Times New Roman" w:cs="Times New Roman"/>
          <w:sz w:val="32"/>
          <w:szCs w:val="32"/>
        </w:rPr>
        <w:t>нейроэндокринный синдром. Считается, что ЭХ представляет собой аутоиммунное воспалительное заболевание головного мозга. В мировой литературе ЭХ еще известна как стероид-реактивная энцефалопатия, ассоциирова</w:t>
      </w:r>
      <w:r w:rsidR="003413D4" w:rsidRPr="00315FE2">
        <w:rPr>
          <w:rFonts w:ascii="Times New Roman" w:hAnsi="Times New Roman" w:cs="Times New Roman"/>
          <w:sz w:val="32"/>
          <w:szCs w:val="32"/>
        </w:rPr>
        <w:t>нная с аутоиммунным тироидитом [</w:t>
      </w:r>
      <w:r w:rsidR="00AA24D9" w:rsidRPr="00315FE2">
        <w:rPr>
          <w:rFonts w:ascii="Times New Roman" w:hAnsi="Times New Roman" w:cs="Times New Roman"/>
          <w:sz w:val="32"/>
          <w:szCs w:val="32"/>
          <w:lang w:val="en-US"/>
        </w:rPr>
        <w:t>steroid</w:t>
      </w:r>
      <w:r w:rsidR="00AA24D9" w:rsidRPr="00315FE2">
        <w:rPr>
          <w:rFonts w:ascii="Times New Roman" w:hAnsi="Times New Roman" w:cs="Times New Roman"/>
          <w:sz w:val="32"/>
          <w:szCs w:val="32"/>
        </w:rPr>
        <w:t xml:space="preserve"> </w:t>
      </w:r>
      <w:r w:rsidR="00AA24D9" w:rsidRPr="00315FE2">
        <w:rPr>
          <w:rFonts w:ascii="Times New Roman" w:hAnsi="Times New Roman" w:cs="Times New Roman"/>
          <w:sz w:val="32"/>
          <w:szCs w:val="32"/>
          <w:lang w:val="en-US"/>
        </w:rPr>
        <w:t>responsive</w:t>
      </w:r>
      <w:r w:rsidR="00AA24D9" w:rsidRPr="00315FE2">
        <w:rPr>
          <w:rFonts w:ascii="Times New Roman" w:hAnsi="Times New Roman" w:cs="Times New Roman"/>
          <w:sz w:val="32"/>
          <w:szCs w:val="32"/>
        </w:rPr>
        <w:t xml:space="preserve"> </w:t>
      </w:r>
      <w:r w:rsidR="00AA24D9" w:rsidRPr="00315FE2">
        <w:rPr>
          <w:rFonts w:ascii="Times New Roman" w:hAnsi="Times New Roman" w:cs="Times New Roman"/>
          <w:sz w:val="32"/>
          <w:szCs w:val="32"/>
          <w:lang w:val="en-US"/>
        </w:rPr>
        <w:t>encephalopathy</w:t>
      </w:r>
      <w:r w:rsidR="00AA24D9" w:rsidRPr="00315FE2">
        <w:rPr>
          <w:rFonts w:ascii="Times New Roman" w:hAnsi="Times New Roman" w:cs="Times New Roman"/>
          <w:sz w:val="32"/>
          <w:szCs w:val="32"/>
        </w:rPr>
        <w:t xml:space="preserve"> </w:t>
      </w:r>
      <w:r w:rsidR="00AA24D9" w:rsidRPr="00315FE2">
        <w:rPr>
          <w:rFonts w:ascii="Times New Roman" w:hAnsi="Times New Roman" w:cs="Times New Roman"/>
          <w:sz w:val="32"/>
          <w:szCs w:val="32"/>
          <w:lang w:val="en-US"/>
        </w:rPr>
        <w:t>associated</w:t>
      </w:r>
      <w:r w:rsidR="00AA24D9" w:rsidRPr="00315FE2">
        <w:rPr>
          <w:rFonts w:ascii="Times New Roman" w:hAnsi="Times New Roman" w:cs="Times New Roman"/>
          <w:sz w:val="32"/>
          <w:szCs w:val="32"/>
        </w:rPr>
        <w:t xml:space="preserve"> </w:t>
      </w:r>
      <w:r w:rsidR="00AA24D9" w:rsidRPr="00315FE2">
        <w:rPr>
          <w:rFonts w:ascii="Times New Roman" w:hAnsi="Times New Roman" w:cs="Times New Roman"/>
          <w:sz w:val="32"/>
          <w:szCs w:val="32"/>
          <w:lang w:val="en-US"/>
        </w:rPr>
        <w:t>with</w:t>
      </w:r>
      <w:r w:rsidR="00AA24D9" w:rsidRPr="00315FE2">
        <w:rPr>
          <w:rFonts w:ascii="Times New Roman" w:hAnsi="Times New Roman" w:cs="Times New Roman"/>
          <w:sz w:val="32"/>
          <w:szCs w:val="32"/>
        </w:rPr>
        <w:t xml:space="preserve"> </w:t>
      </w:r>
      <w:r w:rsidR="00AA24D9" w:rsidRPr="00315FE2">
        <w:rPr>
          <w:rFonts w:ascii="Times New Roman" w:hAnsi="Times New Roman" w:cs="Times New Roman"/>
          <w:sz w:val="32"/>
          <w:szCs w:val="32"/>
          <w:lang w:val="en-US"/>
        </w:rPr>
        <w:t>autoimmune</w:t>
      </w:r>
      <w:r w:rsidR="00AA24D9" w:rsidRPr="00315FE2">
        <w:rPr>
          <w:rFonts w:ascii="Times New Roman" w:hAnsi="Times New Roman" w:cs="Times New Roman"/>
          <w:sz w:val="32"/>
          <w:szCs w:val="32"/>
        </w:rPr>
        <w:t xml:space="preserve"> </w:t>
      </w:r>
      <w:r w:rsidR="00AA24D9" w:rsidRPr="00315FE2">
        <w:rPr>
          <w:rFonts w:ascii="Times New Roman" w:hAnsi="Times New Roman" w:cs="Times New Roman"/>
          <w:sz w:val="32"/>
          <w:szCs w:val="32"/>
          <w:lang w:val="en-US"/>
        </w:rPr>
        <w:t>thyroiditis</w:t>
      </w:r>
      <w:r w:rsidR="00AA24D9" w:rsidRPr="00315FE2">
        <w:rPr>
          <w:rFonts w:ascii="Times New Roman" w:hAnsi="Times New Roman" w:cs="Times New Roman"/>
          <w:sz w:val="32"/>
          <w:szCs w:val="32"/>
        </w:rPr>
        <w:t xml:space="preserve"> (</w:t>
      </w:r>
      <w:r w:rsidR="00AA24D9" w:rsidRPr="00315FE2">
        <w:rPr>
          <w:rFonts w:ascii="Times New Roman" w:hAnsi="Times New Roman" w:cs="Times New Roman"/>
          <w:sz w:val="32"/>
          <w:szCs w:val="32"/>
          <w:lang w:val="en-US"/>
        </w:rPr>
        <w:t>SREAT</w:t>
      </w:r>
      <w:r w:rsidR="003413D4" w:rsidRPr="00315FE2">
        <w:rPr>
          <w:rFonts w:ascii="Times New Roman" w:hAnsi="Times New Roman" w:cs="Times New Roman"/>
          <w:sz w:val="32"/>
          <w:szCs w:val="32"/>
        </w:rPr>
        <w:t>)]</w:t>
      </w:r>
      <w:r w:rsidR="00AA24D9" w:rsidRPr="00315FE2">
        <w:rPr>
          <w:rFonts w:ascii="Times New Roman" w:hAnsi="Times New Roman" w:cs="Times New Roman"/>
          <w:sz w:val="32"/>
          <w:szCs w:val="32"/>
        </w:rPr>
        <w:t xml:space="preserve">. При попытках терапии ЭХ кортикостероидами в большинстве случаев </w:t>
      </w:r>
      <w:r w:rsidRPr="00315FE2">
        <w:rPr>
          <w:rFonts w:ascii="Times New Roman" w:hAnsi="Times New Roman" w:cs="Times New Roman"/>
          <w:sz w:val="32"/>
          <w:szCs w:val="32"/>
        </w:rPr>
        <w:t>наблюдается значительный</w:t>
      </w:r>
      <w:r w:rsidR="00AA24D9" w:rsidRPr="00315FE2">
        <w:rPr>
          <w:rFonts w:ascii="Times New Roman" w:hAnsi="Times New Roman" w:cs="Times New Roman"/>
          <w:sz w:val="32"/>
          <w:szCs w:val="32"/>
        </w:rPr>
        <w:t xml:space="preserve"> положительный </w:t>
      </w:r>
      <w:r w:rsidRPr="00315FE2">
        <w:rPr>
          <w:rFonts w:ascii="Times New Roman" w:hAnsi="Times New Roman" w:cs="Times New Roman"/>
          <w:sz w:val="32"/>
          <w:szCs w:val="32"/>
        </w:rPr>
        <w:t>э</w:t>
      </w:r>
      <w:r w:rsidR="00AA24D9" w:rsidRPr="00315FE2">
        <w:rPr>
          <w:rFonts w:ascii="Times New Roman" w:hAnsi="Times New Roman" w:cs="Times New Roman"/>
          <w:sz w:val="32"/>
          <w:szCs w:val="32"/>
        </w:rPr>
        <w:t>ффект</w:t>
      </w:r>
      <w:r w:rsidRPr="00315FE2">
        <w:rPr>
          <w:rFonts w:ascii="Times New Roman" w:hAnsi="Times New Roman" w:cs="Times New Roman"/>
          <w:sz w:val="32"/>
          <w:szCs w:val="32"/>
        </w:rPr>
        <w:t xml:space="preserve"> </w:t>
      </w:r>
      <w:r w:rsidR="00AA24D9" w:rsidRPr="00315FE2">
        <w:rPr>
          <w:rFonts w:ascii="Times New Roman" w:hAnsi="Times New Roman" w:cs="Times New Roman"/>
          <w:sz w:val="32"/>
          <w:szCs w:val="32"/>
        </w:rPr>
        <w:t>[</w:t>
      </w:r>
      <w:r w:rsidR="003F21A4" w:rsidRPr="00315FE2">
        <w:rPr>
          <w:rFonts w:ascii="Times New Roman" w:hAnsi="Times New Roman" w:cs="Times New Roman"/>
          <w:sz w:val="32"/>
          <w:szCs w:val="32"/>
        </w:rPr>
        <w:t>34</w:t>
      </w:r>
      <w:r w:rsidR="00E71E82" w:rsidRPr="00315FE2">
        <w:rPr>
          <w:rFonts w:ascii="Times New Roman" w:hAnsi="Times New Roman" w:cs="Times New Roman"/>
          <w:sz w:val="32"/>
          <w:szCs w:val="32"/>
        </w:rPr>
        <w:t xml:space="preserve">, </w:t>
      </w:r>
      <w:r w:rsidR="003158D9" w:rsidRPr="00315FE2">
        <w:rPr>
          <w:rFonts w:ascii="Times New Roman" w:hAnsi="Times New Roman" w:cs="Times New Roman"/>
          <w:sz w:val="32"/>
          <w:szCs w:val="32"/>
        </w:rPr>
        <w:t>4</w:t>
      </w:r>
      <w:r w:rsidR="003F21A4" w:rsidRPr="00315FE2">
        <w:rPr>
          <w:rFonts w:ascii="Times New Roman" w:hAnsi="Times New Roman" w:cs="Times New Roman"/>
          <w:sz w:val="32"/>
          <w:szCs w:val="32"/>
        </w:rPr>
        <w:t>1</w:t>
      </w:r>
      <w:r w:rsidR="00AA24D9" w:rsidRPr="00315FE2">
        <w:rPr>
          <w:rFonts w:ascii="Times New Roman" w:hAnsi="Times New Roman" w:cs="Times New Roman"/>
          <w:sz w:val="32"/>
          <w:szCs w:val="32"/>
        </w:rPr>
        <w:t>].</w:t>
      </w:r>
    </w:p>
    <w:p w:rsidR="00AA24D9" w:rsidRPr="00315FE2" w:rsidRDefault="0011011C" w:rsidP="00951C10">
      <w:pPr>
        <w:autoSpaceDE w:val="0"/>
        <w:autoSpaceDN w:val="0"/>
        <w:adjustRightInd w:val="0"/>
        <w:spacing w:after="0"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            </w:t>
      </w:r>
      <w:r w:rsidR="00AA24D9" w:rsidRPr="00315FE2">
        <w:rPr>
          <w:rFonts w:ascii="Times New Roman" w:hAnsi="Times New Roman" w:cs="Times New Roman"/>
          <w:sz w:val="32"/>
          <w:szCs w:val="32"/>
        </w:rPr>
        <w:t>ЭХ представляет собой многообразие клинических проявлений, имитирующих различные неврологические и психиатрические расстройства. Неврологическая симптоматика может проявляться в виде тремора (84%), транзиторной афазии (73%) и эпилептических пароксизмов (66%). В 12-20% случаев</w:t>
      </w:r>
      <w:r w:rsidR="000F1D0B" w:rsidRPr="00315FE2">
        <w:rPr>
          <w:rFonts w:ascii="Times New Roman" w:hAnsi="Times New Roman" w:cs="Times New Roman"/>
          <w:sz w:val="32"/>
          <w:szCs w:val="32"/>
        </w:rPr>
        <w:t xml:space="preserve"> </w:t>
      </w:r>
      <w:r w:rsidR="00AA24D9" w:rsidRPr="00315FE2">
        <w:rPr>
          <w:rFonts w:ascii="Times New Roman" w:hAnsi="Times New Roman" w:cs="Times New Roman"/>
          <w:sz w:val="32"/>
          <w:szCs w:val="32"/>
        </w:rPr>
        <w:t xml:space="preserve">наблюдается эпилептический статус. Психотические </w:t>
      </w:r>
      <w:r w:rsidR="00064754" w:rsidRPr="00315FE2">
        <w:rPr>
          <w:rFonts w:ascii="Times New Roman" w:hAnsi="Times New Roman" w:cs="Times New Roman"/>
          <w:sz w:val="32"/>
          <w:szCs w:val="32"/>
        </w:rPr>
        <w:t>расстройства могут</w:t>
      </w:r>
      <w:r w:rsidR="00AA24D9" w:rsidRPr="00315FE2">
        <w:rPr>
          <w:rFonts w:ascii="Times New Roman" w:hAnsi="Times New Roman" w:cs="Times New Roman"/>
          <w:sz w:val="32"/>
          <w:szCs w:val="32"/>
        </w:rPr>
        <w:t xml:space="preserve"> проявляться в виде параноида, зрительных галлюцинаций, </w:t>
      </w:r>
      <w:r w:rsidR="00AA24D9" w:rsidRPr="00315FE2">
        <w:rPr>
          <w:rFonts w:ascii="Times New Roman" w:hAnsi="Times New Roman" w:cs="Times New Roman"/>
          <w:sz w:val="32"/>
          <w:szCs w:val="32"/>
        </w:rPr>
        <w:lastRenderedPageBreak/>
        <w:t xml:space="preserve">поведенческих нарушений и др., </w:t>
      </w:r>
      <w:r w:rsidR="00064754" w:rsidRPr="00315FE2">
        <w:rPr>
          <w:rFonts w:ascii="Times New Roman" w:hAnsi="Times New Roman" w:cs="Times New Roman"/>
          <w:sz w:val="32"/>
          <w:szCs w:val="32"/>
        </w:rPr>
        <w:t>и наблюдаются</w:t>
      </w:r>
      <w:r w:rsidR="00AA24D9" w:rsidRPr="00315FE2">
        <w:rPr>
          <w:rFonts w:ascii="Times New Roman" w:hAnsi="Times New Roman" w:cs="Times New Roman"/>
          <w:sz w:val="32"/>
          <w:szCs w:val="32"/>
        </w:rPr>
        <w:t xml:space="preserve"> у 36% пациентов [</w:t>
      </w:r>
      <w:r w:rsidR="00E71E82" w:rsidRPr="00315FE2">
        <w:rPr>
          <w:rFonts w:ascii="Times New Roman" w:hAnsi="Times New Roman" w:cs="Times New Roman"/>
          <w:sz w:val="32"/>
          <w:szCs w:val="32"/>
        </w:rPr>
        <w:t xml:space="preserve">5, 10, </w:t>
      </w:r>
      <w:r w:rsidR="00A47C9B" w:rsidRPr="00315FE2">
        <w:rPr>
          <w:rFonts w:ascii="Times New Roman" w:hAnsi="Times New Roman" w:cs="Times New Roman"/>
          <w:sz w:val="32"/>
          <w:szCs w:val="32"/>
        </w:rPr>
        <w:t>3</w:t>
      </w:r>
      <w:r w:rsidR="003F21A4" w:rsidRPr="00315FE2">
        <w:rPr>
          <w:rFonts w:ascii="Times New Roman" w:hAnsi="Times New Roman" w:cs="Times New Roman"/>
          <w:sz w:val="32"/>
          <w:szCs w:val="32"/>
        </w:rPr>
        <w:t>5</w:t>
      </w:r>
      <w:r w:rsidR="00A47C9B" w:rsidRPr="00315FE2">
        <w:rPr>
          <w:rFonts w:ascii="Times New Roman" w:hAnsi="Times New Roman" w:cs="Times New Roman"/>
          <w:sz w:val="32"/>
          <w:szCs w:val="32"/>
        </w:rPr>
        <w:t>,</w:t>
      </w:r>
      <w:r w:rsidR="00E71E82" w:rsidRPr="00315FE2">
        <w:rPr>
          <w:rFonts w:ascii="Times New Roman" w:hAnsi="Times New Roman" w:cs="Times New Roman"/>
          <w:sz w:val="32"/>
          <w:szCs w:val="32"/>
        </w:rPr>
        <w:t xml:space="preserve"> </w:t>
      </w:r>
      <w:r w:rsidR="00A47C9B" w:rsidRPr="00315FE2">
        <w:rPr>
          <w:rFonts w:ascii="Times New Roman" w:hAnsi="Times New Roman" w:cs="Times New Roman"/>
          <w:sz w:val="32"/>
          <w:szCs w:val="32"/>
        </w:rPr>
        <w:t>3</w:t>
      </w:r>
      <w:r w:rsidR="003F21A4" w:rsidRPr="00315FE2">
        <w:rPr>
          <w:rFonts w:ascii="Times New Roman" w:hAnsi="Times New Roman" w:cs="Times New Roman"/>
          <w:sz w:val="32"/>
          <w:szCs w:val="32"/>
        </w:rPr>
        <w:t>7</w:t>
      </w:r>
      <w:r w:rsidR="00E71E82" w:rsidRPr="00315FE2">
        <w:rPr>
          <w:rFonts w:ascii="Times New Roman" w:hAnsi="Times New Roman" w:cs="Times New Roman"/>
          <w:sz w:val="32"/>
          <w:szCs w:val="32"/>
        </w:rPr>
        <w:t>,</w:t>
      </w:r>
      <w:r w:rsidR="00AA24D9" w:rsidRPr="00315FE2">
        <w:rPr>
          <w:rFonts w:ascii="Times New Roman" w:hAnsi="Times New Roman" w:cs="Times New Roman"/>
          <w:sz w:val="32"/>
          <w:szCs w:val="32"/>
        </w:rPr>
        <w:t xml:space="preserve"> </w:t>
      </w:r>
      <w:r w:rsidR="003158D9" w:rsidRPr="00315FE2">
        <w:rPr>
          <w:rFonts w:ascii="Times New Roman" w:hAnsi="Times New Roman" w:cs="Times New Roman"/>
          <w:sz w:val="32"/>
          <w:szCs w:val="32"/>
        </w:rPr>
        <w:t>3</w:t>
      </w:r>
      <w:r w:rsidR="003F21A4" w:rsidRPr="00315FE2">
        <w:rPr>
          <w:rFonts w:ascii="Times New Roman" w:hAnsi="Times New Roman" w:cs="Times New Roman"/>
          <w:sz w:val="32"/>
          <w:szCs w:val="32"/>
        </w:rPr>
        <w:t>8</w:t>
      </w:r>
      <w:r w:rsidR="00AA24D9" w:rsidRPr="00315FE2">
        <w:rPr>
          <w:rFonts w:ascii="Times New Roman" w:hAnsi="Times New Roman" w:cs="Times New Roman"/>
          <w:sz w:val="32"/>
          <w:szCs w:val="32"/>
        </w:rPr>
        <w:t>].</w:t>
      </w:r>
    </w:p>
    <w:p w:rsidR="00AA24D9" w:rsidRPr="00315FE2" w:rsidRDefault="0011011C" w:rsidP="00951C10">
      <w:pPr>
        <w:autoSpaceDE w:val="0"/>
        <w:autoSpaceDN w:val="0"/>
        <w:adjustRightInd w:val="0"/>
        <w:spacing w:after="0"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          </w:t>
      </w:r>
      <w:r w:rsidR="00AA24D9" w:rsidRPr="00315FE2">
        <w:rPr>
          <w:rFonts w:ascii="Times New Roman" w:hAnsi="Times New Roman" w:cs="Times New Roman"/>
          <w:sz w:val="32"/>
          <w:szCs w:val="32"/>
        </w:rPr>
        <w:t xml:space="preserve">В настоящее время в литературе считается, что ЭХ </w:t>
      </w:r>
      <w:r w:rsidR="00B44AB3" w:rsidRPr="00315FE2">
        <w:rPr>
          <w:rFonts w:ascii="Times New Roman" w:hAnsi="Times New Roman" w:cs="Times New Roman"/>
          <w:sz w:val="32"/>
          <w:szCs w:val="32"/>
        </w:rPr>
        <w:t>является воспалительным</w:t>
      </w:r>
      <w:r w:rsidR="00AA24D9" w:rsidRPr="00315FE2">
        <w:rPr>
          <w:rFonts w:ascii="Times New Roman" w:hAnsi="Times New Roman" w:cs="Times New Roman"/>
          <w:sz w:val="32"/>
          <w:szCs w:val="32"/>
        </w:rPr>
        <w:t xml:space="preserve"> аутоиммунным процессом, при котором наблюдается повышение</w:t>
      </w:r>
      <w:r w:rsidR="000F1D0B" w:rsidRPr="00315FE2">
        <w:rPr>
          <w:rFonts w:ascii="Times New Roman" w:hAnsi="Times New Roman" w:cs="Times New Roman"/>
          <w:sz w:val="32"/>
          <w:szCs w:val="32"/>
        </w:rPr>
        <w:t xml:space="preserve"> уровня</w:t>
      </w:r>
      <w:r w:rsidR="00AA24D9" w:rsidRPr="00315FE2">
        <w:rPr>
          <w:rFonts w:ascii="Times New Roman" w:hAnsi="Times New Roman" w:cs="Times New Roman"/>
          <w:sz w:val="32"/>
          <w:szCs w:val="32"/>
        </w:rPr>
        <w:t xml:space="preserve"> АТ к ТПО</w:t>
      </w:r>
      <w:r w:rsidR="003413D4" w:rsidRPr="00315FE2">
        <w:rPr>
          <w:rFonts w:ascii="Times New Roman" w:hAnsi="Times New Roman" w:cs="Times New Roman"/>
          <w:sz w:val="32"/>
          <w:szCs w:val="32"/>
        </w:rPr>
        <w:t xml:space="preserve"> (как в крови, так и в цереброспинальной жидкости)</w:t>
      </w:r>
      <w:r w:rsidR="00AA24D9" w:rsidRPr="00315FE2">
        <w:rPr>
          <w:rFonts w:ascii="Times New Roman" w:hAnsi="Times New Roman" w:cs="Times New Roman"/>
          <w:sz w:val="32"/>
          <w:szCs w:val="32"/>
        </w:rPr>
        <w:t>, однако этиол</w:t>
      </w:r>
      <w:r w:rsidR="000F1D0B" w:rsidRPr="00315FE2">
        <w:rPr>
          <w:rFonts w:ascii="Times New Roman" w:hAnsi="Times New Roman" w:cs="Times New Roman"/>
          <w:sz w:val="32"/>
          <w:szCs w:val="32"/>
        </w:rPr>
        <w:t>огия и патогенез этого заболевания</w:t>
      </w:r>
      <w:r w:rsidR="00AA24D9" w:rsidRPr="00315FE2">
        <w:rPr>
          <w:rFonts w:ascii="Times New Roman" w:hAnsi="Times New Roman" w:cs="Times New Roman"/>
          <w:sz w:val="32"/>
          <w:szCs w:val="32"/>
        </w:rPr>
        <w:t xml:space="preserve"> остаются до конца не</w:t>
      </w:r>
      <w:r w:rsidR="003413D4" w:rsidRPr="00315FE2">
        <w:rPr>
          <w:rFonts w:ascii="Times New Roman" w:hAnsi="Times New Roman" w:cs="Times New Roman"/>
          <w:sz w:val="32"/>
          <w:szCs w:val="32"/>
        </w:rPr>
        <w:t xml:space="preserve"> </w:t>
      </w:r>
      <w:r w:rsidR="00AA24D9" w:rsidRPr="00315FE2">
        <w:rPr>
          <w:rFonts w:ascii="Times New Roman" w:hAnsi="Times New Roman" w:cs="Times New Roman"/>
          <w:sz w:val="32"/>
          <w:szCs w:val="32"/>
        </w:rPr>
        <w:t xml:space="preserve">известными, а роль АТ к ТПО в </w:t>
      </w:r>
      <w:r w:rsidR="000F1D0B" w:rsidRPr="00315FE2">
        <w:rPr>
          <w:rFonts w:ascii="Times New Roman" w:hAnsi="Times New Roman" w:cs="Times New Roman"/>
          <w:sz w:val="32"/>
          <w:szCs w:val="32"/>
        </w:rPr>
        <w:t xml:space="preserve">его </w:t>
      </w:r>
      <w:r w:rsidR="00AA24D9" w:rsidRPr="00315FE2">
        <w:rPr>
          <w:rFonts w:ascii="Times New Roman" w:hAnsi="Times New Roman" w:cs="Times New Roman"/>
          <w:sz w:val="32"/>
          <w:szCs w:val="32"/>
        </w:rPr>
        <w:t>патогенезе спорна</w:t>
      </w:r>
      <w:r w:rsidR="000F1D0B" w:rsidRPr="00315FE2">
        <w:rPr>
          <w:rFonts w:ascii="Times New Roman" w:hAnsi="Times New Roman" w:cs="Times New Roman"/>
          <w:sz w:val="32"/>
          <w:szCs w:val="32"/>
        </w:rPr>
        <w:t>, поскольку есть данные о связи ЭХ с другими аутоантителами</w:t>
      </w:r>
      <w:r w:rsidR="003413D4" w:rsidRPr="00315FE2">
        <w:rPr>
          <w:rFonts w:ascii="Times New Roman" w:hAnsi="Times New Roman" w:cs="Times New Roman"/>
          <w:sz w:val="32"/>
          <w:szCs w:val="32"/>
        </w:rPr>
        <w:t xml:space="preserve"> (к енолазам, диметиларгиназе, альдегидредуктазе и др.)</w:t>
      </w:r>
      <w:r w:rsidR="00AA24D9" w:rsidRPr="00315FE2">
        <w:rPr>
          <w:rFonts w:ascii="Times New Roman" w:hAnsi="Times New Roman" w:cs="Times New Roman"/>
          <w:sz w:val="32"/>
          <w:szCs w:val="32"/>
        </w:rPr>
        <w:t xml:space="preserve">. </w:t>
      </w:r>
      <w:r w:rsidR="00745765" w:rsidRPr="00315FE2">
        <w:rPr>
          <w:rFonts w:ascii="Times New Roman" w:hAnsi="Times New Roman" w:cs="Times New Roman"/>
          <w:sz w:val="32"/>
          <w:szCs w:val="32"/>
        </w:rPr>
        <w:t>Неясно даже, представляет ли ЭХ энцефалит или церебральный васкулит.</w:t>
      </w:r>
    </w:p>
    <w:p w:rsidR="00AA24D9" w:rsidRPr="00315FE2" w:rsidRDefault="0011011C" w:rsidP="00951C10">
      <w:pPr>
        <w:autoSpaceDE w:val="0"/>
        <w:autoSpaceDN w:val="0"/>
        <w:adjustRightInd w:val="0"/>
        <w:spacing w:after="0"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          </w:t>
      </w:r>
      <w:r w:rsidR="000F1D0B" w:rsidRPr="00315FE2">
        <w:rPr>
          <w:rFonts w:ascii="Times New Roman" w:hAnsi="Times New Roman" w:cs="Times New Roman"/>
          <w:sz w:val="32"/>
          <w:szCs w:val="32"/>
        </w:rPr>
        <w:t>В патофизиологии ЭХ с</w:t>
      </w:r>
      <w:r w:rsidR="00AA24D9" w:rsidRPr="00315FE2">
        <w:rPr>
          <w:rFonts w:ascii="Times New Roman" w:hAnsi="Times New Roman" w:cs="Times New Roman"/>
          <w:sz w:val="32"/>
          <w:szCs w:val="32"/>
        </w:rPr>
        <w:t xml:space="preserve">уществует ряд </w:t>
      </w:r>
      <w:r w:rsidR="000F1D0B" w:rsidRPr="00315FE2">
        <w:rPr>
          <w:rFonts w:ascii="Times New Roman" w:hAnsi="Times New Roman" w:cs="Times New Roman"/>
          <w:sz w:val="32"/>
          <w:szCs w:val="32"/>
        </w:rPr>
        <w:t>гипотез, самые распространенные из них трактуют её либо как а</w:t>
      </w:r>
      <w:r w:rsidR="00AA24D9" w:rsidRPr="00315FE2">
        <w:rPr>
          <w:rFonts w:ascii="Times New Roman" w:hAnsi="Times New Roman" w:cs="Times New Roman"/>
          <w:sz w:val="32"/>
          <w:szCs w:val="32"/>
        </w:rPr>
        <w:t xml:space="preserve">утоиммунный </w:t>
      </w:r>
      <w:r w:rsidR="000F1D0B" w:rsidRPr="00315FE2">
        <w:rPr>
          <w:rFonts w:ascii="Times New Roman" w:hAnsi="Times New Roman" w:cs="Times New Roman"/>
          <w:sz w:val="32"/>
          <w:szCs w:val="32"/>
        </w:rPr>
        <w:t xml:space="preserve">церебральный </w:t>
      </w:r>
      <w:r w:rsidR="00AA24D9" w:rsidRPr="00315FE2">
        <w:rPr>
          <w:rFonts w:ascii="Times New Roman" w:hAnsi="Times New Roman" w:cs="Times New Roman"/>
          <w:sz w:val="32"/>
          <w:szCs w:val="32"/>
        </w:rPr>
        <w:t xml:space="preserve">васкулит, </w:t>
      </w:r>
      <w:r w:rsidR="002502CA" w:rsidRPr="00315FE2">
        <w:rPr>
          <w:rFonts w:ascii="Times New Roman" w:hAnsi="Times New Roman" w:cs="Times New Roman"/>
          <w:sz w:val="32"/>
          <w:szCs w:val="32"/>
        </w:rPr>
        <w:t>либо как результат перекрестной аутоиммунной реакции</w:t>
      </w:r>
      <w:r w:rsidR="00AA24D9" w:rsidRPr="00315FE2">
        <w:rPr>
          <w:rFonts w:ascii="Times New Roman" w:hAnsi="Times New Roman" w:cs="Times New Roman"/>
          <w:sz w:val="32"/>
          <w:szCs w:val="32"/>
        </w:rPr>
        <w:t xml:space="preserve"> антитироид</w:t>
      </w:r>
      <w:r w:rsidR="002502CA" w:rsidRPr="00315FE2">
        <w:rPr>
          <w:rFonts w:ascii="Times New Roman" w:hAnsi="Times New Roman" w:cs="Times New Roman"/>
          <w:sz w:val="32"/>
          <w:szCs w:val="32"/>
        </w:rPr>
        <w:t>ных антител против клеток мозга. Есть наблюдения о патогенетической или сви</w:t>
      </w:r>
      <w:r w:rsidR="003413D4" w:rsidRPr="00315FE2">
        <w:rPr>
          <w:rFonts w:ascii="Times New Roman" w:hAnsi="Times New Roman" w:cs="Times New Roman"/>
          <w:sz w:val="32"/>
          <w:szCs w:val="32"/>
        </w:rPr>
        <w:t>детельской роли аутоантител мозгов</w:t>
      </w:r>
      <w:r w:rsidR="002502CA" w:rsidRPr="00315FE2">
        <w:rPr>
          <w:rFonts w:ascii="Times New Roman" w:hAnsi="Times New Roman" w:cs="Times New Roman"/>
          <w:sz w:val="32"/>
          <w:szCs w:val="32"/>
        </w:rPr>
        <w:t xml:space="preserve">ой специфичности (к </w:t>
      </w:r>
      <w:r w:rsidR="00EC6B9F" w:rsidRPr="00315FE2">
        <w:rPr>
          <w:rFonts w:ascii="Times New Roman" w:hAnsi="Times New Roman" w:cs="Times New Roman"/>
          <w:sz w:val="32"/>
          <w:szCs w:val="32"/>
        </w:rPr>
        <w:t>нейрональной α-енолазе</w:t>
      </w:r>
      <w:r w:rsidR="002502CA" w:rsidRPr="00315FE2">
        <w:rPr>
          <w:rFonts w:ascii="Times New Roman" w:hAnsi="Times New Roman" w:cs="Times New Roman"/>
          <w:sz w:val="32"/>
          <w:szCs w:val="32"/>
        </w:rPr>
        <w:t>, к иным церебральным аутоантигенам), а</w:t>
      </w:r>
      <w:r w:rsidR="00EC6B9F" w:rsidRPr="00315FE2">
        <w:rPr>
          <w:rFonts w:ascii="Times New Roman" w:hAnsi="Times New Roman" w:cs="Times New Roman"/>
          <w:sz w:val="32"/>
          <w:szCs w:val="32"/>
        </w:rPr>
        <w:t xml:space="preserve"> также о вкладе демиелинизирующе</w:t>
      </w:r>
      <w:r w:rsidR="002502CA" w:rsidRPr="00315FE2">
        <w:rPr>
          <w:rFonts w:ascii="Times New Roman" w:hAnsi="Times New Roman" w:cs="Times New Roman"/>
          <w:sz w:val="32"/>
          <w:szCs w:val="32"/>
        </w:rPr>
        <w:t>го</w:t>
      </w:r>
      <w:r w:rsidR="00AA24D9" w:rsidRPr="00315FE2">
        <w:rPr>
          <w:rFonts w:ascii="Times New Roman" w:hAnsi="Times New Roman" w:cs="Times New Roman"/>
          <w:sz w:val="32"/>
          <w:szCs w:val="32"/>
        </w:rPr>
        <w:t xml:space="preserve"> процесс</w:t>
      </w:r>
      <w:r w:rsidR="002502CA" w:rsidRPr="00315FE2">
        <w:rPr>
          <w:rFonts w:ascii="Times New Roman" w:hAnsi="Times New Roman" w:cs="Times New Roman"/>
          <w:sz w:val="32"/>
          <w:szCs w:val="32"/>
        </w:rPr>
        <w:t>а с развитием энцефаломиелита.</w:t>
      </w:r>
      <w:r w:rsidR="00745765" w:rsidRPr="00315FE2">
        <w:rPr>
          <w:rFonts w:ascii="Times New Roman" w:hAnsi="Times New Roman" w:cs="Times New Roman"/>
          <w:sz w:val="32"/>
          <w:szCs w:val="32"/>
        </w:rPr>
        <w:t xml:space="preserve"> Явления типа ЭХ наблюдались при аутоиммунных паранеопластических энцефалитах. </w:t>
      </w:r>
      <w:r w:rsidR="002502CA" w:rsidRPr="00315FE2">
        <w:rPr>
          <w:rFonts w:ascii="Times New Roman" w:hAnsi="Times New Roman" w:cs="Times New Roman"/>
          <w:sz w:val="32"/>
          <w:szCs w:val="32"/>
        </w:rPr>
        <w:t xml:space="preserve"> Возможно участие в патогенезе ЭХ общей мозговой гипоперфузии</w:t>
      </w:r>
      <w:r w:rsidR="00AA24D9" w:rsidRPr="00315FE2">
        <w:rPr>
          <w:rFonts w:ascii="Times New Roman" w:hAnsi="Times New Roman" w:cs="Times New Roman"/>
          <w:sz w:val="32"/>
          <w:szCs w:val="32"/>
        </w:rPr>
        <w:t>, отёк</w:t>
      </w:r>
      <w:r w:rsidR="002502CA" w:rsidRPr="00315FE2">
        <w:rPr>
          <w:rFonts w:ascii="Times New Roman" w:hAnsi="Times New Roman" w:cs="Times New Roman"/>
          <w:sz w:val="32"/>
          <w:szCs w:val="32"/>
        </w:rPr>
        <w:t>а мозга, прямого токсического</w:t>
      </w:r>
      <w:r w:rsidR="00AA24D9" w:rsidRPr="00315FE2">
        <w:rPr>
          <w:rFonts w:ascii="Times New Roman" w:hAnsi="Times New Roman" w:cs="Times New Roman"/>
          <w:sz w:val="32"/>
          <w:szCs w:val="32"/>
        </w:rPr>
        <w:t xml:space="preserve"> эффект</w:t>
      </w:r>
      <w:r w:rsidR="002502CA" w:rsidRPr="00315FE2">
        <w:rPr>
          <w:rFonts w:ascii="Times New Roman" w:hAnsi="Times New Roman" w:cs="Times New Roman"/>
          <w:sz w:val="32"/>
          <w:szCs w:val="32"/>
        </w:rPr>
        <w:t>а</w:t>
      </w:r>
      <w:r w:rsidR="00AA24D9" w:rsidRPr="00315FE2">
        <w:rPr>
          <w:rFonts w:ascii="Times New Roman" w:hAnsi="Times New Roman" w:cs="Times New Roman"/>
          <w:sz w:val="32"/>
          <w:szCs w:val="32"/>
        </w:rPr>
        <w:t xml:space="preserve"> гиперсекреции ТТГ</w:t>
      </w:r>
      <w:r w:rsidR="00064754" w:rsidRPr="00315FE2">
        <w:rPr>
          <w:rFonts w:ascii="Times New Roman" w:hAnsi="Times New Roman" w:cs="Times New Roman"/>
          <w:sz w:val="32"/>
          <w:szCs w:val="32"/>
        </w:rPr>
        <w:t xml:space="preserve"> </w:t>
      </w:r>
      <w:r w:rsidR="00AA24D9" w:rsidRPr="00315FE2">
        <w:rPr>
          <w:rFonts w:ascii="Times New Roman" w:hAnsi="Times New Roman" w:cs="Times New Roman"/>
          <w:sz w:val="32"/>
          <w:szCs w:val="32"/>
        </w:rPr>
        <w:t>[</w:t>
      </w:r>
      <w:r w:rsidR="003158D9" w:rsidRPr="00315FE2">
        <w:rPr>
          <w:rFonts w:ascii="Times New Roman" w:hAnsi="Times New Roman" w:cs="Times New Roman"/>
          <w:iCs/>
          <w:sz w:val="32"/>
          <w:szCs w:val="32"/>
        </w:rPr>
        <w:t>7,</w:t>
      </w:r>
      <w:r w:rsidR="003158D9" w:rsidRPr="00315FE2">
        <w:rPr>
          <w:rFonts w:ascii="Times New Roman" w:hAnsi="Times New Roman" w:cs="Times New Roman"/>
          <w:sz w:val="32"/>
          <w:szCs w:val="32"/>
          <w:lang w:val="en-US"/>
        </w:rPr>
        <w:t> </w:t>
      </w:r>
      <w:r w:rsidR="00A47C9B" w:rsidRPr="00315FE2">
        <w:rPr>
          <w:rFonts w:ascii="Times New Roman" w:hAnsi="Times New Roman" w:cs="Times New Roman"/>
          <w:sz w:val="32"/>
          <w:szCs w:val="32"/>
        </w:rPr>
        <w:t>3</w:t>
      </w:r>
      <w:r w:rsidR="003F21A4" w:rsidRPr="00315FE2">
        <w:rPr>
          <w:rFonts w:ascii="Times New Roman" w:hAnsi="Times New Roman" w:cs="Times New Roman"/>
          <w:sz w:val="32"/>
          <w:szCs w:val="32"/>
        </w:rPr>
        <w:t>5</w:t>
      </w:r>
      <w:r w:rsidR="00A47C9B" w:rsidRPr="00315FE2">
        <w:rPr>
          <w:rFonts w:ascii="Times New Roman" w:hAnsi="Times New Roman" w:cs="Times New Roman"/>
          <w:sz w:val="32"/>
          <w:szCs w:val="32"/>
        </w:rPr>
        <w:t xml:space="preserve">, </w:t>
      </w:r>
      <w:r w:rsidRPr="00315FE2">
        <w:rPr>
          <w:rFonts w:ascii="Times New Roman" w:hAnsi="Times New Roman" w:cs="Times New Roman"/>
          <w:sz w:val="32"/>
          <w:szCs w:val="32"/>
        </w:rPr>
        <w:t>4</w:t>
      </w:r>
      <w:r w:rsidR="003F21A4" w:rsidRPr="00315FE2">
        <w:rPr>
          <w:rFonts w:ascii="Times New Roman" w:hAnsi="Times New Roman" w:cs="Times New Roman"/>
          <w:sz w:val="32"/>
          <w:szCs w:val="32"/>
        </w:rPr>
        <w:t>2</w:t>
      </w:r>
      <w:r w:rsidRPr="00315FE2">
        <w:rPr>
          <w:rFonts w:ascii="Times New Roman" w:hAnsi="Times New Roman" w:cs="Times New Roman"/>
          <w:sz w:val="32"/>
          <w:szCs w:val="32"/>
        </w:rPr>
        <w:t>]</w:t>
      </w:r>
      <w:r w:rsidR="00AA24D9" w:rsidRPr="00315FE2">
        <w:rPr>
          <w:rFonts w:ascii="Times New Roman" w:hAnsi="Times New Roman" w:cs="Times New Roman"/>
          <w:sz w:val="32"/>
          <w:szCs w:val="32"/>
        </w:rPr>
        <w:t xml:space="preserve">. </w:t>
      </w:r>
    </w:p>
    <w:p w:rsidR="00AA24D9" w:rsidRPr="00315FE2" w:rsidRDefault="0011011C" w:rsidP="00951C10">
      <w:pPr>
        <w:autoSpaceDE w:val="0"/>
        <w:autoSpaceDN w:val="0"/>
        <w:adjustRightInd w:val="0"/>
        <w:spacing w:after="0"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             </w:t>
      </w:r>
      <w:r w:rsidR="00AA24D9" w:rsidRPr="00315FE2">
        <w:rPr>
          <w:rFonts w:ascii="Times New Roman" w:hAnsi="Times New Roman" w:cs="Times New Roman"/>
          <w:sz w:val="32"/>
          <w:szCs w:val="32"/>
        </w:rPr>
        <w:t xml:space="preserve">Повышенный </w:t>
      </w:r>
      <w:r w:rsidRPr="00315FE2">
        <w:rPr>
          <w:rFonts w:ascii="Times New Roman" w:hAnsi="Times New Roman" w:cs="Times New Roman"/>
          <w:sz w:val="32"/>
          <w:szCs w:val="32"/>
        </w:rPr>
        <w:t>уровень АТ</w:t>
      </w:r>
      <w:r w:rsidR="00AA24D9" w:rsidRPr="00315FE2">
        <w:rPr>
          <w:rFonts w:ascii="Times New Roman" w:hAnsi="Times New Roman" w:cs="Times New Roman"/>
          <w:sz w:val="32"/>
          <w:szCs w:val="32"/>
        </w:rPr>
        <w:t xml:space="preserve"> к ТПО при ЭХ наблюдается</w:t>
      </w:r>
      <w:r w:rsidR="002502CA" w:rsidRPr="00315FE2">
        <w:rPr>
          <w:rFonts w:ascii="Times New Roman" w:hAnsi="Times New Roman" w:cs="Times New Roman"/>
          <w:sz w:val="32"/>
          <w:szCs w:val="32"/>
        </w:rPr>
        <w:t xml:space="preserve"> в крови</w:t>
      </w:r>
      <w:r w:rsidR="00AA24D9" w:rsidRPr="00315FE2">
        <w:rPr>
          <w:rFonts w:ascii="Times New Roman" w:hAnsi="Times New Roman" w:cs="Times New Roman"/>
          <w:sz w:val="32"/>
          <w:szCs w:val="32"/>
        </w:rPr>
        <w:t xml:space="preserve"> в 95-100% случаев, а АТ к ТГ – в 73%. Однако эти антитела </w:t>
      </w:r>
      <w:r w:rsidR="00AA24D9" w:rsidRPr="00315FE2">
        <w:rPr>
          <w:rFonts w:ascii="Times New Roman" w:hAnsi="Times New Roman" w:cs="Times New Roman"/>
          <w:sz w:val="32"/>
          <w:szCs w:val="32"/>
        </w:rPr>
        <w:lastRenderedPageBreak/>
        <w:t xml:space="preserve">являются весьма распространенными </w:t>
      </w:r>
      <w:r w:rsidR="002502CA" w:rsidRPr="00315FE2">
        <w:rPr>
          <w:rFonts w:ascii="Times New Roman" w:hAnsi="Times New Roman" w:cs="Times New Roman"/>
          <w:sz w:val="32"/>
          <w:szCs w:val="32"/>
        </w:rPr>
        <w:t xml:space="preserve">и </w:t>
      </w:r>
      <w:r w:rsidR="00AA24D9" w:rsidRPr="00315FE2">
        <w:rPr>
          <w:rFonts w:ascii="Times New Roman" w:hAnsi="Times New Roman" w:cs="Times New Roman"/>
          <w:sz w:val="32"/>
          <w:szCs w:val="32"/>
        </w:rPr>
        <w:t>в общей популяции и обнаруживаются у 5-20% здоровых лиц пожилого</w:t>
      </w:r>
      <w:r w:rsidR="002502CA" w:rsidRPr="00315FE2">
        <w:rPr>
          <w:rFonts w:ascii="Times New Roman" w:hAnsi="Times New Roman" w:cs="Times New Roman"/>
          <w:sz w:val="32"/>
          <w:szCs w:val="32"/>
        </w:rPr>
        <w:t xml:space="preserve"> возраста, и у 2-10% здоровых доноров</w:t>
      </w:r>
      <w:r w:rsidR="00AA24D9" w:rsidRPr="00315FE2">
        <w:rPr>
          <w:rFonts w:ascii="Times New Roman" w:hAnsi="Times New Roman" w:cs="Times New Roman"/>
          <w:sz w:val="32"/>
          <w:szCs w:val="32"/>
        </w:rPr>
        <w:t xml:space="preserve"> молодого возраста. На сегодняшний день не установлено связи между особенностями клинической картины и типом присутствующих АТ. Некоторые исследователи полагают, что повышение уровня антитироидных антител происходит пропорционально активности болезни, а после лечения стероидами их уровень снижается [</w:t>
      </w:r>
      <w:r w:rsidR="003F21A4" w:rsidRPr="00315FE2">
        <w:rPr>
          <w:rFonts w:ascii="Times New Roman" w:hAnsi="Times New Roman" w:cs="Times New Roman"/>
          <w:sz w:val="32"/>
          <w:szCs w:val="32"/>
        </w:rPr>
        <w:t>34</w:t>
      </w:r>
      <w:r w:rsidR="00AA24D9" w:rsidRPr="00315FE2">
        <w:rPr>
          <w:rFonts w:ascii="Times New Roman" w:hAnsi="Times New Roman" w:cs="Times New Roman"/>
          <w:sz w:val="32"/>
          <w:szCs w:val="32"/>
        </w:rPr>
        <w:t>].</w:t>
      </w:r>
    </w:p>
    <w:p w:rsidR="00AA24D9" w:rsidRPr="00315FE2" w:rsidRDefault="0011011C" w:rsidP="00951C10">
      <w:pPr>
        <w:autoSpaceDE w:val="0"/>
        <w:autoSpaceDN w:val="0"/>
        <w:adjustRightInd w:val="0"/>
        <w:spacing w:after="0"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             </w:t>
      </w:r>
      <w:r w:rsidR="00EC6B9F" w:rsidRPr="00315FE2">
        <w:rPr>
          <w:rFonts w:ascii="Times New Roman" w:hAnsi="Times New Roman" w:cs="Times New Roman"/>
          <w:sz w:val="32"/>
          <w:szCs w:val="32"/>
        </w:rPr>
        <w:t>Состояние</w:t>
      </w:r>
      <w:r w:rsidR="002502CA" w:rsidRPr="00315FE2">
        <w:rPr>
          <w:rFonts w:ascii="Times New Roman" w:hAnsi="Times New Roman" w:cs="Times New Roman"/>
          <w:sz w:val="32"/>
          <w:szCs w:val="32"/>
        </w:rPr>
        <w:t xml:space="preserve"> тироидной регуляции у больных с</w:t>
      </w:r>
      <w:r w:rsidR="00EC6B9F" w:rsidRPr="00315FE2">
        <w:rPr>
          <w:rFonts w:ascii="Times New Roman" w:hAnsi="Times New Roman" w:cs="Times New Roman"/>
          <w:sz w:val="32"/>
          <w:szCs w:val="32"/>
        </w:rPr>
        <w:t xml:space="preserve"> ЭХ может быть различным, поэтому </w:t>
      </w:r>
      <w:r w:rsidR="00AA24D9" w:rsidRPr="00315FE2">
        <w:rPr>
          <w:rFonts w:ascii="Times New Roman" w:hAnsi="Times New Roman" w:cs="Times New Roman"/>
          <w:sz w:val="32"/>
          <w:szCs w:val="32"/>
        </w:rPr>
        <w:t>связь</w:t>
      </w:r>
      <w:r w:rsidR="00EC6B9F" w:rsidRPr="00315FE2">
        <w:rPr>
          <w:rFonts w:ascii="Times New Roman" w:hAnsi="Times New Roman" w:cs="Times New Roman"/>
          <w:sz w:val="32"/>
          <w:szCs w:val="32"/>
        </w:rPr>
        <w:t xml:space="preserve"> уровня тироидных гормонов</w:t>
      </w:r>
      <w:r w:rsidR="00AA24D9" w:rsidRPr="00315FE2">
        <w:rPr>
          <w:rFonts w:ascii="Times New Roman" w:hAnsi="Times New Roman" w:cs="Times New Roman"/>
          <w:sz w:val="32"/>
          <w:szCs w:val="32"/>
        </w:rPr>
        <w:t xml:space="preserve"> с развитием энцефалопатии считается маловероятной</w:t>
      </w:r>
      <w:r w:rsidR="002502CA" w:rsidRPr="00315FE2">
        <w:rPr>
          <w:rFonts w:ascii="Times New Roman" w:hAnsi="Times New Roman" w:cs="Times New Roman"/>
          <w:sz w:val="32"/>
          <w:szCs w:val="32"/>
        </w:rPr>
        <w:t xml:space="preserve"> или, по меньшей мере, неоднозначной</w:t>
      </w:r>
      <w:r w:rsidR="00AA24D9" w:rsidRPr="00315FE2">
        <w:rPr>
          <w:rFonts w:ascii="Times New Roman" w:hAnsi="Times New Roman" w:cs="Times New Roman"/>
          <w:sz w:val="32"/>
          <w:szCs w:val="32"/>
        </w:rPr>
        <w:t>. По данным литературы до 35% пациентов</w:t>
      </w:r>
      <w:r w:rsidR="002502CA" w:rsidRPr="00315FE2">
        <w:rPr>
          <w:rFonts w:ascii="Times New Roman" w:hAnsi="Times New Roman" w:cs="Times New Roman"/>
          <w:sz w:val="32"/>
          <w:szCs w:val="32"/>
        </w:rPr>
        <w:t xml:space="preserve"> с ЭХ</w:t>
      </w:r>
      <w:r w:rsidR="00AA24D9" w:rsidRPr="00315FE2">
        <w:rPr>
          <w:rFonts w:ascii="Times New Roman" w:hAnsi="Times New Roman" w:cs="Times New Roman"/>
          <w:sz w:val="32"/>
          <w:szCs w:val="32"/>
        </w:rPr>
        <w:t xml:space="preserve"> имеют субклинический гипотироз и 20% – явный гипотироз, </w:t>
      </w:r>
      <w:r w:rsidR="002502CA" w:rsidRPr="00315FE2">
        <w:rPr>
          <w:rFonts w:ascii="Times New Roman" w:hAnsi="Times New Roman" w:cs="Times New Roman"/>
          <w:sz w:val="32"/>
          <w:szCs w:val="32"/>
        </w:rPr>
        <w:t xml:space="preserve">но </w:t>
      </w:r>
      <w:r w:rsidR="00AA24D9" w:rsidRPr="00315FE2">
        <w:rPr>
          <w:rFonts w:ascii="Times New Roman" w:hAnsi="Times New Roman" w:cs="Times New Roman"/>
          <w:sz w:val="32"/>
          <w:szCs w:val="32"/>
        </w:rPr>
        <w:t>у 30-40% наблюдается эутироз</w:t>
      </w:r>
      <w:r w:rsidR="002502CA" w:rsidRPr="00315FE2">
        <w:rPr>
          <w:rFonts w:ascii="Times New Roman" w:hAnsi="Times New Roman" w:cs="Times New Roman"/>
          <w:sz w:val="32"/>
          <w:szCs w:val="32"/>
        </w:rPr>
        <w:t xml:space="preserve">, а </w:t>
      </w:r>
      <w:r w:rsidR="00AA24D9" w:rsidRPr="00315FE2">
        <w:rPr>
          <w:rFonts w:ascii="Times New Roman" w:hAnsi="Times New Roman" w:cs="Times New Roman"/>
          <w:sz w:val="32"/>
          <w:szCs w:val="32"/>
        </w:rPr>
        <w:t>у 10% – гипертироз [</w:t>
      </w:r>
      <w:r w:rsidR="00A47C9B" w:rsidRPr="00315FE2">
        <w:rPr>
          <w:rFonts w:ascii="Times New Roman" w:hAnsi="Times New Roman" w:cs="Times New Roman"/>
          <w:sz w:val="32"/>
          <w:szCs w:val="32"/>
        </w:rPr>
        <w:t>3</w:t>
      </w:r>
      <w:r w:rsidR="00CA710E" w:rsidRPr="00315FE2">
        <w:rPr>
          <w:rFonts w:ascii="Times New Roman" w:hAnsi="Times New Roman" w:cs="Times New Roman"/>
          <w:sz w:val="32"/>
          <w:szCs w:val="32"/>
        </w:rPr>
        <w:t>7</w:t>
      </w:r>
      <w:r w:rsidR="00AA24D9" w:rsidRPr="00315FE2">
        <w:rPr>
          <w:rFonts w:ascii="Times New Roman" w:hAnsi="Times New Roman" w:cs="Times New Roman"/>
          <w:sz w:val="32"/>
          <w:szCs w:val="32"/>
        </w:rPr>
        <w:t>].</w:t>
      </w:r>
    </w:p>
    <w:p w:rsidR="00AA24D9" w:rsidRPr="00315FE2" w:rsidRDefault="00AA24D9" w:rsidP="00951C10">
      <w:pPr>
        <w:autoSpaceDE w:val="0"/>
        <w:autoSpaceDN w:val="0"/>
        <w:adjustRightInd w:val="0"/>
        <w:spacing w:after="0" w:line="360" w:lineRule="auto"/>
        <w:jc w:val="both"/>
        <w:rPr>
          <w:rFonts w:ascii="Times New Roman" w:hAnsi="Times New Roman" w:cs="Times New Roman"/>
          <w:sz w:val="32"/>
          <w:szCs w:val="32"/>
        </w:rPr>
      </w:pPr>
      <w:r w:rsidRPr="00315FE2">
        <w:rPr>
          <w:rFonts w:ascii="Times New Roman" w:hAnsi="Times New Roman" w:cs="Times New Roman"/>
          <w:sz w:val="32"/>
          <w:szCs w:val="32"/>
        </w:rPr>
        <w:t>Развернутая картина ЭХ может развиваться быстро (</w:t>
      </w:r>
      <w:r w:rsidR="00B874FF" w:rsidRPr="00315FE2">
        <w:rPr>
          <w:rFonts w:ascii="Times New Roman" w:hAnsi="Times New Roman" w:cs="Times New Roman"/>
          <w:sz w:val="32"/>
          <w:szCs w:val="32"/>
        </w:rPr>
        <w:t xml:space="preserve">за сроки </w:t>
      </w:r>
      <w:r w:rsidRPr="00315FE2">
        <w:rPr>
          <w:rFonts w:ascii="Times New Roman" w:hAnsi="Times New Roman" w:cs="Times New Roman"/>
          <w:sz w:val="32"/>
          <w:szCs w:val="32"/>
        </w:rPr>
        <w:t>от 1 до</w:t>
      </w:r>
      <w:r w:rsidR="00B874FF" w:rsidRPr="00315FE2">
        <w:rPr>
          <w:rFonts w:ascii="Times New Roman" w:hAnsi="Times New Roman" w:cs="Times New Roman"/>
          <w:sz w:val="32"/>
          <w:szCs w:val="32"/>
        </w:rPr>
        <w:t xml:space="preserve"> </w:t>
      </w:r>
      <w:r w:rsidRPr="00315FE2">
        <w:rPr>
          <w:rFonts w:ascii="Times New Roman" w:hAnsi="Times New Roman" w:cs="Times New Roman"/>
          <w:sz w:val="32"/>
          <w:szCs w:val="32"/>
        </w:rPr>
        <w:t xml:space="preserve">7 </w:t>
      </w:r>
      <w:r w:rsidR="0011011C" w:rsidRPr="00315FE2">
        <w:rPr>
          <w:rFonts w:ascii="Times New Roman" w:hAnsi="Times New Roman" w:cs="Times New Roman"/>
          <w:sz w:val="32"/>
          <w:szCs w:val="32"/>
        </w:rPr>
        <w:t>суток) и</w:t>
      </w:r>
      <w:r w:rsidRPr="00315FE2">
        <w:rPr>
          <w:rFonts w:ascii="Times New Roman" w:hAnsi="Times New Roman" w:cs="Times New Roman"/>
          <w:sz w:val="32"/>
          <w:szCs w:val="32"/>
        </w:rPr>
        <w:t xml:space="preserve"> проявляе</w:t>
      </w:r>
      <w:r w:rsidR="00B874FF" w:rsidRPr="00315FE2">
        <w:rPr>
          <w:rFonts w:ascii="Times New Roman" w:hAnsi="Times New Roman" w:cs="Times New Roman"/>
          <w:sz w:val="32"/>
          <w:szCs w:val="32"/>
        </w:rPr>
        <w:t xml:space="preserve">тся различными </w:t>
      </w:r>
      <w:r w:rsidRPr="00315FE2">
        <w:rPr>
          <w:rFonts w:ascii="Times New Roman" w:hAnsi="Times New Roman" w:cs="Times New Roman"/>
          <w:sz w:val="32"/>
          <w:szCs w:val="32"/>
        </w:rPr>
        <w:t xml:space="preserve">симптомами. При стандартном исследовании цереброспинальной жидкости в большинстве случаев наблюдается нормальный </w:t>
      </w:r>
      <w:r w:rsidR="00B874FF" w:rsidRPr="00315FE2">
        <w:rPr>
          <w:rFonts w:ascii="Times New Roman" w:hAnsi="Times New Roman" w:cs="Times New Roman"/>
          <w:sz w:val="32"/>
          <w:szCs w:val="32"/>
        </w:rPr>
        <w:t xml:space="preserve">её </w:t>
      </w:r>
      <w:r w:rsidRPr="00315FE2">
        <w:rPr>
          <w:rFonts w:ascii="Times New Roman" w:hAnsi="Times New Roman" w:cs="Times New Roman"/>
          <w:sz w:val="32"/>
          <w:szCs w:val="32"/>
        </w:rPr>
        <w:t>клеточный состав с возможным</w:t>
      </w:r>
      <w:r w:rsidR="00745765" w:rsidRPr="00315FE2">
        <w:rPr>
          <w:rFonts w:ascii="Times New Roman" w:hAnsi="Times New Roman" w:cs="Times New Roman"/>
          <w:sz w:val="32"/>
          <w:szCs w:val="32"/>
        </w:rPr>
        <w:t xml:space="preserve"> </w:t>
      </w:r>
      <w:r w:rsidRPr="00315FE2">
        <w:rPr>
          <w:rFonts w:ascii="Times New Roman" w:hAnsi="Times New Roman" w:cs="Times New Roman"/>
          <w:sz w:val="32"/>
          <w:szCs w:val="32"/>
        </w:rPr>
        <w:t>повышением уровня белка [</w:t>
      </w:r>
      <w:r w:rsidR="00A47C9B" w:rsidRPr="00315FE2">
        <w:rPr>
          <w:rFonts w:ascii="Times New Roman" w:hAnsi="Times New Roman" w:cs="Times New Roman"/>
          <w:sz w:val="32"/>
          <w:szCs w:val="32"/>
        </w:rPr>
        <w:t>3</w:t>
      </w:r>
      <w:r w:rsidR="00CA710E" w:rsidRPr="00315FE2">
        <w:rPr>
          <w:rFonts w:ascii="Times New Roman" w:hAnsi="Times New Roman" w:cs="Times New Roman"/>
          <w:sz w:val="32"/>
          <w:szCs w:val="32"/>
        </w:rPr>
        <w:t>6</w:t>
      </w:r>
      <w:r w:rsidR="00A47C9B" w:rsidRPr="00315FE2">
        <w:rPr>
          <w:rFonts w:ascii="Times New Roman" w:hAnsi="Times New Roman" w:cs="Times New Roman"/>
          <w:sz w:val="32"/>
          <w:szCs w:val="32"/>
        </w:rPr>
        <w:t xml:space="preserve"> </w:t>
      </w:r>
      <w:r w:rsidRPr="00315FE2">
        <w:rPr>
          <w:rFonts w:ascii="Times New Roman" w:hAnsi="Times New Roman" w:cs="Times New Roman"/>
          <w:sz w:val="32"/>
          <w:szCs w:val="32"/>
        </w:rPr>
        <w:t>,</w:t>
      </w:r>
      <w:r w:rsidR="003158D9" w:rsidRPr="00315FE2">
        <w:rPr>
          <w:rFonts w:ascii="Times New Roman" w:hAnsi="Times New Roman" w:cs="Times New Roman"/>
          <w:sz w:val="32"/>
          <w:szCs w:val="32"/>
        </w:rPr>
        <w:t>3</w:t>
      </w:r>
      <w:r w:rsidR="00CA710E" w:rsidRPr="00315FE2">
        <w:rPr>
          <w:rFonts w:ascii="Times New Roman" w:hAnsi="Times New Roman" w:cs="Times New Roman"/>
          <w:sz w:val="32"/>
          <w:szCs w:val="32"/>
        </w:rPr>
        <w:t>9</w:t>
      </w:r>
      <w:r w:rsidRPr="00315FE2">
        <w:rPr>
          <w:rFonts w:ascii="Times New Roman" w:hAnsi="Times New Roman" w:cs="Times New Roman"/>
          <w:sz w:val="32"/>
          <w:szCs w:val="32"/>
        </w:rPr>
        <w:t>]</w:t>
      </w:r>
      <w:r w:rsidR="00CA710E" w:rsidRPr="00315FE2">
        <w:rPr>
          <w:rFonts w:ascii="Times New Roman" w:hAnsi="Times New Roman" w:cs="Times New Roman"/>
          <w:sz w:val="32"/>
          <w:szCs w:val="32"/>
        </w:rPr>
        <w:t>.</w:t>
      </w:r>
    </w:p>
    <w:p w:rsidR="00AA24D9" w:rsidRPr="00315FE2" w:rsidRDefault="00AA24D9" w:rsidP="00951C10">
      <w:pPr>
        <w:autoSpaceDE w:val="0"/>
        <w:autoSpaceDN w:val="0"/>
        <w:adjustRightInd w:val="0"/>
        <w:spacing w:after="0"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 </w:t>
      </w:r>
      <w:r w:rsidR="0011011C" w:rsidRPr="00315FE2">
        <w:rPr>
          <w:rFonts w:ascii="Times New Roman" w:hAnsi="Times New Roman" w:cs="Times New Roman"/>
          <w:sz w:val="32"/>
          <w:szCs w:val="32"/>
        </w:rPr>
        <w:t xml:space="preserve">        </w:t>
      </w:r>
      <w:r w:rsidRPr="00315FE2">
        <w:rPr>
          <w:rFonts w:ascii="Times New Roman" w:hAnsi="Times New Roman" w:cs="Times New Roman"/>
          <w:sz w:val="32"/>
          <w:szCs w:val="32"/>
        </w:rPr>
        <w:t xml:space="preserve">На ЭЭГ может регистрироваться замедление фронтальной интермиттирующей ритмической дельта-активности, трифазные волны, региональное замедление, эпилептиформная активность, фотопароксизмальная и фотомиогеннная реакции. Более чем в </w:t>
      </w:r>
      <w:r w:rsidR="003413D4" w:rsidRPr="00315FE2">
        <w:rPr>
          <w:rFonts w:ascii="Times New Roman" w:hAnsi="Times New Roman" w:cs="Times New Roman"/>
          <w:sz w:val="32"/>
          <w:szCs w:val="32"/>
        </w:rPr>
        <w:t xml:space="preserve">  90</w:t>
      </w:r>
      <w:r w:rsidRPr="00315FE2">
        <w:rPr>
          <w:rFonts w:ascii="Times New Roman" w:hAnsi="Times New Roman" w:cs="Times New Roman"/>
          <w:sz w:val="32"/>
          <w:szCs w:val="32"/>
        </w:rPr>
        <w:t>% случаев</w:t>
      </w:r>
      <w:r w:rsidR="00B874FF" w:rsidRPr="00315FE2">
        <w:rPr>
          <w:rFonts w:ascii="Times New Roman" w:hAnsi="Times New Roman" w:cs="Times New Roman"/>
          <w:sz w:val="32"/>
          <w:szCs w:val="32"/>
        </w:rPr>
        <w:t xml:space="preserve"> </w:t>
      </w:r>
      <w:r w:rsidRPr="00315FE2">
        <w:rPr>
          <w:rFonts w:ascii="Times New Roman" w:hAnsi="Times New Roman" w:cs="Times New Roman"/>
          <w:sz w:val="32"/>
          <w:szCs w:val="32"/>
        </w:rPr>
        <w:t xml:space="preserve">отмечается перемежающаяся медленноволновая </w:t>
      </w:r>
      <w:r w:rsidRPr="00315FE2">
        <w:rPr>
          <w:rFonts w:ascii="Times New Roman" w:hAnsi="Times New Roman" w:cs="Times New Roman"/>
          <w:sz w:val="32"/>
          <w:szCs w:val="32"/>
        </w:rPr>
        <w:lastRenderedPageBreak/>
        <w:t>активность [</w:t>
      </w:r>
      <w:r w:rsidR="003158D9" w:rsidRPr="00315FE2">
        <w:rPr>
          <w:rFonts w:ascii="Times New Roman" w:hAnsi="Times New Roman" w:cs="Times New Roman"/>
          <w:sz w:val="32"/>
          <w:szCs w:val="32"/>
        </w:rPr>
        <w:t>4</w:t>
      </w:r>
      <w:r w:rsidR="00CA710E" w:rsidRPr="00315FE2">
        <w:rPr>
          <w:rFonts w:ascii="Times New Roman" w:hAnsi="Times New Roman" w:cs="Times New Roman"/>
          <w:sz w:val="32"/>
          <w:szCs w:val="32"/>
        </w:rPr>
        <w:t>1</w:t>
      </w:r>
      <w:r w:rsidRPr="00315FE2">
        <w:rPr>
          <w:rFonts w:ascii="Times New Roman" w:hAnsi="Times New Roman" w:cs="Times New Roman"/>
          <w:sz w:val="32"/>
          <w:szCs w:val="32"/>
        </w:rPr>
        <w:t xml:space="preserve">]. Прогноз ЭХ во многом зависит от своевременной и </w:t>
      </w:r>
      <w:r w:rsidR="0011011C" w:rsidRPr="00315FE2">
        <w:rPr>
          <w:rFonts w:ascii="Times New Roman" w:hAnsi="Times New Roman" w:cs="Times New Roman"/>
          <w:sz w:val="32"/>
          <w:szCs w:val="32"/>
        </w:rPr>
        <w:t>корректной диагностики</w:t>
      </w:r>
      <w:r w:rsidRPr="00315FE2">
        <w:rPr>
          <w:rFonts w:ascii="Times New Roman" w:hAnsi="Times New Roman" w:cs="Times New Roman"/>
          <w:sz w:val="32"/>
          <w:szCs w:val="32"/>
        </w:rPr>
        <w:t xml:space="preserve"> и назначения специфической терапии, так как в большинстве случаев отмечается выраженный</w:t>
      </w:r>
      <w:r w:rsidR="003413D4" w:rsidRPr="00315FE2">
        <w:rPr>
          <w:rFonts w:ascii="Times New Roman" w:hAnsi="Times New Roman" w:cs="Times New Roman"/>
          <w:sz w:val="32"/>
          <w:szCs w:val="32"/>
        </w:rPr>
        <w:t xml:space="preserve"> положительный эффект от использова</w:t>
      </w:r>
      <w:r w:rsidRPr="00315FE2">
        <w:rPr>
          <w:rFonts w:ascii="Times New Roman" w:hAnsi="Times New Roman" w:cs="Times New Roman"/>
          <w:sz w:val="32"/>
          <w:szCs w:val="32"/>
        </w:rPr>
        <w:t>ния адекватных доз ГКС.</w:t>
      </w:r>
    </w:p>
    <w:p w:rsidR="00AA24D9" w:rsidRPr="00315FE2" w:rsidRDefault="0011011C" w:rsidP="00951C10">
      <w:pPr>
        <w:autoSpaceDE w:val="0"/>
        <w:autoSpaceDN w:val="0"/>
        <w:adjustRightInd w:val="0"/>
        <w:spacing w:after="0"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             </w:t>
      </w:r>
      <w:r w:rsidR="00AA24D9" w:rsidRPr="00315FE2">
        <w:rPr>
          <w:rFonts w:ascii="Times New Roman" w:hAnsi="Times New Roman" w:cs="Times New Roman"/>
          <w:sz w:val="32"/>
          <w:szCs w:val="32"/>
        </w:rPr>
        <w:t xml:space="preserve">Однако существует сложность диагностики ЭХ, которая связана с особенностями течения и многообразием клинических симптомов, имитирующих различные </w:t>
      </w:r>
      <w:r w:rsidR="00A75063" w:rsidRPr="00315FE2">
        <w:rPr>
          <w:rFonts w:ascii="Times New Roman" w:hAnsi="Times New Roman" w:cs="Times New Roman"/>
          <w:sz w:val="32"/>
          <w:szCs w:val="32"/>
        </w:rPr>
        <w:t>психо</w:t>
      </w:r>
      <w:r w:rsidR="00AA24D9" w:rsidRPr="00315FE2">
        <w:rPr>
          <w:rFonts w:ascii="Times New Roman" w:hAnsi="Times New Roman" w:cs="Times New Roman"/>
          <w:sz w:val="32"/>
          <w:szCs w:val="32"/>
        </w:rPr>
        <w:t xml:space="preserve">неврологические </w:t>
      </w:r>
      <w:r w:rsidR="00A75063" w:rsidRPr="00315FE2">
        <w:rPr>
          <w:rFonts w:ascii="Times New Roman" w:hAnsi="Times New Roman" w:cs="Times New Roman"/>
          <w:sz w:val="32"/>
          <w:szCs w:val="32"/>
        </w:rPr>
        <w:t xml:space="preserve">формы </w:t>
      </w:r>
      <w:r w:rsidR="00AA24D9" w:rsidRPr="00315FE2">
        <w:rPr>
          <w:rFonts w:ascii="Times New Roman" w:hAnsi="Times New Roman" w:cs="Times New Roman"/>
          <w:sz w:val="32"/>
          <w:szCs w:val="32"/>
        </w:rPr>
        <w:t>патологии. [</w:t>
      </w:r>
      <w:r w:rsidRPr="00315FE2">
        <w:rPr>
          <w:rFonts w:ascii="Times New Roman" w:hAnsi="Times New Roman" w:cs="Times New Roman"/>
          <w:sz w:val="32"/>
          <w:szCs w:val="32"/>
        </w:rPr>
        <w:t>11]</w:t>
      </w:r>
      <w:r w:rsidR="00AA24D9" w:rsidRPr="00315FE2">
        <w:rPr>
          <w:rFonts w:ascii="Times New Roman" w:hAnsi="Times New Roman" w:cs="Times New Roman"/>
          <w:sz w:val="32"/>
          <w:szCs w:val="32"/>
        </w:rPr>
        <w:t xml:space="preserve">. </w:t>
      </w:r>
    </w:p>
    <w:p w:rsidR="00AA24D9" w:rsidRPr="00315FE2" w:rsidRDefault="00AA24D9" w:rsidP="00951C10">
      <w:pPr>
        <w:autoSpaceDE w:val="0"/>
        <w:autoSpaceDN w:val="0"/>
        <w:adjustRightInd w:val="0"/>
        <w:spacing w:after="0" w:line="360" w:lineRule="auto"/>
        <w:jc w:val="both"/>
        <w:rPr>
          <w:rFonts w:ascii="Times New Roman" w:hAnsi="Times New Roman" w:cs="Times New Roman"/>
          <w:sz w:val="32"/>
          <w:szCs w:val="32"/>
        </w:rPr>
      </w:pPr>
      <w:r w:rsidRPr="00315FE2">
        <w:rPr>
          <w:rFonts w:ascii="Times New Roman" w:hAnsi="Times New Roman" w:cs="Times New Roman"/>
          <w:sz w:val="32"/>
          <w:szCs w:val="32"/>
        </w:rPr>
        <w:t>Несмотря на общее</w:t>
      </w:r>
      <w:r w:rsidR="00A75063" w:rsidRPr="00315FE2">
        <w:rPr>
          <w:rFonts w:ascii="Times New Roman" w:hAnsi="Times New Roman" w:cs="Times New Roman"/>
          <w:sz w:val="32"/>
          <w:szCs w:val="32"/>
        </w:rPr>
        <w:t xml:space="preserve"> эпонимическое</w:t>
      </w:r>
      <w:r w:rsidRPr="00315FE2">
        <w:rPr>
          <w:rFonts w:ascii="Times New Roman" w:hAnsi="Times New Roman" w:cs="Times New Roman"/>
          <w:sz w:val="32"/>
          <w:szCs w:val="32"/>
        </w:rPr>
        <w:t xml:space="preserve"> н</w:t>
      </w:r>
      <w:r w:rsidR="00A75063" w:rsidRPr="00315FE2">
        <w:rPr>
          <w:rFonts w:ascii="Times New Roman" w:hAnsi="Times New Roman" w:cs="Times New Roman"/>
          <w:sz w:val="32"/>
          <w:szCs w:val="32"/>
        </w:rPr>
        <w:t>азвание, АИТХ</w:t>
      </w:r>
      <w:r w:rsidRPr="00315FE2">
        <w:rPr>
          <w:rFonts w:ascii="Times New Roman" w:hAnsi="Times New Roman" w:cs="Times New Roman"/>
          <w:sz w:val="32"/>
          <w:szCs w:val="32"/>
        </w:rPr>
        <w:t xml:space="preserve"> и ЭХ, в современной </w:t>
      </w:r>
      <w:r w:rsidR="003413D4" w:rsidRPr="00315FE2">
        <w:rPr>
          <w:rFonts w:ascii="Times New Roman" w:hAnsi="Times New Roman" w:cs="Times New Roman"/>
          <w:sz w:val="32"/>
          <w:szCs w:val="32"/>
        </w:rPr>
        <w:t>литературе рассматриваются как две</w:t>
      </w:r>
      <w:r w:rsidRPr="00315FE2">
        <w:rPr>
          <w:rFonts w:ascii="Times New Roman" w:hAnsi="Times New Roman" w:cs="Times New Roman"/>
          <w:sz w:val="32"/>
          <w:szCs w:val="32"/>
        </w:rPr>
        <w:t xml:space="preserve"> различные </w:t>
      </w:r>
      <w:r w:rsidR="00A75063" w:rsidRPr="00315FE2">
        <w:rPr>
          <w:rFonts w:ascii="Times New Roman" w:hAnsi="Times New Roman" w:cs="Times New Roman"/>
          <w:sz w:val="32"/>
          <w:szCs w:val="32"/>
        </w:rPr>
        <w:t xml:space="preserve">формы </w:t>
      </w:r>
      <w:r w:rsidRPr="00315FE2">
        <w:rPr>
          <w:rFonts w:ascii="Times New Roman" w:hAnsi="Times New Roman" w:cs="Times New Roman"/>
          <w:sz w:val="32"/>
          <w:szCs w:val="32"/>
        </w:rPr>
        <w:t>патологии</w:t>
      </w:r>
      <w:r w:rsidR="00A75063" w:rsidRPr="00315FE2">
        <w:rPr>
          <w:rFonts w:ascii="Times New Roman" w:hAnsi="Times New Roman" w:cs="Times New Roman"/>
          <w:sz w:val="32"/>
          <w:szCs w:val="32"/>
        </w:rPr>
        <w:t>: ведь сам Х. Хасимото никакой энцефалопатии у своих 4 пациенток с зобом и признаками гипотироза не описывал.  Эти формы патологии</w:t>
      </w:r>
      <w:r w:rsidRPr="00315FE2">
        <w:rPr>
          <w:rFonts w:ascii="Times New Roman" w:hAnsi="Times New Roman" w:cs="Times New Roman"/>
          <w:sz w:val="32"/>
          <w:szCs w:val="32"/>
        </w:rPr>
        <w:t xml:space="preserve"> объединяет аутоиммунная природа, наличие повышенного уровня антитироидных </w:t>
      </w:r>
      <w:r w:rsidR="003413D4" w:rsidRPr="00315FE2">
        <w:rPr>
          <w:rFonts w:ascii="Times New Roman" w:hAnsi="Times New Roman" w:cs="Times New Roman"/>
          <w:sz w:val="32"/>
          <w:szCs w:val="32"/>
        </w:rPr>
        <w:t>АТ</w:t>
      </w:r>
      <w:r w:rsidRPr="00315FE2">
        <w:rPr>
          <w:rFonts w:ascii="Times New Roman" w:hAnsi="Times New Roman" w:cs="Times New Roman"/>
          <w:sz w:val="32"/>
          <w:szCs w:val="32"/>
        </w:rPr>
        <w:t>, однако они различны по клиническим проявлениям и патоморфологии. С другой стороны, возникает вопрос, как рассматривать пациентов с повышенн</w:t>
      </w:r>
      <w:r w:rsidR="003413D4" w:rsidRPr="00315FE2">
        <w:rPr>
          <w:rFonts w:ascii="Times New Roman" w:hAnsi="Times New Roman" w:cs="Times New Roman"/>
          <w:sz w:val="32"/>
          <w:szCs w:val="32"/>
        </w:rPr>
        <w:t>ым уровнем антитироидных АТ</w:t>
      </w:r>
      <w:r w:rsidRPr="00315FE2">
        <w:rPr>
          <w:rFonts w:ascii="Times New Roman" w:hAnsi="Times New Roman" w:cs="Times New Roman"/>
          <w:sz w:val="32"/>
          <w:szCs w:val="32"/>
        </w:rPr>
        <w:t xml:space="preserve"> и различными </w:t>
      </w:r>
      <w:r w:rsidR="00A75063" w:rsidRPr="00315FE2">
        <w:rPr>
          <w:rFonts w:ascii="Times New Roman" w:hAnsi="Times New Roman" w:cs="Times New Roman"/>
          <w:sz w:val="32"/>
          <w:szCs w:val="32"/>
        </w:rPr>
        <w:t>расстройствами</w:t>
      </w:r>
      <w:r w:rsidR="003413D4" w:rsidRPr="00315FE2">
        <w:rPr>
          <w:rFonts w:ascii="Times New Roman" w:hAnsi="Times New Roman" w:cs="Times New Roman"/>
          <w:sz w:val="32"/>
          <w:szCs w:val="32"/>
        </w:rPr>
        <w:t xml:space="preserve"> психики</w:t>
      </w:r>
      <w:r w:rsidR="00A75063" w:rsidRPr="00315FE2">
        <w:rPr>
          <w:rFonts w:ascii="Times New Roman" w:hAnsi="Times New Roman" w:cs="Times New Roman"/>
          <w:sz w:val="32"/>
          <w:szCs w:val="32"/>
        </w:rPr>
        <w:t>, верифиц</w:t>
      </w:r>
      <w:r w:rsidRPr="00315FE2">
        <w:rPr>
          <w:rFonts w:ascii="Times New Roman" w:hAnsi="Times New Roman" w:cs="Times New Roman"/>
          <w:sz w:val="32"/>
          <w:szCs w:val="32"/>
        </w:rPr>
        <w:t>ированными психиатрами</w:t>
      </w:r>
      <w:r w:rsidR="00A75063" w:rsidRPr="00315FE2">
        <w:rPr>
          <w:rFonts w:ascii="Times New Roman" w:hAnsi="Times New Roman" w:cs="Times New Roman"/>
          <w:sz w:val="32"/>
          <w:szCs w:val="32"/>
        </w:rPr>
        <w:t xml:space="preserve"> –</w:t>
      </w:r>
      <w:r w:rsidR="003413D4" w:rsidRPr="00315FE2">
        <w:rPr>
          <w:rFonts w:ascii="Times New Roman" w:hAnsi="Times New Roman" w:cs="Times New Roman"/>
          <w:sz w:val="32"/>
          <w:szCs w:val="32"/>
        </w:rPr>
        <w:t xml:space="preserve"> </w:t>
      </w:r>
      <w:r w:rsidRPr="00315FE2">
        <w:rPr>
          <w:rFonts w:ascii="Times New Roman" w:hAnsi="Times New Roman" w:cs="Times New Roman"/>
          <w:sz w:val="32"/>
          <w:szCs w:val="32"/>
        </w:rPr>
        <w:t xml:space="preserve">как пациентов с АИТ в коморбидности с психиатрическим расстройством, или как пациентов с ЭХ? </w:t>
      </w:r>
    </w:p>
    <w:p w:rsidR="00060276" w:rsidRPr="00315FE2" w:rsidRDefault="003413D4" w:rsidP="00951C10">
      <w:pPr>
        <w:pStyle w:val="1"/>
        <w:spacing w:line="360" w:lineRule="auto"/>
        <w:rPr>
          <w:rFonts w:ascii="Times New Roman" w:hAnsi="Times New Roman" w:cs="Times New Roman"/>
          <w:b/>
          <w:color w:val="auto"/>
          <w:u w:val="single"/>
        </w:rPr>
      </w:pPr>
      <w:bookmarkStart w:id="13" w:name="_Toc516174049"/>
      <w:r w:rsidRPr="00315FE2">
        <w:rPr>
          <w:rFonts w:ascii="Times New Roman" w:hAnsi="Times New Roman" w:cs="Times New Roman"/>
          <w:b/>
          <w:color w:val="auto"/>
          <w:u w:val="single"/>
        </w:rPr>
        <w:t>Глава 2. Материал</w:t>
      </w:r>
      <w:r w:rsidR="00A75063" w:rsidRPr="00315FE2">
        <w:rPr>
          <w:rFonts w:ascii="Times New Roman" w:hAnsi="Times New Roman" w:cs="Times New Roman"/>
          <w:b/>
          <w:color w:val="auto"/>
          <w:u w:val="single"/>
        </w:rPr>
        <w:t xml:space="preserve"> и методы</w:t>
      </w:r>
      <w:bookmarkEnd w:id="13"/>
      <w:r w:rsidR="00B55442" w:rsidRPr="00315FE2">
        <w:rPr>
          <w:rFonts w:ascii="Times New Roman" w:hAnsi="Times New Roman" w:cs="Times New Roman"/>
          <w:b/>
          <w:color w:val="auto"/>
          <w:u w:val="single"/>
        </w:rPr>
        <w:t xml:space="preserve"> </w:t>
      </w:r>
    </w:p>
    <w:p w:rsidR="001E1B3D" w:rsidRPr="00315FE2" w:rsidRDefault="00A75063" w:rsidP="00951C10">
      <w:pPr>
        <w:pStyle w:val="a3"/>
        <w:numPr>
          <w:ilvl w:val="1"/>
          <w:numId w:val="14"/>
        </w:numPr>
        <w:spacing w:line="360" w:lineRule="auto"/>
        <w:jc w:val="both"/>
        <w:outlineLvl w:val="1"/>
        <w:rPr>
          <w:rFonts w:ascii="Times New Roman" w:hAnsi="Times New Roman" w:cs="Times New Roman"/>
          <w:b/>
          <w:sz w:val="32"/>
          <w:szCs w:val="32"/>
        </w:rPr>
      </w:pPr>
      <w:bookmarkStart w:id="14" w:name="_Toc516174050"/>
      <w:r w:rsidRPr="00315FE2">
        <w:rPr>
          <w:rFonts w:ascii="Times New Roman" w:hAnsi="Times New Roman" w:cs="Times New Roman"/>
          <w:b/>
          <w:sz w:val="32"/>
          <w:szCs w:val="32"/>
        </w:rPr>
        <w:t>Материал исследования</w:t>
      </w:r>
      <w:bookmarkEnd w:id="14"/>
    </w:p>
    <w:p w:rsidR="00060276" w:rsidRPr="00315FE2" w:rsidRDefault="006A2649"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Исследовались </w:t>
      </w:r>
      <w:r w:rsidR="00060276" w:rsidRPr="00315FE2">
        <w:rPr>
          <w:rFonts w:ascii="Times New Roman" w:hAnsi="Times New Roman" w:cs="Times New Roman"/>
          <w:sz w:val="32"/>
          <w:szCs w:val="32"/>
        </w:rPr>
        <w:t>пациенты, страдающ</w:t>
      </w:r>
      <w:r w:rsidR="00951172" w:rsidRPr="00315FE2">
        <w:rPr>
          <w:rFonts w:ascii="Times New Roman" w:hAnsi="Times New Roman" w:cs="Times New Roman"/>
          <w:sz w:val="32"/>
          <w:szCs w:val="32"/>
        </w:rPr>
        <w:t>ие АИТ, а также здоровые донор</w:t>
      </w:r>
      <w:r w:rsidR="00060276" w:rsidRPr="00315FE2">
        <w:rPr>
          <w:rFonts w:ascii="Times New Roman" w:hAnsi="Times New Roman" w:cs="Times New Roman"/>
          <w:sz w:val="32"/>
          <w:szCs w:val="32"/>
        </w:rPr>
        <w:t>ы б</w:t>
      </w:r>
      <w:r w:rsidR="003413D4" w:rsidRPr="00315FE2">
        <w:rPr>
          <w:rFonts w:ascii="Times New Roman" w:hAnsi="Times New Roman" w:cs="Times New Roman"/>
          <w:sz w:val="32"/>
          <w:szCs w:val="32"/>
        </w:rPr>
        <w:t>ез заболеваний ЩЖ</w:t>
      </w:r>
      <w:r w:rsidR="00060276" w:rsidRPr="00315FE2">
        <w:rPr>
          <w:rFonts w:ascii="Times New Roman" w:hAnsi="Times New Roman" w:cs="Times New Roman"/>
          <w:sz w:val="32"/>
          <w:szCs w:val="32"/>
        </w:rPr>
        <w:t xml:space="preserve">. </w:t>
      </w:r>
    </w:p>
    <w:p w:rsidR="001E1B3D" w:rsidRPr="00315FE2" w:rsidRDefault="001E1B3D"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lastRenderedPageBreak/>
        <w:t>Выборка пациентов проводилась с использованием следующих критериев:</w:t>
      </w:r>
    </w:p>
    <w:p w:rsidR="001E1B3D" w:rsidRPr="00315FE2" w:rsidRDefault="00215FF1" w:rsidP="00951C10">
      <w:pPr>
        <w:pStyle w:val="a3"/>
        <w:numPr>
          <w:ilvl w:val="0"/>
          <w:numId w:val="7"/>
        </w:numPr>
        <w:spacing w:line="360" w:lineRule="auto"/>
        <w:ind w:left="709" w:hanging="349"/>
        <w:jc w:val="both"/>
        <w:rPr>
          <w:rFonts w:ascii="Times New Roman" w:hAnsi="Times New Roman" w:cs="Times New Roman"/>
          <w:sz w:val="32"/>
          <w:szCs w:val="32"/>
        </w:rPr>
      </w:pPr>
      <w:r w:rsidRPr="00315FE2">
        <w:rPr>
          <w:rFonts w:ascii="Times New Roman" w:hAnsi="Times New Roman" w:cs="Times New Roman"/>
          <w:sz w:val="32"/>
          <w:szCs w:val="32"/>
        </w:rPr>
        <w:t>Группа пациентов, имеющих</w:t>
      </w:r>
      <w:r w:rsidR="001E1B3D" w:rsidRPr="00315FE2">
        <w:rPr>
          <w:rFonts w:ascii="Times New Roman" w:hAnsi="Times New Roman" w:cs="Times New Roman"/>
          <w:sz w:val="32"/>
          <w:szCs w:val="32"/>
        </w:rPr>
        <w:t xml:space="preserve"> психиатрическ</w:t>
      </w:r>
      <w:r w:rsidRPr="00315FE2">
        <w:rPr>
          <w:rFonts w:ascii="Times New Roman" w:hAnsi="Times New Roman" w:cs="Times New Roman"/>
          <w:sz w:val="32"/>
          <w:szCs w:val="32"/>
        </w:rPr>
        <w:t>ое</w:t>
      </w:r>
      <w:r w:rsidR="001E1B3D" w:rsidRPr="00315FE2">
        <w:rPr>
          <w:rFonts w:ascii="Times New Roman" w:hAnsi="Times New Roman" w:cs="Times New Roman"/>
          <w:sz w:val="32"/>
          <w:szCs w:val="32"/>
        </w:rPr>
        <w:t xml:space="preserve"> </w:t>
      </w:r>
      <w:r w:rsidR="00EF30F9" w:rsidRPr="00315FE2">
        <w:rPr>
          <w:rFonts w:ascii="Times New Roman" w:hAnsi="Times New Roman" w:cs="Times New Roman"/>
          <w:sz w:val="32"/>
          <w:szCs w:val="32"/>
        </w:rPr>
        <w:t>расстройство</w:t>
      </w:r>
      <w:r w:rsidRPr="00315FE2">
        <w:rPr>
          <w:rFonts w:ascii="Times New Roman" w:hAnsi="Times New Roman" w:cs="Times New Roman"/>
          <w:sz w:val="32"/>
          <w:szCs w:val="32"/>
        </w:rPr>
        <w:t xml:space="preserve"> в сочетании с АИТ</w:t>
      </w:r>
      <w:r w:rsidR="001E1B3D" w:rsidRPr="00315FE2">
        <w:rPr>
          <w:rFonts w:ascii="Times New Roman" w:hAnsi="Times New Roman" w:cs="Times New Roman"/>
          <w:sz w:val="32"/>
          <w:szCs w:val="32"/>
        </w:rPr>
        <w:t>:</w:t>
      </w:r>
    </w:p>
    <w:p w:rsidR="001E1B3D" w:rsidRPr="00315FE2" w:rsidRDefault="001E1B3D" w:rsidP="00951C10">
      <w:pPr>
        <w:pStyle w:val="a3"/>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возраст пациентов (мужчин и женщин) от 18 до 75 лет (включительно);</w:t>
      </w:r>
    </w:p>
    <w:p w:rsidR="00951172" w:rsidRPr="00315FE2" w:rsidRDefault="001E1B3D" w:rsidP="00951C10">
      <w:pPr>
        <w:pStyle w:val="a3"/>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 наличие </w:t>
      </w:r>
      <w:r w:rsidR="003158D9" w:rsidRPr="00315FE2">
        <w:rPr>
          <w:rFonts w:ascii="Times New Roman" w:hAnsi="Times New Roman" w:cs="Times New Roman"/>
          <w:sz w:val="32"/>
          <w:szCs w:val="32"/>
        </w:rPr>
        <w:t>психоневрологического</w:t>
      </w:r>
      <w:r w:rsidRPr="00315FE2">
        <w:rPr>
          <w:rFonts w:ascii="Times New Roman" w:hAnsi="Times New Roman" w:cs="Times New Roman"/>
          <w:sz w:val="32"/>
          <w:szCs w:val="32"/>
        </w:rPr>
        <w:t xml:space="preserve"> расстройства в сочетании с АИТ (</w:t>
      </w:r>
      <w:r w:rsidR="00951172" w:rsidRPr="00315FE2">
        <w:rPr>
          <w:rFonts w:ascii="Times New Roman" w:hAnsi="Times New Roman" w:cs="Times New Roman"/>
          <w:sz w:val="32"/>
          <w:szCs w:val="32"/>
        </w:rPr>
        <w:t>верифицированные психиатром</w:t>
      </w:r>
      <w:r w:rsidRPr="00315FE2">
        <w:rPr>
          <w:rFonts w:ascii="Times New Roman" w:hAnsi="Times New Roman" w:cs="Times New Roman"/>
          <w:sz w:val="32"/>
          <w:szCs w:val="32"/>
        </w:rPr>
        <w:t xml:space="preserve"> нарушения высшей нервной деятельности и поведенческие расстройства)</w:t>
      </w:r>
    </w:p>
    <w:p w:rsidR="001E1B3D" w:rsidRPr="00315FE2" w:rsidRDefault="001E1B3D" w:rsidP="00951C10">
      <w:pPr>
        <w:pStyle w:val="a3"/>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наличие АИТ (</w:t>
      </w:r>
      <w:r w:rsidR="00951172" w:rsidRPr="00315FE2">
        <w:rPr>
          <w:rFonts w:ascii="Times New Roman" w:hAnsi="Times New Roman" w:cs="Times New Roman"/>
          <w:sz w:val="32"/>
          <w:szCs w:val="32"/>
        </w:rPr>
        <w:t>верифицированного по критериям Японск</w:t>
      </w:r>
      <w:r w:rsidR="003413D4" w:rsidRPr="00315FE2">
        <w:rPr>
          <w:rFonts w:ascii="Times New Roman" w:hAnsi="Times New Roman" w:cs="Times New Roman"/>
          <w:sz w:val="32"/>
          <w:szCs w:val="32"/>
        </w:rPr>
        <w:t>ой тироидологической ассоциации</w:t>
      </w:r>
      <w:r w:rsidR="00951172" w:rsidRPr="00315FE2">
        <w:rPr>
          <w:rFonts w:ascii="Times New Roman" w:hAnsi="Times New Roman" w:cs="Times New Roman"/>
          <w:sz w:val="32"/>
          <w:szCs w:val="32"/>
        </w:rPr>
        <w:t xml:space="preserve">: </w:t>
      </w:r>
      <w:r w:rsidRPr="00315FE2">
        <w:rPr>
          <w:rFonts w:ascii="Times New Roman" w:hAnsi="Times New Roman" w:cs="Times New Roman"/>
          <w:sz w:val="32"/>
          <w:szCs w:val="32"/>
        </w:rPr>
        <w:t>лабораторно подтвержденного по</w:t>
      </w:r>
      <w:r w:rsidR="003413D4" w:rsidRPr="00315FE2">
        <w:rPr>
          <w:rFonts w:ascii="Times New Roman" w:hAnsi="Times New Roman" w:cs="Times New Roman"/>
          <w:sz w:val="32"/>
          <w:szCs w:val="32"/>
        </w:rPr>
        <w:t xml:space="preserve">вышенного уровня </w:t>
      </w:r>
      <w:r w:rsidRPr="00315FE2">
        <w:rPr>
          <w:rFonts w:ascii="Times New Roman" w:hAnsi="Times New Roman" w:cs="Times New Roman"/>
          <w:sz w:val="32"/>
          <w:szCs w:val="32"/>
        </w:rPr>
        <w:t>АТ к ТПО), а также наличие эхоструктурных изменений щитовидной железы на ультразвуковой картине, характерных для АИТ).</w:t>
      </w:r>
      <w:r w:rsidR="00A97C94" w:rsidRPr="00315FE2">
        <w:rPr>
          <w:rFonts w:ascii="Times New Roman" w:hAnsi="Times New Roman" w:cs="Times New Roman"/>
          <w:sz w:val="32"/>
          <w:szCs w:val="32"/>
        </w:rPr>
        <w:t xml:space="preserve"> Набор пациентов осуществлялся в СПб ГБУЗ "Больница им. П.П. Кащенко".</w:t>
      </w:r>
    </w:p>
    <w:p w:rsidR="001E1B3D" w:rsidRPr="00315FE2" w:rsidRDefault="001E1B3D" w:rsidP="00951C10">
      <w:pPr>
        <w:pStyle w:val="a3"/>
        <w:numPr>
          <w:ilvl w:val="0"/>
          <w:numId w:val="7"/>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Группа пациентов с АИТ</w:t>
      </w:r>
      <w:r w:rsidR="00215FF1" w:rsidRPr="00315FE2">
        <w:rPr>
          <w:rFonts w:ascii="Times New Roman" w:hAnsi="Times New Roman" w:cs="Times New Roman"/>
          <w:sz w:val="32"/>
          <w:szCs w:val="32"/>
        </w:rPr>
        <w:t xml:space="preserve"> без психиатрических </w:t>
      </w:r>
      <w:r w:rsidR="00EF30F9" w:rsidRPr="00315FE2">
        <w:rPr>
          <w:rFonts w:ascii="Times New Roman" w:hAnsi="Times New Roman" w:cs="Times New Roman"/>
          <w:sz w:val="32"/>
          <w:szCs w:val="32"/>
        </w:rPr>
        <w:t>расстройств</w:t>
      </w:r>
      <w:r w:rsidR="00F73CEC" w:rsidRPr="00315FE2">
        <w:rPr>
          <w:rFonts w:ascii="Times New Roman" w:hAnsi="Times New Roman" w:cs="Times New Roman"/>
          <w:sz w:val="32"/>
          <w:szCs w:val="32"/>
        </w:rPr>
        <w:t xml:space="preserve"> в состоянии эутироза или гипотироза</w:t>
      </w:r>
      <w:r w:rsidRPr="00315FE2">
        <w:rPr>
          <w:rFonts w:ascii="Times New Roman" w:hAnsi="Times New Roman" w:cs="Times New Roman"/>
          <w:sz w:val="32"/>
          <w:szCs w:val="32"/>
        </w:rPr>
        <w:t>:</w:t>
      </w:r>
    </w:p>
    <w:p w:rsidR="001E1B3D" w:rsidRPr="00315FE2" w:rsidRDefault="001E1B3D" w:rsidP="00951C10">
      <w:pPr>
        <w:pStyle w:val="a3"/>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возраст пациентов (мужчин и женщин) от 18 до 75 лет (включительно);</w:t>
      </w:r>
    </w:p>
    <w:p w:rsidR="001E1B3D" w:rsidRPr="00315FE2" w:rsidRDefault="001E1B3D" w:rsidP="00951C10">
      <w:pPr>
        <w:pStyle w:val="a3"/>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наличие АИТ с минимальными признаками гипотироза (лабораторно подтвержденного по</w:t>
      </w:r>
      <w:r w:rsidR="00567622" w:rsidRPr="00315FE2">
        <w:rPr>
          <w:rFonts w:ascii="Times New Roman" w:hAnsi="Times New Roman" w:cs="Times New Roman"/>
          <w:sz w:val="32"/>
          <w:szCs w:val="32"/>
        </w:rPr>
        <w:t>вышенного уровня АТ к ТПО</w:t>
      </w:r>
      <w:r w:rsidRPr="00315FE2">
        <w:rPr>
          <w:rFonts w:ascii="Times New Roman" w:hAnsi="Times New Roman" w:cs="Times New Roman"/>
          <w:sz w:val="32"/>
          <w:szCs w:val="32"/>
        </w:rPr>
        <w:t>, а также наличие эхоструктурн</w:t>
      </w:r>
      <w:r w:rsidR="00567622" w:rsidRPr="00315FE2">
        <w:rPr>
          <w:rFonts w:ascii="Times New Roman" w:hAnsi="Times New Roman" w:cs="Times New Roman"/>
          <w:sz w:val="32"/>
          <w:szCs w:val="32"/>
        </w:rPr>
        <w:t>ых изменений ЩЖ</w:t>
      </w:r>
      <w:r w:rsidRPr="00315FE2">
        <w:rPr>
          <w:rFonts w:ascii="Times New Roman" w:hAnsi="Times New Roman" w:cs="Times New Roman"/>
          <w:sz w:val="32"/>
          <w:szCs w:val="32"/>
        </w:rPr>
        <w:t xml:space="preserve"> при проведении </w:t>
      </w:r>
      <w:r w:rsidR="00EF3293" w:rsidRPr="00315FE2">
        <w:rPr>
          <w:rFonts w:ascii="Times New Roman" w:hAnsi="Times New Roman" w:cs="Times New Roman"/>
          <w:sz w:val="32"/>
          <w:szCs w:val="32"/>
        </w:rPr>
        <w:t>ультразвукового</w:t>
      </w:r>
      <w:r w:rsidRPr="00315FE2">
        <w:rPr>
          <w:rFonts w:ascii="Times New Roman" w:hAnsi="Times New Roman" w:cs="Times New Roman"/>
          <w:sz w:val="32"/>
          <w:szCs w:val="32"/>
        </w:rPr>
        <w:t xml:space="preserve"> исследования, характерных для АИТ)</w:t>
      </w:r>
    </w:p>
    <w:p w:rsidR="001E1B3D" w:rsidRPr="00315FE2" w:rsidRDefault="001E1B3D" w:rsidP="00951C10">
      <w:pPr>
        <w:pStyle w:val="a3"/>
        <w:numPr>
          <w:ilvl w:val="0"/>
          <w:numId w:val="7"/>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lastRenderedPageBreak/>
        <w:t>Контрольная группа:</w:t>
      </w:r>
    </w:p>
    <w:p w:rsidR="001E1B3D" w:rsidRPr="00315FE2" w:rsidRDefault="001E1B3D" w:rsidP="00951C10">
      <w:pPr>
        <w:pStyle w:val="a3"/>
        <w:spacing w:line="360" w:lineRule="auto"/>
        <w:ind w:left="1080"/>
        <w:jc w:val="both"/>
        <w:rPr>
          <w:rFonts w:ascii="Times New Roman" w:hAnsi="Times New Roman" w:cs="Times New Roman"/>
          <w:sz w:val="32"/>
          <w:szCs w:val="32"/>
        </w:rPr>
      </w:pPr>
      <w:r w:rsidRPr="00315FE2">
        <w:rPr>
          <w:rFonts w:ascii="Times New Roman" w:hAnsi="Times New Roman" w:cs="Times New Roman"/>
          <w:sz w:val="32"/>
          <w:szCs w:val="32"/>
        </w:rPr>
        <w:t>- возраст пациентов (мужчин и женщин) от 18 до 75 лет (включительно);</w:t>
      </w:r>
    </w:p>
    <w:p w:rsidR="001E1B3D" w:rsidRPr="00315FE2" w:rsidRDefault="001E1B3D" w:rsidP="00951C10">
      <w:pPr>
        <w:pStyle w:val="a3"/>
        <w:spacing w:line="360" w:lineRule="auto"/>
        <w:ind w:left="1080"/>
        <w:jc w:val="both"/>
        <w:rPr>
          <w:rFonts w:ascii="Times New Roman" w:hAnsi="Times New Roman" w:cs="Times New Roman"/>
          <w:sz w:val="32"/>
          <w:szCs w:val="32"/>
        </w:rPr>
      </w:pPr>
      <w:r w:rsidRPr="00315FE2">
        <w:rPr>
          <w:rFonts w:ascii="Times New Roman" w:hAnsi="Times New Roman" w:cs="Times New Roman"/>
          <w:sz w:val="32"/>
          <w:szCs w:val="32"/>
        </w:rPr>
        <w:t>- отсутствие изменений щитовидной железы на УЗИ;</w:t>
      </w:r>
    </w:p>
    <w:p w:rsidR="001E1B3D" w:rsidRPr="00315FE2" w:rsidRDefault="001E1B3D" w:rsidP="00951C10">
      <w:pPr>
        <w:pStyle w:val="a3"/>
        <w:spacing w:after="0" w:line="360" w:lineRule="auto"/>
        <w:ind w:left="1080"/>
        <w:jc w:val="both"/>
        <w:rPr>
          <w:rFonts w:ascii="Times New Roman" w:hAnsi="Times New Roman" w:cs="Times New Roman"/>
          <w:sz w:val="32"/>
          <w:szCs w:val="32"/>
        </w:rPr>
      </w:pPr>
      <w:r w:rsidRPr="00315FE2">
        <w:rPr>
          <w:rFonts w:ascii="Times New Roman" w:hAnsi="Times New Roman" w:cs="Times New Roman"/>
          <w:sz w:val="32"/>
          <w:szCs w:val="32"/>
        </w:rPr>
        <w:t>- уровни АТ к ТГ и АТ к ТПО, не превышающи</w:t>
      </w:r>
      <w:r w:rsidR="003215DD" w:rsidRPr="00315FE2">
        <w:rPr>
          <w:rFonts w:ascii="Times New Roman" w:hAnsi="Times New Roman" w:cs="Times New Roman"/>
          <w:sz w:val="32"/>
          <w:szCs w:val="32"/>
        </w:rPr>
        <w:t>е</w:t>
      </w:r>
      <w:r w:rsidR="00951172" w:rsidRPr="00315FE2">
        <w:rPr>
          <w:rFonts w:ascii="Times New Roman" w:hAnsi="Times New Roman" w:cs="Times New Roman"/>
          <w:sz w:val="32"/>
          <w:szCs w:val="32"/>
        </w:rPr>
        <w:t xml:space="preserve"> референ</w:t>
      </w:r>
      <w:r w:rsidR="00567622" w:rsidRPr="00315FE2">
        <w:rPr>
          <w:rFonts w:ascii="Times New Roman" w:hAnsi="Times New Roman" w:cs="Times New Roman"/>
          <w:sz w:val="32"/>
          <w:szCs w:val="32"/>
        </w:rPr>
        <w:t>тных интервалов</w:t>
      </w:r>
      <w:r w:rsidRPr="00315FE2">
        <w:rPr>
          <w:rFonts w:ascii="Times New Roman" w:hAnsi="Times New Roman" w:cs="Times New Roman"/>
          <w:sz w:val="32"/>
          <w:szCs w:val="32"/>
        </w:rPr>
        <w:t xml:space="preserve"> нормы.</w:t>
      </w:r>
    </w:p>
    <w:p w:rsidR="00A97C94" w:rsidRPr="00315FE2" w:rsidRDefault="00A97C94"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Таким образом, все пациенты были разделены на 3 клинические группы:</w:t>
      </w:r>
    </w:p>
    <w:p w:rsidR="00A97C94" w:rsidRPr="00315FE2" w:rsidRDefault="00A97C94" w:rsidP="00951C10">
      <w:pPr>
        <w:pStyle w:val="a3"/>
        <w:numPr>
          <w:ilvl w:val="0"/>
          <w:numId w:val="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Группа пациентов</w:t>
      </w:r>
      <w:r w:rsidR="00215FF1" w:rsidRPr="00315FE2">
        <w:rPr>
          <w:rFonts w:ascii="Times New Roman" w:hAnsi="Times New Roman" w:cs="Times New Roman"/>
          <w:sz w:val="32"/>
          <w:szCs w:val="32"/>
        </w:rPr>
        <w:t xml:space="preserve"> </w:t>
      </w:r>
      <w:r w:rsidRPr="00315FE2">
        <w:rPr>
          <w:rFonts w:ascii="Times New Roman" w:hAnsi="Times New Roman" w:cs="Times New Roman"/>
          <w:sz w:val="32"/>
          <w:szCs w:val="32"/>
        </w:rPr>
        <w:t>с АИТ Хасимото</w:t>
      </w:r>
      <w:r w:rsidR="00567622" w:rsidRPr="00315FE2">
        <w:rPr>
          <w:rFonts w:ascii="Times New Roman" w:hAnsi="Times New Roman" w:cs="Times New Roman"/>
          <w:sz w:val="32"/>
          <w:szCs w:val="32"/>
        </w:rPr>
        <w:t xml:space="preserve"> в сочетании</w:t>
      </w:r>
      <w:r w:rsidR="00E407E6" w:rsidRPr="00315FE2">
        <w:rPr>
          <w:rFonts w:ascii="Times New Roman" w:hAnsi="Times New Roman" w:cs="Times New Roman"/>
          <w:sz w:val="32"/>
          <w:szCs w:val="32"/>
        </w:rPr>
        <w:t xml:space="preserve"> с психиатрическим расстройство</w:t>
      </w:r>
      <w:r w:rsidR="00215FF1" w:rsidRPr="00315FE2">
        <w:rPr>
          <w:rFonts w:ascii="Times New Roman" w:hAnsi="Times New Roman" w:cs="Times New Roman"/>
          <w:sz w:val="32"/>
          <w:szCs w:val="32"/>
        </w:rPr>
        <w:t xml:space="preserve">м </w:t>
      </w:r>
      <w:r w:rsidRPr="00315FE2">
        <w:rPr>
          <w:rFonts w:ascii="Times New Roman" w:hAnsi="Times New Roman" w:cs="Times New Roman"/>
          <w:sz w:val="32"/>
          <w:szCs w:val="32"/>
        </w:rPr>
        <w:t>(</w:t>
      </w:r>
      <w:r w:rsidRPr="00315FE2">
        <w:rPr>
          <w:rFonts w:ascii="Times New Roman" w:hAnsi="Times New Roman" w:cs="Times New Roman"/>
          <w:sz w:val="32"/>
          <w:szCs w:val="32"/>
          <w:lang w:val="en-US"/>
        </w:rPr>
        <w:t>N</w:t>
      </w:r>
      <w:r w:rsidRPr="00315FE2">
        <w:rPr>
          <w:rFonts w:ascii="Times New Roman" w:hAnsi="Times New Roman" w:cs="Times New Roman"/>
          <w:sz w:val="32"/>
          <w:szCs w:val="32"/>
        </w:rPr>
        <w:t xml:space="preserve">=17). </w:t>
      </w:r>
      <w:r w:rsidR="00215FF1" w:rsidRPr="00315FE2">
        <w:rPr>
          <w:rFonts w:ascii="Times New Roman" w:hAnsi="Times New Roman" w:cs="Times New Roman"/>
          <w:sz w:val="32"/>
          <w:szCs w:val="32"/>
        </w:rPr>
        <w:t xml:space="preserve">Средний возраст пациентов составил  </w:t>
      </w:r>
      <w:r w:rsidR="00951172" w:rsidRPr="00315FE2">
        <w:rPr>
          <w:rFonts w:ascii="Times New Roman" w:hAnsi="Times New Roman" w:cs="Times New Roman"/>
          <w:sz w:val="32"/>
          <w:szCs w:val="32"/>
        </w:rPr>
        <w:t>50.4</w:t>
      </w:r>
      <w:r w:rsidR="00215FF1" w:rsidRPr="00315FE2">
        <w:rPr>
          <w:rFonts w:ascii="Times New Roman" w:hAnsi="Times New Roman" w:cs="Times New Roman"/>
          <w:sz w:val="32"/>
          <w:szCs w:val="32"/>
        </w:rPr>
        <w:t>±</w:t>
      </w:r>
      <w:r w:rsidR="00951172" w:rsidRPr="00315FE2">
        <w:rPr>
          <w:rFonts w:ascii="Times New Roman" w:hAnsi="Times New Roman" w:cs="Times New Roman"/>
          <w:sz w:val="32"/>
          <w:szCs w:val="32"/>
        </w:rPr>
        <w:t>15.5</w:t>
      </w:r>
      <w:r w:rsidR="00215FF1" w:rsidRPr="00315FE2">
        <w:rPr>
          <w:rFonts w:ascii="Times New Roman" w:hAnsi="Times New Roman" w:cs="Times New Roman"/>
          <w:sz w:val="32"/>
          <w:szCs w:val="32"/>
        </w:rPr>
        <w:t xml:space="preserve"> лет. Среди них было 16 женщин (94,1%) и 1 мужчина (5,9%) (Рис</w:t>
      </w:r>
      <w:r w:rsidR="00E71E82" w:rsidRPr="00315FE2">
        <w:rPr>
          <w:rFonts w:ascii="Times New Roman" w:hAnsi="Times New Roman" w:cs="Times New Roman"/>
          <w:sz w:val="32"/>
          <w:szCs w:val="32"/>
        </w:rPr>
        <w:t>унок 5</w:t>
      </w:r>
      <w:r w:rsidR="00215FF1" w:rsidRPr="00315FE2">
        <w:rPr>
          <w:rFonts w:ascii="Times New Roman" w:hAnsi="Times New Roman" w:cs="Times New Roman"/>
          <w:sz w:val="32"/>
          <w:szCs w:val="32"/>
        </w:rPr>
        <w:t>).</w:t>
      </w:r>
    </w:p>
    <w:p w:rsidR="00215FF1" w:rsidRPr="00315FE2" w:rsidRDefault="00215FF1" w:rsidP="00951C10">
      <w:pPr>
        <w:pStyle w:val="a3"/>
        <w:spacing w:line="360" w:lineRule="auto"/>
        <w:jc w:val="both"/>
        <w:rPr>
          <w:rFonts w:ascii="Times New Roman" w:hAnsi="Times New Roman" w:cs="Times New Roman"/>
          <w:sz w:val="32"/>
          <w:szCs w:val="32"/>
        </w:rPr>
      </w:pPr>
      <w:r w:rsidRPr="00315FE2">
        <w:rPr>
          <w:rFonts w:ascii="Times New Roman" w:hAnsi="Times New Roman" w:cs="Times New Roman"/>
          <w:noProof/>
          <w:sz w:val="32"/>
          <w:szCs w:val="32"/>
          <w:lang w:eastAsia="ru-RU"/>
        </w:rPr>
        <w:drawing>
          <wp:inline distT="0" distB="0" distL="0" distR="0">
            <wp:extent cx="5421085" cy="3385457"/>
            <wp:effectExtent l="0" t="0" r="8255" b="571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06BD9" w:rsidRDefault="00A06BD9" w:rsidP="00951C10">
      <w:pPr>
        <w:pStyle w:val="a3"/>
        <w:spacing w:line="360" w:lineRule="auto"/>
        <w:jc w:val="center"/>
        <w:rPr>
          <w:rFonts w:ascii="Times New Roman" w:hAnsi="Times New Roman" w:cs="Times New Roman"/>
          <w:b/>
          <w:sz w:val="32"/>
          <w:szCs w:val="32"/>
        </w:rPr>
      </w:pPr>
      <w:r w:rsidRPr="00315FE2">
        <w:rPr>
          <w:rFonts w:ascii="Times New Roman" w:hAnsi="Times New Roman" w:cs="Times New Roman"/>
          <w:b/>
          <w:sz w:val="32"/>
          <w:szCs w:val="32"/>
        </w:rPr>
        <w:t>Рис</w:t>
      </w:r>
      <w:r w:rsidR="00E71E82" w:rsidRPr="00315FE2">
        <w:rPr>
          <w:rFonts w:ascii="Times New Roman" w:hAnsi="Times New Roman" w:cs="Times New Roman"/>
          <w:b/>
          <w:sz w:val="32"/>
          <w:szCs w:val="32"/>
        </w:rPr>
        <w:t>унок 5.</w:t>
      </w:r>
      <w:r w:rsidRPr="00315FE2">
        <w:rPr>
          <w:rFonts w:ascii="Times New Roman" w:hAnsi="Times New Roman" w:cs="Times New Roman"/>
          <w:b/>
          <w:sz w:val="32"/>
          <w:szCs w:val="32"/>
        </w:rPr>
        <w:t xml:space="preserve"> Распределение по полу в группе пациентов с АИТ Хасимото в коморбидности</w:t>
      </w:r>
      <w:r w:rsidR="00567622" w:rsidRPr="00315FE2">
        <w:rPr>
          <w:rFonts w:ascii="Times New Roman" w:hAnsi="Times New Roman" w:cs="Times New Roman"/>
          <w:b/>
          <w:sz w:val="32"/>
          <w:szCs w:val="32"/>
        </w:rPr>
        <w:t xml:space="preserve"> с психиатрическим </w:t>
      </w:r>
      <w:r w:rsidR="00E407E6" w:rsidRPr="00315FE2">
        <w:rPr>
          <w:rFonts w:ascii="Times New Roman" w:hAnsi="Times New Roman" w:cs="Times New Roman"/>
          <w:b/>
          <w:sz w:val="32"/>
          <w:szCs w:val="32"/>
        </w:rPr>
        <w:t>расстройство</w:t>
      </w:r>
      <w:r w:rsidR="00567622" w:rsidRPr="00315FE2">
        <w:rPr>
          <w:rFonts w:ascii="Times New Roman" w:hAnsi="Times New Roman" w:cs="Times New Roman"/>
          <w:b/>
          <w:sz w:val="32"/>
          <w:szCs w:val="32"/>
        </w:rPr>
        <w:t>м</w:t>
      </w:r>
    </w:p>
    <w:p w:rsidR="00D90D52" w:rsidRDefault="00D90D52" w:rsidP="00951C10">
      <w:pPr>
        <w:pStyle w:val="a3"/>
        <w:spacing w:line="360" w:lineRule="auto"/>
        <w:jc w:val="center"/>
        <w:rPr>
          <w:rFonts w:ascii="Times New Roman" w:hAnsi="Times New Roman" w:cs="Times New Roman"/>
          <w:b/>
          <w:sz w:val="32"/>
          <w:szCs w:val="32"/>
        </w:rPr>
      </w:pPr>
    </w:p>
    <w:p w:rsidR="00D90D52" w:rsidRPr="00315FE2" w:rsidRDefault="00D90D52" w:rsidP="00951C10">
      <w:pPr>
        <w:pStyle w:val="a3"/>
        <w:spacing w:line="360" w:lineRule="auto"/>
        <w:jc w:val="center"/>
        <w:rPr>
          <w:rFonts w:ascii="Times New Roman" w:hAnsi="Times New Roman" w:cs="Times New Roman"/>
          <w:b/>
          <w:sz w:val="32"/>
          <w:szCs w:val="32"/>
        </w:rPr>
      </w:pPr>
    </w:p>
    <w:p w:rsidR="00A06BD9" w:rsidRPr="00315FE2" w:rsidRDefault="00A97C94" w:rsidP="00951C10">
      <w:pPr>
        <w:pStyle w:val="a3"/>
        <w:numPr>
          <w:ilvl w:val="0"/>
          <w:numId w:val="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Группа пациентов  с АИТ Хасимото (</w:t>
      </w:r>
      <w:r w:rsidRPr="00315FE2">
        <w:rPr>
          <w:rFonts w:ascii="Times New Roman" w:hAnsi="Times New Roman" w:cs="Times New Roman"/>
          <w:sz w:val="32"/>
          <w:szCs w:val="32"/>
          <w:lang w:val="en-US"/>
        </w:rPr>
        <w:t>N</w:t>
      </w:r>
      <w:r w:rsidRPr="00315FE2">
        <w:rPr>
          <w:rFonts w:ascii="Times New Roman" w:hAnsi="Times New Roman" w:cs="Times New Roman"/>
          <w:sz w:val="32"/>
          <w:szCs w:val="32"/>
        </w:rPr>
        <w:t xml:space="preserve">=21). </w:t>
      </w:r>
      <w:r w:rsidR="00A06BD9" w:rsidRPr="00315FE2">
        <w:rPr>
          <w:rFonts w:ascii="Times New Roman" w:hAnsi="Times New Roman" w:cs="Times New Roman"/>
          <w:sz w:val="32"/>
          <w:szCs w:val="32"/>
        </w:rPr>
        <w:t>Средний возраст пациентов составил  51.3±13.7 лет. Среди них было 19 женщин (</w:t>
      </w:r>
      <w:r w:rsidR="00F73CEC" w:rsidRPr="00315FE2">
        <w:rPr>
          <w:rFonts w:ascii="Times New Roman" w:hAnsi="Times New Roman" w:cs="Times New Roman"/>
          <w:sz w:val="32"/>
          <w:szCs w:val="32"/>
        </w:rPr>
        <w:t>90,5</w:t>
      </w:r>
      <w:r w:rsidR="00567622" w:rsidRPr="00315FE2">
        <w:rPr>
          <w:rFonts w:ascii="Times New Roman" w:hAnsi="Times New Roman" w:cs="Times New Roman"/>
          <w:sz w:val="32"/>
          <w:szCs w:val="32"/>
        </w:rPr>
        <w:t>%) и двое</w:t>
      </w:r>
      <w:r w:rsidR="00A06BD9" w:rsidRPr="00315FE2">
        <w:rPr>
          <w:rFonts w:ascii="Times New Roman" w:hAnsi="Times New Roman" w:cs="Times New Roman"/>
          <w:sz w:val="32"/>
          <w:szCs w:val="32"/>
        </w:rPr>
        <w:t xml:space="preserve"> мужчин (</w:t>
      </w:r>
      <w:r w:rsidR="00F73CEC" w:rsidRPr="00315FE2">
        <w:rPr>
          <w:rFonts w:ascii="Times New Roman" w:hAnsi="Times New Roman" w:cs="Times New Roman"/>
          <w:sz w:val="32"/>
          <w:szCs w:val="32"/>
        </w:rPr>
        <w:t>9,5</w:t>
      </w:r>
      <w:r w:rsidR="00A06BD9" w:rsidRPr="00315FE2">
        <w:rPr>
          <w:rFonts w:ascii="Times New Roman" w:hAnsi="Times New Roman" w:cs="Times New Roman"/>
          <w:sz w:val="32"/>
          <w:szCs w:val="32"/>
        </w:rPr>
        <w:t>%) (Рис</w:t>
      </w:r>
      <w:r w:rsidR="00E71E82" w:rsidRPr="00315FE2">
        <w:rPr>
          <w:rFonts w:ascii="Times New Roman" w:hAnsi="Times New Roman" w:cs="Times New Roman"/>
          <w:sz w:val="32"/>
          <w:szCs w:val="32"/>
        </w:rPr>
        <w:t>унок 6</w:t>
      </w:r>
      <w:r w:rsidR="00A06BD9" w:rsidRPr="00315FE2">
        <w:rPr>
          <w:rFonts w:ascii="Times New Roman" w:hAnsi="Times New Roman" w:cs="Times New Roman"/>
          <w:sz w:val="32"/>
          <w:szCs w:val="32"/>
        </w:rPr>
        <w:t>).</w:t>
      </w:r>
    </w:p>
    <w:p w:rsidR="00F73CEC" w:rsidRPr="00315FE2" w:rsidRDefault="00F73CEC" w:rsidP="00951C10">
      <w:pPr>
        <w:pStyle w:val="a3"/>
        <w:spacing w:line="360" w:lineRule="auto"/>
        <w:ind w:left="0"/>
        <w:jc w:val="both"/>
        <w:rPr>
          <w:rFonts w:ascii="Times New Roman" w:hAnsi="Times New Roman" w:cs="Times New Roman"/>
          <w:sz w:val="32"/>
          <w:szCs w:val="32"/>
        </w:rPr>
      </w:pPr>
      <w:r w:rsidRPr="00315FE2">
        <w:rPr>
          <w:rFonts w:ascii="Times New Roman" w:hAnsi="Times New Roman" w:cs="Times New Roman"/>
          <w:noProof/>
          <w:sz w:val="32"/>
          <w:szCs w:val="32"/>
          <w:lang w:eastAsia="ru-RU"/>
        </w:rPr>
        <w:drawing>
          <wp:inline distT="0" distB="0" distL="0" distR="0">
            <wp:extent cx="5715000" cy="4279900"/>
            <wp:effectExtent l="0" t="0" r="0" b="63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73CEC" w:rsidRPr="00315FE2" w:rsidRDefault="00F73CEC" w:rsidP="00951C10">
      <w:pPr>
        <w:pStyle w:val="a3"/>
        <w:spacing w:line="360" w:lineRule="auto"/>
        <w:jc w:val="center"/>
        <w:rPr>
          <w:rFonts w:ascii="Times New Roman" w:hAnsi="Times New Roman" w:cs="Times New Roman"/>
          <w:b/>
          <w:sz w:val="32"/>
          <w:szCs w:val="32"/>
        </w:rPr>
      </w:pPr>
      <w:r w:rsidRPr="00315FE2">
        <w:rPr>
          <w:rFonts w:ascii="Times New Roman" w:hAnsi="Times New Roman" w:cs="Times New Roman"/>
          <w:b/>
          <w:sz w:val="32"/>
          <w:szCs w:val="32"/>
        </w:rPr>
        <w:t>Рис</w:t>
      </w:r>
      <w:r w:rsidR="00E71E82" w:rsidRPr="00315FE2">
        <w:rPr>
          <w:rFonts w:ascii="Times New Roman" w:hAnsi="Times New Roman" w:cs="Times New Roman"/>
          <w:b/>
          <w:sz w:val="32"/>
          <w:szCs w:val="32"/>
        </w:rPr>
        <w:t>унок 6</w:t>
      </w:r>
      <w:r w:rsidRPr="00315FE2">
        <w:rPr>
          <w:rFonts w:ascii="Times New Roman" w:hAnsi="Times New Roman" w:cs="Times New Roman"/>
          <w:b/>
          <w:sz w:val="32"/>
          <w:szCs w:val="32"/>
        </w:rPr>
        <w:t>. Распределение п</w:t>
      </w:r>
      <w:r w:rsidR="00567622" w:rsidRPr="00315FE2">
        <w:rPr>
          <w:rFonts w:ascii="Times New Roman" w:hAnsi="Times New Roman" w:cs="Times New Roman"/>
          <w:b/>
          <w:sz w:val="32"/>
          <w:szCs w:val="32"/>
        </w:rPr>
        <w:t>о полу в группе пациентов с АИТ</w:t>
      </w:r>
    </w:p>
    <w:p w:rsidR="00D840CC" w:rsidRPr="00315FE2" w:rsidRDefault="00D840CC" w:rsidP="00951C10">
      <w:pPr>
        <w:spacing w:line="360" w:lineRule="auto"/>
        <w:jc w:val="both"/>
        <w:rPr>
          <w:rFonts w:ascii="Times New Roman" w:hAnsi="Times New Roman" w:cs="Times New Roman"/>
          <w:sz w:val="32"/>
          <w:szCs w:val="32"/>
        </w:rPr>
      </w:pPr>
    </w:p>
    <w:p w:rsidR="00D840CC" w:rsidRPr="00315FE2" w:rsidRDefault="00D840CC" w:rsidP="00951C10">
      <w:pPr>
        <w:spacing w:line="360" w:lineRule="auto"/>
        <w:jc w:val="both"/>
        <w:rPr>
          <w:rFonts w:ascii="Times New Roman" w:hAnsi="Times New Roman" w:cs="Times New Roman"/>
          <w:sz w:val="32"/>
          <w:szCs w:val="32"/>
        </w:rPr>
      </w:pPr>
    </w:p>
    <w:p w:rsidR="00D840CC" w:rsidRPr="00315FE2" w:rsidRDefault="00D840CC" w:rsidP="00951C10">
      <w:pPr>
        <w:spacing w:line="360" w:lineRule="auto"/>
        <w:jc w:val="both"/>
        <w:rPr>
          <w:rFonts w:ascii="Times New Roman" w:hAnsi="Times New Roman" w:cs="Times New Roman"/>
          <w:sz w:val="32"/>
          <w:szCs w:val="32"/>
        </w:rPr>
      </w:pPr>
    </w:p>
    <w:p w:rsidR="00D840CC" w:rsidRPr="00315FE2" w:rsidRDefault="00D840CC" w:rsidP="00951C10">
      <w:pPr>
        <w:spacing w:line="360" w:lineRule="auto"/>
        <w:jc w:val="both"/>
        <w:rPr>
          <w:rFonts w:ascii="Times New Roman" w:hAnsi="Times New Roman" w:cs="Times New Roman"/>
          <w:sz w:val="32"/>
          <w:szCs w:val="32"/>
        </w:rPr>
      </w:pPr>
    </w:p>
    <w:p w:rsidR="00D840CC" w:rsidRPr="00315FE2" w:rsidRDefault="00D840CC" w:rsidP="00951C10">
      <w:pPr>
        <w:spacing w:line="360" w:lineRule="auto"/>
        <w:jc w:val="both"/>
        <w:rPr>
          <w:rFonts w:ascii="Times New Roman" w:hAnsi="Times New Roman" w:cs="Times New Roman"/>
          <w:sz w:val="32"/>
          <w:szCs w:val="32"/>
        </w:rPr>
      </w:pPr>
    </w:p>
    <w:p w:rsidR="00D840CC" w:rsidRPr="00315FE2" w:rsidRDefault="00D840CC" w:rsidP="00951C10">
      <w:pPr>
        <w:spacing w:line="360" w:lineRule="auto"/>
        <w:jc w:val="both"/>
        <w:rPr>
          <w:rFonts w:ascii="Times New Roman" w:hAnsi="Times New Roman" w:cs="Times New Roman"/>
          <w:sz w:val="32"/>
          <w:szCs w:val="32"/>
        </w:rPr>
      </w:pPr>
    </w:p>
    <w:p w:rsidR="00F53017" w:rsidRPr="00315FE2" w:rsidRDefault="00F53017"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В данную группу были отобраны пациенты с различными психиатрическими диагнозами. </w:t>
      </w:r>
      <w:r w:rsidR="00D760D4" w:rsidRPr="00315FE2">
        <w:rPr>
          <w:rFonts w:ascii="Times New Roman" w:hAnsi="Times New Roman" w:cs="Times New Roman"/>
          <w:sz w:val="32"/>
          <w:szCs w:val="32"/>
        </w:rPr>
        <w:t>На первом месте по численности была шизофрения. Она была диагностирована у 14 пациентов (82.4%), болезнь Альцгеймера была диагностирована у 1 пациентки</w:t>
      </w:r>
      <w:r w:rsidR="00613248" w:rsidRPr="00315FE2">
        <w:rPr>
          <w:rFonts w:ascii="Times New Roman" w:hAnsi="Times New Roman" w:cs="Times New Roman"/>
          <w:sz w:val="32"/>
          <w:szCs w:val="32"/>
        </w:rPr>
        <w:t xml:space="preserve"> (</w:t>
      </w:r>
      <w:r w:rsidR="00D760D4" w:rsidRPr="00315FE2">
        <w:rPr>
          <w:rFonts w:ascii="Times New Roman" w:hAnsi="Times New Roman" w:cs="Times New Roman"/>
          <w:sz w:val="32"/>
          <w:szCs w:val="32"/>
        </w:rPr>
        <w:t>5.9</w:t>
      </w:r>
      <w:r w:rsidR="00613248" w:rsidRPr="00315FE2">
        <w:rPr>
          <w:rFonts w:ascii="Times New Roman" w:hAnsi="Times New Roman" w:cs="Times New Roman"/>
          <w:sz w:val="32"/>
          <w:szCs w:val="32"/>
        </w:rPr>
        <w:t>%</w:t>
      </w:r>
      <w:r w:rsidR="00D760D4" w:rsidRPr="00315FE2">
        <w:rPr>
          <w:rFonts w:ascii="Times New Roman" w:hAnsi="Times New Roman" w:cs="Times New Roman"/>
          <w:sz w:val="32"/>
          <w:szCs w:val="32"/>
        </w:rPr>
        <w:t>)</w:t>
      </w:r>
      <w:r w:rsidR="00951172" w:rsidRPr="00315FE2">
        <w:rPr>
          <w:rFonts w:ascii="Times New Roman" w:hAnsi="Times New Roman" w:cs="Times New Roman"/>
          <w:sz w:val="32"/>
          <w:szCs w:val="32"/>
        </w:rPr>
        <w:t>, также было установлено по</w:t>
      </w:r>
      <w:r w:rsidR="00613248" w:rsidRPr="00315FE2">
        <w:rPr>
          <w:rFonts w:ascii="Times New Roman" w:hAnsi="Times New Roman" w:cs="Times New Roman"/>
          <w:sz w:val="32"/>
          <w:szCs w:val="32"/>
        </w:rPr>
        <w:t xml:space="preserve"> 1</w:t>
      </w:r>
      <w:r w:rsidR="00951172" w:rsidRPr="00315FE2">
        <w:rPr>
          <w:rFonts w:ascii="Times New Roman" w:hAnsi="Times New Roman" w:cs="Times New Roman"/>
          <w:sz w:val="32"/>
          <w:szCs w:val="32"/>
        </w:rPr>
        <w:t xml:space="preserve"> </w:t>
      </w:r>
      <w:r w:rsidR="0011011C" w:rsidRPr="00315FE2">
        <w:rPr>
          <w:rFonts w:ascii="Times New Roman" w:hAnsi="Times New Roman" w:cs="Times New Roman"/>
          <w:sz w:val="32"/>
          <w:szCs w:val="32"/>
        </w:rPr>
        <w:t>случаю (</w:t>
      </w:r>
      <w:r w:rsidR="00951172" w:rsidRPr="00315FE2">
        <w:rPr>
          <w:rFonts w:ascii="Times New Roman" w:hAnsi="Times New Roman" w:cs="Times New Roman"/>
          <w:sz w:val="32"/>
          <w:szCs w:val="32"/>
        </w:rPr>
        <w:t xml:space="preserve">или </w:t>
      </w:r>
      <w:r w:rsidR="00613248" w:rsidRPr="00315FE2">
        <w:rPr>
          <w:rFonts w:ascii="Times New Roman" w:hAnsi="Times New Roman" w:cs="Times New Roman"/>
          <w:sz w:val="32"/>
          <w:szCs w:val="32"/>
        </w:rPr>
        <w:t>5.9%)</w:t>
      </w:r>
      <w:r w:rsidR="00951172" w:rsidRPr="00315FE2">
        <w:rPr>
          <w:rFonts w:ascii="Times New Roman" w:hAnsi="Times New Roman" w:cs="Times New Roman"/>
          <w:sz w:val="32"/>
          <w:szCs w:val="32"/>
        </w:rPr>
        <w:t xml:space="preserve"> деменции и обсессивно-компульсивного</w:t>
      </w:r>
      <w:r w:rsidR="00613248" w:rsidRPr="00315FE2">
        <w:rPr>
          <w:rFonts w:ascii="Times New Roman" w:hAnsi="Times New Roman" w:cs="Times New Roman"/>
          <w:sz w:val="32"/>
          <w:szCs w:val="32"/>
        </w:rPr>
        <w:t xml:space="preserve"> р</w:t>
      </w:r>
      <w:r w:rsidR="00951172" w:rsidRPr="00315FE2">
        <w:rPr>
          <w:rFonts w:ascii="Times New Roman" w:hAnsi="Times New Roman" w:cs="Times New Roman"/>
          <w:sz w:val="32"/>
          <w:szCs w:val="32"/>
        </w:rPr>
        <w:t>асстройства</w:t>
      </w:r>
      <w:r w:rsidR="00613248" w:rsidRPr="00315FE2">
        <w:rPr>
          <w:rFonts w:ascii="Times New Roman" w:hAnsi="Times New Roman" w:cs="Times New Roman"/>
          <w:sz w:val="32"/>
          <w:szCs w:val="32"/>
        </w:rPr>
        <w:t xml:space="preserve"> (Рис</w:t>
      </w:r>
      <w:r w:rsidR="00E71E82" w:rsidRPr="00315FE2">
        <w:rPr>
          <w:rFonts w:ascii="Times New Roman" w:hAnsi="Times New Roman" w:cs="Times New Roman"/>
          <w:sz w:val="32"/>
          <w:szCs w:val="32"/>
        </w:rPr>
        <w:t>унок 7</w:t>
      </w:r>
      <w:r w:rsidR="00613248" w:rsidRPr="00315FE2">
        <w:rPr>
          <w:rFonts w:ascii="Times New Roman" w:hAnsi="Times New Roman" w:cs="Times New Roman"/>
          <w:sz w:val="32"/>
          <w:szCs w:val="32"/>
        </w:rPr>
        <w:t>).</w:t>
      </w:r>
    </w:p>
    <w:p w:rsidR="00613248" w:rsidRPr="00315FE2" w:rsidRDefault="00D368FE" w:rsidP="00951C10">
      <w:pPr>
        <w:spacing w:line="360" w:lineRule="auto"/>
        <w:jc w:val="both"/>
        <w:rPr>
          <w:rFonts w:ascii="Times New Roman" w:hAnsi="Times New Roman" w:cs="Times New Roman"/>
          <w:sz w:val="32"/>
          <w:szCs w:val="32"/>
        </w:rPr>
      </w:pPr>
      <w:r w:rsidRPr="00315FE2">
        <w:rPr>
          <w:rFonts w:ascii="Times New Roman" w:hAnsi="Times New Roman" w:cs="Times New Roman"/>
          <w:noProof/>
          <w:sz w:val="32"/>
          <w:szCs w:val="32"/>
          <w:lang w:eastAsia="ru-RU"/>
        </w:rPr>
        <w:drawing>
          <wp:inline distT="0" distB="0" distL="0" distR="0">
            <wp:extent cx="5487035" cy="45726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7035" cy="4572635"/>
                    </a:xfrm>
                    <a:prstGeom prst="rect">
                      <a:avLst/>
                    </a:prstGeom>
                    <a:noFill/>
                  </pic:spPr>
                </pic:pic>
              </a:graphicData>
            </a:graphic>
          </wp:inline>
        </w:drawing>
      </w:r>
    </w:p>
    <w:p w:rsidR="009F003F" w:rsidRPr="00315FE2" w:rsidRDefault="00613248" w:rsidP="00951C10">
      <w:pPr>
        <w:spacing w:line="360" w:lineRule="auto"/>
        <w:jc w:val="center"/>
        <w:rPr>
          <w:rFonts w:ascii="Times New Roman" w:hAnsi="Times New Roman" w:cs="Times New Roman"/>
          <w:b/>
          <w:sz w:val="32"/>
          <w:szCs w:val="32"/>
        </w:rPr>
      </w:pPr>
      <w:r w:rsidRPr="00315FE2">
        <w:rPr>
          <w:rFonts w:ascii="Times New Roman" w:hAnsi="Times New Roman" w:cs="Times New Roman"/>
          <w:b/>
          <w:sz w:val="32"/>
          <w:szCs w:val="32"/>
        </w:rPr>
        <w:t>Рис</w:t>
      </w:r>
      <w:r w:rsidR="00E71E82" w:rsidRPr="00315FE2">
        <w:rPr>
          <w:rFonts w:ascii="Times New Roman" w:hAnsi="Times New Roman" w:cs="Times New Roman"/>
          <w:b/>
          <w:sz w:val="32"/>
          <w:szCs w:val="32"/>
        </w:rPr>
        <w:t>унок 7</w:t>
      </w:r>
      <w:r w:rsidRPr="00315FE2">
        <w:rPr>
          <w:rFonts w:ascii="Times New Roman" w:hAnsi="Times New Roman" w:cs="Times New Roman"/>
          <w:b/>
          <w:sz w:val="32"/>
          <w:szCs w:val="32"/>
        </w:rPr>
        <w:t>. Структура психиатрических диагнозов в группе АИТ в коморбидности</w:t>
      </w:r>
      <w:r w:rsidR="00567622" w:rsidRPr="00315FE2">
        <w:rPr>
          <w:rFonts w:ascii="Times New Roman" w:hAnsi="Times New Roman" w:cs="Times New Roman"/>
          <w:b/>
          <w:sz w:val="32"/>
          <w:szCs w:val="32"/>
        </w:rPr>
        <w:t xml:space="preserve"> с психиатрическим </w:t>
      </w:r>
      <w:r w:rsidR="00E407E6" w:rsidRPr="00315FE2">
        <w:rPr>
          <w:rFonts w:ascii="Times New Roman" w:hAnsi="Times New Roman" w:cs="Times New Roman"/>
          <w:b/>
          <w:sz w:val="32"/>
          <w:szCs w:val="32"/>
        </w:rPr>
        <w:t>расстройство</w:t>
      </w:r>
      <w:r w:rsidR="00567622" w:rsidRPr="00315FE2">
        <w:rPr>
          <w:rFonts w:ascii="Times New Roman" w:hAnsi="Times New Roman" w:cs="Times New Roman"/>
          <w:b/>
          <w:sz w:val="32"/>
          <w:szCs w:val="32"/>
        </w:rPr>
        <w:t>м</w:t>
      </w:r>
    </w:p>
    <w:p w:rsidR="00444A31" w:rsidRPr="00315FE2" w:rsidRDefault="00A97C94" w:rsidP="00951C10">
      <w:pPr>
        <w:pStyle w:val="a3"/>
        <w:numPr>
          <w:ilvl w:val="0"/>
          <w:numId w:val="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lastRenderedPageBreak/>
        <w:t>Контрольная группа здоровых лиц (</w:t>
      </w:r>
      <w:r w:rsidRPr="00315FE2">
        <w:rPr>
          <w:rFonts w:ascii="Times New Roman" w:hAnsi="Times New Roman" w:cs="Times New Roman"/>
          <w:sz w:val="32"/>
          <w:szCs w:val="32"/>
          <w:lang w:val="en-US"/>
        </w:rPr>
        <w:t>N</w:t>
      </w:r>
      <w:r w:rsidRPr="00315FE2">
        <w:rPr>
          <w:rFonts w:ascii="Times New Roman" w:hAnsi="Times New Roman" w:cs="Times New Roman"/>
          <w:sz w:val="32"/>
          <w:szCs w:val="32"/>
        </w:rPr>
        <w:t xml:space="preserve">=20). </w:t>
      </w:r>
      <w:r w:rsidR="00F73CEC" w:rsidRPr="00315FE2">
        <w:rPr>
          <w:rFonts w:ascii="Times New Roman" w:hAnsi="Times New Roman" w:cs="Times New Roman"/>
          <w:sz w:val="32"/>
          <w:szCs w:val="32"/>
        </w:rPr>
        <w:t>Средний возраст пациентов составил  42</w:t>
      </w:r>
      <w:r w:rsidR="00951172" w:rsidRPr="00315FE2">
        <w:rPr>
          <w:rFonts w:ascii="Times New Roman" w:hAnsi="Times New Roman" w:cs="Times New Roman"/>
          <w:sz w:val="32"/>
          <w:szCs w:val="32"/>
        </w:rPr>
        <w:t>.0</w:t>
      </w:r>
      <w:r w:rsidR="00F73CEC" w:rsidRPr="00315FE2">
        <w:rPr>
          <w:rFonts w:ascii="Times New Roman" w:hAnsi="Times New Roman" w:cs="Times New Roman"/>
          <w:sz w:val="32"/>
          <w:szCs w:val="32"/>
        </w:rPr>
        <w:t>±14.9</w:t>
      </w:r>
      <w:r w:rsidR="009F003F" w:rsidRPr="00315FE2">
        <w:rPr>
          <w:rFonts w:ascii="Times New Roman" w:hAnsi="Times New Roman" w:cs="Times New Roman"/>
          <w:sz w:val="32"/>
          <w:szCs w:val="32"/>
        </w:rPr>
        <w:t xml:space="preserve"> </w:t>
      </w:r>
      <w:r w:rsidR="00F73CEC" w:rsidRPr="00315FE2">
        <w:rPr>
          <w:rFonts w:ascii="Times New Roman" w:hAnsi="Times New Roman" w:cs="Times New Roman"/>
          <w:sz w:val="32"/>
          <w:szCs w:val="32"/>
        </w:rPr>
        <w:t>лет. Среди них было 1</w:t>
      </w:r>
      <w:r w:rsidR="009F003F" w:rsidRPr="00315FE2">
        <w:rPr>
          <w:rFonts w:ascii="Times New Roman" w:hAnsi="Times New Roman" w:cs="Times New Roman"/>
          <w:sz w:val="32"/>
          <w:szCs w:val="32"/>
        </w:rPr>
        <w:t>8</w:t>
      </w:r>
      <w:r w:rsidR="00D840CC" w:rsidRPr="00315FE2">
        <w:rPr>
          <w:rFonts w:ascii="Times New Roman" w:hAnsi="Times New Roman" w:cs="Times New Roman"/>
          <w:sz w:val="32"/>
          <w:szCs w:val="32"/>
        </w:rPr>
        <w:t xml:space="preserve"> </w:t>
      </w:r>
      <w:r w:rsidR="00444A31" w:rsidRPr="00315FE2">
        <w:rPr>
          <w:rFonts w:ascii="Times New Roman" w:hAnsi="Times New Roman" w:cs="Times New Roman"/>
          <w:sz w:val="32"/>
          <w:szCs w:val="32"/>
        </w:rPr>
        <w:t xml:space="preserve"> </w:t>
      </w:r>
      <w:r w:rsidR="00D840CC" w:rsidRPr="00315FE2">
        <w:rPr>
          <w:rFonts w:ascii="Times New Roman" w:hAnsi="Times New Roman" w:cs="Times New Roman"/>
          <w:sz w:val="32"/>
          <w:szCs w:val="32"/>
        </w:rPr>
        <w:t xml:space="preserve"> </w:t>
      </w:r>
      <w:r w:rsidR="00951172" w:rsidRPr="00315FE2">
        <w:rPr>
          <w:rFonts w:ascii="Times New Roman" w:hAnsi="Times New Roman" w:cs="Times New Roman"/>
          <w:sz w:val="32"/>
          <w:szCs w:val="32"/>
        </w:rPr>
        <w:t>женщин (90%) и двое</w:t>
      </w:r>
      <w:r w:rsidR="00F73CEC" w:rsidRPr="00315FE2">
        <w:rPr>
          <w:rFonts w:ascii="Times New Roman" w:hAnsi="Times New Roman" w:cs="Times New Roman"/>
          <w:sz w:val="32"/>
          <w:szCs w:val="32"/>
        </w:rPr>
        <w:t xml:space="preserve"> мужчин (</w:t>
      </w:r>
      <w:r w:rsidR="009F003F" w:rsidRPr="00315FE2">
        <w:rPr>
          <w:rFonts w:ascii="Times New Roman" w:hAnsi="Times New Roman" w:cs="Times New Roman"/>
          <w:sz w:val="32"/>
          <w:szCs w:val="32"/>
        </w:rPr>
        <w:t>10</w:t>
      </w:r>
      <w:r w:rsidR="00F73CEC" w:rsidRPr="00315FE2">
        <w:rPr>
          <w:rFonts w:ascii="Times New Roman" w:hAnsi="Times New Roman" w:cs="Times New Roman"/>
          <w:sz w:val="32"/>
          <w:szCs w:val="32"/>
        </w:rPr>
        <w:t>%) (Рис</w:t>
      </w:r>
      <w:r w:rsidR="00654441" w:rsidRPr="00315FE2">
        <w:rPr>
          <w:rFonts w:ascii="Times New Roman" w:hAnsi="Times New Roman" w:cs="Times New Roman"/>
          <w:sz w:val="32"/>
          <w:szCs w:val="32"/>
        </w:rPr>
        <w:t>унок 8</w:t>
      </w:r>
      <w:r w:rsidR="00F73CEC" w:rsidRPr="00315FE2">
        <w:rPr>
          <w:rFonts w:ascii="Times New Roman" w:hAnsi="Times New Roman" w:cs="Times New Roman"/>
          <w:sz w:val="32"/>
          <w:szCs w:val="32"/>
        </w:rPr>
        <w:t>).</w:t>
      </w:r>
    </w:p>
    <w:p w:rsidR="00951C10" w:rsidRPr="00315FE2" w:rsidRDefault="00951C10" w:rsidP="00951C10">
      <w:pPr>
        <w:pStyle w:val="a3"/>
        <w:spacing w:line="360" w:lineRule="auto"/>
        <w:jc w:val="both"/>
        <w:rPr>
          <w:rFonts w:ascii="Times New Roman" w:hAnsi="Times New Roman" w:cs="Times New Roman"/>
          <w:sz w:val="32"/>
          <w:szCs w:val="32"/>
        </w:rPr>
      </w:pPr>
    </w:p>
    <w:p w:rsidR="009F003F" w:rsidRPr="00315FE2" w:rsidRDefault="009F003F" w:rsidP="00951C10">
      <w:pPr>
        <w:pStyle w:val="a3"/>
        <w:spacing w:line="360" w:lineRule="auto"/>
        <w:jc w:val="both"/>
        <w:rPr>
          <w:rFonts w:ascii="Times New Roman" w:hAnsi="Times New Roman" w:cs="Times New Roman"/>
          <w:sz w:val="32"/>
          <w:szCs w:val="32"/>
        </w:rPr>
      </w:pPr>
      <w:r w:rsidRPr="00315FE2">
        <w:rPr>
          <w:noProof/>
          <w:lang w:eastAsia="ru-RU"/>
        </w:rPr>
        <w:drawing>
          <wp:inline distT="0" distB="0" distL="0" distR="0">
            <wp:extent cx="5689600" cy="4076700"/>
            <wp:effectExtent l="0" t="0" r="63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F003F" w:rsidRPr="00315FE2" w:rsidRDefault="009F003F" w:rsidP="00951C10">
      <w:pPr>
        <w:pStyle w:val="a3"/>
        <w:spacing w:line="360" w:lineRule="auto"/>
        <w:jc w:val="center"/>
        <w:rPr>
          <w:rFonts w:ascii="Times New Roman" w:hAnsi="Times New Roman" w:cs="Times New Roman"/>
          <w:b/>
          <w:sz w:val="32"/>
          <w:szCs w:val="32"/>
        </w:rPr>
      </w:pPr>
      <w:r w:rsidRPr="00315FE2">
        <w:rPr>
          <w:rFonts w:ascii="Times New Roman" w:hAnsi="Times New Roman" w:cs="Times New Roman"/>
          <w:b/>
          <w:sz w:val="32"/>
          <w:szCs w:val="32"/>
        </w:rPr>
        <w:t>Рис</w:t>
      </w:r>
      <w:r w:rsidR="00654441" w:rsidRPr="00315FE2">
        <w:rPr>
          <w:rFonts w:ascii="Times New Roman" w:hAnsi="Times New Roman" w:cs="Times New Roman"/>
          <w:b/>
          <w:sz w:val="32"/>
          <w:szCs w:val="32"/>
        </w:rPr>
        <w:t>унок 8</w:t>
      </w:r>
      <w:r w:rsidRPr="00315FE2">
        <w:rPr>
          <w:rFonts w:ascii="Times New Roman" w:hAnsi="Times New Roman" w:cs="Times New Roman"/>
          <w:b/>
          <w:sz w:val="32"/>
          <w:szCs w:val="32"/>
        </w:rPr>
        <w:t>. Распределен</w:t>
      </w:r>
      <w:r w:rsidR="00567622" w:rsidRPr="00315FE2">
        <w:rPr>
          <w:rFonts w:ascii="Times New Roman" w:hAnsi="Times New Roman" w:cs="Times New Roman"/>
          <w:b/>
          <w:sz w:val="32"/>
          <w:szCs w:val="32"/>
        </w:rPr>
        <w:t>ие по полу в контрольной группе</w:t>
      </w:r>
    </w:p>
    <w:p w:rsidR="00567622" w:rsidRPr="00315FE2" w:rsidRDefault="00567622" w:rsidP="00951C10">
      <w:pPr>
        <w:pStyle w:val="a3"/>
        <w:spacing w:line="360" w:lineRule="auto"/>
        <w:rPr>
          <w:rFonts w:ascii="Times New Roman" w:hAnsi="Times New Roman" w:cs="Times New Roman"/>
          <w:b/>
          <w:sz w:val="32"/>
          <w:szCs w:val="32"/>
        </w:rPr>
      </w:pPr>
    </w:p>
    <w:p w:rsidR="001E1B3D" w:rsidRPr="00315FE2" w:rsidRDefault="0062767A" w:rsidP="00951C10">
      <w:pPr>
        <w:pStyle w:val="a3"/>
        <w:numPr>
          <w:ilvl w:val="1"/>
          <w:numId w:val="14"/>
        </w:numPr>
        <w:spacing w:line="360" w:lineRule="auto"/>
        <w:jc w:val="both"/>
        <w:outlineLvl w:val="1"/>
        <w:rPr>
          <w:rFonts w:ascii="Times New Roman" w:hAnsi="Times New Roman" w:cs="Times New Roman"/>
          <w:b/>
          <w:sz w:val="32"/>
          <w:szCs w:val="32"/>
        </w:rPr>
      </w:pPr>
      <w:bookmarkStart w:id="15" w:name="_Toc516174051"/>
      <w:r w:rsidRPr="00315FE2">
        <w:rPr>
          <w:rFonts w:ascii="Times New Roman" w:hAnsi="Times New Roman" w:cs="Times New Roman"/>
          <w:b/>
          <w:sz w:val="32"/>
          <w:szCs w:val="32"/>
        </w:rPr>
        <w:t>Методы исследования</w:t>
      </w:r>
      <w:r w:rsidR="00E46D2C" w:rsidRPr="00315FE2">
        <w:rPr>
          <w:rFonts w:ascii="Times New Roman" w:hAnsi="Times New Roman" w:cs="Times New Roman"/>
          <w:b/>
          <w:sz w:val="32"/>
          <w:szCs w:val="32"/>
        </w:rPr>
        <w:t>.</w:t>
      </w:r>
      <w:bookmarkEnd w:id="15"/>
    </w:p>
    <w:p w:rsidR="00567622" w:rsidRPr="00315FE2" w:rsidRDefault="003C0BAC"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Методы исследования </w:t>
      </w:r>
      <w:r w:rsidR="00567622" w:rsidRPr="00315FE2">
        <w:rPr>
          <w:rFonts w:ascii="Times New Roman" w:hAnsi="Times New Roman" w:cs="Times New Roman"/>
          <w:sz w:val="32"/>
          <w:szCs w:val="32"/>
        </w:rPr>
        <w:t>поэтапно включали в себя следующе</w:t>
      </w:r>
      <w:r w:rsidRPr="00315FE2">
        <w:rPr>
          <w:rFonts w:ascii="Times New Roman" w:hAnsi="Times New Roman" w:cs="Times New Roman"/>
          <w:sz w:val="32"/>
          <w:szCs w:val="32"/>
        </w:rPr>
        <w:t>е</w:t>
      </w:r>
      <w:r w:rsidR="00567622" w:rsidRPr="00315FE2">
        <w:rPr>
          <w:rFonts w:ascii="Times New Roman" w:hAnsi="Times New Roman" w:cs="Times New Roman"/>
          <w:sz w:val="32"/>
          <w:szCs w:val="32"/>
        </w:rPr>
        <w:t>:</w:t>
      </w:r>
    </w:p>
    <w:p w:rsidR="003C0BAC" w:rsidRPr="00315FE2" w:rsidRDefault="00567622" w:rsidP="00951C10">
      <w:pPr>
        <w:pStyle w:val="a3"/>
        <w:numPr>
          <w:ilvl w:val="0"/>
          <w:numId w:val="9"/>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С</w:t>
      </w:r>
      <w:r w:rsidR="003C0BAC" w:rsidRPr="00315FE2">
        <w:rPr>
          <w:rFonts w:ascii="Times New Roman" w:hAnsi="Times New Roman" w:cs="Times New Roman"/>
          <w:sz w:val="32"/>
          <w:szCs w:val="32"/>
        </w:rPr>
        <w:t xml:space="preserve">бор анамнеза (включая семейный, эпидемиологический, </w:t>
      </w:r>
      <w:r w:rsidR="0052352E" w:rsidRPr="00315FE2">
        <w:rPr>
          <w:rFonts w:ascii="Times New Roman" w:hAnsi="Times New Roman" w:cs="Times New Roman"/>
          <w:sz w:val="32"/>
          <w:szCs w:val="32"/>
        </w:rPr>
        <w:t xml:space="preserve">иммунологический, </w:t>
      </w:r>
      <w:r w:rsidR="003C0BAC" w:rsidRPr="00315FE2">
        <w:rPr>
          <w:rFonts w:ascii="Times New Roman" w:hAnsi="Times New Roman" w:cs="Times New Roman"/>
          <w:sz w:val="32"/>
          <w:szCs w:val="32"/>
        </w:rPr>
        <w:t xml:space="preserve">гинекологический). </w:t>
      </w:r>
    </w:p>
    <w:p w:rsidR="003C0BAC" w:rsidRPr="00315FE2" w:rsidRDefault="00567622" w:rsidP="00951C10">
      <w:pPr>
        <w:pStyle w:val="a3"/>
        <w:numPr>
          <w:ilvl w:val="0"/>
          <w:numId w:val="9"/>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Физикальное обследование</w:t>
      </w:r>
      <w:r w:rsidR="0052352E" w:rsidRPr="00315FE2">
        <w:rPr>
          <w:rFonts w:ascii="Times New Roman" w:hAnsi="Times New Roman" w:cs="Times New Roman"/>
          <w:sz w:val="32"/>
          <w:szCs w:val="32"/>
        </w:rPr>
        <w:t>, взятие</w:t>
      </w:r>
      <w:r w:rsidR="003C0BAC" w:rsidRPr="00315FE2">
        <w:rPr>
          <w:rFonts w:ascii="Times New Roman" w:hAnsi="Times New Roman" w:cs="Times New Roman"/>
          <w:sz w:val="32"/>
          <w:szCs w:val="32"/>
        </w:rPr>
        <w:t xml:space="preserve"> крови.</w:t>
      </w:r>
    </w:p>
    <w:p w:rsidR="003C0BAC" w:rsidRPr="00315FE2" w:rsidRDefault="003C0BAC" w:rsidP="00951C10">
      <w:pPr>
        <w:pStyle w:val="a3"/>
        <w:numPr>
          <w:ilvl w:val="0"/>
          <w:numId w:val="9"/>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Этап инструментальных исследований (УЗИ ЩЖ) с оценкой следующих характеристик: расположение </w:t>
      </w:r>
      <w:r w:rsidRPr="00315FE2">
        <w:rPr>
          <w:rFonts w:ascii="Times New Roman" w:hAnsi="Times New Roman" w:cs="Times New Roman"/>
          <w:sz w:val="32"/>
          <w:szCs w:val="32"/>
        </w:rPr>
        <w:lastRenderedPageBreak/>
        <w:t>(типичное или нет), анатомическая форма (классическая или нет), эхогенность паренхимы (нормальная или нет), эхоструктура паренхимы (нормальная или нет), объемные образо</w:t>
      </w:r>
      <w:r w:rsidR="0052352E" w:rsidRPr="00315FE2">
        <w:rPr>
          <w:rFonts w:ascii="Times New Roman" w:hAnsi="Times New Roman" w:cs="Times New Roman"/>
          <w:sz w:val="32"/>
          <w:szCs w:val="32"/>
        </w:rPr>
        <w:t>вания (наличие, местоположение:</w:t>
      </w:r>
      <w:r w:rsidRPr="00315FE2">
        <w:rPr>
          <w:rFonts w:ascii="Times New Roman" w:hAnsi="Times New Roman" w:cs="Times New Roman"/>
          <w:sz w:val="32"/>
          <w:szCs w:val="32"/>
        </w:rPr>
        <w:t xml:space="preserve"> внутриорганное или внеорганное), тип образования (узел, киста), характеристики периферических лимфатических узлов (увеличенные или нет),</w:t>
      </w:r>
    </w:p>
    <w:p w:rsidR="003C0BAC" w:rsidRPr="00315FE2" w:rsidRDefault="003C0BAC" w:rsidP="00951C10">
      <w:pPr>
        <w:pStyle w:val="a3"/>
        <w:numPr>
          <w:ilvl w:val="0"/>
          <w:numId w:val="9"/>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Лабораторный этап </w:t>
      </w:r>
      <w:r w:rsidR="00F53017" w:rsidRPr="00315FE2">
        <w:rPr>
          <w:rFonts w:ascii="Times New Roman" w:hAnsi="Times New Roman" w:cs="Times New Roman"/>
          <w:sz w:val="32"/>
          <w:szCs w:val="32"/>
        </w:rPr>
        <w:t>заключался в</w:t>
      </w:r>
      <w:r w:rsidRPr="00315FE2">
        <w:rPr>
          <w:rFonts w:ascii="Times New Roman" w:hAnsi="Times New Roman" w:cs="Times New Roman"/>
          <w:sz w:val="32"/>
          <w:szCs w:val="32"/>
        </w:rPr>
        <w:t xml:space="preserve"> определени</w:t>
      </w:r>
      <w:r w:rsidR="00F53017" w:rsidRPr="00315FE2">
        <w:rPr>
          <w:rFonts w:ascii="Times New Roman" w:hAnsi="Times New Roman" w:cs="Times New Roman"/>
          <w:sz w:val="32"/>
          <w:szCs w:val="32"/>
        </w:rPr>
        <w:t>и</w:t>
      </w:r>
      <w:r w:rsidRPr="00315FE2">
        <w:rPr>
          <w:rFonts w:ascii="Times New Roman" w:hAnsi="Times New Roman" w:cs="Times New Roman"/>
          <w:sz w:val="32"/>
          <w:szCs w:val="32"/>
        </w:rPr>
        <w:t xml:space="preserve"> </w:t>
      </w:r>
      <w:r w:rsidR="0062767A" w:rsidRPr="00315FE2">
        <w:rPr>
          <w:rFonts w:ascii="Times New Roman" w:hAnsi="Times New Roman" w:cs="Times New Roman"/>
          <w:sz w:val="32"/>
          <w:szCs w:val="32"/>
        </w:rPr>
        <w:t xml:space="preserve">в крови </w:t>
      </w:r>
      <w:r w:rsidRPr="00315FE2">
        <w:rPr>
          <w:rFonts w:ascii="Times New Roman" w:hAnsi="Times New Roman" w:cs="Times New Roman"/>
          <w:sz w:val="32"/>
          <w:szCs w:val="32"/>
        </w:rPr>
        <w:t>мет</w:t>
      </w:r>
      <w:r w:rsidR="0062767A" w:rsidRPr="00315FE2">
        <w:rPr>
          <w:rFonts w:ascii="Times New Roman" w:hAnsi="Times New Roman" w:cs="Times New Roman"/>
          <w:sz w:val="32"/>
          <w:szCs w:val="32"/>
        </w:rPr>
        <w:t xml:space="preserve">одами ИФА </w:t>
      </w:r>
      <w:r w:rsidRPr="00315FE2">
        <w:rPr>
          <w:rFonts w:ascii="Times New Roman" w:hAnsi="Times New Roman" w:cs="Times New Roman"/>
          <w:sz w:val="32"/>
          <w:szCs w:val="32"/>
        </w:rPr>
        <w:t>у всех 3 групп</w:t>
      </w:r>
      <w:r w:rsidR="0052352E" w:rsidRPr="00315FE2">
        <w:rPr>
          <w:rFonts w:ascii="Times New Roman" w:hAnsi="Times New Roman" w:cs="Times New Roman"/>
          <w:sz w:val="32"/>
          <w:szCs w:val="32"/>
        </w:rPr>
        <w:t>, вовлеченных в  исследование</w:t>
      </w:r>
      <w:r w:rsidR="0062767A" w:rsidRPr="00315FE2">
        <w:rPr>
          <w:rFonts w:ascii="Times New Roman" w:hAnsi="Times New Roman" w:cs="Times New Roman"/>
          <w:sz w:val="32"/>
          <w:szCs w:val="32"/>
        </w:rPr>
        <w:t>,</w:t>
      </w:r>
      <w:r w:rsidR="0052352E" w:rsidRPr="00315FE2">
        <w:rPr>
          <w:rFonts w:ascii="Times New Roman" w:hAnsi="Times New Roman" w:cs="Times New Roman"/>
          <w:sz w:val="32"/>
          <w:szCs w:val="32"/>
        </w:rPr>
        <w:t xml:space="preserve"> уровней</w:t>
      </w:r>
      <w:r w:rsidRPr="00315FE2">
        <w:rPr>
          <w:rFonts w:ascii="Times New Roman" w:hAnsi="Times New Roman" w:cs="Times New Roman"/>
          <w:sz w:val="32"/>
          <w:szCs w:val="32"/>
        </w:rPr>
        <w:t xml:space="preserve">: </w:t>
      </w:r>
      <w:r w:rsidR="001B0849" w:rsidRPr="00315FE2">
        <w:rPr>
          <w:rFonts w:ascii="Times New Roman" w:hAnsi="Times New Roman" w:cs="Times New Roman"/>
          <w:sz w:val="32"/>
          <w:szCs w:val="32"/>
        </w:rPr>
        <w:t>ТТГ</w:t>
      </w:r>
      <w:r w:rsidRPr="00315FE2">
        <w:rPr>
          <w:rFonts w:ascii="Times New Roman" w:hAnsi="Times New Roman" w:cs="Times New Roman"/>
          <w:sz w:val="32"/>
          <w:szCs w:val="32"/>
        </w:rPr>
        <w:t xml:space="preserve">, </w:t>
      </w:r>
      <w:r w:rsidRPr="00315FE2">
        <w:rPr>
          <w:rFonts w:ascii="Times New Roman" w:hAnsi="Times New Roman" w:cs="Times New Roman"/>
          <w:sz w:val="32"/>
          <w:szCs w:val="32"/>
          <w:lang w:val="en-US"/>
        </w:rPr>
        <w:t>FT</w:t>
      </w:r>
      <w:r w:rsidRPr="00315FE2">
        <w:rPr>
          <w:rFonts w:ascii="Times New Roman" w:hAnsi="Times New Roman" w:cs="Times New Roman"/>
          <w:sz w:val="32"/>
          <w:szCs w:val="32"/>
        </w:rPr>
        <w:t xml:space="preserve">3, </w:t>
      </w:r>
      <w:r w:rsidRPr="00315FE2">
        <w:rPr>
          <w:rFonts w:ascii="Times New Roman" w:hAnsi="Times New Roman" w:cs="Times New Roman"/>
          <w:sz w:val="32"/>
          <w:szCs w:val="32"/>
          <w:lang w:val="en-US"/>
        </w:rPr>
        <w:t>FT</w:t>
      </w:r>
      <w:r w:rsidRPr="00315FE2">
        <w:rPr>
          <w:rFonts w:ascii="Times New Roman" w:hAnsi="Times New Roman" w:cs="Times New Roman"/>
          <w:sz w:val="32"/>
          <w:szCs w:val="32"/>
        </w:rPr>
        <w:t>4, АТ к ТПО</w:t>
      </w:r>
      <w:r w:rsidR="001B0849" w:rsidRPr="00315FE2">
        <w:rPr>
          <w:rFonts w:ascii="Times New Roman" w:hAnsi="Times New Roman" w:cs="Times New Roman"/>
          <w:sz w:val="32"/>
          <w:szCs w:val="32"/>
        </w:rPr>
        <w:t xml:space="preserve">, </w:t>
      </w:r>
      <w:r w:rsidRPr="00315FE2">
        <w:rPr>
          <w:rFonts w:ascii="Times New Roman" w:hAnsi="Times New Roman" w:cs="Times New Roman"/>
          <w:sz w:val="32"/>
          <w:szCs w:val="32"/>
        </w:rPr>
        <w:t>А</w:t>
      </w:r>
      <w:r w:rsidR="001B0849" w:rsidRPr="00315FE2">
        <w:rPr>
          <w:rFonts w:ascii="Times New Roman" w:hAnsi="Times New Roman" w:cs="Times New Roman"/>
          <w:sz w:val="32"/>
          <w:szCs w:val="32"/>
        </w:rPr>
        <w:t>Т</w:t>
      </w:r>
      <w:r w:rsidRPr="00315FE2">
        <w:rPr>
          <w:rFonts w:ascii="Times New Roman" w:hAnsi="Times New Roman" w:cs="Times New Roman"/>
          <w:sz w:val="32"/>
          <w:szCs w:val="32"/>
        </w:rPr>
        <w:t xml:space="preserve"> к </w:t>
      </w:r>
      <w:r w:rsidR="001B0849" w:rsidRPr="00315FE2">
        <w:rPr>
          <w:rFonts w:ascii="Times New Roman" w:hAnsi="Times New Roman" w:cs="Times New Roman"/>
          <w:sz w:val="32"/>
          <w:szCs w:val="32"/>
        </w:rPr>
        <w:t>ТГ, пролактина</w:t>
      </w:r>
      <w:r w:rsidR="00F53017" w:rsidRPr="00315FE2">
        <w:rPr>
          <w:rFonts w:ascii="Times New Roman" w:hAnsi="Times New Roman" w:cs="Times New Roman"/>
          <w:sz w:val="32"/>
          <w:szCs w:val="32"/>
        </w:rPr>
        <w:t>. Исследования проводились на базе Ресурсного центра молекулярных и клеточных технологий СПбГУ на планшетном спектрофотометре Epoch 2.</w:t>
      </w:r>
    </w:p>
    <w:p w:rsidR="001E1B3D" w:rsidRPr="00315FE2" w:rsidRDefault="003C0BAC" w:rsidP="00951C10">
      <w:pPr>
        <w:pStyle w:val="a3"/>
        <w:numPr>
          <w:ilvl w:val="0"/>
          <w:numId w:val="9"/>
        </w:numPr>
        <w:spacing w:line="360" w:lineRule="auto"/>
        <w:jc w:val="both"/>
        <w:rPr>
          <w:rFonts w:ascii="Times New Roman" w:hAnsi="Times New Roman" w:cs="Times New Roman"/>
          <w:b/>
          <w:sz w:val="32"/>
          <w:szCs w:val="32"/>
        </w:rPr>
      </w:pPr>
      <w:r w:rsidRPr="00315FE2">
        <w:rPr>
          <w:rFonts w:ascii="Times New Roman" w:hAnsi="Times New Roman" w:cs="Times New Roman"/>
          <w:sz w:val="32"/>
          <w:szCs w:val="32"/>
        </w:rPr>
        <w:t>Статистический анализ полученных данных</w:t>
      </w:r>
    </w:p>
    <w:p w:rsidR="002803F6" w:rsidRDefault="002803F6" w:rsidP="00951C10">
      <w:pPr>
        <w:spacing w:line="360" w:lineRule="auto"/>
        <w:ind w:left="993"/>
        <w:jc w:val="both"/>
        <w:rPr>
          <w:rFonts w:ascii="Times New Roman" w:hAnsi="Times New Roman" w:cs="Times New Roman"/>
          <w:sz w:val="32"/>
          <w:szCs w:val="32"/>
        </w:rPr>
      </w:pPr>
      <w:r w:rsidRPr="00315FE2">
        <w:rPr>
          <w:rFonts w:ascii="Times New Roman" w:hAnsi="Times New Roman" w:cs="Times New Roman"/>
          <w:sz w:val="32"/>
          <w:szCs w:val="32"/>
        </w:rPr>
        <w:t>Все клинические по</w:t>
      </w:r>
      <w:r w:rsidR="00567622" w:rsidRPr="00315FE2">
        <w:rPr>
          <w:rFonts w:ascii="Times New Roman" w:hAnsi="Times New Roman" w:cs="Times New Roman"/>
          <w:sz w:val="32"/>
          <w:szCs w:val="32"/>
        </w:rPr>
        <w:t>казатели (наличие фобий</w:t>
      </w:r>
      <w:r w:rsidRPr="00315FE2">
        <w:rPr>
          <w:rFonts w:ascii="Times New Roman" w:hAnsi="Times New Roman" w:cs="Times New Roman"/>
          <w:sz w:val="32"/>
          <w:szCs w:val="32"/>
        </w:rPr>
        <w:t xml:space="preserve">, </w:t>
      </w:r>
      <w:r w:rsidR="00262A5B" w:rsidRPr="00315FE2">
        <w:rPr>
          <w:rFonts w:ascii="Times New Roman" w:hAnsi="Times New Roman" w:cs="Times New Roman"/>
          <w:sz w:val="32"/>
          <w:szCs w:val="32"/>
        </w:rPr>
        <w:t xml:space="preserve">положительного </w:t>
      </w:r>
      <w:r w:rsidRPr="00315FE2">
        <w:rPr>
          <w:rFonts w:ascii="Times New Roman" w:hAnsi="Times New Roman" w:cs="Times New Roman"/>
          <w:sz w:val="32"/>
          <w:szCs w:val="32"/>
        </w:rPr>
        <w:t>симптома Хвостека</w:t>
      </w:r>
      <w:r w:rsidR="003215DD" w:rsidRPr="00315FE2">
        <w:rPr>
          <w:rFonts w:ascii="Times New Roman" w:hAnsi="Times New Roman" w:cs="Times New Roman"/>
          <w:sz w:val="32"/>
          <w:szCs w:val="32"/>
        </w:rPr>
        <w:t>, судорог в конечностях , сухости локтей</w:t>
      </w:r>
      <w:r w:rsidR="00567622" w:rsidRPr="00315FE2">
        <w:rPr>
          <w:rFonts w:ascii="Times New Roman" w:hAnsi="Times New Roman" w:cs="Times New Roman"/>
          <w:sz w:val="32"/>
          <w:szCs w:val="32"/>
        </w:rPr>
        <w:t>,</w:t>
      </w:r>
      <w:r w:rsidR="003215DD" w:rsidRPr="00315FE2">
        <w:rPr>
          <w:rFonts w:ascii="Times New Roman" w:hAnsi="Times New Roman" w:cs="Times New Roman"/>
          <w:sz w:val="32"/>
          <w:szCs w:val="32"/>
        </w:rPr>
        <w:t xml:space="preserve"> ломкости ногтей</w:t>
      </w:r>
      <w:r w:rsidR="00262A5B" w:rsidRPr="00315FE2">
        <w:rPr>
          <w:rFonts w:ascii="Times New Roman" w:hAnsi="Times New Roman" w:cs="Times New Roman"/>
          <w:sz w:val="32"/>
          <w:szCs w:val="32"/>
        </w:rPr>
        <w:t>,</w:t>
      </w:r>
      <w:r w:rsidR="003215DD" w:rsidRPr="00315FE2">
        <w:rPr>
          <w:rFonts w:ascii="Times New Roman" w:hAnsi="Times New Roman" w:cs="Times New Roman"/>
          <w:sz w:val="32"/>
          <w:szCs w:val="32"/>
        </w:rPr>
        <w:t xml:space="preserve"> снижения коленных рефлексов, </w:t>
      </w:r>
      <w:r w:rsidR="00262A5B" w:rsidRPr="00315FE2">
        <w:rPr>
          <w:rFonts w:ascii="Times New Roman" w:hAnsi="Times New Roman" w:cs="Times New Roman"/>
          <w:sz w:val="32"/>
          <w:szCs w:val="32"/>
        </w:rPr>
        <w:t xml:space="preserve">положительного </w:t>
      </w:r>
      <w:r w:rsidR="003215DD" w:rsidRPr="00315FE2">
        <w:rPr>
          <w:rFonts w:ascii="Times New Roman" w:hAnsi="Times New Roman" w:cs="Times New Roman"/>
          <w:sz w:val="32"/>
          <w:szCs w:val="32"/>
        </w:rPr>
        <w:t xml:space="preserve">симптома Строева), </w:t>
      </w:r>
      <w:r w:rsidR="00745443" w:rsidRPr="00315FE2">
        <w:rPr>
          <w:rFonts w:ascii="Times New Roman" w:hAnsi="Times New Roman" w:cs="Times New Roman"/>
          <w:sz w:val="32"/>
          <w:szCs w:val="32"/>
        </w:rPr>
        <w:t xml:space="preserve">а также </w:t>
      </w:r>
      <w:r w:rsidR="003215DD" w:rsidRPr="00315FE2">
        <w:rPr>
          <w:rFonts w:ascii="Times New Roman" w:hAnsi="Times New Roman" w:cs="Times New Roman"/>
          <w:sz w:val="32"/>
          <w:szCs w:val="32"/>
        </w:rPr>
        <w:t>данные</w:t>
      </w:r>
      <w:r w:rsidR="00262A5B" w:rsidRPr="00315FE2">
        <w:rPr>
          <w:rFonts w:ascii="Times New Roman" w:hAnsi="Times New Roman" w:cs="Times New Roman"/>
          <w:sz w:val="32"/>
          <w:szCs w:val="32"/>
        </w:rPr>
        <w:t xml:space="preserve"> о наличии</w:t>
      </w:r>
      <w:r w:rsidR="003215DD" w:rsidRPr="00315FE2">
        <w:rPr>
          <w:rFonts w:ascii="Times New Roman" w:hAnsi="Times New Roman" w:cs="Times New Roman"/>
          <w:sz w:val="32"/>
          <w:szCs w:val="32"/>
        </w:rPr>
        <w:t xml:space="preserve"> психо-нев</w:t>
      </w:r>
      <w:r w:rsidR="00262A5B" w:rsidRPr="00315FE2">
        <w:rPr>
          <w:rFonts w:ascii="Times New Roman" w:hAnsi="Times New Roman" w:cs="Times New Roman"/>
          <w:sz w:val="32"/>
          <w:szCs w:val="32"/>
        </w:rPr>
        <w:t>рологических нарушений (</w:t>
      </w:r>
      <w:r w:rsidR="00745443" w:rsidRPr="00315FE2">
        <w:rPr>
          <w:rFonts w:ascii="Times New Roman" w:hAnsi="Times New Roman" w:cs="Times New Roman"/>
          <w:sz w:val="32"/>
          <w:szCs w:val="32"/>
        </w:rPr>
        <w:t>расстройств</w:t>
      </w:r>
      <w:r w:rsidR="00262A5B" w:rsidRPr="00315FE2">
        <w:rPr>
          <w:rFonts w:ascii="Times New Roman" w:hAnsi="Times New Roman" w:cs="Times New Roman"/>
          <w:sz w:val="32"/>
          <w:szCs w:val="32"/>
        </w:rPr>
        <w:t xml:space="preserve"> пищевого поведения</w:t>
      </w:r>
      <w:r w:rsidR="003215DD" w:rsidRPr="00315FE2">
        <w:rPr>
          <w:rFonts w:ascii="Times New Roman" w:hAnsi="Times New Roman" w:cs="Times New Roman"/>
          <w:sz w:val="32"/>
          <w:szCs w:val="32"/>
        </w:rPr>
        <w:t xml:space="preserve">, </w:t>
      </w:r>
      <w:r w:rsidR="00262A5B" w:rsidRPr="00315FE2">
        <w:rPr>
          <w:rFonts w:ascii="Times New Roman" w:hAnsi="Times New Roman" w:cs="Times New Roman"/>
          <w:sz w:val="32"/>
          <w:szCs w:val="32"/>
        </w:rPr>
        <w:t>дефицит</w:t>
      </w:r>
      <w:r w:rsidR="00745443" w:rsidRPr="00315FE2">
        <w:rPr>
          <w:rFonts w:ascii="Times New Roman" w:hAnsi="Times New Roman" w:cs="Times New Roman"/>
          <w:sz w:val="32"/>
          <w:szCs w:val="32"/>
        </w:rPr>
        <w:t>а внимания, нарушений сна по типу</w:t>
      </w:r>
      <w:r w:rsidR="003215DD" w:rsidRPr="00315FE2">
        <w:rPr>
          <w:rFonts w:ascii="Times New Roman" w:hAnsi="Times New Roman" w:cs="Times New Roman"/>
          <w:sz w:val="32"/>
          <w:szCs w:val="32"/>
        </w:rPr>
        <w:t xml:space="preserve"> бес</w:t>
      </w:r>
      <w:r w:rsidR="00745443" w:rsidRPr="00315FE2">
        <w:rPr>
          <w:rFonts w:ascii="Times New Roman" w:hAnsi="Times New Roman" w:cs="Times New Roman"/>
          <w:sz w:val="32"/>
          <w:szCs w:val="32"/>
        </w:rPr>
        <w:t>сонницы или повышенной сонливости, депрессии</w:t>
      </w:r>
      <w:r w:rsidR="003215DD" w:rsidRPr="00315FE2">
        <w:rPr>
          <w:rFonts w:ascii="Times New Roman" w:hAnsi="Times New Roman" w:cs="Times New Roman"/>
          <w:sz w:val="32"/>
          <w:szCs w:val="32"/>
        </w:rPr>
        <w:t>,</w:t>
      </w:r>
      <w:r w:rsidRPr="00315FE2">
        <w:rPr>
          <w:rFonts w:ascii="Times New Roman" w:hAnsi="Times New Roman" w:cs="Times New Roman"/>
          <w:sz w:val="32"/>
          <w:szCs w:val="32"/>
        </w:rPr>
        <w:t xml:space="preserve"> </w:t>
      </w:r>
      <w:r w:rsidR="00745443" w:rsidRPr="00315FE2">
        <w:rPr>
          <w:rFonts w:ascii="Times New Roman" w:hAnsi="Times New Roman" w:cs="Times New Roman"/>
          <w:sz w:val="32"/>
          <w:szCs w:val="32"/>
        </w:rPr>
        <w:t>ипохондрии, раздражительности, панических атак</w:t>
      </w:r>
      <w:r w:rsidR="003215DD" w:rsidRPr="00315FE2">
        <w:rPr>
          <w:rFonts w:ascii="Times New Roman" w:hAnsi="Times New Roman" w:cs="Times New Roman"/>
          <w:sz w:val="32"/>
          <w:szCs w:val="32"/>
        </w:rPr>
        <w:t>)</w:t>
      </w:r>
      <w:r w:rsidR="00745443" w:rsidRPr="00315FE2">
        <w:rPr>
          <w:rFonts w:ascii="Times New Roman" w:hAnsi="Times New Roman" w:cs="Times New Roman"/>
          <w:sz w:val="32"/>
          <w:szCs w:val="32"/>
        </w:rPr>
        <w:t>, равно как</w:t>
      </w:r>
      <w:r w:rsidR="003215DD" w:rsidRPr="00315FE2">
        <w:rPr>
          <w:rFonts w:ascii="Times New Roman" w:hAnsi="Times New Roman" w:cs="Times New Roman"/>
          <w:sz w:val="32"/>
          <w:szCs w:val="32"/>
        </w:rPr>
        <w:t xml:space="preserve"> </w:t>
      </w:r>
      <w:r w:rsidRPr="00315FE2">
        <w:rPr>
          <w:rFonts w:ascii="Times New Roman" w:hAnsi="Times New Roman" w:cs="Times New Roman"/>
          <w:sz w:val="32"/>
          <w:szCs w:val="32"/>
        </w:rPr>
        <w:t xml:space="preserve">и </w:t>
      </w:r>
      <w:r w:rsidR="00745443" w:rsidRPr="00315FE2">
        <w:rPr>
          <w:rFonts w:ascii="Times New Roman" w:hAnsi="Times New Roman" w:cs="Times New Roman"/>
          <w:sz w:val="32"/>
          <w:szCs w:val="32"/>
        </w:rPr>
        <w:t xml:space="preserve">все </w:t>
      </w:r>
      <w:r w:rsidRPr="00315FE2">
        <w:rPr>
          <w:rFonts w:ascii="Times New Roman" w:hAnsi="Times New Roman" w:cs="Times New Roman"/>
          <w:sz w:val="32"/>
          <w:szCs w:val="32"/>
        </w:rPr>
        <w:t>лабораторно-инструментальные показатели, зар</w:t>
      </w:r>
      <w:r w:rsidR="00745443" w:rsidRPr="00315FE2">
        <w:rPr>
          <w:rFonts w:ascii="Times New Roman" w:hAnsi="Times New Roman" w:cs="Times New Roman"/>
          <w:sz w:val="32"/>
          <w:szCs w:val="32"/>
        </w:rPr>
        <w:t>егистрированные у больных, – адаптировались</w:t>
      </w:r>
      <w:r w:rsidRPr="00315FE2">
        <w:rPr>
          <w:rFonts w:ascii="Times New Roman" w:hAnsi="Times New Roman" w:cs="Times New Roman"/>
          <w:sz w:val="32"/>
          <w:szCs w:val="32"/>
        </w:rPr>
        <w:t xml:space="preserve"> для </w:t>
      </w:r>
      <w:r w:rsidRPr="00315FE2">
        <w:rPr>
          <w:rFonts w:ascii="Times New Roman" w:hAnsi="Times New Roman" w:cs="Times New Roman"/>
          <w:sz w:val="32"/>
          <w:szCs w:val="32"/>
        </w:rPr>
        <w:lastRenderedPageBreak/>
        <w:t>статистической обработки и вносились в созданную в среде EXCEL базу данных.</w:t>
      </w:r>
      <w:r w:rsidR="000E5D91" w:rsidRPr="00315FE2">
        <w:rPr>
          <w:rFonts w:ascii="Times New Roman" w:hAnsi="Times New Roman" w:cs="Times New Roman"/>
          <w:sz w:val="32"/>
          <w:szCs w:val="32"/>
        </w:rPr>
        <w:t xml:space="preserve"> Описание полученного материала производилось с помощью характеристик положения (мер центральной тенденции) и характеристик рассеяния. В качестве характеристики положения и рассеяния для количественных данных использовались среднее и стандартное отклонение (M±σ), для данных, относящихся к порядковой шкале </w:t>
      </w:r>
      <w:r w:rsidR="00745443" w:rsidRPr="00315FE2">
        <w:rPr>
          <w:rFonts w:ascii="Times New Roman" w:hAnsi="Times New Roman" w:cs="Times New Roman"/>
          <w:sz w:val="32"/>
          <w:szCs w:val="32"/>
        </w:rPr>
        <w:t>–</w:t>
      </w:r>
      <w:r w:rsidR="000E5D91" w:rsidRPr="00315FE2">
        <w:rPr>
          <w:rFonts w:ascii="Times New Roman" w:hAnsi="Times New Roman" w:cs="Times New Roman"/>
          <w:sz w:val="32"/>
          <w:szCs w:val="32"/>
        </w:rPr>
        <w:t>медиана и 25-</w:t>
      </w:r>
      <w:r w:rsidR="00745443" w:rsidRPr="00315FE2">
        <w:rPr>
          <w:rFonts w:ascii="Times New Roman" w:hAnsi="Times New Roman" w:cs="Times New Roman"/>
          <w:sz w:val="32"/>
          <w:szCs w:val="32"/>
        </w:rPr>
        <w:t xml:space="preserve">й – </w:t>
      </w:r>
      <w:r w:rsidR="000E5D91" w:rsidRPr="00315FE2">
        <w:rPr>
          <w:rFonts w:ascii="Times New Roman" w:hAnsi="Times New Roman" w:cs="Times New Roman"/>
          <w:sz w:val="32"/>
          <w:szCs w:val="32"/>
        </w:rPr>
        <w:t>75</w:t>
      </w:r>
      <w:r w:rsidR="00745443" w:rsidRPr="00315FE2">
        <w:rPr>
          <w:rFonts w:ascii="Times New Roman" w:hAnsi="Times New Roman" w:cs="Times New Roman"/>
          <w:sz w:val="32"/>
          <w:szCs w:val="32"/>
        </w:rPr>
        <w:t>-й</w:t>
      </w:r>
      <w:r w:rsidR="000E5D91" w:rsidRPr="00315FE2">
        <w:rPr>
          <w:rFonts w:ascii="Times New Roman" w:hAnsi="Times New Roman" w:cs="Times New Roman"/>
          <w:sz w:val="32"/>
          <w:szCs w:val="32"/>
        </w:rPr>
        <w:t xml:space="preserve"> перцентили (Mdn (Q</w:t>
      </w:r>
      <w:r w:rsidR="00B44AB3" w:rsidRPr="00315FE2">
        <w:rPr>
          <w:rFonts w:ascii="Times New Roman" w:hAnsi="Times New Roman" w:cs="Times New Roman"/>
          <w:sz w:val="32"/>
          <w:szCs w:val="32"/>
        </w:rPr>
        <w:t>1; Q</w:t>
      </w:r>
      <w:r w:rsidR="000E5D91" w:rsidRPr="00315FE2">
        <w:rPr>
          <w:rFonts w:ascii="Times New Roman" w:hAnsi="Times New Roman" w:cs="Times New Roman"/>
          <w:sz w:val="32"/>
          <w:szCs w:val="32"/>
        </w:rPr>
        <w:t>3)). Дискретные показатели описывались абсолютным значением и долей от целого n(%). Для количественных данных проверялись гипотезы равенства остатков нормальному распределению и равенству дисперсии в подгруппах критериями Шапиро-Франсиса и Ливиня</w:t>
      </w:r>
      <w:r w:rsidR="00745443" w:rsidRPr="00315FE2">
        <w:rPr>
          <w:rFonts w:ascii="Times New Roman" w:hAnsi="Times New Roman" w:cs="Times New Roman"/>
          <w:sz w:val="32"/>
          <w:szCs w:val="32"/>
        </w:rPr>
        <w:t>,</w:t>
      </w:r>
      <w:r w:rsidR="000E5D91" w:rsidRPr="00315FE2">
        <w:rPr>
          <w:rFonts w:ascii="Times New Roman" w:hAnsi="Times New Roman" w:cs="Times New Roman"/>
          <w:sz w:val="32"/>
          <w:szCs w:val="32"/>
        </w:rPr>
        <w:t xml:space="preserve"> соответственно. Если гипотезы не отклонялись, рассчитывалась линейная модель дисперсионного анализа. При невыполнении требований дисперсионного анализа для количественных показателей и для остальных изучаемых параметров использовалась логистическая регрессия с проверкой нулевой гипотезы равенства коэффициентов регрессии </w:t>
      </w:r>
      <w:r w:rsidR="00745443" w:rsidRPr="00315FE2">
        <w:rPr>
          <w:rFonts w:ascii="Times New Roman" w:hAnsi="Times New Roman" w:cs="Times New Roman"/>
          <w:sz w:val="32"/>
          <w:szCs w:val="32"/>
        </w:rPr>
        <w:t xml:space="preserve">– </w:t>
      </w:r>
      <w:r w:rsidR="000E5D91" w:rsidRPr="00315FE2">
        <w:rPr>
          <w:rFonts w:ascii="Times New Roman" w:hAnsi="Times New Roman" w:cs="Times New Roman"/>
          <w:sz w:val="32"/>
          <w:szCs w:val="32"/>
        </w:rPr>
        <w:t>нулю. Нулевая гипотеза отклонялась при вероятности ошибки первого рода (p) менее 0.05. При отклонении нулевой гипотезы проводилось парное сравнение контрастов с использованием поправки на множественны сравнения Беньямини</w:t>
      </w:r>
      <w:r w:rsidR="00745443" w:rsidRPr="00315FE2">
        <w:rPr>
          <w:rFonts w:ascii="Times New Roman" w:hAnsi="Times New Roman" w:cs="Times New Roman"/>
          <w:sz w:val="32"/>
          <w:szCs w:val="32"/>
        </w:rPr>
        <w:t>–</w:t>
      </w:r>
      <w:r w:rsidR="000E5D91" w:rsidRPr="00315FE2">
        <w:rPr>
          <w:rFonts w:ascii="Times New Roman" w:hAnsi="Times New Roman" w:cs="Times New Roman"/>
          <w:sz w:val="32"/>
          <w:szCs w:val="32"/>
        </w:rPr>
        <w:t xml:space="preserve">Йекутили. Для повторно измеренных </w:t>
      </w:r>
      <w:r w:rsidR="000E5D91" w:rsidRPr="00315FE2">
        <w:rPr>
          <w:rFonts w:ascii="Times New Roman" w:hAnsi="Times New Roman" w:cs="Times New Roman"/>
          <w:sz w:val="32"/>
          <w:szCs w:val="32"/>
        </w:rPr>
        <w:lastRenderedPageBreak/>
        <w:t>показателей межгрупповые контрасты вычислялись для каждого этапа измерений, внутригрупповые – на каждый этап повторного измерения. Для математической обработки использовалось программное обеспечение R v3.2.3 – программная среда для статистической обработки данных и работы с графикой, свободно распространяемая по лицензии GNU.</w:t>
      </w:r>
      <w:r w:rsidR="007F5EA5" w:rsidRPr="00315FE2">
        <w:rPr>
          <w:rFonts w:ascii="Times New Roman" w:hAnsi="Times New Roman" w:cs="Times New Roman"/>
          <w:sz w:val="32"/>
          <w:szCs w:val="32"/>
        </w:rPr>
        <w:t xml:space="preserve"> Все лабораторные показатели преобразовывались в Т-баллы со средним арифметическим 50, стандартным отклонением 10. В качестве среднего и стандартного отклонения для прео</w:t>
      </w:r>
      <w:r w:rsidR="00745443" w:rsidRPr="00315FE2">
        <w:rPr>
          <w:rFonts w:ascii="Times New Roman" w:hAnsi="Times New Roman" w:cs="Times New Roman"/>
          <w:sz w:val="32"/>
          <w:szCs w:val="32"/>
        </w:rPr>
        <w:t>бразования брались из значения референтных интервалов. Из-</w:t>
      </w:r>
      <w:r w:rsidR="007F5EA5" w:rsidRPr="00315FE2">
        <w:rPr>
          <w:rFonts w:ascii="Times New Roman" w:hAnsi="Times New Roman" w:cs="Times New Roman"/>
          <w:sz w:val="32"/>
          <w:szCs w:val="32"/>
        </w:rPr>
        <w:t>за значительной вариабельности некоторых биологических показатей</w:t>
      </w:r>
      <w:r w:rsidR="00906DEC" w:rsidRPr="00315FE2">
        <w:rPr>
          <w:rFonts w:ascii="Times New Roman" w:hAnsi="Times New Roman" w:cs="Times New Roman"/>
          <w:sz w:val="32"/>
          <w:szCs w:val="32"/>
        </w:rPr>
        <w:t xml:space="preserve"> у индивидов</w:t>
      </w:r>
      <w:r w:rsidR="007F5EA5" w:rsidRPr="00315FE2">
        <w:rPr>
          <w:rFonts w:ascii="Times New Roman" w:hAnsi="Times New Roman" w:cs="Times New Roman"/>
          <w:sz w:val="32"/>
          <w:szCs w:val="32"/>
        </w:rPr>
        <w:t xml:space="preserve"> </w:t>
      </w:r>
      <w:r w:rsidR="00906DEC" w:rsidRPr="00315FE2">
        <w:rPr>
          <w:rFonts w:ascii="Times New Roman" w:hAnsi="Times New Roman" w:cs="Times New Roman"/>
          <w:sz w:val="32"/>
          <w:szCs w:val="32"/>
        </w:rPr>
        <w:t>все стандартизированные значения</w:t>
      </w:r>
      <w:r w:rsidR="007F5EA5" w:rsidRPr="00315FE2">
        <w:rPr>
          <w:rFonts w:ascii="Times New Roman" w:hAnsi="Times New Roman" w:cs="Times New Roman"/>
          <w:sz w:val="32"/>
          <w:szCs w:val="32"/>
        </w:rPr>
        <w:t xml:space="preserve"> проходили процедуру вычисления десятичного логарифма. </w:t>
      </w:r>
      <w:r w:rsidR="000E5D91" w:rsidRPr="00315FE2">
        <w:rPr>
          <w:rFonts w:ascii="Times New Roman" w:hAnsi="Times New Roman" w:cs="Times New Roman"/>
          <w:sz w:val="32"/>
          <w:szCs w:val="32"/>
        </w:rPr>
        <w:t xml:space="preserve"> </w:t>
      </w:r>
    </w:p>
    <w:p w:rsidR="00D90D52" w:rsidRDefault="00D90D52" w:rsidP="00951C10">
      <w:pPr>
        <w:spacing w:line="360" w:lineRule="auto"/>
        <w:ind w:left="993"/>
        <w:jc w:val="both"/>
        <w:rPr>
          <w:rFonts w:ascii="Times New Roman" w:hAnsi="Times New Roman" w:cs="Times New Roman"/>
          <w:sz w:val="32"/>
          <w:szCs w:val="32"/>
        </w:rPr>
      </w:pPr>
    </w:p>
    <w:p w:rsidR="00D90D52" w:rsidRDefault="00D90D52" w:rsidP="00951C10">
      <w:pPr>
        <w:spacing w:line="360" w:lineRule="auto"/>
        <w:ind w:left="993"/>
        <w:jc w:val="both"/>
        <w:rPr>
          <w:rFonts w:ascii="Times New Roman" w:hAnsi="Times New Roman" w:cs="Times New Roman"/>
          <w:sz w:val="32"/>
          <w:szCs w:val="32"/>
        </w:rPr>
      </w:pPr>
    </w:p>
    <w:p w:rsidR="00D90D52" w:rsidRDefault="00D90D52" w:rsidP="00951C10">
      <w:pPr>
        <w:spacing w:line="360" w:lineRule="auto"/>
        <w:ind w:left="993"/>
        <w:jc w:val="both"/>
        <w:rPr>
          <w:rFonts w:ascii="Times New Roman" w:hAnsi="Times New Roman" w:cs="Times New Roman"/>
          <w:sz w:val="32"/>
          <w:szCs w:val="32"/>
        </w:rPr>
      </w:pPr>
    </w:p>
    <w:p w:rsidR="00D90D52" w:rsidRDefault="00D90D52" w:rsidP="00951C10">
      <w:pPr>
        <w:spacing w:line="360" w:lineRule="auto"/>
        <w:ind w:left="993"/>
        <w:jc w:val="both"/>
        <w:rPr>
          <w:rFonts w:ascii="Times New Roman" w:hAnsi="Times New Roman" w:cs="Times New Roman"/>
          <w:sz w:val="32"/>
          <w:szCs w:val="32"/>
        </w:rPr>
      </w:pPr>
    </w:p>
    <w:p w:rsidR="00D90D52" w:rsidRDefault="00D90D52" w:rsidP="00951C10">
      <w:pPr>
        <w:spacing w:line="360" w:lineRule="auto"/>
        <w:ind w:left="993"/>
        <w:jc w:val="both"/>
        <w:rPr>
          <w:rFonts w:ascii="Times New Roman" w:hAnsi="Times New Roman" w:cs="Times New Roman"/>
          <w:sz w:val="32"/>
          <w:szCs w:val="32"/>
        </w:rPr>
      </w:pPr>
    </w:p>
    <w:p w:rsidR="00D90D52" w:rsidRDefault="00D90D52" w:rsidP="00951C10">
      <w:pPr>
        <w:spacing w:line="360" w:lineRule="auto"/>
        <w:ind w:left="993"/>
        <w:jc w:val="both"/>
        <w:rPr>
          <w:rFonts w:ascii="Times New Roman" w:hAnsi="Times New Roman" w:cs="Times New Roman"/>
          <w:sz w:val="32"/>
          <w:szCs w:val="32"/>
        </w:rPr>
      </w:pPr>
    </w:p>
    <w:p w:rsidR="00D90D52" w:rsidRPr="00315FE2" w:rsidRDefault="00D90D52" w:rsidP="00951C10">
      <w:pPr>
        <w:spacing w:line="360" w:lineRule="auto"/>
        <w:ind w:left="993"/>
        <w:jc w:val="both"/>
        <w:rPr>
          <w:rFonts w:ascii="Times New Roman" w:hAnsi="Times New Roman" w:cs="Times New Roman"/>
          <w:sz w:val="32"/>
          <w:szCs w:val="32"/>
        </w:rPr>
      </w:pPr>
    </w:p>
    <w:p w:rsidR="001B0849" w:rsidRPr="00315FE2" w:rsidRDefault="001B0849" w:rsidP="00951C10">
      <w:pPr>
        <w:pStyle w:val="1"/>
        <w:spacing w:line="360" w:lineRule="auto"/>
        <w:rPr>
          <w:rFonts w:ascii="Times New Roman" w:hAnsi="Times New Roman" w:cs="Times New Roman"/>
          <w:b/>
          <w:color w:val="auto"/>
          <w:u w:val="single"/>
        </w:rPr>
      </w:pPr>
      <w:bookmarkStart w:id="16" w:name="_Toc516174052"/>
      <w:r w:rsidRPr="00315FE2">
        <w:rPr>
          <w:rFonts w:ascii="Times New Roman" w:hAnsi="Times New Roman" w:cs="Times New Roman"/>
          <w:b/>
          <w:color w:val="auto"/>
          <w:u w:val="single"/>
        </w:rPr>
        <w:lastRenderedPageBreak/>
        <w:t xml:space="preserve">Глава 3. Результаты </w:t>
      </w:r>
      <w:r w:rsidR="004F1CEC" w:rsidRPr="00315FE2">
        <w:rPr>
          <w:rFonts w:ascii="Times New Roman" w:hAnsi="Times New Roman" w:cs="Times New Roman"/>
          <w:b/>
          <w:color w:val="auto"/>
          <w:u w:val="single"/>
        </w:rPr>
        <w:t xml:space="preserve">собственных </w:t>
      </w:r>
      <w:r w:rsidRPr="00315FE2">
        <w:rPr>
          <w:rFonts w:ascii="Times New Roman" w:hAnsi="Times New Roman" w:cs="Times New Roman"/>
          <w:b/>
          <w:color w:val="auto"/>
          <w:u w:val="single"/>
        </w:rPr>
        <w:t>исследовани</w:t>
      </w:r>
      <w:r w:rsidR="004F1CEC" w:rsidRPr="00315FE2">
        <w:rPr>
          <w:rFonts w:ascii="Times New Roman" w:hAnsi="Times New Roman" w:cs="Times New Roman"/>
          <w:b/>
          <w:color w:val="auto"/>
          <w:u w:val="single"/>
        </w:rPr>
        <w:t>й</w:t>
      </w:r>
      <w:bookmarkEnd w:id="16"/>
    </w:p>
    <w:p w:rsidR="006B7F39" w:rsidRPr="00315FE2" w:rsidRDefault="00A62470"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В группах пациентов с АИТ оценивались симптомы </w:t>
      </w:r>
      <w:r w:rsidR="0011011C" w:rsidRPr="00315FE2">
        <w:rPr>
          <w:rFonts w:ascii="Times New Roman" w:hAnsi="Times New Roman" w:cs="Times New Roman"/>
          <w:sz w:val="32"/>
          <w:szCs w:val="32"/>
        </w:rPr>
        <w:t>психоневрологических</w:t>
      </w:r>
      <w:r w:rsidRPr="00315FE2">
        <w:rPr>
          <w:rFonts w:ascii="Times New Roman" w:hAnsi="Times New Roman" w:cs="Times New Roman"/>
          <w:sz w:val="32"/>
          <w:szCs w:val="32"/>
        </w:rPr>
        <w:t xml:space="preserve"> расстройств вне зависимости от наличия и типа психиатрического диагноза. Таким образом, в группе пациентов с АИТ без психиатрических </w:t>
      </w:r>
      <w:r w:rsidR="00780C43" w:rsidRPr="00315FE2">
        <w:rPr>
          <w:rFonts w:ascii="Times New Roman" w:hAnsi="Times New Roman" w:cs="Times New Roman"/>
          <w:sz w:val="32"/>
          <w:szCs w:val="32"/>
        </w:rPr>
        <w:t>расстройств</w:t>
      </w:r>
      <w:r w:rsidRPr="00315FE2">
        <w:rPr>
          <w:rFonts w:ascii="Times New Roman" w:hAnsi="Times New Roman" w:cs="Times New Roman"/>
          <w:sz w:val="32"/>
          <w:szCs w:val="32"/>
        </w:rPr>
        <w:t xml:space="preserve"> были выявлены фобии у 4 пациентов (19%) и нарушения сна в виде повышенной сонливости у 4 человек </w:t>
      </w:r>
      <w:r w:rsidR="0011011C" w:rsidRPr="00315FE2">
        <w:rPr>
          <w:rFonts w:ascii="Times New Roman" w:hAnsi="Times New Roman" w:cs="Times New Roman"/>
          <w:sz w:val="32"/>
          <w:szCs w:val="32"/>
        </w:rPr>
        <w:t>(19</w:t>
      </w:r>
      <w:r w:rsidRPr="00315FE2">
        <w:rPr>
          <w:rFonts w:ascii="Times New Roman" w:hAnsi="Times New Roman" w:cs="Times New Roman"/>
          <w:sz w:val="32"/>
          <w:szCs w:val="32"/>
        </w:rPr>
        <w:t>%) (Рис</w:t>
      </w:r>
      <w:r w:rsidR="00654441" w:rsidRPr="00315FE2">
        <w:rPr>
          <w:rFonts w:ascii="Times New Roman" w:hAnsi="Times New Roman" w:cs="Times New Roman"/>
          <w:sz w:val="32"/>
          <w:szCs w:val="32"/>
        </w:rPr>
        <w:t>унок 9</w:t>
      </w:r>
      <w:r w:rsidRPr="00315FE2">
        <w:rPr>
          <w:rFonts w:ascii="Times New Roman" w:hAnsi="Times New Roman" w:cs="Times New Roman"/>
          <w:sz w:val="32"/>
          <w:szCs w:val="32"/>
        </w:rPr>
        <w:t xml:space="preserve">). </w:t>
      </w:r>
    </w:p>
    <w:p w:rsidR="00F2225D" w:rsidRPr="00315FE2" w:rsidRDefault="00A62470"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В группе</w:t>
      </w:r>
      <w:r w:rsidR="00411CD0" w:rsidRPr="00315FE2">
        <w:rPr>
          <w:rFonts w:ascii="Times New Roman" w:hAnsi="Times New Roman" w:cs="Times New Roman"/>
          <w:sz w:val="32"/>
          <w:szCs w:val="32"/>
        </w:rPr>
        <w:t xml:space="preserve"> пациентов с АИТ, сочетанным</w:t>
      </w:r>
      <w:r w:rsidRPr="00315FE2">
        <w:rPr>
          <w:rFonts w:ascii="Times New Roman" w:hAnsi="Times New Roman" w:cs="Times New Roman"/>
          <w:sz w:val="32"/>
          <w:szCs w:val="32"/>
        </w:rPr>
        <w:t xml:space="preserve"> с психиатрическими </w:t>
      </w:r>
      <w:r w:rsidR="00780C43" w:rsidRPr="00315FE2">
        <w:rPr>
          <w:rFonts w:ascii="Times New Roman" w:hAnsi="Times New Roman" w:cs="Times New Roman"/>
          <w:sz w:val="32"/>
          <w:szCs w:val="32"/>
        </w:rPr>
        <w:t>расстройство</w:t>
      </w:r>
      <w:r w:rsidRPr="00315FE2">
        <w:rPr>
          <w:rFonts w:ascii="Times New Roman" w:hAnsi="Times New Roman" w:cs="Times New Roman"/>
          <w:sz w:val="32"/>
          <w:szCs w:val="32"/>
        </w:rPr>
        <w:t>м</w:t>
      </w:r>
      <w:r w:rsidR="00411CD0" w:rsidRPr="00315FE2">
        <w:rPr>
          <w:rFonts w:ascii="Times New Roman" w:hAnsi="Times New Roman" w:cs="Times New Roman"/>
          <w:sz w:val="32"/>
          <w:szCs w:val="32"/>
        </w:rPr>
        <w:t>,</w:t>
      </w:r>
      <w:r w:rsidRPr="00315FE2">
        <w:rPr>
          <w:rFonts w:ascii="Times New Roman" w:hAnsi="Times New Roman" w:cs="Times New Roman"/>
          <w:sz w:val="32"/>
          <w:szCs w:val="32"/>
        </w:rPr>
        <w:t xml:space="preserve"> самыми распространенными симптомами были: бред</w:t>
      </w:r>
      <w:r w:rsidR="00411CD0" w:rsidRPr="00315FE2">
        <w:rPr>
          <w:rFonts w:ascii="Times New Roman" w:hAnsi="Times New Roman" w:cs="Times New Roman"/>
          <w:sz w:val="32"/>
          <w:szCs w:val="32"/>
        </w:rPr>
        <w:t xml:space="preserve"> </w:t>
      </w:r>
      <w:r w:rsidR="00567622" w:rsidRPr="00315FE2">
        <w:rPr>
          <w:rFonts w:ascii="Times New Roman" w:hAnsi="Times New Roman" w:cs="Times New Roman"/>
          <w:sz w:val="32"/>
          <w:szCs w:val="32"/>
        </w:rPr>
        <w:t>–</w:t>
      </w:r>
      <w:r w:rsidR="006B7F39" w:rsidRPr="00315FE2">
        <w:rPr>
          <w:rFonts w:ascii="Times New Roman" w:hAnsi="Times New Roman" w:cs="Times New Roman"/>
          <w:sz w:val="32"/>
          <w:szCs w:val="32"/>
        </w:rPr>
        <w:t xml:space="preserve"> у 16 человек </w:t>
      </w:r>
      <w:r w:rsidR="0011011C" w:rsidRPr="00315FE2">
        <w:rPr>
          <w:rFonts w:ascii="Times New Roman" w:hAnsi="Times New Roman" w:cs="Times New Roman"/>
          <w:sz w:val="32"/>
          <w:szCs w:val="32"/>
        </w:rPr>
        <w:t>(94</w:t>
      </w:r>
      <w:r w:rsidR="006B7F39" w:rsidRPr="00315FE2">
        <w:rPr>
          <w:rFonts w:ascii="Times New Roman" w:hAnsi="Times New Roman" w:cs="Times New Roman"/>
          <w:sz w:val="32"/>
          <w:szCs w:val="32"/>
        </w:rPr>
        <w:t>.1%), галлюцинации</w:t>
      </w:r>
      <w:r w:rsidR="00411CD0" w:rsidRPr="00315FE2">
        <w:rPr>
          <w:rFonts w:ascii="Times New Roman" w:hAnsi="Times New Roman" w:cs="Times New Roman"/>
          <w:sz w:val="32"/>
          <w:szCs w:val="32"/>
        </w:rPr>
        <w:t xml:space="preserve"> </w:t>
      </w:r>
      <w:r w:rsidR="00567622" w:rsidRPr="00315FE2">
        <w:rPr>
          <w:rFonts w:ascii="Times New Roman" w:hAnsi="Times New Roman" w:cs="Times New Roman"/>
          <w:sz w:val="32"/>
          <w:szCs w:val="32"/>
        </w:rPr>
        <w:t>–</w:t>
      </w:r>
      <w:r w:rsidR="006B7F39" w:rsidRPr="00315FE2">
        <w:rPr>
          <w:rFonts w:ascii="Times New Roman" w:hAnsi="Times New Roman" w:cs="Times New Roman"/>
          <w:sz w:val="32"/>
          <w:szCs w:val="32"/>
        </w:rPr>
        <w:t xml:space="preserve"> у 15 человек </w:t>
      </w:r>
      <w:r w:rsidR="0011011C" w:rsidRPr="00315FE2">
        <w:rPr>
          <w:rFonts w:ascii="Times New Roman" w:hAnsi="Times New Roman" w:cs="Times New Roman"/>
          <w:sz w:val="32"/>
          <w:szCs w:val="32"/>
        </w:rPr>
        <w:t>(88</w:t>
      </w:r>
      <w:r w:rsidR="006B7F39" w:rsidRPr="00315FE2">
        <w:rPr>
          <w:rFonts w:ascii="Times New Roman" w:hAnsi="Times New Roman" w:cs="Times New Roman"/>
          <w:sz w:val="32"/>
          <w:szCs w:val="32"/>
        </w:rPr>
        <w:t xml:space="preserve">.2%), генерализованная тревога </w:t>
      </w:r>
      <w:r w:rsidR="00567622" w:rsidRPr="00315FE2">
        <w:rPr>
          <w:rFonts w:ascii="Times New Roman" w:hAnsi="Times New Roman" w:cs="Times New Roman"/>
          <w:sz w:val="32"/>
          <w:szCs w:val="32"/>
        </w:rPr>
        <w:t>–</w:t>
      </w:r>
      <w:r w:rsidR="00411CD0" w:rsidRPr="00315FE2">
        <w:rPr>
          <w:rFonts w:ascii="Times New Roman" w:hAnsi="Times New Roman" w:cs="Times New Roman"/>
          <w:sz w:val="32"/>
          <w:szCs w:val="32"/>
        </w:rPr>
        <w:t xml:space="preserve"> у 15 человек (</w:t>
      </w:r>
      <w:r w:rsidR="006B7F39" w:rsidRPr="00315FE2">
        <w:rPr>
          <w:rFonts w:ascii="Times New Roman" w:hAnsi="Times New Roman" w:cs="Times New Roman"/>
          <w:sz w:val="32"/>
          <w:szCs w:val="32"/>
        </w:rPr>
        <w:t>88.2%). Также диагностировались такие психиатрические симптомы, как: панические атаки</w:t>
      </w:r>
      <w:r w:rsidR="00411CD0" w:rsidRPr="00315FE2">
        <w:rPr>
          <w:rFonts w:ascii="Times New Roman" w:hAnsi="Times New Roman" w:cs="Times New Roman"/>
          <w:sz w:val="32"/>
          <w:szCs w:val="32"/>
        </w:rPr>
        <w:t xml:space="preserve"> </w:t>
      </w:r>
      <w:r w:rsidR="00567622" w:rsidRPr="00315FE2">
        <w:rPr>
          <w:rFonts w:ascii="Times New Roman" w:hAnsi="Times New Roman" w:cs="Times New Roman"/>
          <w:sz w:val="32"/>
          <w:szCs w:val="32"/>
        </w:rPr>
        <w:t>–</w:t>
      </w:r>
      <w:r w:rsidR="006B7F39" w:rsidRPr="00315FE2">
        <w:rPr>
          <w:rFonts w:ascii="Times New Roman" w:hAnsi="Times New Roman" w:cs="Times New Roman"/>
          <w:sz w:val="32"/>
          <w:szCs w:val="32"/>
        </w:rPr>
        <w:t xml:space="preserve"> у 9 человек (52,9 %); фобии</w:t>
      </w:r>
      <w:r w:rsidR="00411CD0" w:rsidRPr="00315FE2">
        <w:rPr>
          <w:rFonts w:ascii="Times New Roman" w:hAnsi="Times New Roman" w:cs="Times New Roman"/>
          <w:sz w:val="32"/>
          <w:szCs w:val="32"/>
        </w:rPr>
        <w:t xml:space="preserve"> или раздражительность </w:t>
      </w:r>
      <w:r w:rsidR="00567622" w:rsidRPr="00315FE2">
        <w:rPr>
          <w:rFonts w:ascii="Times New Roman" w:hAnsi="Times New Roman" w:cs="Times New Roman"/>
          <w:sz w:val="32"/>
          <w:szCs w:val="32"/>
        </w:rPr>
        <w:t>–</w:t>
      </w:r>
      <w:r w:rsidR="00411CD0" w:rsidRPr="00315FE2">
        <w:rPr>
          <w:rFonts w:ascii="Times New Roman" w:hAnsi="Times New Roman" w:cs="Times New Roman"/>
          <w:sz w:val="32"/>
          <w:szCs w:val="32"/>
        </w:rPr>
        <w:t xml:space="preserve"> по</w:t>
      </w:r>
      <w:r w:rsidR="006B7F39" w:rsidRPr="00315FE2">
        <w:rPr>
          <w:rFonts w:ascii="Times New Roman" w:hAnsi="Times New Roman" w:cs="Times New Roman"/>
          <w:sz w:val="32"/>
          <w:szCs w:val="32"/>
        </w:rPr>
        <w:t xml:space="preserve"> 7 пациентов (41,2 %); ипохондрия</w:t>
      </w:r>
      <w:r w:rsidR="00411CD0" w:rsidRPr="00315FE2">
        <w:rPr>
          <w:rFonts w:ascii="Times New Roman" w:hAnsi="Times New Roman" w:cs="Times New Roman"/>
          <w:sz w:val="32"/>
          <w:szCs w:val="32"/>
        </w:rPr>
        <w:t xml:space="preserve"> </w:t>
      </w:r>
      <w:r w:rsidR="00567622" w:rsidRPr="00315FE2">
        <w:rPr>
          <w:rFonts w:ascii="Times New Roman" w:hAnsi="Times New Roman" w:cs="Times New Roman"/>
          <w:sz w:val="32"/>
          <w:szCs w:val="32"/>
        </w:rPr>
        <w:t>–</w:t>
      </w:r>
      <w:r w:rsidR="006B7F39" w:rsidRPr="00315FE2">
        <w:rPr>
          <w:rFonts w:ascii="Times New Roman" w:hAnsi="Times New Roman" w:cs="Times New Roman"/>
          <w:sz w:val="32"/>
          <w:szCs w:val="32"/>
        </w:rPr>
        <w:t xml:space="preserve"> у 2 пациентов (11,8%); депрессия</w:t>
      </w:r>
      <w:r w:rsidR="00411CD0" w:rsidRPr="00315FE2">
        <w:rPr>
          <w:rFonts w:ascii="Times New Roman" w:hAnsi="Times New Roman" w:cs="Times New Roman"/>
          <w:sz w:val="32"/>
          <w:szCs w:val="32"/>
        </w:rPr>
        <w:t xml:space="preserve"> </w:t>
      </w:r>
      <w:r w:rsidR="006B7F39" w:rsidRPr="00315FE2">
        <w:rPr>
          <w:rFonts w:ascii="Times New Roman" w:hAnsi="Times New Roman" w:cs="Times New Roman"/>
          <w:sz w:val="32"/>
          <w:szCs w:val="32"/>
        </w:rPr>
        <w:t>- у 4 пациентов (23,5%); мания</w:t>
      </w:r>
      <w:r w:rsidR="00411CD0" w:rsidRPr="00315FE2">
        <w:rPr>
          <w:rFonts w:ascii="Times New Roman" w:hAnsi="Times New Roman" w:cs="Times New Roman"/>
          <w:sz w:val="32"/>
          <w:szCs w:val="32"/>
        </w:rPr>
        <w:t xml:space="preserve"> </w:t>
      </w:r>
      <w:r w:rsidR="00567622" w:rsidRPr="00315FE2">
        <w:rPr>
          <w:rFonts w:ascii="Times New Roman" w:hAnsi="Times New Roman" w:cs="Times New Roman"/>
          <w:sz w:val="32"/>
          <w:szCs w:val="32"/>
        </w:rPr>
        <w:t>–</w:t>
      </w:r>
      <w:r w:rsidR="006B7F39" w:rsidRPr="00315FE2">
        <w:rPr>
          <w:rFonts w:ascii="Times New Roman" w:hAnsi="Times New Roman" w:cs="Times New Roman"/>
          <w:sz w:val="32"/>
          <w:szCs w:val="32"/>
        </w:rPr>
        <w:t xml:space="preserve"> у 4 пациентов (23,5%); </w:t>
      </w:r>
      <w:r w:rsidR="00411CD0" w:rsidRPr="00315FE2">
        <w:rPr>
          <w:rFonts w:ascii="Times New Roman" w:hAnsi="Times New Roman" w:cs="Times New Roman"/>
          <w:sz w:val="32"/>
          <w:szCs w:val="32"/>
        </w:rPr>
        <w:t>и нарушения сна, причем</w:t>
      </w:r>
      <w:r w:rsidR="006B7F39" w:rsidRPr="00315FE2">
        <w:rPr>
          <w:rFonts w:ascii="Times New Roman" w:hAnsi="Times New Roman" w:cs="Times New Roman"/>
          <w:sz w:val="32"/>
          <w:szCs w:val="32"/>
        </w:rPr>
        <w:t xml:space="preserve"> бессонница была обнаруж</w:t>
      </w:r>
      <w:r w:rsidR="00A20DA1" w:rsidRPr="00315FE2">
        <w:rPr>
          <w:rFonts w:ascii="Times New Roman" w:hAnsi="Times New Roman" w:cs="Times New Roman"/>
          <w:sz w:val="32"/>
          <w:szCs w:val="32"/>
        </w:rPr>
        <w:t>ена</w:t>
      </w:r>
      <w:r w:rsidR="006B7F39" w:rsidRPr="00315FE2">
        <w:rPr>
          <w:rFonts w:ascii="Times New Roman" w:hAnsi="Times New Roman" w:cs="Times New Roman"/>
          <w:sz w:val="32"/>
          <w:szCs w:val="32"/>
        </w:rPr>
        <w:t xml:space="preserve"> у 7 человек (41,2%), повышенная </w:t>
      </w:r>
      <w:r w:rsidR="00A20DA1" w:rsidRPr="00315FE2">
        <w:rPr>
          <w:rFonts w:ascii="Times New Roman" w:hAnsi="Times New Roman" w:cs="Times New Roman"/>
          <w:sz w:val="32"/>
          <w:szCs w:val="32"/>
        </w:rPr>
        <w:t>сонливость у 4 человек (23,5%); дефицит внимания</w:t>
      </w:r>
      <w:r w:rsidR="00411CD0" w:rsidRPr="00315FE2">
        <w:rPr>
          <w:rFonts w:ascii="Times New Roman" w:hAnsi="Times New Roman" w:cs="Times New Roman"/>
          <w:sz w:val="32"/>
          <w:szCs w:val="32"/>
        </w:rPr>
        <w:t xml:space="preserve"> </w:t>
      </w:r>
      <w:r w:rsidR="00567622" w:rsidRPr="00315FE2">
        <w:rPr>
          <w:rFonts w:ascii="Times New Roman" w:hAnsi="Times New Roman" w:cs="Times New Roman"/>
          <w:sz w:val="32"/>
          <w:szCs w:val="32"/>
        </w:rPr>
        <w:t>–</w:t>
      </w:r>
      <w:r w:rsidR="00A20DA1" w:rsidRPr="00315FE2">
        <w:rPr>
          <w:rFonts w:ascii="Times New Roman" w:hAnsi="Times New Roman" w:cs="Times New Roman"/>
          <w:sz w:val="32"/>
          <w:szCs w:val="32"/>
        </w:rPr>
        <w:t xml:space="preserve"> у 6 человек (35,3%). </w:t>
      </w:r>
      <w:r w:rsidR="00411CD0" w:rsidRPr="00315FE2">
        <w:rPr>
          <w:rFonts w:ascii="Times New Roman" w:hAnsi="Times New Roman" w:cs="Times New Roman"/>
          <w:sz w:val="32"/>
          <w:szCs w:val="32"/>
        </w:rPr>
        <w:t xml:space="preserve">Нарушения пищевого поведения </w:t>
      </w:r>
      <w:r w:rsidR="00A20DA1" w:rsidRPr="00315FE2">
        <w:rPr>
          <w:rFonts w:ascii="Times New Roman" w:hAnsi="Times New Roman" w:cs="Times New Roman"/>
          <w:sz w:val="32"/>
          <w:szCs w:val="32"/>
        </w:rPr>
        <w:t>были диагностированы у 2 человек (11,8%) (Рис</w:t>
      </w:r>
      <w:r w:rsidR="00654441" w:rsidRPr="00315FE2">
        <w:rPr>
          <w:rFonts w:ascii="Times New Roman" w:hAnsi="Times New Roman" w:cs="Times New Roman"/>
          <w:sz w:val="32"/>
          <w:szCs w:val="32"/>
        </w:rPr>
        <w:t>унок 9</w:t>
      </w:r>
      <w:r w:rsidR="00A20DA1" w:rsidRPr="00315FE2">
        <w:rPr>
          <w:rFonts w:ascii="Times New Roman" w:hAnsi="Times New Roman" w:cs="Times New Roman"/>
          <w:sz w:val="32"/>
          <w:szCs w:val="32"/>
        </w:rPr>
        <w:t>).</w:t>
      </w:r>
    </w:p>
    <w:p w:rsidR="00A20DA1" w:rsidRPr="00315FE2" w:rsidRDefault="00D368FE" w:rsidP="00951C10">
      <w:pPr>
        <w:spacing w:line="360" w:lineRule="auto"/>
        <w:jc w:val="both"/>
        <w:rPr>
          <w:rFonts w:ascii="Times New Roman" w:hAnsi="Times New Roman" w:cs="Times New Roman"/>
          <w:sz w:val="32"/>
          <w:szCs w:val="32"/>
        </w:rPr>
      </w:pPr>
      <w:r w:rsidRPr="00315FE2">
        <w:rPr>
          <w:rFonts w:ascii="Times New Roman" w:hAnsi="Times New Roman" w:cs="Times New Roman"/>
          <w:noProof/>
          <w:sz w:val="32"/>
          <w:szCs w:val="32"/>
          <w:lang w:eastAsia="ru-RU"/>
        </w:rPr>
        <w:lastRenderedPageBreak/>
        <w:drawing>
          <wp:inline distT="0" distB="0" distL="0" distR="0">
            <wp:extent cx="5740400" cy="45726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0400" cy="4572635"/>
                    </a:xfrm>
                    <a:prstGeom prst="rect">
                      <a:avLst/>
                    </a:prstGeom>
                    <a:noFill/>
                  </pic:spPr>
                </pic:pic>
              </a:graphicData>
            </a:graphic>
          </wp:inline>
        </w:drawing>
      </w:r>
    </w:p>
    <w:p w:rsidR="00A20DA1" w:rsidRPr="00315FE2" w:rsidRDefault="00654441" w:rsidP="00951C10">
      <w:pPr>
        <w:spacing w:line="360" w:lineRule="auto"/>
        <w:jc w:val="center"/>
        <w:rPr>
          <w:rFonts w:ascii="Times New Roman" w:hAnsi="Times New Roman" w:cs="Times New Roman"/>
          <w:b/>
          <w:sz w:val="32"/>
          <w:szCs w:val="32"/>
        </w:rPr>
      </w:pPr>
      <w:r w:rsidRPr="00315FE2">
        <w:rPr>
          <w:rFonts w:ascii="Times New Roman" w:hAnsi="Times New Roman" w:cs="Times New Roman"/>
          <w:b/>
          <w:sz w:val="32"/>
          <w:szCs w:val="32"/>
        </w:rPr>
        <w:t>Рисунок 9</w:t>
      </w:r>
      <w:r w:rsidR="00A20DA1" w:rsidRPr="00315FE2">
        <w:rPr>
          <w:rFonts w:ascii="Times New Roman" w:hAnsi="Times New Roman" w:cs="Times New Roman"/>
          <w:b/>
          <w:sz w:val="32"/>
          <w:szCs w:val="32"/>
        </w:rPr>
        <w:t>. Структура психиатрических симп</w:t>
      </w:r>
      <w:r w:rsidR="00567622" w:rsidRPr="00315FE2">
        <w:rPr>
          <w:rFonts w:ascii="Times New Roman" w:hAnsi="Times New Roman" w:cs="Times New Roman"/>
          <w:b/>
          <w:sz w:val="32"/>
          <w:szCs w:val="32"/>
        </w:rPr>
        <w:t>томов в группах пациентов с АИТ</w:t>
      </w:r>
    </w:p>
    <w:p w:rsidR="00A20DA1" w:rsidRPr="00315FE2" w:rsidRDefault="0026320C"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Во всех группах пациентов оценивались клинические признаки и </w:t>
      </w:r>
      <w:r w:rsidR="00376E6D" w:rsidRPr="00315FE2">
        <w:rPr>
          <w:rFonts w:ascii="Times New Roman" w:hAnsi="Times New Roman" w:cs="Times New Roman"/>
          <w:sz w:val="32"/>
          <w:szCs w:val="32"/>
        </w:rPr>
        <w:t xml:space="preserve"> с</w:t>
      </w:r>
      <w:r w:rsidRPr="00315FE2">
        <w:rPr>
          <w:rFonts w:ascii="Times New Roman" w:hAnsi="Times New Roman" w:cs="Times New Roman"/>
          <w:sz w:val="32"/>
          <w:szCs w:val="32"/>
        </w:rPr>
        <w:t xml:space="preserve">имптомы гипотироза. </w:t>
      </w:r>
    </w:p>
    <w:p w:rsidR="0026320C" w:rsidRPr="00315FE2" w:rsidRDefault="005C58F7"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В группе пациентов с АИТ положительный симптом Строева наблюдался в 9 случаях (42,9%), снижени</w:t>
      </w:r>
      <w:r w:rsidR="00C70E1C" w:rsidRPr="00315FE2">
        <w:rPr>
          <w:rFonts w:ascii="Times New Roman" w:hAnsi="Times New Roman" w:cs="Times New Roman"/>
          <w:sz w:val="32"/>
          <w:szCs w:val="32"/>
        </w:rPr>
        <w:t>е коленных рефлексов –</w:t>
      </w:r>
      <w:r w:rsidRPr="00315FE2">
        <w:rPr>
          <w:rFonts w:ascii="Times New Roman" w:hAnsi="Times New Roman" w:cs="Times New Roman"/>
          <w:sz w:val="32"/>
          <w:szCs w:val="32"/>
        </w:rPr>
        <w:t xml:space="preserve"> в 7 случаях (33,</w:t>
      </w:r>
      <w:r w:rsidR="00C70E1C" w:rsidRPr="00315FE2">
        <w:rPr>
          <w:rFonts w:ascii="Times New Roman" w:hAnsi="Times New Roman" w:cs="Times New Roman"/>
          <w:sz w:val="32"/>
          <w:szCs w:val="32"/>
        </w:rPr>
        <w:t>3%), ломкость ногтей –</w:t>
      </w:r>
      <w:r w:rsidRPr="00315FE2">
        <w:rPr>
          <w:rFonts w:ascii="Times New Roman" w:hAnsi="Times New Roman" w:cs="Times New Roman"/>
          <w:sz w:val="32"/>
          <w:szCs w:val="32"/>
        </w:rPr>
        <w:t xml:space="preserve"> у 8 пац</w:t>
      </w:r>
      <w:r w:rsidR="00C70E1C" w:rsidRPr="00315FE2">
        <w:rPr>
          <w:rFonts w:ascii="Times New Roman" w:hAnsi="Times New Roman" w:cs="Times New Roman"/>
          <w:sz w:val="32"/>
          <w:szCs w:val="32"/>
        </w:rPr>
        <w:t xml:space="preserve">иентов (38,1%), сухость локтей – </w:t>
      </w:r>
      <w:r w:rsidRPr="00315FE2">
        <w:rPr>
          <w:rFonts w:ascii="Times New Roman" w:hAnsi="Times New Roman" w:cs="Times New Roman"/>
          <w:sz w:val="32"/>
          <w:szCs w:val="32"/>
        </w:rPr>
        <w:t>у 14 пациентов (66,7%), положительный симптом Хвостека – у 4 человек (19%), жалобы на судороги в конечностях предъявляли 8 человек (38,1 %)</w:t>
      </w:r>
      <w:r w:rsidR="00B155B8" w:rsidRPr="00315FE2">
        <w:rPr>
          <w:rFonts w:ascii="Times New Roman" w:hAnsi="Times New Roman" w:cs="Times New Roman"/>
          <w:sz w:val="32"/>
          <w:szCs w:val="32"/>
        </w:rPr>
        <w:t xml:space="preserve"> (Рис</w:t>
      </w:r>
      <w:r w:rsidR="00654441" w:rsidRPr="00315FE2">
        <w:rPr>
          <w:rFonts w:ascii="Times New Roman" w:hAnsi="Times New Roman" w:cs="Times New Roman"/>
          <w:sz w:val="32"/>
          <w:szCs w:val="32"/>
        </w:rPr>
        <w:t>унок 10</w:t>
      </w:r>
      <w:r w:rsidR="00B155B8" w:rsidRPr="00315FE2">
        <w:rPr>
          <w:rFonts w:ascii="Times New Roman" w:hAnsi="Times New Roman" w:cs="Times New Roman"/>
          <w:sz w:val="32"/>
          <w:szCs w:val="32"/>
        </w:rPr>
        <w:t>)</w:t>
      </w:r>
      <w:r w:rsidRPr="00315FE2">
        <w:rPr>
          <w:rFonts w:ascii="Times New Roman" w:hAnsi="Times New Roman" w:cs="Times New Roman"/>
          <w:sz w:val="32"/>
          <w:szCs w:val="32"/>
        </w:rPr>
        <w:t>.</w:t>
      </w:r>
    </w:p>
    <w:p w:rsidR="0026320C" w:rsidRPr="00315FE2" w:rsidRDefault="0026320C" w:rsidP="00951C10">
      <w:pPr>
        <w:spacing w:line="360" w:lineRule="auto"/>
        <w:jc w:val="both"/>
        <w:rPr>
          <w:rFonts w:ascii="Times New Roman" w:hAnsi="Times New Roman" w:cs="Times New Roman"/>
          <w:sz w:val="32"/>
          <w:szCs w:val="32"/>
        </w:rPr>
      </w:pPr>
      <w:r w:rsidRPr="00315FE2">
        <w:rPr>
          <w:rFonts w:ascii="Times New Roman" w:hAnsi="Times New Roman" w:cs="Times New Roman"/>
          <w:noProof/>
          <w:sz w:val="32"/>
          <w:szCs w:val="32"/>
          <w:lang w:eastAsia="ru-RU"/>
        </w:rPr>
        <w:lastRenderedPageBreak/>
        <w:drawing>
          <wp:inline distT="0" distB="0" distL="0" distR="0">
            <wp:extent cx="5654040" cy="3307080"/>
            <wp:effectExtent l="0" t="0" r="3810" b="762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C58F7" w:rsidRPr="00315FE2" w:rsidRDefault="005C58F7" w:rsidP="00951C10">
      <w:pPr>
        <w:spacing w:line="360" w:lineRule="auto"/>
        <w:jc w:val="center"/>
        <w:rPr>
          <w:rFonts w:ascii="Times New Roman" w:hAnsi="Times New Roman" w:cs="Times New Roman"/>
          <w:b/>
          <w:sz w:val="32"/>
          <w:szCs w:val="32"/>
        </w:rPr>
      </w:pPr>
      <w:r w:rsidRPr="00315FE2">
        <w:rPr>
          <w:rFonts w:ascii="Times New Roman" w:hAnsi="Times New Roman" w:cs="Times New Roman"/>
          <w:b/>
          <w:sz w:val="32"/>
          <w:szCs w:val="32"/>
        </w:rPr>
        <w:t>Рис</w:t>
      </w:r>
      <w:r w:rsidR="00654441" w:rsidRPr="00315FE2">
        <w:rPr>
          <w:rFonts w:ascii="Times New Roman" w:hAnsi="Times New Roman" w:cs="Times New Roman"/>
          <w:b/>
          <w:sz w:val="32"/>
          <w:szCs w:val="32"/>
        </w:rPr>
        <w:t>унок 10</w:t>
      </w:r>
      <w:r w:rsidRPr="00315FE2">
        <w:rPr>
          <w:rFonts w:ascii="Times New Roman" w:hAnsi="Times New Roman" w:cs="Times New Roman"/>
          <w:b/>
          <w:sz w:val="32"/>
          <w:szCs w:val="32"/>
        </w:rPr>
        <w:t>. Структура клинических признаков гипо</w:t>
      </w:r>
      <w:r w:rsidR="00567622" w:rsidRPr="00315FE2">
        <w:rPr>
          <w:rFonts w:ascii="Times New Roman" w:hAnsi="Times New Roman" w:cs="Times New Roman"/>
          <w:b/>
          <w:sz w:val="32"/>
          <w:szCs w:val="32"/>
        </w:rPr>
        <w:t xml:space="preserve">тироза в </w:t>
      </w:r>
      <w:r w:rsidR="00780C43" w:rsidRPr="00315FE2">
        <w:rPr>
          <w:rFonts w:ascii="Times New Roman" w:hAnsi="Times New Roman" w:cs="Times New Roman"/>
          <w:b/>
          <w:sz w:val="32"/>
          <w:szCs w:val="32"/>
        </w:rPr>
        <w:t xml:space="preserve">обеих </w:t>
      </w:r>
      <w:r w:rsidR="00567622" w:rsidRPr="00315FE2">
        <w:rPr>
          <w:rFonts w:ascii="Times New Roman" w:hAnsi="Times New Roman" w:cs="Times New Roman"/>
          <w:b/>
          <w:sz w:val="32"/>
          <w:szCs w:val="32"/>
        </w:rPr>
        <w:t>групп</w:t>
      </w:r>
      <w:r w:rsidR="00780C43" w:rsidRPr="00315FE2">
        <w:rPr>
          <w:rFonts w:ascii="Times New Roman" w:hAnsi="Times New Roman" w:cs="Times New Roman"/>
          <w:b/>
          <w:sz w:val="32"/>
          <w:szCs w:val="32"/>
        </w:rPr>
        <w:t>ах</w:t>
      </w:r>
      <w:r w:rsidR="00567622" w:rsidRPr="00315FE2">
        <w:rPr>
          <w:rFonts w:ascii="Times New Roman" w:hAnsi="Times New Roman" w:cs="Times New Roman"/>
          <w:b/>
          <w:sz w:val="32"/>
          <w:szCs w:val="32"/>
        </w:rPr>
        <w:t xml:space="preserve"> пациентов с АИТ</w:t>
      </w:r>
    </w:p>
    <w:p w:rsidR="000E5467" w:rsidRPr="00315FE2" w:rsidRDefault="000E5467" w:rsidP="00951C10">
      <w:pPr>
        <w:spacing w:line="360" w:lineRule="auto"/>
        <w:jc w:val="both"/>
        <w:rPr>
          <w:rFonts w:ascii="Times New Roman" w:hAnsi="Times New Roman" w:cs="Times New Roman"/>
          <w:sz w:val="32"/>
          <w:szCs w:val="32"/>
        </w:rPr>
      </w:pPr>
    </w:p>
    <w:p w:rsidR="005C58F7" w:rsidRPr="00315FE2" w:rsidRDefault="005C58F7"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В группе пациентов с АИТ в сочетании с психиатрическим </w:t>
      </w:r>
      <w:r w:rsidR="00780C43" w:rsidRPr="00315FE2">
        <w:rPr>
          <w:rFonts w:ascii="Times New Roman" w:hAnsi="Times New Roman" w:cs="Times New Roman"/>
          <w:sz w:val="32"/>
          <w:szCs w:val="32"/>
        </w:rPr>
        <w:t>расстройство</w:t>
      </w:r>
      <w:r w:rsidRPr="00315FE2">
        <w:rPr>
          <w:rFonts w:ascii="Times New Roman" w:hAnsi="Times New Roman" w:cs="Times New Roman"/>
          <w:sz w:val="32"/>
          <w:szCs w:val="32"/>
        </w:rPr>
        <w:t>м положительный симптом Строева наблюдался в 5 случаях (29,4%), снижени</w:t>
      </w:r>
      <w:r w:rsidR="00C70E1C" w:rsidRPr="00315FE2">
        <w:rPr>
          <w:rFonts w:ascii="Times New Roman" w:hAnsi="Times New Roman" w:cs="Times New Roman"/>
          <w:sz w:val="32"/>
          <w:szCs w:val="32"/>
        </w:rPr>
        <w:t>е коленных рефлексов –</w:t>
      </w:r>
      <w:r w:rsidRPr="00315FE2">
        <w:rPr>
          <w:rFonts w:ascii="Times New Roman" w:hAnsi="Times New Roman" w:cs="Times New Roman"/>
          <w:sz w:val="32"/>
          <w:szCs w:val="32"/>
        </w:rPr>
        <w:t xml:space="preserve"> в </w:t>
      </w:r>
      <w:r w:rsidR="00B155B8" w:rsidRPr="00315FE2">
        <w:rPr>
          <w:rFonts w:ascii="Times New Roman" w:hAnsi="Times New Roman" w:cs="Times New Roman"/>
          <w:sz w:val="32"/>
          <w:szCs w:val="32"/>
        </w:rPr>
        <w:t>8</w:t>
      </w:r>
      <w:r w:rsidRPr="00315FE2">
        <w:rPr>
          <w:rFonts w:ascii="Times New Roman" w:hAnsi="Times New Roman" w:cs="Times New Roman"/>
          <w:sz w:val="32"/>
          <w:szCs w:val="32"/>
        </w:rPr>
        <w:t xml:space="preserve"> случаях (</w:t>
      </w:r>
      <w:r w:rsidR="00B155B8" w:rsidRPr="00315FE2">
        <w:rPr>
          <w:rFonts w:ascii="Times New Roman" w:hAnsi="Times New Roman" w:cs="Times New Roman"/>
          <w:sz w:val="32"/>
          <w:szCs w:val="32"/>
        </w:rPr>
        <w:t>47,1</w:t>
      </w:r>
      <w:r w:rsidR="00C70E1C" w:rsidRPr="00315FE2">
        <w:rPr>
          <w:rFonts w:ascii="Times New Roman" w:hAnsi="Times New Roman" w:cs="Times New Roman"/>
          <w:sz w:val="32"/>
          <w:szCs w:val="32"/>
        </w:rPr>
        <w:t>%), ломкость ногтей –</w:t>
      </w:r>
      <w:r w:rsidRPr="00315FE2">
        <w:rPr>
          <w:rFonts w:ascii="Times New Roman" w:hAnsi="Times New Roman" w:cs="Times New Roman"/>
          <w:sz w:val="32"/>
          <w:szCs w:val="32"/>
        </w:rPr>
        <w:t xml:space="preserve"> у </w:t>
      </w:r>
      <w:r w:rsidR="00B155B8" w:rsidRPr="00315FE2">
        <w:rPr>
          <w:rFonts w:ascii="Times New Roman" w:hAnsi="Times New Roman" w:cs="Times New Roman"/>
          <w:sz w:val="32"/>
          <w:szCs w:val="32"/>
        </w:rPr>
        <w:t>5</w:t>
      </w:r>
      <w:r w:rsidRPr="00315FE2">
        <w:rPr>
          <w:rFonts w:ascii="Times New Roman" w:hAnsi="Times New Roman" w:cs="Times New Roman"/>
          <w:sz w:val="32"/>
          <w:szCs w:val="32"/>
        </w:rPr>
        <w:t xml:space="preserve"> пациентов (</w:t>
      </w:r>
      <w:r w:rsidR="00B155B8" w:rsidRPr="00315FE2">
        <w:rPr>
          <w:rFonts w:ascii="Times New Roman" w:hAnsi="Times New Roman" w:cs="Times New Roman"/>
          <w:sz w:val="32"/>
          <w:szCs w:val="32"/>
        </w:rPr>
        <w:t>29,4</w:t>
      </w:r>
      <w:r w:rsidRPr="00315FE2">
        <w:rPr>
          <w:rFonts w:ascii="Times New Roman" w:hAnsi="Times New Roman" w:cs="Times New Roman"/>
          <w:sz w:val="32"/>
          <w:szCs w:val="32"/>
        </w:rPr>
        <w:t>%), сухость л</w:t>
      </w:r>
      <w:r w:rsidR="00C70E1C" w:rsidRPr="00315FE2">
        <w:rPr>
          <w:rFonts w:ascii="Times New Roman" w:hAnsi="Times New Roman" w:cs="Times New Roman"/>
          <w:sz w:val="32"/>
          <w:szCs w:val="32"/>
        </w:rPr>
        <w:t>октей –</w:t>
      </w:r>
      <w:r w:rsidRPr="00315FE2">
        <w:rPr>
          <w:rFonts w:ascii="Times New Roman" w:hAnsi="Times New Roman" w:cs="Times New Roman"/>
          <w:sz w:val="32"/>
          <w:szCs w:val="32"/>
        </w:rPr>
        <w:t xml:space="preserve"> у </w:t>
      </w:r>
      <w:r w:rsidR="00B155B8" w:rsidRPr="00315FE2">
        <w:rPr>
          <w:rFonts w:ascii="Times New Roman" w:hAnsi="Times New Roman" w:cs="Times New Roman"/>
          <w:sz w:val="32"/>
          <w:szCs w:val="32"/>
        </w:rPr>
        <w:t>9</w:t>
      </w:r>
      <w:r w:rsidRPr="00315FE2">
        <w:rPr>
          <w:rFonts w:ascii="Times New Roman" w:hAnsi="Times New Roman" w:cs="Times New Roman"/>
          <w:sz w:val="32"/>
          <w:szCs w:val="32"/>
        </w:rPr>
        <w:t xml:space="preserve"> пациентов (</w:t>
      </w:r>
      <w:r w:rsidR="00B155B8" w:rsidRPr="00315FE2">
        <w:rPr>
          <w:rFonts w:ascii="Times New Roman" w:hAnsi="Times New Roman" w:cs="Times New Roman"/>
          <w:sz w:val="32"/>
          <w:szCs w:val="32"/>
        </w:rPr>
        <w:t>52,9</w:t>
      </w:r>
      <w:r w:rsidRPr="00315FE2">
        <w:rPr>
          <w:rFonts w:ascii="Times New Roman" w:hAnsi="Times New Roman" w:cs="Times New Roman"/>
          <w:sz w:val="32"/>
          <w:szCs w:val="32"/>
        </w:rPr>
        <w:t xml:space="preserve">%), положительный симптом Хвостека – у </w:t>
      </w:r>
      <w:r w:rsidR="00B155B8" w:rsidRPr="00315FE2">
        <w:rPr>
          <w:rFonts w:ascii="Times New Roman" w:hAnsi="Times New Roman" w:cs="Times New Roman"/>
          <w:sz w:val="32"/>
          <w:szCs w:val="32"/>
        </w:rPr>
        <w:t>3</w:t>
      </w:r>
      <w:r w:rsidRPr="00315FE2">
        <w:rPr>
          <w:rFonts w:ascii="Times New Roman" w:hAnsi="Times New Roman" w:cs="Times New Roman"/>
          <w:sz w:val="32"/>
          <w:szCs w:val="32"/>
        </w:rPr>
        <w:t xml:space="preserve"> человек (</w:t>
      </w:r>
      <w:r w:rsidR="00B155B8" w:rsidRPr="00315FE2">
        <w:rPr>
          <w:rFonts w:ascii="Times New Roman" w:hAnsi="Times New Roman" w:cs="Times New Roman"/>
          <w:sz w:val="32"/>
          <w:szCs w:val="32"/>
        </w:rPr>
        <w:t>17,6</w:t>
      </w:r>
      <w:r w:rsidRPr="00315FE2">
        <w:rPr>
          <w:rFonts w:ascii="Times New Roman" w:hAnsi="Times New Roman" w:cs="Times New Roman"/>
          <w:sz w:val="32"/>
          <w:szCs w:val="32"/>
        </w:rPr>
        <w:t xml:space="preserve">%), жалобы на судороги в конечностях предъявляли </w:t>
      </w:r>
      <w:r w:rsidR="00B155B8" w:rsidRPr="00315FE2">
        <w:rPr>
          <w:rFonts w:ascii="Times New Roman" w:hAnsi="Times New Roman" w:cs="Times New Roman"/>
          <w:sz w:val="32"/>
          <w:szCs w:val="32"/>
        </w:rPr>
        <w:t>11</w:t>
      </w:r>
      <w:r w:rsidRPr="00315FE2">
        <w:rPr>
          <w:rFonts w:ascii="Times New Roman" w:hAnsi="Times New Roman" w:cs="Times New Roman"/>
          <w:sz w:val="32"/>
          <w:szCs w:val="32"/>
        </w:rPr>
        <w:t xml:space="preserve"> человек (</w:t>
      </w:r>
      <w:r w:rsidR="00B155B8" w:rsidRPr="00315FE2">
        <w:rPr>
          <w:rFonts w:ascii="Times New Roman" w:hAnsi="Times New Roman" w:cs="Times New Roman"/>
          <w:sz w:val="32"/>
          <w:szCs w:val="32"/>
        </w:rPr>
        <w:t>64,7</w:t>
      </w:r>
      <w:r w:rsidRPr="00315FE2">
        <w:rPr>
          <w:rFonts w:ascii="Times New Roman" w:hAnsi="Times New Roman" w:cs="Times New Roman"/>
          <w:sz w:val="32"/>
          <w:szCs w:val="32"/>
        </w:rPr>
        <w:t xml:space="preserve"> %)</w:t>
      </w:r>
      <w:r w:rsidR="00B155B8" w:rsidRPr="00315FE2">
        <w:rPr>
          <w:rFonts w:ascii="Times New Roman" w:hAnsi="Times New Roman" w:cs="Times New Roman"/>
          <w:sz w:val="32"/>
          <w:szCs w:val="32"/>
        </w:rPr>
        <w:t xml:space="preserve"> (Рис</w:t>
      </w:r>
      <w:r w:rsidR="00654441" w:rsidRPr="00315FE2">
        <w:rPr>
          <w:rFonts w:ascii="Times New Roman" w:hAnsi="Times New Roman" w:cs="Times New Roman"/>
          <w:sz w:val="32"/>
          <w:szCs w:val="32"/>
        </w:rPr>
        <w:t>унок 11</w:t>
      </w:r>
      <w:r w:rsidR="00B155B8" w:rsidRPr="00315FE2">
        <w:rPr>
          <w:rFonts w:ascii="Times New Roman" w:hAnsi="Times New Roman" w:cs="Times New Roman"/>
          <w:sz w:val="32"/>
          <w:szCs w:val="32"/>
        </w:rPr>
        <w:t>)</w:t>
      </w:r>
      <w:r w:rsidRPr="00315FE2">
        <w:rPr>
          <w:rFonts w:ascii="Times New Roman" w:hAnsi="Times New Roman" w:cs="Times New Roman"/>
          <w:sz w:val="32"/>
          <w:szCs w:val="32"/>
        </w:rPr>
        <w:t>.</w:t>
      </w:r>
    </w:p>
    <w:p w:rsidR="005C58F7" w:rsidRPr="00315FE2" w:rsidRDefault="005C58F7" w:rsidP="00951C10">
      <w:pPr>
        <w:spacing w:line="360" w:lineRule="auto"/>
        <w:jc w:val="both"/>
        <w:rPr>
          <w:rFonts w:ascii="Times New Roman" w:hAnsi="Times New Roman" w:cs="Times New Roman"/>
          <w:sz w:val="32"/>
          <w:szCs w:val="32"/>
        </w:rPr>
      </w:pPr>
      <w:r w:rsidRPr="00315FE2">
        <w:rPr>
          <w:rFonts w:ascii="Times New Roman" w:hAnsi="Times New Roman" w:cs="Times New Roman"/>
          <w:noProof/>
          <w:sz w:val="32"/>
          <w:szCs w:val="32"/>
          <w:lang w:eastAsia="ru-RU"/>
        </w:rPr>
        <w:lastRenderedPageBreak/>
        <w:drawing>
          <wp:inline distT="0" distB="0" distL="0" distR="0">
            <wp:extent cx="5654040" cy="3307080"/>
            <wp:effectExtent l="0" t="0" r="3810" b="76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C58F7" w:rsidRPr="00315FE2" w:rsidRDefault="005C58F7" w:rsidP="00951C10">
      <w:pPr>
        <w:spacing w:line="360" w:lineRule="auto"/>
        <w:jc w:val="center"/>
        <w:rPr>
          <w:rFonts w:ascii="Times New Roman" w:hAnsi="Times New Roman" w:cs="Times New Roman"/>
          <w:b/>
          <w:sz w:val="32"/>
          <w:szCs w:val="32"/>
        </w:rPr>
      </w:pPr>
      <w:r w:rsidRPr="00315FE2">
        <w:rPr>
          <w:rFonts w:ascii="Times New Roman" w:hAnsi="Times New Roman" w:cs="Times New Roman"/>
          <w:b/>
          <w:sz w:val="32"/>
          <w:szCs w:val="32"/>
        </w:rPr>
        <w:t>Рис</w:t>
      </w:r>
      <w:r w:rsidR="00654441" w:rsidRPr="00315FE2">
        <w:rPr>
          <w:rFonts w:ascii="Times New Roman" w:hAnsi="Times New Roman" w:cs="Times New Roman"/>
          <w:b/>
          <w:sz w:val="32"/>
          <w:szCs w:val="32"/>
        </w:rPr>
        <w:t>унок 11</w:t>
      </w:r>
      <w:r w:rsidRPr="00315FE2">
        <w:rPr>
          <w:rFonts w:ascii="Times New Roman" w:hAnsi="Times New Roman" w:cs="Times New Roman"/>
          <w:b/>
          <w:sz w:val="32"/>
          <w:szCs w:val="32"/>
        </w:rPr>
        <w:t>. Структура клинических признаков гипотироза в группе пациентов с АИТ</w:t>
      </w:r>
      <w:r w:rsidR="00B155B8" w:rsidRPr="00315FE2">
        <w:rPr>
          <w:rFonts w:ascii="Times New Roman" w:hAnsi="Times New Roman" w:cs="Times New Roman"/>
          <w:b/>
          <w:sz w:val="32"/>
          <w:szCs w:val="32"/>
        </w:rPr>
        <w:t xml:space="preserve"> в сочетании с психиатрическим </w:t>
      </w:r>
      <w:r w:rsidR="00780C43" w:rsidRPr="00315FE2">
        <w:rPr>
          <w:rFonts w:ascii="Times New Roman" w:hAnsi="Times New Roman" w:cs="Times New Roman"/>
          <w:b/>
          <w:sz w:val="32"/>
          <w:szCs w:val="32"/>
        </w:rPr>
        <w:t>расстройство</w:t>
      </w:r>
      <w:r w:rsidR="00B155B8" w:rsidRPr="00315FE2">
        <w:rPr>
          <w:rFonts w:ascii="Times New Roman" w:hAnsi="Times New Roman" w:cs="Times New Roman"/>
          <w:b/>
          <w:sz w:val="32"/>
          <w:szCs w:val="32"/>
        </w:rPr>
        <w:t>м</w:t>
      </w:r>
    </w:p>
    <w:p w:rsidR="005C58F7" w:rsidRPr="00315FE2" w:rsidRDefault="00B155B8"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В контрольной группе пациентов </w:t>
      </w:r>
      <w:r w:rsidR="00C70E1C" w:rsidRPr="00315FE2">
        <w:rPr>
          <w:rFonts w:ascii="Times New Roman" w:hAnsi="Times New Roman" w:cs="Times New Roman"/>
          <w:sz w:val="32"/>
          <w:szCs w:val="32"/>
        </w:rPr>
        <w:t xml:space="preserve">ни у кого </w:t>
      </w:r>
      <w:r w:rsidRPr="00315FE2">
        <w:rPr>
          <w:rFonts w:ascii="Times New Roman" w:hAnsi="Times New Roman" w:cs="Times New Roman"/>
          <w:sz w:val="32"/>
          <w:szCs w:val="32"/>
        </w:rPr>
        <w:t xml:space="preserve">не было выявлено ни одного из клинических признаков гипотироза. </w:t>
      </w:r>
    </w:p>
    <w:p w:rsidR="009C25A6" w:rsidRPr="00315FE2" w:rsidRDefault="009C25A6"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Был проведен статистический анализ полученных лабораторных данных, а именно </w:t>
      </w:r>
      <w:r w:rsidR="007A3909" w:rsidRPr="00315FE2">
        <w:rPr>
          <w:rFonts w:ascii="Times New Roman" w:hAnsi="Times New Roman" w:cs="Times New Roman"/>
          <w:sz w:val="32"/>
          <w:szCs w:val="32"/>
        </w:rPr>
        <w:t xml:space="preserve">уровней ТТГ, </w:t>
      </w:r>
      <w:r w:rsidR="007A3909" w:rsidRPr="00315FE2">
        <w:rPr>
          <w:rFonts w:ascii="Times New Roman" w:hAnsi="Times New Roman" w:cs="Times New Roman"/>
          <w:sz w:val="32"/>
          <w:szCs w:val="32"/>
          <w:lang w:val="en-US"/>
        </w:rPr>
        <w:t>FT</w:t>
      </w:r>
      <w:r w:rsidR="007A3909" w:rsidRPr="00315FE2">
        <w:rPr>
          <w:rFonts w:ascii="Times New Roman" w:hAnsi="Times New Roman" w:cs="Times New Roman"/>
          <w:sz w:val="32"/>
          <w:szCs w:val="32"/>
        </w:rPr>
        <w:t xml:space="preserve">3, </w:t>
      </w:r>
      <w:r w:rsidR="007A3909" w:rsidRPr="00315FE2">
        <w:rPr>
          <w:rFonts w:ascii="Times New Roman" w:hAnsi="Times New Roman" w:cs="Times New Roman"/>
          <w:sz w:val="32"/>
          <w:szCs w:val="32"/>
          <w:lang w:val="en-US"/>
        </w:rPr>
        <w:t>FT</w:t>
      </w:r>
      <w:r w:rsidR="007A3909" w:rsidRPr="00315FE2">
        <w:rPr>
          <w:rFonts w:ascii="Times New Roman" w:hAnsi="Times New Roman" w:cs="Times New Roman"/>
          <w:sz w:val="32"/>
          <w:szCs w:val="32"/>
        </w:rPr>
        <w:t xml:space="preserve">4, пролактина, АТ к ТПО, АТ к ТГ с последующей стандартизацией данных и </w:t>
      </w:r>
      <w:r w:rsidR="00C93278" w:rsidRPr="00315FE2">
        <w:rPr>
          <w:rFonts w:ascii="Times New Roman" w:hAnsi="Times New Roman" w:cs="Times New Roman"/>
          <w:sz w:val="32"/>
          <w:szCs w:val="32"/>
        </w:rPr>
        <w:t>их рассмотрением</w:t>
      </w:r>
      <w:r w:rsidR="007A3909" w:rsidRPr="00315FE2">
        <w:rPr>
          <w:rFonts w:ascii="Times New Roman" w:hAnsi="Times New Roman" w:cs="Times New Roman"/>
          <w:sz w:val="32"/>
          <w:szCs w:val="32"/>
        </w:rPr>
        <w:t xml:space="preserve"> с использованием модели логистической регрессии.</w:t>
      </w:r>
    </w:p>
    <w:p w:rsidR="00EF3293" w:rsidRPr="00315FE2" w:rsidRDefault="00EF3293"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Таким образом, было выявлено, что в группе пациентов с АИТ и психиатрическим расстройством средний уровень </w:t>
      </w:r>
      <w:r w:rsidRPr="00315FE2">
        <w:rPr>
          <w:rFonts w:ascii="Times New Roman" w:hAnsi="Times New Roman" w:cs="Times New Roman"/>
          <w:sz w:val="32"/>
          <w:szCs w:val="32"/>
          <w:lang w:val="en-US"/>
        </w:rPr>
        <w:t>FT</w:t>
      </w:r>
      <w:r w:rsidRPr="00315FE2">
        <w:rPr>
          <w:rFonts w:ascii="Times New Roman" w:hAnsi="Times New Roman" w:cs="Times New Roman"/>
          <w:sz w:val="32"/>
          <w:szCs w:val="32"/>
        </w:rPr>
        <w:t>3 составил 3,84 ±0,23 нмоль/</w:t>
      </w:r>
      <w:r w:rsidR="000E5467" w:rsidRPr="00315FE2">
        <w:rPr>
          <w:rFonts w:ascii="Times New Roman" w:hAnsi="Times New Roman" w:cs="Times New Roman"/>
          <w:sz w:val="32"/>
          <w:szCs w:val="32"/>
        </w:rPr>
        <w:t>л,</w:t>
      </w:r>
      <w:r w:rsidRPr="00315FE2">
        <w:rPr>
          <w:rFonts w:ascii="Times New Roman" w:hAnsi="Times New Roman" w:cs="Times New Roman"/>
          <w:sz w:val="32"/>
          <w:szCs w:val="32"/>
        </w:rPr>
        <w:t xml:space="preserve"> уровень </w:t>
      </w:r>
      <w:r w:rsidRPr="00315FE2">
        <w:rPr>
          <w:rFonts w:ascii="Times New Roman" w:hAnsi="Times New Roman" w:cs="Times New Roman"/>
          <w:sz w:val="32"/>
          <w:szCs w:val="32"/>
          <w:lang w:val="en-US"/>
        </w:rPr>
        <w:t>FT</w:t>
      </w:r>
      <w:r w:rsidRPr="00315FE2">
        <w:rPr>
          <w:rFonts w:ascii="Times New Roman" w:hAnsi="Times New Roman" w:cs="Times New Roman"/>
          <w:sz w:val="32"/>
          <w:szCs w:val="32"/>
        </w:rPr>
        <w:t>4 составил 9,80 ±4,76 нмоль/</w:t>
      </w:r>
      <w:r w:rsidR="000E5467" w:rsidRPr="00315FE2">
        <w:rPr>
          <w:rFonts w:ascii="Times New Roman" w:hAnsi="Times New Roman" w:cs="Times New Roman"/>
          <w:sz w:val="32"/>
          <w:szCs w:val="32"/>
        </w:rPr>
        <w:t>л,</w:t>
      </w:r>
      <w:r w:rsidRPr="00315FE2">
        <w:rPr>
          <w:rFonts w:ascii="Times New Roman" w:hAnsi="Times New Roman" w:cs="Times New Roman"/>
          <w:sz w:val="32"/>
          <w:szCs w:val="32"/>
        </w:rPr>
        <w:t xml:space="preserve"> что являлось ниже референсных значений нормы, средний уровень </w:t>
      </w:r>
      <w:r w:rsidRPr="00315FE2">
        <w:rPr>
          <w:rFonts w:ascii="Times New Roman" w:hAnsi="Times New Roman" w:cs="Times New Roman"/>
          <w:sz w:val="32"/>
          <w:szCs w:val="32"/>
        </w:rPr>
        <w:lastRenderedPageBreak/>
        <w:t xml:space="preserve">ТТГ составил 2,54 ±2,29 </w:t>
      </w:r>
      <w:r w:rsidRPr="00315FE2">
        <w:rPr>
          <w:rFonts w:ascii="Times New Roman" w:hAnsi="Times New Roman" w:cs="Times New Roman"/>
          <w:kern w:val="24"/>
          <w:sz w:val="32"/>
          <w:szCs w:val="32"/>
        </w:rPr>
        <w:t>мМЕ/</w:t>
      </w:r>
      <w:r w:rsidR="000E5467" w:rsidRPr="00315FE2">
        <w:rPr>
          <w:rFonts w:ascii="Times New Roman" w:hAnsi="Times New Roman" w:cs="Times New Roman"/>
          <w:kern w:val="24"/>
          <w:sz w:val="32"/>
          <w:szCs w:val="32"/>
        </w:rPr>
        <w:t>л</w:t>
      </w:r>
      <w:r w:rsidR="000E5467" w:rsidRPr="00315FE2">
        <w:rPr>
          <w:rFonts w:ascii="Times New Roman" w:hAnsi="Times New Roman" w:cs="Times New Roman"/>
          <w:sz w:val="32"/>
          <w:szCs w:val="32"/>
        </w:rPr>
        <w:t>,</w:t>
      </w:r>
      <w:r w:rsidRPr="00315FE2">
        <w:rPr>
          <w:rFonts w:ascii="Times New Roman" w:hAnsi="Times New Roman" w:cs="Times New Roman"/>
          <w:sz w:val="32"/>
          <w:szCs w:val="32"/>
        </w:rPr>
        <w:t xml:space="preserve"> средний уровень АТ к ТПО был выше нормы и составил 204</w:t>
      </w:r>
      <w:r w:rsidR="00567622" w:rsidRPr="00315FE2">
        <w:rPr>
          <w:rFonts w:ascii="Times New Roman" w:hAnsi="Times New Roman" w:cs="Times New Roman"/>
          <w:sz w:val="32"/>
          <w:szCs w:val="32"/>
        </w:rPr>
        <w:t>0,1</w:t>
      </w:r>
      <w:r w:rsidRPr="00315FE2">
        <w:rPr>
          <w:rFonts w:ascii="Times New Roman" w:hAnsi="Times New Roman" w:cs="Times New Roman"/>
          <w:sz w:val="32"/>
          <w:szCs w:val="32"/>
        </w:rPr>
        <w:t xml:space="preserve"> ±4982,5 </w:t>
      </w:r>
      <w:r w:rsidRPr="00315FE2">
        <w:rPr>
          <w:rFonts w:ascii="Times New Roman" w:hAnsi="Times New Roman" w:cs="Times New Roman"/>
          <w:sz w:val="32"/>
          <w:szCs w:val="32"/>
          <w:lang w:val="en-US"/>
        </w:rPr>
        <w:t>ME</w:t>
      </w:r>
      <w:r w:rsidRPr="00315FE2">
        <w:rPr>
          <w:rFonts w:ascii="Times New Roman" w:hAnsi="Times New Roman" w:cs="Times New Roman"/>
          <w:sz w:val="32"/>
          <w:szCs w:val="32"/>
        </w:rPr>
        <w:t xml:space="preserve">/мл, средний уровень АТ к ТГ также </w:t>
      </w:r>
      <w:r w:rsidR="00567622" w:rsidRPr="00315FE2">
        <w:rPr>
          <w:rFonts w:ascii="Times New Roman" w:hAnsi="Times New Roman" w:cs="Times New Roman"/>
          <w:sz w:val="32"/>
          <w:szCs w:val="32"/>
        </w:rPr>
        <w:t>был выше нормы и составил 354,3</w:t>
      </w:r>
      <w:r w:rsidRPr="00315FE2">
        <w:rPr>
          <w:rFonts w:ascii="Times New Roman" w:hAnsi="Times New Roman" w:cs="Times New Roman"/>
          <w:sz w:val="32"/>
          <w:szCs w:val="32"/>
        </w:rPr>
        <w:t xml:space="preserve"> ±836,3</w:t>
      </w:r>
      <w:r w:rsidRPr="00315FE2">
        <w:rPr>
          <w:rFonts w:ascii="Times New Roman" w:hAnsi="Times New Roman" w:cs="Times New Roman"/>
          <w:sz w:val="32"/>
          <w:szCs w:val="32"/>
          <w:lang w:val="en-US"/>
        </w:rPr>
        <w:t>ME</w:t>
      </w:r>
      <w:r w:rsidRPr="00315FE2">
        <w:rPr>
          <w:rFonts w:ascii="Times New Roman" w:hAnsi="Times New Roman" w:cs="Times New Roman"/>
          <w:sz w:val="32"/>
          <w:szCs w:val="32"/>
        </w:rPr>
        <w:t>/мл. Средний уровень пролактина составил 1105±734</w:t>
      </w:r>
      <w:r w:rsidRPr="00315FE2">
        <w:rPr>
          <w:rFonts w:ascii="Times New Roman" w:hAnsi="Times New Roman" w:cs="Times New Roman"/>
          <w:kern w:val="24"/>
          <w:sz w:val="32"/>
          <w:szCs w:val="32"/>
        </w:rPr>
        <w:t xml:space="preserve"> мМЕ/л.</w:t>
      </w:r>
      <w:r w:rsidRPr="00315FE2">
        <w:rPr>
          <w:rFonts w:ascii="Times New Roman" w:hAnsi="Times New Roman" w:cs="Times New Roman"/>
          <w:sz w:val="32"/>
          <w:szCs w:val="32"/>
        </w:rPr>
        <w:t xml:space="preserve">  (Таблица 1).</w:t>
      </w:r>
    </w:p>
    <w:p w:rsidR="00EF3293" w:rsidRPr="00315FE2" w:rsidRDefault="00EF3293"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В группе пациентов с АИТ средний уровень </w:t>
      </w:r>
      <w:r w:rsidRPr="00315FE2">
        <w:rPr>
          <w:rFonts w:ascii="Times New Roman" w:hAnsi="Times New Roman" w:cs="Times New Roman"/>
          <w:sz w:val="32"/>
          <w:szCs w:val="32"/>
          <w:lang w:val="en-US"/>
        </w:rPr>
        <w:t>FT</w:t>
      </w:r>
      <w:r w:rsidRPr="00315FE2">
        <w:rPr>
          <w:rFonts w:ascii="Times New Roman" w:hAnsi="Times New Roman" w:cs="Times New Roman"/>
          <w:sz w:val="32"/>
          <w:szCs w:val="32"/>
        </w:rPr>
        <w:t>3 составил 3,5 ±0,3 нмоль/</w:t>
      </w:r>
      <w:r w:rsidR="000E5467" w:rsidRPr="00315FE2">
        <w:rPr>
          <w:rFonts w:ascii="Times New Roman" w:hAnsi="Times New Roman" w:cs="Times New Roman"/>
          <w:sz w:val="32"/>
          <w:szCs w:val="32"/>
        </w:rPr>
        <w:t>л,</w:t>
      </w:r>
      <w:r w:rsidRPr="00315FE2">
        <w:rPr>
          <w:rFonts w:ascii="Times New Roman" w:hAnsi="Times New Roman" w:cs="Times New Roman"/>
          <w:sz w:val="32"/>
          <w:szCs w:val="32"/>
        </w:rPr>
        <w:t xml:space="preserve"> уровень </w:t>
      </w:r>
      <w:r w:rsidRPr="00315FE2">
        <w:rPr>
          <w:rFonts w:ascii="Times New Roman" w:hAnsi="Times New Roman" w:cs="Times New Roman"/>
          <w:sz w:val="32"/>
          <w:szCs w:val="32"/>
          <w:lang w:val="en-US"/>
        </w:rPr>
        <w:t>FT</w:t>
      </w:r>
      <w:r w:rsidRPr="00315FE2">
        <w:rPr>
          <w:rFonts w:ascii="Times New Roman" w:hAnsi="Times New Roman" w:cs="Times New Roman"/>
          <w:sz w:val="32"/>
          <w:szCs w:val="32"/>
        </w:rPr>
        <w:t>4 составил 12,4 ±1,8 нмоль/</w:t>
      </w:r>
      <w:r w:rsidR="000E5467" w:rsidRPr="00315FE2">
        <w:rPr>
          <w:rFonts w:ascii="Times New Roman" w:hAnsi="Times New Roman" w:cs="Times New Roman"/>
          <w:sz w:val="32"/>
          <w:szCs w:val="32"/>
        </w:rPr>
        <w:t>л,</w:t>
      </w:r>
      <w:r w:rsidRPr="00315FE2">
        <w:rPr>
          <w:rFonts w:ascii="Times New Roman" w:hAnsi="Times New Roman" w:cs="Times New Roman"/>
          <w:sz w:val="32"/>
          <w:szCs w:val="32"/>
        </w:rPr>
        <w:t xml:space="preserve"> средний уровень ТТГ составил 1,3 ±1 </w:t>
      </w:r>
      <w:r w:rsidRPr="00315FE2">
        <w:rPr>
          <w:rFonts w:ascii="Times New Roman" w:hAnsi="Times New Roman" w:cs="Times New Roman"/>
          <w:kern w:val="24"/>
          <w:sz w:val="32"/>
          <w:szCs w:val="32"/>
        </w:rPr>
        <w:t>мМЕ/</w:t>
      </w:r>
      <w:r w:rsidR="00B44AB3" w:rsidRPr="00315FE2">
        <w:rPr>
          <w:rFonts w:ascii="Times New Roman" w:hAnsi="Times New Roman" w:cs="Times New Roman"/>
          <w:kern w:val="24"/>
          <w:sz w:val="32"/>
          <w:szCs w:val="32"/>
        </w:rPr>
        <w:t>л</w:t>
      </w:r>
      <w:r w:rsidR="00B44AB3" w:rsidRPr="00315FE2">
        <w:rPr>
          <w:rFonts w:ascii="Times New Roman" w:hAnsi="Times New Roman" w:cs="Times New Roman"/>
          <w:sz w:val="32"/>
          <w:szCs w:val="32"/>
        </w:rPr>
        <w:t>,</w:t>
      </w:r>
      <w:r w:rsidRPr="00315FE2">
        <w:rPr>
          <w:rFonts w:ascii="Times New Roman" w:hAnsi="Times New Roman" w:cs="Times New Roman"/>
          <w:sz w:val="32"/>
          <w:szCs w:val="32"/>
        </w:rPr>
        <w:t xml:space="preserve"> средний уровень АТ к ТПО был выше нормы и составил 230±299 </w:t>
      </w:r>
      <w:r w:rsidRPr="00315FE2">
        <w:rPr>
          <w:rFonts w:ascii="Times New Roman" w:hAnsi="Times New Roman" w:cs="Times New Roman"/>
          <w:sz w:val="32"/>
          <w:szCs w:val="32"/>
          <w:lang w:val="en-US"/>
        </w:rPr>
        <w:t>ME</w:t>
      </w:r>
      <w:r w:rsidRPr="00315FE2">
        <w:rPr>
          <w:rFonts w:ascii="Times New Roman" w:hAnsi="Times New Roman" w:cs="Times New Roman"/>
          <w:sz w:val="32"/>
          <w:szCs w:val="32"/>
        </w:rPr>
        <w:t xml:space="preserve">/мл, средний уровень АТ к ТГ составил 95,9 ±163,2 </w:t>
      </w:r>
      <w:r w:rsidRPr="00315FE2">
        <w:rPr>
          <w:rFonts w:ascii="Times New Roman" w:hAnsi="Times New Roman" w:cs="Times New Roman"/>
          <w:sz w:val="32"/>
          <w:szCs w:val="32"/>
          <w:lang w:val="en-US"/>
        </w:rPr>
        <w:t>ME</w:t>
      </w:r>
      <w:r w:rsidRPr="00315FE2">
        <w:rPr>
          <w:rFonts w:ascii="Times New Roman" w:hAnsi="Times New Roman" w:cs="Times New Roman"/>
          <w:sz w:val="32"/>
          <w:szCs w:val="32"/>
        </w:rPr>
        <w:t xml:space="preserve">/мл. Средний уровень пролактина составил 472±511 </w:t>
      </w:r>
      <w:r w:rsidRPr="00315FE2">
        <w:rPr>
          <w:rFonts w:ascii="Times New Roman" w:hAnsi="Times New Roman" w:cs="Times New Roman"/>
          <w:kern w:val="24"/>
          <w:sz w:val="32"/>
          <w:szCs w:val="32"/>
        </w:rPr>
        <w:t>мМЕ/л</w:t>
      </w:r>
      <w:r w:rsidRPr="00315FE2">
        <w:rPr>
          <w:rFonts w:ascii="Times New Roman" w:hAnsi="Times New Roman" w:cs="Times New Roman"/>
          <w:sz w:val="32"/>
          <w:szCs w:val="32"/>
        </w:rPr>
        <w:t xml:space="preserve"> (Таблица 1).</w:t>
      </w:r>
    </w:p>
    <w:p w:rsidR="00EF3293" w:rsidRPr="00315FE2" w:rsidRDefault="00EF3293"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В контрольной группе здоровых лиц средний уровень </w:t>
      </w:r>
      <w:r w:rsidRPr="00315FE2">
        <w:rPr>
          <w:rFonts w:ascii="Times New Roman" w:hAnsi="Times New Roman" w:cs="Times New Roman"/>
          <w:sz w:val="32"/>
          <w:szCs w:val="32"/>
          <w:lang w:val="en-US"/>
        </w:rPr>
        <w:t>FT</w:t>
      </w:r>
      <w:r w:rsidRPr="00315FE2">
        <w:rPr>
          <w:rFonts w:ascii="Times New Roman" w:hAnsi="Times New Roman" w:cs="Times New Roman"/>
          <w:sz w:val="32"/>
          <w:szCs w:val="32"/>
        </w:rPr>
        <w:t xml:space="preserve">3 составил 4,2 ±0,8 нмоль/л, уровень </w:t>
      </w:r>
      <w:r w:rsidRPr="00315FE2">
        <w:rPr>
          <w:rFonts w:ascii="Times New Roman" w:hAnsi="Times New Roman" w:cs="Times New Roman"/>
          <w:sz w:val="32"/>
          <w:szCs w:val="32"/>
          <w:lang w:val="en-US"/>
        </w:rPr>
        <w:t>FT</w:t>
      </w:r>
      <w:r w:rsidRPr="00315FE2">
        <w:rPr>
          <w:rFonts w:ascii="Times New Roman" w:hAnsi="Times New Roman" w:cs="Times New Roman"/>
          <w:sz w:val="32"/>
          <w:szCs w:val="32"/>
        </w:rPr>
        <w:t>4 составил 14,1 ±2,1 нмоль/</w:t>
      </w:r>
      <w:r w:rsidR="000E5467" w:rsidRPr="00315FE2">
        <w:rPr>
          <w:rFonts w:ascii="Times New Roman" w:hAnsi="Times New Roman" w:cs="Times New Roman"/>
          <w:sz w:val="32"/>
          <w:szCs w:val="32"/>
        </w:rPr>
        <w:t>л,</w:t>
      </w:r>
      <w:r w:rsidRPr="00315FE2">
        <w:rPr>
          <w:rFonts w:ascii="Times New Roman" w:hAnsi="Times New Roman" w:cs="Times New Roman"/>
          <w:sz w:val="32"/>
          <w:szCs w:val="32"/>
        </w:rPr>
        <w:t xml:space="preserve"> средний уровень ТТГ составил 1,0 ±0,7 </w:t>
      </w:r>
      <w:r w:rsidRPr="00315FE2">
        <w:rPr>
          <w:rFonts w:ascii="Times New Roman" w:hAnsi="Times New Roman" w:cs="Times New Roman"/>
          <w:kern w:val="24"/>
          <w:sz w:val="32"/>
          <w:szCs w:val="32"/>
        </w:rPr>
        <w:t>мМЕ/</w:t>
      </w:r>
      <w:r w:rsidR="000E5467" w:rsidRPr="00315FE2">
        <w:rPr>
          <w:rFonts w:ascii="Times New Roman" w:hAnsi="Times New Roman" w:cs="Times New Roman"/>
          <w:kern w:val="24"/>
          <w:sz w:val="32"/>
          <w:szCs w:val="32"/>
        </w:rPr>
        <w:t>л</w:t>
      </w:r>
      <w:r w:rsidR="000E5467" w:rsidRPr="00315FE2">
        <w:rPr>
          <w:rFonts w:ascii="Times New Roman" w:hAnsi="Times New Roman" w:cs="Times New Roman"/>
          <w:sz w:val="32"/>
          <w:szCs w:val="32"/>
        </w:rPr>
        <w:t>,</w:t>
      </w:r>
      <w:r w:rsidRPr="00315FE2">
        <w:rPr>
          <w:rFonts w:ascii="Times New Roman" w:hAnsi="Times New Roman" w:cs="Times New Roman"/>
          <w:sz w:val="32"/>
          <w:szCs w:val="32"/>
        </w:rPr>
        <w:t xml:space="preserve"> средний уровень АТ к ТПО составил 9,4 ±12,3 </w:t>
      </w:r>
      <w:r w:rsidRPr="00315FE2">
        <w:rPr>
          <w:rFonts w:ascii="Times New Roman" w:hAnsi="Times New Roman" w:cs="Times New Roman"/>
          <w:sz w:val="32"/>
          <w:szCs w:val="32"/>
          <w:lang w:val="en-US"/>
        </w:rPr>
        <w:t>ME</w:t>
      </w:r>
      <w:r w:rsidRPr="00315FE2">
        <w:rPr>
          <w:rFonts w:ascii="Times New Roman" w:hAnsi="Times New Roman" w:cs="Times New Roman"/>
          <w:sz w:val="32"/>
          <w:szCs w:val="32"/>
        </w:rPr>
        <w:t xml:space="preserve">/мл, средний уровень АТ к ТГ составил 21,8 ±14 </w:t>
      </w:r>
      <w:r w:rsidRPr="00315FE2">
        <w:rPr>
          <w:rFonts w:ascii="Times New Roman" w:hAnsi="Times New Roman" w:cs="Times New Roman"/>
          <w:sz w:val="32"/>
          <w:szCs w:val="32"/>
          <w:lang w:val="en-US"/>
        </w:rPr>
        <w:t>ME</w:t>
      </w:r>
      <w:r w:rsidRPr="00315FE2">
        <w:rPr>
          <w:rFonts w:ascii="Times New Roman" w:hAnsi="Times New Roman" w:cs="Times New Roman"/>
          <w:sz w:val="32"/>
          <w:szCs w:val="32"/>
        </w:rPr>
        <w:t>/</w:t>
      </w:r>
      <w:r w:rsidR="000E5467" w:rsidRPr="00315FE2">
        <w:rPr>
          <w:rFonts w:ascii="Times New Roman" w:hAnsi="Times New Roman" w:cs="Times New Roman"/>
          <w:sz w:val="32"/>
          <w:szCs w:val="32"/>
        </w:rPr>
        <w:t>мл.</w:t>
      </w:r>
      <w:r w:rsidRPr="00315FE2">
        <w:rPr>
          <w:rFonts w:ascii="Times New Roman" w:hAnsi="Times New Roman" w:cs="Times New Roman"/>
          <w:sz w:val="32"/>
          <w:szCs w:val="32"/>
        </w:rPr>
        <w:t xml:space="preserve"> Средний уровень пролактина составил 461±420 </w:t>
      </w:r>
      <w:r w:rsidRPr="00315FE2">
        <w:rPr>
          <w:rFonts w:ascii="Times New Roman" w:hAnsi="Times New Roman" w:cs="Times New Roman"/>
          <w:kern w:val="24"/>
          <w:sz w:val="32"/>
          <w:szCs w:val="32"/>
        </w:rPr>
        <w:t>мМЕ/л</w:t>
      </w:r>
      <w:r w:rsidR="00567622" w:rsidRPr="00315FE2">
        <w:rPr>
          <w:rFonts w:ascii="Times New Roman" w:hAnsi="Times New Roman" w:cs="Times New Roman"/>
          <w:kern w:val="24"/>
          <w:sz w:val="32"/>
          <w:szCs w:val="32"/>
        </w:rPr>
        <w:t>.</w:t>
      </w:r>
      <w:r w:rsidR="00567622" w:rsidRPr="00315FE2">
        <w:rPr>
          <w:rFonts w:ascii="Times New Roman" w:hAnsi="Times New Roman" w:cs="Times New Roman"/>
          <w:sz w:val="32"/>
          <w:szCs w:val="32"/>
        </w:rPr>
        <w:t xml:space="preserve"> Все показатели в данной группе укладывались в референсные значения нормы. </w:t>
      </w:r>
      <w:r w:rsidRPr="00315FE2">
        <w:rPr>
          <w:rFonts w:ascii="Times New Roman" w:hAnsi="Times New Roman" w:cs="Times New Roman"/>
          <w:sz w:val="32"/>
          <w:szCs w:val="32"/>
        </w:rPr>
        <w:t xml:space="preserve"> (Таблица 1).</w:t>
      </w:r>
    </w:p>
    <w:p w:rsidR="00D840CC" w:rsidRPr="00315FE2" w:rsidRDefault="00D840CC" w:rsidP="00951C10">
      <w:pPr>
        <w:spacing w:line="360" w:lineRule="auto"/>
        <w:jc w:val="both"/>
        <w:rPr>
          <w:rFonts w:ascii="Times New Roman" w:hAnsi="Times New Roman" w:cs="Times New Roman"/>
          <w:sz w:val="32"/>
          <w:szCs w:val="32"/>
        </w:rPr>
      </w:pPr>
    </w:p>
    <w:p w:rsidR="00D840CC" w:rsidRPr="00315FE2" w:rsidRDefault="00D840CC" w:rsidP="00951C10">
      <w:pPr>
        <w:spacing w:line="360" w:lineRule="auto"/>
        <w:jc w:val="both"/>
        <w:rPr>
          <w:rFonts w:ascii="Times New Roman" w:hAnsi="Times New Roman" w:cs="Times New Roman"/>
          <w:sz w:val="32"/>
          <w:szCs w:val="32"/>
        </w:rPr>
      </w:pPr>
    </w:p>
    <w:p w:rsidR="00D840CC" w:rsidRPr="00315FE2" w:rsidRDefault="00D840CC" w:rsidP="00951C10">
      <w:pPr>
        <w:spacing w:line="360" w:lineRule="auto"/>
        <w:jc w:val="both"/>
        <w:rPr>
          <w:rFonts w:ascii="Times New Roman" w:hAnsi="Times New Roman" w:cs="Times New Roman"/>
          <w:sz w:val="32"/>
          <w:szCs w:val="32"/>
        </w:rPr>
      </w:pPr>
    </w:p>
    <w:p w:rsidR="00D840CC" w:rsidRPr="00315FE2" w:rsidRDefault="00D840CC" w:rsidP="00951C10">
      <w:pPr>
        <w:spacing w:line="360" w:lineRule="auto"/>
        <w:jc w:val="both"/>
        <w:rPr>
          <w:rFonts w:ascii="Times New Roman" w:hAnsi="Times New Roman" w:cs="Times New Roman"/>
          <w:sz w:val="32"/>
          <w:szCs w:val="32"/>
        </w:rPr>
      </w:pPr>
    </w:p>
    <w:p w:rsidR="00D840CC" w:rsidRPr="00315FE2" w:rsidRDefault="00D840CC" w:rsidP="00951C10">
      <w:pPr>
        <w:spacing w:line="360" w:lineRule="auto"/>
        <w:jc w:val="both"/>
        <w:rPr>
          <w:rFonts w:ascii="Times New Roman" w:hAnsi="Times New Roman" w:cs="Times New Roman"/>
          <w:sz w:val="32"/>
          <w:szCs w:val="32"/>
        </w:rPr>
      </w:pPr>
    </w:p>
    <w:p w:rsidR="00D840CC" w:rsidRPr="00315FE2" w:rsidRDefault="00D840CC" w:rsidP="00951C10">
      <w:pPr>
        <w:spacing w:line="360" w:lineRule="auto"/>
        <w:jc w:val="both"/>
        <w:rPr>
          <w:rFonts w:ascii="Times New Roman" w:hAnsi="Times New Roman" w:cs="Times New Roman"/>
          <w:sz w:val="32"/>
          <w:szCs w:val="32"/>
        </w:rPr>
      </w:pPr>
    </w:p>
    <w:tbl>
      <w:tblPr>
        <w:tblStyle w:val="a4"/>
        <w:tblpPr w:leftFromText="180" w:rightFromText="180" w:vertAnchor="text" w:horzAnchor="margin" w:tblpX="-176" w:tblpY="101"/>
        <w:tblW w:w="0" w:type="auto"/>
        <w:tblLook w:val="04A0" w:firstRow="1" w:lastRow="0" w:firstColumn="1" w:lastColumn="0" w:noHBand="0" w:noVBand="1"/>
      </w:tblPr>
      <w:tblGrid>
        <w:gridCol w:w="1535"/>
        <w:gridCol w:w="2257"/>
        <w:gridCol w:w="1210"/>
        <w:gridCol w:w="1768"/>
        <w:gridCol w:w="2291"/>
      </w:tblGrid>
      <w:tr w:rsidR="00951C10" w:rsidRPr="00315FE2" w:rsidTr="00974C70">
        <w:trPr>
          <w:trHeight w:val="1331"/>
        </w:trPr>
        <w:tc>
          <w:tcPr>
            <w:tcW w:w="2045" w:type="dxa"/>
          </w:tcPr>
          <w:p w:rsidR="00974C70" w:rsidRPr="00315FE2" w:rsidRDefault="00951C10" w:rsidP="00974C70">
            <w:pPr>
              <w:spacing w:line="312" w:lineRule="auto"/>
              <w:jc w:val="center"/>
              <w:rPr>
                <w:rFonts w:ascii="Times New Roman" w:hAnsi="Times New Roman" w:cs="Times New Roman"/>
                <w:sz w:val="28"/>
                <w:szCs w:val="28"/>
                <w:u w:val="single"/>
              </w:rPr>
            </w:pPr>
            <w:proofErr w:type="spellStart"/>
            <w:r w:rsidRPr="00315FE2">
              <w:rPr>
                <w:rFonts w:ascii="Times New Roman" w:hAnsi="Times New Roman" w:cs="Times New Roman"/>
                <w:sz w:val="28"/>
                <w:szCs w:val="28"/>
                <w:u w:val="single"/>
              </w:rPr>
              <w:t>Лаборато</w:t>
            </w:r>
            <w:r w:rsidR="00EF3293" w:rsidRPr="00315FE2">
              <w:rPr>
                <w:rFonts w:ascii="Times New Roman" w:hAnsi="Times New Roman" w:cs="Times New Roman"/>
                <w:sz w:val="28"/>
                <w:szCs w:val="28"/>
                <w:u w:val="single"/>
              </w:rPr>
              <w:t>р</w:t>
            </w:r>
            <w:proofErr w:type="spellEnd"/>
          </w:p>
          <w:p w:rsidR="00EF3293" w:rsidRPr="00315FE2" w:rsidRDefault="00EF3293" w:rsidP="00974C70">
            <w:pPr>
              <w:spacing w:line="312" w:lineRule="auto"/>
              <w:jc w:val="center"/>
              <w:rPr>
                <w:rFonts w:ascii="Times New Roman" w:hAnsi="Times New Roman" w:cs="Times New Roman"/>
                <w:sz w:val="28"/>
                <w:szCs w:val="28"/>
                <w:u w:val="single"/>
              </w:rPr>
            </w:pPr>
            <w:proofErr w:type="spellStart"/>
            <w:r w:rsidRPr="00315FE2">
              <w:rPr>
                <w:rFonts w:ascii="Times New Roman" w:hAnsi="Times New Roman" w:cs="Times New Roman"/>
                <w:sz w:val="28"/>
                <w:szCs w:val="28"/>
                <w:u w:val="single"/>
              </w:rPr>
              <w:t>ный</w:t>
            </w:r>
            <w:proofErr w:type="spellEnd"/>
            <w:r w:rsidRPr="00315FE2">
              <w:rPr>
                <w:rFonts w:ascii="Times New Roman" w:hAnsi="Times New Roman" w:cs="Times New Roman"/>
                <w:sz w:val="28"/>
                <w:szCs w:val="28"/>
                <w:u w:val="single"/>
              </w:rPr>
              <w:t xml:space="preserve"> показатель</w:t>
            </w:r>
          </w:p>
        </w:tc>
        <w:tc>
          <w:tcPr>
            <w:tcW w:w="2311" w:type="dxa"/>
          </w:tcPr>
          <w:p w:rsidR="00951C10" w:rsidRPr="00315FE2" w:rsidRDefault="00EF3293" w:rsidP="00974C70">
            <w:pPr>
              <w:spacing w:line="312" w:lineRule="auto"/>
              <w:jc w:val="center"/>
              <w:rPr>
                <w:rFonts w:ascii="Times New Roman" w:hAnsi="Times New Roman" w:cs="Times New Roman"/>
                <w:sz w:val="28"/>
                <w:szCs w:val="28"/>
                <w:u w:val="single"/>
              </w:rPr>
            </w:pPr>
            <w:r w:rsidRPr="00315FE2">
              <w:rPr>
                <w:rFonts w:ascii="Times New Roman" w:hAnsi="Times New Roman" w:cs="Times New Roman"/>
                <w:sz w:val="28"/>
                <w:szCs w:val="28"/>
                <w:u w:val="single"/>
              </w:rPr>
              <w:t>Группа пациентов с АИТ</w:t>
            </w:r>
            <w:r w:rsidR="00951C10" w:rsidRPr="00315FE2">
              <w:rPr>
                <w:rFonts w:ascii="Times New Roman" w:hAnsi="Times New Roman" w:cs="Times New Roman"/>
                <w:sz w:val="28"/>
                <w:szCs w:val="28"/>
                <w:u w:val="single"/>
              </w:rPr>
              <w:t xml:space="preserve"> </w:t>
            </w:r>
            <w:r w:rsidRPr="00315FE2">
              <w:rPr>
                <w:rFonts w:ascii="Times New Roman" w:hAnsi="Times New Roman" w:cs="Times New Roman"/>
                <w:sz w:val="28"/>
                <w:szCs w:val="28"/>
                <w:u w:val="single"/>
              </w:rPr>
              <w:t>+</w:t>
            </w:r>
          </w:p>
          <w:p w:rsidR="00EF3293" w:rsidRPr="00315FE2" w:rsidRDefault="00EF3293" w:rsidP="00974C70">
            <w:pPr>
              <w:spacing w:line="312" w:lineRule="auto"/>
              <w:jc w:val="center"/>
              <w:rPr>
                <w:rFonts w:ascii="Times New Roman" w:hAnsi="Times New Roman" w:cs="Times New Roman"/>
                <w:sz w:val="28"/>
                <w:szCs w:val="28"/>
                <w:u w:val="single"/>
              </w:rPr>
            </w:pPr>
            <w:r w:rsidRPr="00315FE2">
              <w:rPr>
                <w:rFonts w:ascii="Times New Roman" w:hAnsi="Times New Roman" w:cs="Times New Roman"/>
                <w:sz w:val="28"/>
                <w:szCs w:val="28"/>
                <w:u w:val="single"/>
              </w:rPr>
              <w:t>психиатрическое расстройство</w:t>
            </w:r>
          </w:p>
        </w:tc>
        <w:tc>
          <w:tcPr>
            <w:tcW w:w="1118" w:type="dxa"/>
          </w:tcPr>
          <w:p w:rsidR="00EF3293" w:rsidRPr="00315FE2" w:rsidRDefault="00EF3293" w:rsidP="00974C70">
            <w:pPr>
              <w:spacing w:line="312" w:lineRule="auto"/>
              <w:jc w:val="center"/>
              <w:rPr>
                <w:rFonts w:ascii="Times New Roman" w:hAnsi="Times New Roman" w:cs="Times New Roman"/>
                <w:sz w:val="28"/>
                <w:szCs w:val="28"/>
                <w:u w:val="single"/>
              </w:rPr>
            </w:pPr>
            <w:r w:rsidRPr="00315FE2">
              <w:rPr>
                <w:rFonts w:ascii="Times New Roman" w:hAnsi="Times New Roman" w:cs="Times New Roman"/>
                <w:sz w:val="28"/>
                <w:szCs w:val="28"/>
                <w:u w:val="single"/>
              </w:rPr>
              <w:t xml:space="preserve">Группа </w:t>
            </w:r>
            <w:proofErr w:type="spellStart"/>
            <w:r w:rsidRPr="00315FE2">
              <w:rPr>
                <w:rFonts w:ascii="Times New Roman" w:hAnsi="Times New Roman" w:cs="Times New Roman"/>
                <w:sz w:val="28"/>
                <w:szCs w:val="28"/>
                <w:u w:val="single"/>
              </w:rPr>
              <w:t>пациен</w:t>
            </w:r>
            <w:proofErr w:type="spellEnd"/>
            <w:r w:rsidR="00974C70" w:rsidRPr="00315FE2">
              <w:rPr>
                <w:rFonts w:ascii="Times New Roman" w:hAnsi="Times New Roman" w:cs="Times New Roman"/>
                <w:sz w:val="28"/>
                <w:szCs w:val="28"/>
                <w:u w:val="single"/>
              </w:rPr>
              <w:t xml:space="preserve"> </w:t>
            </w:r>
            <w:proofErr w:type="spellStart"/>
            <w:r w:rsidRPr="00315FE2">
              <w:rPr>
                <w:rFonts w:ascii="Times New Roman" w:hAnsi="Times New Roman" w:cs="Times New Roman"/>
                <w:sz w:val="28"/>
                <w:szCs w:val="28"/>
                <w:u w:val="single"/>
              </w:rPr>
              <w:t>тов</w:t>
            </w:r>
            <w:proofErr w:type="spellEnd"/>
            <w:r w:rsidRPr="00315FE2">
              <w:rPr>
                <w:rFonts w:ascii="Times New Roman" w:hAnsi="Times New Roman" w:cs="Times New Roman"/>
                <w:sz w:val="28"/>
                <w:szCs w:val="28"/>
                <w:u w:val="single"/>
              </w:rPr>
              <w:t xml:space="preserve"> с АИТ</w:t>
            </w:r>
          </w:p>
        </w:tc>
        <w:tc>
          <w:tcPr>
            <w:tcW w:w="1849" w:type="dxa"/>
          </w:tcPr>
          <w:p w:rsidR="00EF3293" w:rsidRPr="00315FE2" w:rsidRDefault="00EF3293" w:rsidP="00974C70">
            <w:pPr>
              <w:spacing w:line="312" w:lineRule="auto"/>
              <w:jc w:val="center"/>
              <w:rPr>
                <w:rFonts w:ascii="Times New Roman" w:hAnsi="Times New Roman" w:cs="Times New Roman"/>
                <w:sz w:val="28"/>
                <w:szCs w:val="28"/>
                <w:u w:val="single"/>
              </w:rPr>
            </w:pPr>
            <w:r w:rsidRPr="00315FE2">
              <w:rPr>
                <w:rFonts w:ascii="Times New Roman" w:hAnsi="Times New Roman" w:cs="Times New Roman"/>
                <w:sz w:val="28"/>
                <w:szCs w:val="28"/>
                <w:u w:val="single"/>
              </w:rPr>
              <w:t>Контрольная группа здоровых лиц</w:t>
            </w:r>
          </w:p>
        </w:tc>
        <w:tc>
          <w:tcPr>
            <w:tcW w:w="1964" w:type="dxa"/>
            <w:tcBorders>
              <w:bottom w:val="single" w:sz="4" w:space="0" w:color="auto"/>
            </w:tcBorders>
          </w:tcPr>
          <w:p w:rsidR="00EF3293" w:rsidRPr="00315FE2" w:rsidRDefault="00EF3293" w:rsidP="00974C70">
            <w:pPr>
              <w:spacing w:line="312" w:lineRule="auto"/>
              <w:jc w:val="center"/>
              <w:rPr>
                <w:rFonts w:ascii="Times New Roman" w:hAnsi="Times New Roman" w:cs="Times New Roman"/>
                <w:sz w:val="28"/>
                <w:szCs w:val="28"/>
                <w:u w:val="single"/>
              </w:rPr>
            </w:pPr>
            <w:r w:rsidRPr="00315FE2">
              <w:rPr>
                <w:rFonts w:ascii="Times New Roman" w:hAnsi="Times New Roman" w:cs="Times New Roman"/>
                <w:sz w:val="28"/>
                <w:szCs w:val="28"/>
                <w:u w:val="single"/>
              </w:rPr>
              <w:t>Референсные значения нормы</w:t>
            </w:r>
          </w:p>
        </w:tc>
      </w:tr>
      <w:tr w:rsidR="00951C10" w:rsidRPr="00315FE2" w:rsidTr="00974C70">
        <w:tc>
          <w:tcPr>
            <w:tcW w:w="2045" w:type="dxa"/>
          </w:tcPr>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sz w:val="28"/>
                <w:szCs w:val="28"/>
                <w:lang w:val="en-US"/>
              </w:rPr>
              <w:t>FT</w:t>
            </w:r>
            <w:r w:rsidRPr="00315FE2">
              <w:rPr>
                <w:rFonts w:ascii="Times New Roman" w:hAnsi="Times New Roman" w:cs="Times New Roman"/>
                <w:sz w:val="28"/>
                <w:szCs w:val="28"/>
              </w:rPr>
              <w:t>3</w:t>
            </w:r>
          </w:p>
        </w:tc>
        <w:tc>
          <w:tcPr>
            <w:tcW w:w="2311" w:type="dxa"/>
            <w:vAlign w:val="center"/>
          </w:tcPr>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sz w:val="28"/>
                <w:szCs w:val="28"/>
              </w:rPr>
              <w:t xml:space="preserve">   3,84 ±0,23</w:t>
            </w:r>
          </w:p>
        </w:tc>
        <w:tc>
          <w:tcPr>
            <w:tcW w:w="1118" w:type="dxa"/>
          </w:tcPr>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sz w:val="28"/>
                <w:szCs w:val="28"/>
                <w:lang w:val="en-US"/>
              </w:rPr>
              <w:t xml:space="preserve">3,5 </w:t>
            </w:r>
            <w:r w:rsidRPr="00315FE2">
              <w:rPr>
                <w:rFonts w:ascii="Times New Roman" w:hAnsi="Times New Roman" w:cs="Times New Roman"/>
                <w:sz w:val="28"/>
                <w:szCs w:val="28"/>
              </w:rPr>
              <w:t>±</w:t>
            </w:r>
            <w:r w:rsidRPr="00315FE2">
              <w:rPr>
                <w:rFonts w:ascii="Times New Roman" w:hAnsi="Times New Roman" w:cs="Times New Roman"/>
                <w:sz w:val="28"/>
                <w:szCs w:val="28"/>
                <w:lang w:val="en-US"/>
              </w:rPr>
              <w:t>0,3</w:t>
            </w:r>
          </w:p>
        </w:tc>
        <w:tc>
          <w:tcPr>
            <w:tcW w:w="1849" w:type="dxa"/>
            <w:tcBorders>
              <w:right w:val="single" w:sz="4" w:space="0" w:color="auto"/>
            </w:tcBorders>
          </w:tcPr>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sz w:val="28"/>
                <w:szCs w:val="28"/>
                <w:lang w:val="en-US"/>
              </w:rPr>
              <w:t xml:space="preserve">4,2 </w:t>
            </w:r>
            <w:r w:rsidRPr="00315FE2">
              <w:rPr>
                <w:rFonts w:ascii="Times New Roman" w:hAnsi="Times New Roman" w:cs="Times New Roman"/>
                <w:sz w:val="28"/>
                <w:szCs w:val="28"/>
              </w:rPr>
              <w:t>±</w:t>
            </w:r>
            <w:r w:rsidRPr="00315FE2">
              <w:rPr>
                <w:rFonts w:ascii="Times New Roman" w:hAnsi="Times New Roman" w:cs="Times New Roman"/>
                <w:sz w:val="28"/>
                <w:szCs w:val="28"/>
                <w:lang w:val="en-US"/>
              </w:rPr>
              <w:t>0,8</w:t>
            </w:r>
          </w:p>
        </w:tc>
        <w:tc>
          <w:tcPr>
            <w:tcW w:w="1964" w:type="dxa"/>
            <w:tcBorders>
              <w:top w:val="single" w:sz="4" w:space="0" w:color="auto"/>
              <w:left w:val="single" w:sz="4" w:space="0" w:color="auto"/>
              <w:bottom w:val="single" w:sz="4" w:space="0" w:color="auto"/>
              <w:right w:val="single" w:sz="4" w:space="0" w:color="auto"/>
            </w:tcBorders>
            <w:shd w:val="clear" w:color="auto" w:fill="auto"/>
          </w:tcPr>
          <w:p w:rsidR="00EF3293" w:rsidRPr="00315FE2" w:rsidRDefault="00EF3293" w:rsidP="00974C70">
            <w:pPr>
              <w:pStyle w:val="a5"/>
              <w:spacing w:before="0" w:beforeAutospacing="0" w:after="0" w:afterAutospacing="0" w:line="312" w:lineRule="auto"/>
              <w:jc w:val="both"/>
              <w:rPr>
                <w:sz w:val="28"/>
                <w:szCs w:val="28"/>
              </w:rPr>
            </w:pPr>
            <w:r w:rsidRPr="00315FE2">
              <w:rPr>
                <w:bCs/>
                <w:kern w:val="24"/>
                <w:sz w:val="28"/>
                <w:szCs w:val="28"/>
              </w:rPr>
              <w:t xml:space="preserve">2,5-5,8  нмоль/л </w:t>
            </w:r>
          </w:p>
        </w:tc>
      </w:tr>
      <w:tr w:rsidR="00951C10" w:rsidRPr="00315FE2" w:rsidTr="00974C70">
        <w:tc>
          <w:tcPr>
            <w:tcW w:w="2045" w:type="dxa"/>
          </w:tcPr>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sz w:val="28"/>
                <w:szCs w:val="28"/>
                <w:lang w:val="en-US"/>
              </w:rPr>
              <w:t>FT</w:t>
            </w:r>
            <w:r w:rsidRPr="00315FE2">
              <w:rPr>
                <w:rFonts w:ascii="Times New Roman" w:hAnsi="Times New Roman" w:cs="Times New Roman"/>
                <w:sz w:val="28"/>
                <w:szCs w:val="28"/>
              </w:rPr>
              <w:t>4</w:t>
            </w:r>
          </w:p>
        </w:tc>
        <w:tc>
          <w:tcPr>
            <w:tcW w:w="2311" w:type="dxa"/>
          </w:tcPr>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sz w:val="28"/>
                <w:szCs w:val="28"/>
              </w:rPr>
              <w:t xml:space="preserve">   9,80 ±4,76</w:t>
            </w:r>
          </w:p>
        </w:tc>
        <w:tc>
          <w:tcPr>
            <w:tcW w:w="1118" w:type="dxa"/>
          </w:tcPr>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sz w:val="28"/>
                <w:szCs w:val="28"/>
                <w:lang w:val="en-US"/>
              </w:rPr>
              <w:t xml:space="preserve">12,4 </w:t>
            </w:r>
            <w:r w:rsidRPr="00315FE2">
              <w:rPr>
                <w:rFonts w:ascii="Times New Roman" w:hAnsi="Times New Roman" w:cs="Times New Roman"/>
                <w:sz w:val="28"/>
                <w:szCs w:val="28"/>
              </w:rPr>
              <w:t>±</w:t>
            </w:r>
            <w:r w:rsidRPr="00315FE2">
              <w:rPr>
                <w:rFonts w:ascii="Times New Roman" w:hAnsi="Times New Roman" w:cs="Times New Roman"/>
                <w:sz w:val="28"/>
                <w:szCs w:val="28"/>
                <w:lang w:val="en-US"/>
              </w:rPr>
              <w:t>1,8</w:t>
            </w:r>
          </w:p>
        </w:tc>
        <w:tc>
          <w:tcPr>
            <w:tcW w:w="1849" w:type="dxa"/>
            <w:tcBorders>
              <w:right w:val="single" w:sz="4" w:space="0" w:color="auto"/>
            </w:tcBorders>
          </w:tcPr>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sz w:val="28"/>
                <w:szCs w:val="28"/>
                <w:lang w:val="en-US"/>
              </w:rPr>
              <w:t xml:space="preserve">14,1 </w:t>
            </w:r>
            <w:r w:rsidRPr="00315FE2">
              <w:rPr>
                <w:rFonts w:ascii="Times New Roman" w:hAnsi="Times New Roman" w:cs="Times New Roman"/>
                <w:sz w:val="28"/>
                <w:szCs w:val="28"/>
              </w:rPr>
              <w:t>±</w:t>
            </w:r>
            <w:r w:rsidRPr="00315FE2">
              <w:rPr>
                <w:rFonts w:ascii="Times New Roman" w:hAnsi="Times New Roman" w:cs="Times New Roman"/>
                <w:sz w:val="28"/>
                <w:szCs w:val="28"/>
                <w:lang w:val="en-US"/>
              </w:rPr>
              <w:t>2,1</w:t>
            </w:r>
          </w:p>
        </w:tc>
        <w:tc>
          <w:tcPr>
            <w:tcW w:w="1964" w:type="dxa"/>
            <w:tcBorders>
              <w:top w:val="single" w:sz="4" w:space="0" w:color="auto"/>
              <w:left w:val="single" w:sz="4" w:space="0" w:color="auto"/>
              <w:bottom w:val="single" w:sz="4" w:space="0" w:color="auto"/>
              <w:right w:val="single" w:sz="4" w:space="0" w:color="auto"/>
            </w:tcBorders>
            <w:shd w:val="clear" w:color="auto" w:fill="auto"/>
          </w:tcPr>
          <w:p w:rsidR="00EF3293" w:rsidRPr="00315FE2" w:rsidRDefault="00EF3293" w:rsidP="00974C70">
            <w:pPr>
              <w:pStyle w:val="a5"/>
              <w:spacing w:before="0" w:beforeAutospacing="0" w:after="0" w:afterAutospacing="0" w:line="312" w:lineRule="auto"/>
              <w:jc w:val="both"/>
              <w:rPr>
                <w:sz w:val="28"/>
                <w:szCs w:val="28"/>
              </w:rPr>
            </w:pPr>
            <w:r w:rsidRPr="00315FE2">
              <w:rPr>
                <w:kern w:val="24"/>
                <w:sz w:val="28"/>
                <w:szCs w:val="28"/>
              </w:rPr>
              <w:t xml:space="preserve">10,0-21,0 </w:t>
            </w:r>
            <w:r w:rsidRPr="00315FE2">
              <w:rPr>
                <w:bCs/>
                <w:kern w:val="24"/>
                <w:sz w:val="28"/>
                <w:szCs w:val="28"/>
              </w:rPr>
              <w:t>нмоль/л</w:t>
            </w:r>
          </w:p>
        </w:tc>
      </w:tr>
      <w:tr w:rsidR="00951C10" w:rsidRPr="00315FE2" w:rsidTr="00974C70">
        <w:tc>
          <w:tcPr>
            <w:tcW w:w="2045" w:type="dxa"/>
          </w:tcPr>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sz w:val="28"/>
                <w:szCs w:val="28"/>
              </w:rPr>
              <w:t>ТТГ</w:t>
            </w:r>
          </w:p>
        </w:tc>
        <w:tc>
          <w:tcPr>
            <w:tcW w:w="2311" w:type="dxa"/>
          </w:tcPr>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sz w:val="28"/>
                <w:szCs w:val="28"/>
              </w:rPr>
              <w:t xml:space="preserve">   2,54 ±2,29</w:t>
            </w:r>
          </w:p>
        </w:tc>
        <w:tc>
          <w:tcPr>
            <w:tcW w:w="1118" w:type="dxa"/>
          </w:tcPr>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sz w:val="28"/>
                <w:szCs w:val="28"/>
                <w:lang w:val="en-US"/>
              </w:rPr>
              <w:t xml:space="preserve">1,3 </w:t>
            </w:r>
            <w:r w:rsidRPr="00315FE2">
              <w:rPr>
                <w:rFonts w:ascii="Times New Roman" w:hAnsi="Times New Roman" w:cs="Times New Roman"/>
                <w:sz w:val="28"/>
                <w:szCs w:val="28"/>
              </w:rPr>
              <w:t>±</w:t>
            </w:r>
            <w:r w:rsidRPr="00315FE2">
              <w:rPr>
                <w:rFonts w:ascii="Times New Roman" w:hAnsi="Times New Roman" w:cs="Times New Roman"/>
                <w:sz w:val="28"/>
                <w:szCs w:val="28"/>
                <w:lang w:val="en-US"/>
              </w:rPr>
              <w:t>1</w:t>
            </w:r>
          </w:p>
        </w:tc>
        <w:tc>
          <w:tcPr>
            <w:tcW w:w="1849" w:type="dxa"/>
            <w:tcBorders>
              <w:right w:val="single" w:sz="4" w:space="0" w:color="auto"/>
            </w:tcBorders>
          </w:tcPr>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sz w:val="28"/>
                <w:szCs w:val="28"/>
                <w:lang w:val="en-US"/>
              </w:rPr>
              <w:t xml:space="preserve">1,0 </w:t>
            </w:r>
            <w:r w:rsidRPr="00315FE2">
              <w:rPr>
                <w:rFonts w:ascii="Times New Roman" w:hAnsi="Times New Roman" w:cs="Times New Roman"/>
                <w:sz w:val="28"/>
                <w:szCs w:val="28"/>
              </w:rPr>
              <w:t>±</w:t>
            </w:r>
            <w:r w:rsidRPr="00315FE2">
              <w:rPr>
                <w:rFonts w:ascii="Times New Roman" w:hAnsi="Times New Roman" w:cs="Times New Roman"/>
                <w:sz w:val="28"/>
                <w:szCs w:val="28"/>
                <w:lang w:val="en-US"/>
              </w:rPr>
              <w:t>0,7</w:t>
            </w:r>
          </w:p>
        </w:tc>
        <w:tc>
          <w:tcPr>
            <w:tcW w:w="1964" w:type="dxa"/>
            <w:tcBorders>
              <w:top w:val="single" w:sz="4" w:space="0" w:color="auto"/>
              <w:left w:val="single" w:sz="4" w:space="0" w:color="auto"/>
              <w:bottom w:val="single" w:sz="4" w:space="0" w:color="auto"/>
              <w:right w:val="single" w:sz="4" w:space="0" w:color="auto"/>
            </w:tcBorders>
            <w:shd w:val="clear" w:color="auto" w:fill="auto"/>
          </w:tcPr>
          <w:p w:rsidR="00EF3293" w:rsidRPr="00315FE2" w:rsidRDefault="00EF3293" w:rsidP="00974C70">
            <w:pPr>
              <w:pStyle w:val="a5"/>
              <w:spacing w:before="0" w:beforeAutospacing="0" w:after="0" w:afterAutospacing="0" w:line="312" w:lineRule="auto"/>
              <w:jc w:val="both"/>
              <w:rPr>
                <w:sz w:val="28"/>
                <w:szCs w:val="28"/>
              </w:rPr>
            </w:pPr>
            <w:r w:rsidRPr="00315FE2">
              <w:rPr>
                <w:kern w:val="24"/>
                <w:sz w:val="28"/>
                <w:szCs w:val="28"/>
              </w:rPr>
              <w:t>0,3-4,0 мМЕ/л</w:t>
            </w:r>
          </w:p>
        </w:tc>
      </w:tr>
      <w:tr w:rsidR="00951C10" w:rsidRPr="00315FE2" w:rsidTr="00974C70">
        <w:tc>
          <w:tcPr>
            <w:tcW w:w="2045" w:type="dxa"/>
          </w:tcPr>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sz w:val="28"/>
                <w:szCs w:val="28"/>
              </w:rPr>
              <w:t>АТ к ТПО</w:t>
            </w:r>
          </w:p>
        </w:tc>
        <w:tc>
          <w:tcPr>
            <w:tcW w:w="2311" w:type="dxa"/>
          </w:tcPr>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sz w:val="28"/>
                <w:szCs w:val="28"/>
              </w:rPr>
              <w:t>2040</w:t>
            </w:r>
            <w:r w:rsidRPr="00315FE2">
              <w:rPr>
                <w:rFonts w:ascii="Times New Roman" w:hAnsi="Times New Roman" w:cs="Times New Roman"/>
                <w:sz w:val="28"/>
                <w:szCs w:val="28"/>
                <w:lang w:val="en-US"/>
              </w:rPr>
              <w:t>,</w:t>
            </w:r>
            <w:r w:rsidRPr="00315FE2">
              <w:rPr>
                <w:rFonts w:ascii="Times New Roman" w:hAnsi="Times New Roman" w:cs="Times New Roman"/>
                <w:sz w:val="28"/>
                <w:szCs w:val="28"/>
              </w:rPr>
              <w:t>13 ±4982</w:t>
            </w:r>
            <w:r w:rsidRPr="00315FE2">
              <w:rPr>
                <w:rFonts w:ascii="Times New Roman" w:hAnsi="Times New Roman" w:cs="Times New Roman"/>
                <w:sz w:val="28"/>
                <w:szCs w:val="28"/>
                <w:lang w:val="en-US"/>
              </w:rPr>
              <w:t>,</w:t>
            </w:r>
            <w:r w:rsidRPr="00315FE2">
              <w:rPr>
                <w:rFonts w:ascii="Times New Roman" w:hAnsi="Times New Roman" w:cs="Times New Roman"/>
                <w:sz w:val="28"/>
                <w:szCs w:val="28"/>
              </w:rPr>
              <w:t>5</w:t>
            </w:r>
          </w:p>
        </w:tc>
        <w:tc>
          <w:tcPr>
            <w:tcW w:w="1118" w:type="dxa"/>
          </w:tcPr>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sz w:val="28"/>
                <w:szCs w:val="28"/>
              </w:rPr>
              <w:t>230±299</w:t>
            </w:r>
          </w:p>
        </w:tc>
        <w:tc>
          <w:tcPr>
            <w:tcW w:w="1849" w:type="dxa"/>
            <w:tcBorders>
              <w:right w:val="single" w:sz="4" w:space="0" w:color="auto"/>
            </w:tcBorders>
          </w:tcPr>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sz w:val="28"/>
                <w:szCs w:val="28"/>
                <w:lang w:val="en-US"/>
              </w:rPr>
              <w:t xml:space="preserve">9,4 </w:t>
            </w:r>
            <w:r w:rsidRPr="00315FE2">
              <w:rPr>
                <w:rFonts w:ascii="Times New Roman" w:hAnsi="Times New Roman" w:cs="Times New Roman"/>
                <w:sz w:val="28"/>
                <w:szCs w:val="28"/>
              </w:rPr>
              <w:t>±</w:t>
            </w:r>
            <w:r w:rsidRPr="00315FE2">
              <w:rPr>
                <w:rFonts w:ascii="Times New Roman" w:hAnsi="Times New Roman" w:cs="Times New Roman"/>
                <w:sz w:val="28"/>
                <w:szCs w:val="28"/>
                <w:lang w:val="en-US"/>
              </w:rPr>
              <w:t>12,3</w:t>
            </w:r>
          </w:p>
        </w:tc>
        <w:tc>
          <w:tcPr>
            <w:tcW w:w="1964" w:type="dxa"/>
            <w:tcBorders>
              <w:top w:val="single" w:sz="4" w:space="0" w:color="auto"/>
              <w:left w:val="single" w:sz="4" w:space="0" w:color="auto"/>
              <w:bottom w:val="single" w:sz="4" w:space="0" w:color="auto"/>
              <w:right w:val="single" w:sz="4" w:space="0" w:color="auto"/>
            </w:tcBorders>
            <w:shd w:val="clear" w:color="auto" w:fill="auto"/>
          </w:tcPr>
          <w:p w:rsidR="00EF3293" w:rsidRPr="00315FE2" w:rsidRDefault="00EF3293" w:rsidP="00974C70">
            <w:pPr>
              <w:pStyle w:val="a5"/>
              <w:spacing w:before="0" w:beforeAutospacing="0" w:after="0" w:afterAutospacing="0" w:line="312" w:lineRule="auto"/>
              <w:jc w:val="both"/>
              <w:rPr>
                <w:sz w:val="28"/>
                <w:szCs w:val="28"/>
              </w:rPr>
            </w:pPr>
            <w:r w:rsidRPr="00315FE2">
              <w:rPr>
                <w:kern w:val="24"/>
                <w:sz w:val="28"/>
                <w:szCs w:val="28"/>
              </w:rPr>
              <w:t xml:space="preserve">&lt;30 </w:t>
            </w:r>
            <w:r w:rsidRPr="00315FE2">
              <w:rPr>
                <w:sz w:val="28"/>
                <w:szCs w:val="28"/>
                <w:lang w:val="en-US"/>
              </w:rPr>
              <w:t>ME</w:t>
            </w:r>
            <w:r w:rsidRPr="00315FE2">
              <w:rPr>
                <w:sz w:val="28"/>
                <w:szCs w:val="28"/>
              </w:rPr>
              <w:t>/мл</w:t>
            </w:r>
          </w:p>
        </w:tc>
      </w:tr>
      <w:tr w:rsidR="00951C10" w:rsidRPr="00315FE2" w:rsidTr="00974C70">
        <w:tc>
          <w:tcPr>
            <w:tcW w:w="2045" w:type="dxa"/>
          </w:tcPr>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sz w:val="28"/>
                <w:szCs w:val="28"/>
              </w:rPr>
              <w:t>АТ к ТГ</w:t>
            </w:r>
          </w:p>
          <w:p w:rsidR="00EF3293" w:rsidRPr="00315FE2" w:rsidRDefault="00EF3293" w:rsidP="00974C70">
            <w:pPr>
              <w:spacing w:line="312" w:lineRule="auto"/>
              <w:jc w:val="both"/>
              <w:rPr>
                <w:rFonts w:ascii="Times New Roman" w:hAnsi="Times New Roman" w:cs="Times New Roman"/>
                <w:sz w:val="28"/>
                <w:szCs w:val="28"/>
              </w:rPr>
            </w:pPr>
          </w:p>
        </w:tc>
        <w:tc>
          <w:tcPr>
            <w:tcW w:w="2311" w:type="dxa"/>
          </w:tcPr>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sz w:val="28"/>
                <w:szCs w:val="28"/>
              </w:rPr>
              <w:t>354</w:t>
            </w:r>
            <w:r w:rsidRPr="00315FE2">
              <w:rPr>
                <w:rFonts w:ascii="Times New Roman" w:hAnsi="Times New Roman" w:cs="Times New Roman"/>
                <w:sz w:val="28"/>
                <w:szCs w:val="28"/>
                <w:lang w:val="en-US"/>
              </w:rPr>
              <w:t>,</w:t>
            </w:r>
            <w:r w:rsidRPr="00315FE2">
              <w:rPr>
                <w:rFonts w:ascii="Times New Roman" w:hAnsi="Times New Roman" w:cs="Times New Roman"/>
                <w:sz w:val="28"/>
                <w:szCs w:val="28"/>
              </w:rPr>
              <w:t>32 ±836</w:t>
            </w:r>
            <w:r w:rsidRPr="00315FE2">
              <w:rPr>
                <w:rFonts w:ascii="Times New Roman" w:hAnsi="Times New Roman" w:cs="Times New Roman"/>
                <w:sz w:val="28"/>
                <w:szCs w:val="28"/>
                <w:lang w:val="en-US"/>
              </w:rPr>
              <w:t>,</w:t>
            </w:r>
            <w:r w:rsidRPr="00315FE2">
              <w:rPr>
                <w:rFonts w:ascii="Times New Roman" w:hAnsi="Times New Roman" w:cs="Times New Roman"/>
                <w:sz w:val="28"/>
                <w:szCs w:val="28"/>
              </w:rPr>
              <w:t>3</w:t>
            </w:r>
          </w:p>
        </w:tc>
        <w:tc>
          <w:tcPr>
            <w:tcW w:w="1118" w:type="dxa"/>
          </w:tcPr>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sz w:val="28"/>
                <w:szCs w:val="28"/>
                <w:lang w:val="en-US"/>
              </w:rPr>
              <w:t xml:space="preserve">95,9 </w:t>
            </w:r>
            <w:r w:rsidRPr="00315FE2">
              <w:rPr>
                <w:rFonts w:ascii="Times New Roman" w:hAnsi="Times New Roman" w:cs="Times New Roman"/>
                <w:sz w:val="28"/>
                <w:szCs w:val="28"/>
              </w:rPr>
              <w:t>±</w:t>
            </w:r>
            <w:r w:rsidRPr="00315FE2">
              <w:rPr>
                <w:rFonts w:ascii="Times New Roman" w:hAnsi="Times New Roman" w:cs="Times New Roman"/>
                <w:sz w:val="28"/>
                <w:szCs w:val="28"/>
                <w:lang w:val="en-US"/>
              </w:rPr>
              <w:t>163,2</w:t>
            </w:r>
          </w:p>
        </w:tc>
        <w:tc>
          <w:tcPr>
            <w:tcW w:w="1849" w:type="dxa"/>
            <w:tcBorders>
              <w:right w:val="single" w:sz="4" w:space="0" w:color="auto"/>
            </w:tcBorders>
          </w:tcPr>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sz w:val="28"/>
                <w:szCs w:val="28"/>
                <w:lang w:val="en-US"/>
              </w:rPr>
              <w:t xml:space="preserve">21,8 </w:t>
            </w:r>
            <w:r w:rsidRPr="00315FE2">
              <w:rPr>
                <w:rFonts w:ascii="Times New Roman" w:hAnsi="Times New Roman" w:cs="Times New Roman"/>
                <w:sz w:val="28"/>
                <w:szCs w:val="28"/>
              </w:rPr>
              <w:t>±</w:t>
            </w:r>
            <w:r w:rsidRPr="00315FE2">
              <w:rPr>
                <w:rFonts w:ascii="Times New Roman" w:hAnsi="Times New Roman" w:cs="Times New Roman"/>
                <w:sz w:val="28"/>
                <w:szCs w:val="28"/>
                <w:lang w:val="en-US"/>
              </w:rPr>
              <w:t>14</w:t>
            </w:r>
          </w:p>
        </w:tc>
        <w:tc>
          <w:tcPr>
            <w:tcW w:w="1964" w:type="dxa"/>
            <w:tcBorders>
              <w:top w:val="single" w:sz="4" w:space="0" w:color="auto"/>
              <w:left w:val="single" w:sz="4" w:space="0" w:color="auto"/>
              <w:bottom w:val="single" w:sz="4" w:space="0" w:color="auto"/>
              <w:right w:val="single" w:sz="4" w:space="0" w:color="auto"/>
            </w:tcBorders>
            <w:shd w:val="clear" w:color="auto" w:fill="auto"/>
          </w:tcPr>
          <w:p w:rsidR="00EF3293" w:rsidRPr="00315FE2" w:rsidRDefault="00EF3293" w:rsidP="00974C70">
            <w:pPr>
              <w:pStyle w:val="a5"/>
              <w:spacing w:before="0" w:beforeAutospacing="0" w:after="0" w:afterAutospacing="0" w:line="312" w:lineRule="auto"/>
              <w:jc w:val="both"/>
              <w:rPr>
                <w:sz w:val="28"/>
                <w:szCs w:val="28"/>
              </w:rPr>
            </w:pPr>
            <w:r w:rsidRPr="00315FE2">
              <w:rPr>
                <w:kern w:val="24"/>
                <w:sz w:val="28"/>
                <w:szCs w:val="28"/>
              </w:rPr>
              <w:t xml:space="preserve">&lt;100 </w:t>
            </w:r>
            <w:r w:rsidRPr="00315FE2">
              <w:rPr>
                <w:sz w:val="28"/>
                <w:szCs w:val="28"/>
                <w:lang w:val="en-US"/>
              </w:rPr>
              <w:t>ME</w:t>
            </w:r>
            <w:r w:rsidRPr="00315FE2">
              <w:rPr>
                <w:sz w:val="28"/>
                <w:szCs w:val="28"/>
              </w:rPr>
              <w:t>/мл</w:t>
            </w:r>
          </w:p>
        </w:tc>
      </w:tr>
      <w:tr w:rsidR="00951C10" w:rsidRPr="00315FE2" w:rsidTr="00974C70">
        <w:tc>
          <w:tcPr>
            <w:tcW w:w="2045" w:type="dxa"/>
          </w:tcPr>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sz w:val="28"/>
                <w:szCs w:val="28"/>
              </w:rPr>
              <w:t>Пролактин</w:t>
            </w:r>
          </w:p>
        </w:tc>
        <w:tc>
          <w:tcPr>
            <w:tcW w:w="2311" w:type="dxa"/>
          </w:tcPr>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sz w:val="28"/>
                <w:szCs w:val="28"/>
              </w:rPr>
              <w:t>1105±734</w:t>
            </w:r>
          </w:p>
        </w:tc>
        <w:tc>
          <w:tcPr>
            <w:tcW w:w="1118" w:type="dxa"/>
          </w:tcPr>
          <w:p w:rsidR="00EF3293" w:rsidRPr="00315FE2" w:rsidRDefault="00EF3293" w:rsidP="00974C70">
            <w:pPr>
              <w:spacing w:line="312" w:lineRule="auto"/>
              <w:jc w:val="both"/>
              <w:rPr>
                <w:rFonts w:ascii="Times New Roman" w:hAnsi="Times New Roman" w:cs="Times New Roman"/>
                <w:sz w:val="28"/>
                <w:szCs w:val="28"/>
                <w:lang w:val="en-US"/>
              </w:rPr>
            </w:pPr>
            <w:r w:rsidRPr="00315FE2">
              <w:rPr>
                <w:rFonts w:ascii="Times New Roman" w:hAnsi="Times New Roman" w:cs="Times New Roman"/>
                <w:sz w:val="28"/>
                <w:szCs w:val="28"/>
                <w:lang w:val="en-US"/>
              </w:rPr>
              <w:t>472</w:t>
            </w:r>
            <w:r w:rsidRPr="00315FE2">
              <w:rPr>
                <w:rFonts w:ascii="Times New Roman" w:hAnsi="Times New Roman" w:cs="Times New Roman"/>
                <w:sz w:val="28"/>
                <w:szCs w:val="28"/>
              </w:rPr>
              <w:t>±</w:t>
            </w:r>
            <w:r w:rsidRPr="00315FE2">
              <w:rPr>
                <w:rFonts w:ascii="Times New Roman" w:hAnsi="Times New Roman" w:cs="Times New Roman"/>
                <w:sz w:val="28"/>
                <w:szCs w:val="28"/>
                <w:lang w:val="en-US"/>
              </w:rPr>
              <w:t>511</w:t>
            </w:r>
          </w:p>
        </w:tc>
        <w:tc>
          <w:tcPr>
            <w:tcW w:w="1849" w:type="dxa"/>
            <w:tcBorders>
              <w:right w:val="single" w:sz="4" w:space="0" w:color="auto"/>
            </w:tcBorders>
          </w:tcPr>
          <w:p w:rsidR="00EF3293" w:rsidRPr="00315FE2" w:rsidRDefault="00EF3293" w:rsidP="00974C70">
            <w:pPr>
              <w:spacing w:line="312" w:lineRule="auto"/>
              <w:jc w:val="both"/>
              <w:rPr>
                <w:rFonts w:ascii="Times New Roman" w:hAnsi="Times New Roman" w:cs="Times New Roman"/>
                <w:sz w:val="28"/>
                <w:szCs w:val="28"/>
                <w:lang w:val="en-US"/>
              </w:rPr>
            </w:pPr>
            <w:r w:rsidRPr="00315FE2">
              <w:rPr>
                <w:rFonts w:ascii="Times New Roman" w:hAnsi="Times New Roman" w:cs="Times New Roman"/>
                <w:sz w:val="28"/>
                <w:szCs w:val="28"/>
                <w:lang w:val="en-US"/>
              </w:rPr>
              <w:t>461</w:t>
            </w:r>
            <w:r w:rsidRPr="00315FE2">
              <w:rPr>
                <w:rFonts w:ascii="Times New Roman" w:hAnsi="Times New Roman" w:cs="Times New Roman"/>
                <w:sz w:val="28"/>
                <w:szCs w:val="28"/>
              </w:rPr>
              <w:t>±</w:t>
            </w:r>
            <w:r w:rsidRPr="00315FE2">
              <w:rPr>
                <w:rFonts w:ascii="Times New Roman" w:hAnsi="Times New Roman" w:cs="Times New Roman"/>
                <w:sz w:val="28"/>
                <w:szCs w:val="28"/>
                <w:lang w:val="en-US"/>
              </w:rPr>
              <w:t>420</w:t>
            </w:r>
          </w:p>
        </w:tc>
        <w:tc>
          <w:tcPr>
            <w:tcW w:w="1964" w:type="dxa"/>
            <w:tcBorders>
              <w:top w:val="single" w:sz="4" w:space="0" w:color="auto"/>
              <w:left w:val="single" w:sz="4" w:space="0" w:color="auto"/>
              <w:bottom w:val="single" w:sz="4" w:space="0" w:color="auto"/>
              <w:right w:val="single" w:sz="4" w:space="0" w:color="auto"/>
            </w:tcBorders>
            <w:shd w:val="clear" w:color="auto" w:fill="auto"/>
          </w:tcPr>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b/>
                <w:sz w:val="28"/>
                <w:szCs w:val="28"/>
              </w:rPr>
              <w:t>мужчины</w:t>
            </w:r>
            <w:r w:rsidRPr="00315FE2">
              <w:rPr>
                <w:rFonts w:ascii="Times New Roman" w:hAnsi="Times New Roman" w:cs="Times New Roman"/>
                <w:sz w:val="28"/>
                <w:szCs w:val="28"/>
              </w:rPr>
              <w:t xml:space="preserve"> 60-560 мМЕ/л</w:t>
            </w:r>
          </w:p>
          <w:p w:rsidR="00EF3293" w:rsidRPr="00315FE2" w:rsidRDefault="00EF3293" w:rsidP="00974C70">
            <w:pPr>
              <w:spacing w:line="312" w:lineRule="auto"/>
              <w:jc w:val="both"/>
              <w:rPr>
                <w:rFonts w:ascii="Times New Roman" w:hAnsi="Times New Roman" w:cs="Times New Roman"/>
                <w:b/>
                <w:sz w:val="28"/>
                <w:szCs w:val="28"/>
              </w:rPr>
            </w:pPr>
            <w:r w:rsidRPr="00315FE2">
              <w:rPr>
                <w:rFonts w:ascii="Times New Roman" w:hAnsi="Times New Roman" w:cs="Times New Roman"/>
                <w:b/>
                <w:sz w:val="28"/>
                <w:szCs w:val="28"/>
              </w:rPr>
              <w:t>женщины</w:t>
            </w:r>
          </w:p>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sz w:val="28"/>
                <w:szCs w:val="28"/>
              </w:rPr>
              <w:t>Фазы цикла:</w:t>
            </w:r>
          </w:p>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b/>
                <w:sz w:val="28"/>
                <w:szCs w:val="28"/>
              </w:rPr>
              <w:t>Фолликулярная</w:t>
            </w:r>
            <w:r w:rsidRPr="00315FE2">
              <w:rPr>
                <w:rFonts w:ascii="Times New Roman" w:hAnsi="Times New Roman" w:cs="Times New Roman"/>
                <w:sz w:val="28"/>
                <w:szCs w:val="28"/>
              </w:rPr>
              <w:t xml:space="preserve">   60-600 мМЕ/л</w:t>
            </w:r>
          </w:p>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b/>
                <w:sz w:val="28"/>
                <w:szCs w:val="28"/>
              </w:rPr>
              <w:t xml:space="preserve">Лютеиновая </w:t>
            </w:r>
            <w:r w:rsidRPr="00315FE2">
              <w:rPr>
                <w:rFonts w:ascii="Times New Roman" w:hAnsi="Times New Roman" w:cs="Times New Roman"/>
                <w:sz w:val="28"/>
                <w:szCs w:val="28"/>
              </w:rPr>
              <w:t>120-900 мМЕ/л</w:t>
            </w:r>
          </w:p>
          <w:p w:rsidR="00EF3293" w:rsidRPr="00315FE2" w:rsidRDefault="00EF3293" w:rsidP="00974C70">
            <w:pPr>
              <w:spacing w:line="312" w:lineRule="auto"/>
              <w:jc w:val="both"/>
              <w:rPr>
                <w:rFonts w:ascii="Times New Roman" w:hAnsi="Times New Roman" w:cs="Times New Roman"/>
                <w:sz w:val="28"/>
                <w:szCs w:val="28"/>
              </w:rPr>
            </w:pPr>
            <w:r w:rsidRPr="00315FE2">
              <w:rPr>
                <w:rFonts w:ascii="Times New Roman" w:hAnsi="Times New Roman" w:cs="Times New Roman"/>
                <w:b/>
                <w:sz w:val="28"/>
                <w:szCs w:val="28"/>
              </w:rPr>
              <w:t>Менопауза</w:t>
            </w:r>
            <w:r w:rsidRPr="00315FE2">
              <w:rPr>
                <w:rFonts w:ascii="Times New Roman" w:hAnsi="Times New Roman" w:cs="Times New Roman"/>
                <w:sz w:val="28"/>
                <w:szCs w:val="28"/>
              </w:rPr>
              <w:t xml:space="preserve"> 40-550 мМЕ/л</w:t>
            </w:r>
          </w:p>
        </w:tc>
      </w:tr>
    </w:tbl>
    <w:p w:rsidR="00EF3293" w:rsidRPr="00315FE2" w:rsidRDefault="00EF3293" w:rsidP="00951C10">
      <w:pPr>
        <w:spacing w:line="360" w:lineRule="auto"/>
        <w:jc w:val="center"/>
        <w:rPr>
          <w:rFonts w:ascii="Times New Roman" w:hAnsi="Times New Roman" w:cs="Times New Roman"/>
          <w:b/>
          <w:sz w:val="32"/>
          <w:szCs w:val="32"/>
        </w:rPr>
      </w:pPr>
      <w:r w:rsidRPr="00315FE2">
        <w:rPr>
          <w:rFonts w:ascii="Times New Roman" w:hAnsi="Times New Roman" w:cs="Times New Roman"/>
          <w:b/>
          <w:sz w:val="32"/>
          <w:szCs w:val="32"/>
        </w:rPr>
        <w:t>Таблица 1. Средние уровни лабораторных показателей у пациентов всех клинических групп в сравнении с референсными значениями нормы.</w:t>
      </w:r>
    </w:p>
    <w:p w:rsidR="00EF3293" w:rsidRPr="00315FE2" w:rsidRDefault="00EF3293"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Учитывая, что в исследовании была представлена разнородная выборка пациентов (пол, возраст, фазы цикла и т.д.), применение стандартных статистических методов для сравнения показателей внутри группы, а также между группами представлялось </w:t>
      </w:r>
      <w:r w:rsidRPr="00315FE2">
        <w:rPr>
          <w:rFonts w:ascii="Times New Roman" w:hAnsi="Times New Roman" w:cs="Times New Roman"/>
          <w:sz w:val="32"/>
          <w:szCs w:val="32"/>
        </w:rPr>
        <w:lastRenderedPageBreak/>
        <w:t xml:space="preserve">невозможным. Поэтому, мы применили метод стандартизации показателей, с последующим вычислением десятичного логарифма.   </w:t>
      </w:r>
    </w:p>
    <w:p w:rsidR="00F942B7" w:rsidRPr="00315FE2" w:rsidRDefault="00485521"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Используя модель логистической регрессии, мы обнаружили, что </w:t>
      </w:r>
      <w:r w:rsidR="009E133D" w:rsidRPr="00315FE2">
        <w:rPr>
          <w:rFonts w:ascii="Times New Roman" w:hAnsi="Times New Roman" w:cs="Times New Roman"/>
          <w:sz w:val="32"/>
          <w:szCs w:val="32"/>
        </w:rPr>
        <w:t xml:space="preserve"> уровень </w:t>
      </w:r>
      <w:r w:rsidR="009E133D" w:rsidRPr="00315FE2">
        <w:rPr>
          <w:rFonts w:ascii="Times New Roman" w:hAnsi="Times New Roman" w:cs="Times New Roman"/>
          <w:sz w:val="32"/>
          <w:szCs w:val="32"/>
          <w:lang w:val="en-US"/>
        </w:rPr>
        <w:t>FT</w:t>
      </w:r>
      <w:r w:rsidR="009E133D" w:rsidRPr="00315FE2">
        <w:rPr>
          <w:rFonts w:ascii="Times New Roman" w:hAnsi="Times New Roman" w:cs="Times New Roman"/>
          <w:sz w:val="32"/>
          <w:szCs w:val="32"/>
        </w:rPr>
        <w:t xml:space="preserve">3  </w:t>
      </w:r>
      <w:r w:rsidR="00C93278" w:rsidRPr="00315FE2">
        <w:rPr>
          <w:rFonts w:ascii="Times New Roman" w:hAnsi="Times New Roman" w:cs="Times New Roman"/>
          <w:sz w:val="32"/>
          <w:szCs w:val="32"/>
        </w:rPr>
        <w:t>не выходил за пределы референтных интервалов</w:t>
      </w:r>
      <w:r w:rsidR="009E133D" w:rsidRPr="00315FE2">
        <w:rPr>
          <w:rFonts w:ascii="Times New Roman" w:hAnsi="Times New Roman" w:cs="Times New Roman"/>
          <w:sz w:val="32"/>
          <w:szCs w:val="32"/>
        </w:rPr>
        <w:t xml:space="preserve"> нормы во всех 3 группах пац</w:t>
      </w:r>
      <w:r w:rsidR="00C93278" w:rsidRPr="00315FE2">
        <w:rPr>
          <w:rFonts w:ascii="Times New Roman" w:hAnsi="Times New Roman" w:cs="Times New Roman"/>
          <w:sz w:val="32"/>
          <w:szCs w:val="32"/>
        </w:rPr>
        <w:t>иентов,  при этом он статистически значимо раз</w:t>
      </w:r>
      <w:r w:rsidR="009E133D" w:rsidRPr="00315FE2">
        <w:rPr>
          <w:rFonts w:ascii="Times New Roman" w:hAnsi="Times New Roman" w:cs="Times New Roman"/>
          <w:sz w:val="32"/>
          <w:szCs w:val="32"/>
        </w:rPr>
        <w:t xml:space="preserve">личался </w:t>
      </w:r>
      <w:r w:rsidR="00C93278" w:rsidRPr="00315FE2">
        <w:rPr>
          <w:rFonts w:ascii="Times New Roman" w:hAnsi="Times New Roman" w:cs="Times New Roman"/>
          <w:sz w:val="32"/>
          <w:szCs w:val="32"/>
        </w:rPr>
        <w:t xml:space="preserve">как </w:t>
      </w:r>
      <w:r w:rsidR="009E133D" w:rsidRPr="00315FE2">
        <w:rPr>
          <w:rFonts w:ascii="Times New Roman" w:hAnsi="Times New Roman" w:cs="Times New Roman"/>
          <w:sz w:val="32"/>
          <w:szCs w:val="32"/>
        </w:rPr>
        <w:t xml:space="preserve">между группой с АИТ и контрольной группой (р&lt; 0,001), </w:t>
      </w:r>
      <w:r w:rsidR="00C93278" w:rsidRPr="00315FE2">
        <w:rPr>
          <w:rFonts w:ascii="Times New Roman" w:hAnsi="Times New Roman" w:cs="Times New Roman"/>
          <w:sz w:val="32"/>
          <w:szCs w:val="32"/>
        </w:rPr>
        <w:t xml:space="preserve">так </w:t>
      </w:r>
      <w:r w:rsidR="009E133D" w:rsidRPr="00315FE2">
        <w:rPr>
          <w:rFonts w:ascii="Times New Roman" w:hAnsi="Times New Roman" w:cs="Times New Roman"/>
          <w:sz w:val="32"/>
          <w:szCs w:val="32"/>
        </w:rPr>
        <w:t xml:space="preserve">и между группой с АИТ и группой с АИТ в сочетании с психиатрическим </w:t>
      </w:r>
      <w:r w:rsidR="00780C43" w:rsidRPr="00315FE2">
        <w:rPr>
          <w:rFonts w:ascii="Times New Roman" w:hAnsi="Times New Roman" w:cs="Times New Roman"/>
          <w:sz w:val="32"/>
          <w:szCs w:val="32"/>
        </w:rPr>
        <w:t>расстройство</w:t>
      </w:r>
      <w:r w:rsidR="009E133D" w:rsidRPr="00315FE2">
        <w:rPr>
          <w:rFonts w:ascii="Times New Roman" w:hAnsi="Times New Roman" w:cs="Times New Roman"/>
          <w:sz w:val="32"/>
          <w:szCs w:val="32"/>
        </w:rPr>
        <w:t>м (р&lt; 0,001) .Между группой пациентов с АИТ в сочетании с психиатрической патологией и контрольной группой статистически значимой разницы</w:t>
      </w:r>
      <w:r w:rsidR="00196753" w:rsidRPr="00315FE2">
        <w:rPr>
          <w:rFonts w:ascii="Times New Roman" w:hAnsi="Times New Roman" w:cs="Times New Roman"/>
          <w:sz w:val="32"/>
          <w:szCs w:val="32"/>
        </w:rPr>
        <w:t xml:space="preserve"> по этому параметру</w:t>
      </w:r>
      <w:r w:rsidR="009E133D" w:rsidRPr="00315FE2">
        <w:rPr>
          <w:rFonts w:ascii="Times New Roman" w:hAnsi="Times New Roman" w:cs="Times New Roman"/>
          <w:sz w:val="32"/>
          <w:szCs w:val="32"/>
        </w:rPr>
        <w:t xml:space="preserve"> не обнаружено (р=0,598) (Рис. 8).</w:t>
      </w:r>
    </w:p>
    <w:p w:rsidR="009F3747" w:rsidRPr="00315FE2" w:rsidRDefault="009F3747"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Мы также обнаружили, </w:t>
      </w:r>
      <w:r w:rsidR="00EE5ECE" w:rsidRPr="00315FE2">
        <w:rPr>
          <w:rFonts w:ascii="Times New Roman" w:hAnsi="Times New Roman" w:cs="Times New Roman"/>
          <w:sz w:val="32"/>
          <w:szCs w:val="32"/>
        </w:rPr>
        <w:t>что уровень</w:t>
      </w:r>
      <w:r w:rsidRPr="00315FE2">
        <w:rPr>
          <w:rFonts w:ascii="Times New Roman" w:hAnsi="Times New Roman" w:cs="Times New Roman"/>
          <w:sz w:val="32"/>
          <w:szCs w:val="32"/>
        </w:rPr>
        <w:t xml:space="preserve"> FT</w:t>
      </w:r>
      <w:r w:rsidR="00B44AB3" w:rsidRPr="00315FE2">
        <w:rPr>
          <w:rFonts w:ascii="Times New Roman" w:hAnsi="Times New Roman" w:cs="Times New Roman"/>
          <w:sz w:val="32"/>
          <w:szCs w:val="32"/>
        </w:rPr>
        <w:t>4 не</w:t>
      </w:r>
      <w:r w:rsidR="00C93278" w:rsidRPr="00315FE2">
        <w:rPr>
          <w:rFonts w:ascii="Times New Roman" w:hAnsi="Times New Roman" w:cs="Times New Roman"/>
          <w:sz w:val="32"/>
          <w:szCs w:val="32"/>
        </w:rPr>
        <w:t xml:space="preserve"> выходил за пределы референтных интервалов</w:t>
      </w:r>
      <w:r w:rsidRPr="00315FE2">
        <w:rPr>
          <w:rFonts w:ascii="Times New Roman" w:hAnsi="Times New Roman" w:cs="Times New Roman"/>
          <w:sz w:val="32"/>
          <w:szCs w:val="32"/>
        </w:rPr>
        <w:t xml:space="preserve"> нормы в группе пациентов с АИТ и контрольной группе, но был ниже нормы в группе пациентов с АИТ в сочетании с психиатрическим </w:t>
      </w:r>
      <w:r w:rsidR="00780C43" w:rsidRPr="00315FE2">
        <w:rPr>
          <w:rFonts w:ascii="Times New Roman" w:hAnsi="Times New Roman" w:cs="Times New Roman"/>
          <w:sz w:val="32"/>
          <w:szCs w:val="32"/>
        </w:rPr>
        <w:t>расстройство</w:t>
      </w:r>
      <w:r w:rsidR="00B44AB3" w:rsidRPr="00315FE2">
        <w:rPr>
          <w:rFonts w:ascii="Times New Roman" w:hAnsi="Times New Roman" w:cs="Times New Roman"/>
          <w:sz w:val="32"/>
          <w:szCs w:val="32"/>
        </w:rPr>
        <w:t>м, при</w:t>
      </w:r>
      <w:r w:rsidRPr="00315FE2">
        <w:rPr>
          <w:rFonts w:ascii="Times New Roman" w:hAnsi="Times New Roman" w:cs="Times New Roman"/>
          <w:sz w:val="32"/>
          <w:szCs w:val="32"/>
        </w:rPr>
        <w:t xml:space="preserve"> этом он достоверно</w:t>
      </w:r>
      <w:r w:rsidR="00C93278" w:rsidRPr="00315FE2">
        <w:rPr>
          <w:rFonts w:ascii="Times New Roman" w:hAnsi="Times New Roman" w:cs="Times New Roman"/>
          <w:sz w:val="32"/>
          <w:szCs w:val="32"/>
        </w:rPr>
        <w:t xml:space="preserve"> статистически значимо различался в группе с АИТ и контрольной группе</w:t>
      </w:r>
      <w:r w:rsidRPr="00315FE2">
        <w:rPr>
          <w:rFonts w:ascii="Times New Roman" w:hAnsi="Times New Roman" w:cs="Times New Roman"/>
          <w:sz w:val="32"/>
          <w:szCs w:val="32"/>
        </w:rPr>
        <w:t xml:space="preserve"> (р= 0,048</w:t>
      </w:r>
      <w:r w:rsidR="00C93278" w:rsidRPr="00315FE2">
        <w:rPr>
          <w:rFonts w:ascii="Times New Roman" w:hAnsi="Times New Roman" w:cs="Times New Roman"/>
          <w:sz w:val="32"/>
          <w:szCs w:val="32"/>
        </w:rPr>
        <w:t>), а также в группе с АИТ и группе</w:t>
      </w:r>
      <w:r w:rsidRPr="00315FE2">
        <w:rPr>
          <w:rFonts w:ascii="Times New Roman" w:hAnsi="Times New Roman" w:cs="Times New Roman"/>
          <w:sz w:val="32"/>
          <w:szCs w:val="32"/>
        </w:rPr>
        <w:t xml:space="preserve"> с АИТ в сочетании с психиатрическим </w:t>
      </w:r>
      <w:r w:rsidR="00780C43" w:rsidRPr="00315FE2">
        <w:rPr>
          <w:rFonts w:ascii="Times New Roman" w:hAnsi="Times New Roman" w:cs="Times New Roman"/>
          <w:sz w:val="32"/>
          <w:szCs w:val="32"/>
        </w:rPr>
        <w:t>расстройство</w:t>
      </w:r>
      <w:r w:rsidRPr="00315FE2">
        <w:rPr>
          <w:rFonts w:ascii="Times New Roman" w:hAnsi="Times New Roman" w:cs="Times New Roman"/>
          <w:sz w:val="32"/>
          <w:szCs w:val="32"/>
        </w:rPr>
        <w:t>м (р=0,048</w:t>
      </w:r>
      <w:r w:rsidR="00C93278" w:rsidRPr="00315FE2">
        <w:rPr>
          <w:rFonts w:ascii="Times New Roman" w:hAnsi="Times New Roman" w:cs="Times New Roman"/>
          <w:sz w:val="32"/>
          <w:szCs w:val="32"/>
        </w:rPr>
        <w:t xml:space="preserve">). Достоверны </w:t>
      </w:r>
      <w:r w:rsidR="00196753" w:rsidRPr="00315FE2">
        <w:rPr>
          <w:rFonts w:ascii="Times New Roman" w:hAnsi="Times New Roman" w:cs="Times New Roman"/>
          <w:sz w:val="32"/>
          <w:szCs w:val="32"/>
        </w:rPr>
        <w:t xml:space="preserve">и </w:t>
      </w:r>
      <w:r w:rsidR="00C93278" w:rsidRPr="00315FE2">
        <w:rPr>
          <w:rFonts w:ascii="Times New Roman" w:hAnsi="Times New Roman" w:cs="Times New Roman"/>
          <w:sz w:val="32"/>
          <w:szCs w:val="32"/>
        </w:rPr>
        <w:t xml:space="preserve">статистически значимы были и различия по данному параметру </w:t>
      </w:r>
      <w:r w:rsidRPr="00315FE2">
        <w:rPr>
          <w:rFonts w:ascii="Times New Roman" w:hAnsi="Times New Roman" w:cs="Times New Roman"/>
          <w:sz w:val="32"/>
          <w:szCs w:val="32"/>
        </w:rPr>
        <w:t>между группой пациентов с АИТ в сочетании с психиатрической патологией и контрольной группой (</w:t>
      </w:r>
      <w:r w:rsidR="00B44AB3" w:rsidRPr="00315FE2">
        <w:rPr>
          <w:rFonts w:ascii="Times New Roman" w:hAnsi="Times New Roman" w:cs="Times New Roman"/>
          <w:sz w:val="32"/>
          <w:szCs w:val="32"/>
        </w:rPr>
        <w:t>р &lt;</w:t>
      </w:r>
      <w:r w:rsidRPr="00315FE2">
        <w:rPr>
          <w:rFonts w:ascii="Times New Roman" w:hAnsi="Times New Roman" w:cs="Times New Roman"/>
          <w:sz w:val="32"/>
          <w:szCs w:val="32"/>
        </w:rPr>
        <w:t>0,001) (Рис</w:t>
      </w:r>
      <w:r w:rsidR="00EE5ECE" w:rsidRPr="00315FE2">
        <w:rPr>
          <w:rFonts w:ascii="Times New Roman" w:hAnsi="Times New Roman" w:cs="Times New Roman"/>
          <w:sz w:val="32"/>
          <w:szCs w:val="32"/>
        </w:rPr>
        <w:t>унок 12</w:t>
      </w:r>
      <w:r w:rsidRPr="00315FE2">
        <w:rPr>
          <w:rFonts w:ascii="Times New Roman" w:hAnsi="Times New Roman" w:cs="Times New Roman"/>
          <w:sz w:val="32"/>
          <w:szCs w:val="32"/>
        </w:rPr>
        <w:t>).</w:t>
      </w:r>
    </w:p>
    <w:p w:rsidR="009E133D" w:rsidRPr="00315FE2" w:rsidRDefault="009E133D" w:rsidP="00951C10">
      <w:pPr>
        <w:spacing w:line="360" w:lineRule="auto"/>
        <w:jc w:val="both"/>
        <w:rPr>
          <w:rFonts w:ascii="Times New Roman" w:hAnsi="Times New Roman" w:cs="Times New Roman"/>
          <w:b/>
          <w:sz w:val="32"/>
          <w:szCs w:val="32"/>
        </w:rPr>
      </w:pPr>
      <w:r w:rsidRPr="00315FE2">
        <w:rPr>
          <w:rFonts w:ascii="Times New Roman" w:hAnsi="Times New Roman" w:cs="Times New Roman"/>
          <w:noProof/>
          <w:sz w:val="32"/>
          <w:szCs w:val="32"/>
          <w:lang w:eastAsia="ru-RU"/>
        </w:rPr>
        <w:lastRenderedPageBreak/>
        <w:drawing>
          <wp:inline distT="0" distB="0" distL="0" distR="0">
            <wp:extent cx="5760085" cy="4114346"/>
            <wp:effectExtent l="0" t="0" r="0" b="635"/>
            <wp:docPr id="11" name="Рисунок 11" descr="C:\Users\User\Desktop\иссл-я ЩЖ(стат отч)\апрель 2018\medF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иссл-я ЩЖ(стат отч)\апрель 2018\medFT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4114346"/>
                    </a:xfrm>
                    <a:prstGeom prst="rect">
                      <a:avLst/>
                    </a:prstGeom>
                    <a:noFill/>
                    <a:ln>
                      <a:noFill/>
                    </a:ln>
                  </pic:spPr>
                </pic:pic>
              </a:graphicData>
            </a:graphic>
          </wp:inline>
        </w:drawing>
      </w:r>
      <w:r w:rsidRPr="00315FE2">
        <w:rPr>
          <w:rFonts w:ascii="Times New Roman" w:hAnsi="Times New Roman" w:cs="Times New Roman"/>
          <w:b/>
          <w:noProof/>
          <w:sz w:val="32"/>
          <w:szCs w:val="32"/>
          <w:lang w:eastAsia="ru-RU"/>
        </w:rPr>
        <w:t>Рис</w:t>
      </w:r>
      <w:r w:rsidR="00654441" w:rsidRPr="00315FE2">
        <w:rPr>
          <w:rFonts w:ascii="Times New Roman" w:hAnsi="Times New Roman" w:cs="Times New Roman"/>
          <w:b/>
          <w:noProof/>
          <w:sz w:val="32"/>
          <w:szCs w:val="32"/>
          <w:lang w:eastAsia="ru-RU"/>
        </w:rPr>
        <w:t>унок 12</w:t>
      </w:r>
      <w:r w:rsidRPr="00315FE2">
        <w:rPr>
          <w:rFonts w:ascii="Times New Roman" w:hAnsi="Times New Roman" w:cs="Times New Roman"/>
          <w:b/>
          <w:noProof/>
          <w:sz w:val="32"/>
          <w:szCs w:val="32"/>
          <w:lang w:eastAsia="ru-RU"/>
        </w:rPr>
        <w:t>. Результаты  лабораторных исследований (</w:t>
      </w:r>
      <w:r w:rsidR="009F3747" w:rsidRPr="00315FE2">
        <w:rPr>
          <w:rFonts w:ascii="Times New Roman" w:hAnsi="Times New Roman" w:cs="Times New Roman"/>
          <w:b/>
          <w:sz w:val="32"/>
          <w:szCs w:val="32"/>
          <w:lang w:val="en-US"/>
        </w:rPr>
        <w:t>FT</w:t>
      </w:r>
      <w:r w:rsidR="009F3747" w:rsidRPr="00315FE2">
        <w:rPr>
          <w:rFonts w:ascii="Times New Roman" w:hAnsi="Times New Roman" w:cs="Times New Roman"/>
          <w:b/>
          <w:sz w:val="32"/>
          <w:szCs w:val="32"/>
        </w:rPr>
        <w:t xml:space="preserve">3 и </w:t>
      </w:r>
      <w:r w:rsidR="009F3747" w:rsidRPr="00315FE2">
        <w:rPr>
          <w:rFonts w:ascii="Times New Roman" w:hAnsi="Times New Roman" w:cs="Times New Roman"/>
          <w:b/>
          <w:sz w:val="32"/>
          <w:szCs w:val="32"/>
          <w:lang w:val="en-US"/>
        </w:rPr>
        <w:t>FT</w:t>
      </w:r>
      <w:r w:rsidR="009F3747" w:rsidRPr="00315FE2">
        <w:rPr>
          <w:rFonts w:ascii="Times New Roman" w:hAnsi="Times New Roman" w:cs="Times New Roman"/>
          <w:b/>
          <w:sz w:val="32"/>
          <w:szCs w:val="32"/>
        </w:rPr>
        <w:t>4) с использованием</w:t>
      </w:r>
      <w:r w:rsidR="00196753" w:rsidRPr="00315FE2">
        <w:rPr>
          <w:rFonts w:ascii="Times New Roman" w:hAnsi="Times New Roman" w:cs="Times New Roman"/>
          <w:b/>
          <w:sz w:val="32"/>
          <w:szCs w:val="32"/>
        </w:rPr>
        <w:t xml:space="preserve"> модели логистической регрессии</w:t>
      </w:r>
    </w:p>
    <w:p w:rsidR="00C03F3E" w:rsidRPr="00315FE2" w:rsidRDefault="00C03F3E"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Мы также обнаружили, </w:t>
      </w:r>
      <w:r w:rsidR="004A60D4" w:rsidRPr="00315FE2">
        <w:rPr>
          <w:rFonts w:ascii="Times New Roman" w:hAnsi="Times New Roman" w:cs="Times New Roman"/>
          <w:sz w:val="32"/>
          <w:szCs w:val="32"/>
        </w:rPr>
        <w:t>что уровень ТТГ</w:t>
      </w:r>
      <w:r w:rsidR="00C93278" w:rsidRPr="00315FE2">
        <w:rPr>
          <w:rFonts w:ascii="Times New Roman" w:hAnsi="Times New Roman" w:cs="Times New Roman"/>
          <w:sz w:val="32"/>
          <w:szCs w:val="32"/>
        </w:rPr>
        <w:t xml:space="preserve"> не выходил за пределы референтных интервалов</w:t>
      </w:r>
      <w:r w:rsidRPr="00315FE2">
        <w:rPr>
          <w:rFonts w:ascii="Times New Roman" w:hAnsi="Times New Roman" w:cs="Times New Roman"/>
          <w:sz w:val="32"/>
          <w:szCs w:val="32"/>
        </w:rPr>
        <w:t xml:space="preserve"> нормы во всех 3 группах </w:t>
      </w:r>
      <w:r w:rsidR="004A60D4" w:rsidRPr="00315FE2">
        <w:rPr>
          <w:rFonts w:ascii="Times New Roman" w:hAnsi="Times New Roman" w:cs="Times New Roman"/>
          <w:sz w:val="32"/>
          <w:szCs w:val="32"/>
        </w:rPr>
        <w:t>пациентов, при</w:t>
      </w:r>
      <w:r w:rsidRPr="00315FE2">
        <w:rPr>
          <w:rFonts w:ascii="Times New Roman" w:hAnsi="Times New Roman" w:cs="Times New Roman"/>
          <w:sz w:val="32"/>
          <w:szCs w:val="32"/>
        </w:rPr>
        <w:t xml:space="preserve"> этом он достоверно стати</w:t>
      </w:r>
      <w:r w:rsidR="00C93278" w:rsidRPr="00315FE2">
        <w:rPr>
          <w:rFonts w:ascii="Times New Roman" w:hAnsi="Times New Roman" w:cs="Times New Roman"/>
          <w:sz w:val="32"/>
          <w:szCs w:val="32"/>
        </w:rPr>
        <w:t>стически значимо отличался в группе с АИТ и группе</w:t>
      </w:r>
      <w:r w:rsidRPr="00315FE2">
        <w:rPr>
          <w:rFonts w:ascii="Times New Roman" w:hAnsi="Times New Roman" w:cs="Times New Roman"/>
          <w:sz w:val="32"/>
          <w:szCs w:val="32"/>
        </w:rPr>
        <w:t xml:space="preserve"> с АИТ в сочетании с психиатрическим </w:t>
      </w:r>
      <w:r w:rsidR="00780C43" w:rsidRPr="00315FE2">
        <w:rPr>
          <w:rFonts w:ascii="Times New Roman" w:hAnsi="Times New Roman" w:cs="Times New Roman"/>
          <w:sz w:val="32"/>
          <w:szCs w:val="32"/>
        </w:rPr>
        <w:t>расстройство</w:t>
      </w:r>
      <w:r w:rsidRPr="00315FE2">
        <w:rPr>
          <w:rFonts w:ascii="Times New Roman" w:hAnsi="Times New Roman" w:cs="Times New Roman"/>
          <w:sz w:val="32"/>
          <w:szCs w:val="32"/>
        </w:rPr>
        <w:t>м (р= 0,030)</w:t>
      </w:r>
      <w:r w:rsidR="00C93278" w:rsidRPr="00315FE2">
        <w:rPr>
          <w:rFonts w:ascii="Times New Roman" w:hAnsi="Times New Roman" w:cs="Times New Roman"/>
          <w:sz w:val="32"/>
          <w:szCs w:val="32"/>
        </w:rPr>
        <w:t xml:space="preserve">, </w:t>
      </w:r>
      <w:r w:rsidRPr="00315FE2">
        <w:rPr>
          <w:rFonts w:ascii="Times New Roman" w:hAnsi="Times New Roman" w:cs="Times New Roman"/>
          <w:sz w:val="32"/>
          <w:szCs w:val="32"/>
        </w:rPr>
        <w:t>также</w:t>
      </w:r>
      <w:r w:rsidR="00C93278" w:rsidRPr="00315FE2">
        <w:rPr>
          <w:rFonts w:ascii="Times New Roman" w:hAnsi="Times New Roman" w:cs="Times New Roman"/>
          <w:sz w:val="32"/>
          <w:szCs w:val="32"/>
        </w:rPr>
        <w:t xml:space="preserve"> достоверны были его различия</w:t>
      </w:r>
      <w:r w:rsidRPr="00315FE2">
        <w:rPr>
          <w:rFonts w:ascii="Times New Roman" w:hAnsi="Times New Roman" w:cs="Times New Roman"/>
          <w:sz w:val="32"/>
          <w:szCs w:val="32"/>
        </w:rPr>
        <w:t xml:space="preserve"> </w:t>
      </w:r>
      <w:r w:rsidR="00F92A34" w:rsidRPr="00315FE2">
        <w:rPr>
          <w:rFonts w:ascii="Times New Roman" w:hAnsi="Times New Roman" w:cs="Times New Roman"/>
          <w:sz w:val="32"/>
          <w:szCs w:val="32"/>
        </w:rPr>
        <w:t xml:space="preserve">при сравнении </w:t>
      </w:r>
      <w:r w:rsidRPr="00315FE2">
        <w:rPr>
          <w:rFonts w:ascii="Times New Roman" w:hAnsi="Times New Roman" w:cs="Times New Roman"/>
          <w:sz w:val="32"/>
          <w:szCs w:val="32"/>
        </w:rPr>
        <w:t>между группой пациентов с АИТ в сочетании с психиатрической патологией и контрольной группой (</w:t>
      </w:r>
      <w:r w:rsidR="004A60D4" w:rsidRPr="00315FE2">
        <w:rPr>
          <w:rFonts w:ascii="Times New Roman" w:hAnsi="Times New Roman" w:cs="Times New Roman"/>
          <w:sz w:val="32"/>
          <w:szCs w:val="32"/>
        </w:rPr>
        <w:t>р &lt;</w:t>
      </w:r>
      <w:r w:rsidRPr="00315FE2">
        <w:rPr>
          <w:rFonts w:ascii="Times New Roman" w:hAnsi="Times New Roman" w:cs="Times New Roman"/>
          <w:sz w:val="32"/>
          <w:szCs w:val="32"/>
        </w:rPr>
        <w:t xml:space="preserve">0,001). </w:t>
      </w:r>
      <w:r w:rsidR="004A60D4" w:rsidRPr="00315FE2">
        <w:rPr>
          <w:rFonts w:ascii="Times New Roman" w:hAnsi="Times New Roman" w:cs="Times New Roman"/>
          <w:sz w:val="32"/>
          <w:szCs w:val="32"/>
        </w:rPr>
        <w:t>Между группой</w:t>
      </w:r>
      <w:r w:rsidRPr="00315FE2">
        <w:rPr>
          <w:rFonts w:ascii="Times New Roman" w:hAnsi="Times New Roman" w:cs="Times New Roman"/>
          <w:sz w:val="32"/>
          <w:szCs w:val="32"/>
        </w:rPr>
        <w:t xml:space="preserve"> с АИТ и контрольной группой статистически значимой разницы не </w:t>
      </w:r>
      <w:r w:rsidR="00F92A34" w:rsidRPr="00315FE2">
        <w:rPr>
          <w:rFonts w:ascii="Times New Roman" w:hAnsi="Times New Roman" w:cs="Times New Roman"/>
          <w:sz w:val="32"/>
          <w:szCs w:val="32"/>
        </w:rPr>
        <w:t xml:space="preserve">было </w:t>
      </w:r>
      <w:r w:rsidRPr="00315FE2">
        <w:rPr>
          <w:rFonts w:ascii="Times New Roman" w:hAnsi="Times New Roman" w:cs="Times New Roman"/>
          <w:sz w:val="32"/>
          <w:szCs w:val="32"/>
        </w:rPr>
        <w:t>обнаружено (р=0,193) (Рис</w:t>
      </w:r>
      <w:r w:rsidR="00654441" w:rsidRPr="00315FE2">
        <w:rPr>
          <w:rFonts w:ascii="Times New Roman" w:hAnsi="Times New Roman" w:cs="Times New Roman"/>
          <w:sz w:val="32"/>
          <w:szCs w:val="32"/>
        </w:rPr>
        <w:t>унок 13</w:t>
      </w:r>
      <w:r w:rsidRPr="00315FE2">
        <w:rPr>
          <w:rFonts w:ascii="Times New Roman" w:hAnsi="Times New Roman" w:cs="Times New Roman"/>
          <w:sz w:val="32"/>
          <w:szCs w:val="32"/>
        </w:rPr>
        <w:t>).</w:t>
      </w:r>
    </w:p>
    <w:p w:rsidR="00EB5908" w:rsidRPr="00315FE2" w:rsidRDefault="00F92A34"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Оказалось</w:t>
      </w:r>
      <w:r w:rsidR="00C03F3E" w:rsidRPr="00315FE2">
        <w:rPr>
          <w:rFonts w:ascii="Times New Roman" w:hAnsi="Times New Roman" w:cs="Times New Roman"/>
          <w:sz w:val="32"/>
          <w:szCs w:val="32"/>
        </w:rPr>
        <w:t xml:space="preserve">, что уровень пролактина в группе пациентов с АИТ в сочетании с психиатрическим </w:t>
      </w:r>
      <w:r w:rsidR="00780C43" w:rsidRPr="00315FE2">
        <w:rPr>
          <w:rFonts w:ascii="Times New Roman" w:hAnsi="Times New Roman" w:cs="Times New Roman"/>
          <w:sz w:val="32"/>
          <w:szCs w:val="32"/>
        </w:rPr>
        <w:t>расстройство</w:t>
      </w:r>
      <w:r w:rsidR="00C03F3E" w:rsidRPr="00315FE2">
        <w:rPr>
          <w:rFonts w:ascii="Times New Roman" w:hAnsi="Times New Roman" w:cs="Times New Roman"/>
          <w:sz w:val="32"/>
          <w:szCs w:val="32"/>
        </w:rPr>
        <w:t xml:space="preserve">м был выше нормы, и </w:t>
      </w:r>
      <w:r w:rsidR="00C03F3E" w:rsidRPr="00315FE2">
        <w:rPr>
          <w:rFonts w:ascii="Times New Roman" w:hAnsi="Times New Roman" w:cs="Times New Roman"/>
          <w:sz w:val="32"/>
          <w:szCs w:val="32"/>
        </w:rPr>
        <w:lastRenderedPageBreak/>
        <w:t xml:space="preserve">достоверно статистически значимо отличался </w:t>
      </w:r>
      <w:r w:rsidRPr="00315FE2">
        <w:rPr>
          <w:rFonts w:ascii="Times New Roman" w:hAnsi="Times New Roman" w:cs="Times New Roman"/>
          <w:sz w:val="32"/>
          <w:szCs w:val="32"/>
        </w:rPr>
        <w:t xml:space="preserve">как при сравнении </w:t>
      </w:r>
      <w:r w:rsidR="00C03F3E" w:rsidRPr="00315FE2">
        <w:rPr>
          <w:rFonts w:ascii="Times New Roman" w:hAnsi="Times New Roman" w:cs="Times New Roman"/>
          <w:sz w:val="32"/>
          <w:szCs w:val="32"/>
        </w:rPr>
        <w:t xml:space="preserve">между группой с АИТ и группой пациентов с АИТ в сочетании с психиатрической патологией (р=0,001), </w:t>
      </w:r>
      <w:r w:rsidRPr="00315FE2">
        <w:rPr>
          <w:rFonts w:ascii="Times New Roman" w:hAnsi="Times New Roman" w:cs="Times New Roman"/>
          <w:sz w:val="32"/>
          <w:szCs w:val="32"/>
        </w:rPr>
        <w:t xml:space="preserve">так </w:t>
      </w:r>
      <w:r w:rsidR="00C03F3E" w:rsidRPr="00315FE2">
        <w:rPr>
          <w:rFonts w:ascii="Times New Roman" w:hAnsi="Times New Roman" w:cs="Times New Roman"/>
          <w:sz w:val="32"/>
          <w:szCs w:val="32"/>
        </w:rPr>
        <w:t>и</w:t>
      </w:r>
      <w:r w:rsidRPr="00315FE2">
        <w:rPr>
          <w:rFonts w:ascii="Times New Roman" w:hAnsi="Times New Roman" w:cs="Times New Roman"/>
          <w:sz w:val="32"/>
          <w:szCs w:val="32"/>
        </w:rPr>
        <w:t xml:space="preserve"> при сопоставлении контрольной группы</w:t>
      </w:r>
      <w:r w:rsidR="00EB5908" w:rsidRPr="00315FE2">
        <w:rPr>
          <w:rFonts w:ascii="Times New Roman" w:hAnsi="Times New Roman" w:cs="Times New Roman"/>
          <w:sz w:val="32"/>
          <w:szCs w:val="32"/>
        </w:rPr>
        <w:t xml:space="preserve"> и </w:t>
      </w:r>
      <w:r w:rsidRPr="00315FE2">
        <w:rPr>
          <w:rFonts w:ascii="Times New Roman" w:hAnsi="Times New Roman" w:cs="Times New Roman"/>
          <w:sz w:val="32"/>
          <w:szCs w:val="32"/>
        </w:rPr>
        <w:t>группы</w:t>
      </w:r>
      <w:r w:rsidR="00EB5908" w:rsidRPr="00315FE2">
        <w:rPr>
          <w:rFonts w:ascii="Times New Roman" w:hAnsi="Times New Roman" w:cs="Times New Roman"/>
          <w:sz w:val="32"/>
          <w:szCs w:val="32"/>
        </w:rPr>
        <w:t xml:space="preserve"> с АИТ в сочетании с психиатрическим </w:t>
      </w:r>
      <w:r w:rsidR="00337146" w:rsidRPr="00315FE2">
        <w:rPr>
          <w:rFonts w:ascii="Times New Roman" w:hAnsi="Times New Roman" w:cs="Times New Roman"/>
          <w:sz w:val="32"/>
          <w:szCs w:val="32"/>
        </w:rPr>
        <w:t>расстройство</w:t>
      </w:r>
      <w:r w:rsidR="00EB5908" w:rsidRPr="00315FE2">
        <w:rPr>
          <w:rFonts w:ascii="Times New Roman" w:hAnsi="Times New Roman" w:cs="Times New Roman"/>
          <w:sz w:val="32"/>
          <w:szCs w:val="32"/>
        </w:rPr>
        <w:t xml:space="preserve">м (р=0,002). </w:t>
      </w:r>
      <w:r w:rsidR="004A60D4" w:rsidRPr="00315FE2">
        <w:rPr>
          <w:rFonts w:ascii="Times New Roman" w:hAnsi="Times New Roman" w:cs="Times New Roman"/>
          <w:sz w:val="32"/>
          <w:szCs w:val="32"/>
        </w:rPr>
        <w:t>Между группой</w:t>
      </w:r>
      <w:r w:rsidR="00EB5908" w:rsidRPr="00315FE2">
        <w:rPr>
          <w:rFonts w:ascii="Times New Roman" w:hAnsi="Times New Roman" w:cs="Times New Roman"/>
          <w:sz w:val="32"/>
          <w:szCs w:val="32"/>
        </w:rPr>
        <w:t xml:space="preserve"> с АИТ и контрольной группой статистически значимой разницы </w:t>
      </w:r>
      <w:r w:rsidRPr="00315FE2">
        <w:rPr>
          <w:rFonts w:ascii="Times New Roman" w:hAnsi="Times New Roman" w:cs="Times New Roman"/>
          <w:sz w:val="32"/>
          <w:szCs w:val="32"/>
        </w:rPr>
        <w:t xml:space="preserve">по уровню пролактина </w:t>
      </w:r>
      <w:r w:rsidR="00EB5908" w:rsidRPr="00315FE2">
        <w:rPr>
          <w:rFonts w:ascii="Times New Roman" w:hAnsi="Times New Roman" w:cs="Times New Roman"/>
          <w:sz w:val="32"/>
          <w:szCs w:val="32"/>
        </w:rPr>
        <w:t>не обнаружено (р=0,997) (Рис</w:t>
      </w:r>
      <w:r w:rsidR="00654441" w:rsidRPr="00315FE2">
        <w:rPr>
          <w:rFonts w:ascii="Times New Roman" w:hAnsi="Times New Roman" w:cs="Times New Roman"/>
          <w:sz w:val="32"/>
          <w:szCs w:val="32"/>
        </w:rPr>
        <w:t>унок 13</w:t>
      </w:r>
      <w:r w:rsidR="00EB5908" w:rsidRPr="00315FE2">
        <w:rPr>
          <w:rFonts w:ascii="Times New Roman" w:hAnsi="Times New Roman" w:cs="Times New Roman"/>
          <w:sz w:val="32"/>
          <w:szCs w:val="32"/>
        </w:rPr>
        <w:t>).</w:t>
      </w:r>
    </w:p>
    <w:p w:rsidR="00EB5908" w:rsidRPr="00315FE2" w:rsidRDefault="00AA24D9" w:rsidP="00951C10">
      <w:pPr>
        <w:spacing w:line="360" w:lineRule="auto"/>
        <w:jc w:val="both"/>
        <w:rPr>
          <w:rFonts w:ascii="Times New Roman" w:hAnsi="Times New Roman" w:cs="Times New Roman"/>
          <w:sz w:val="32"/>
          <w:szCs w:val="32"/>
        </w:rPr>
      </w:pPr>
      <w:r w:rsidRPr="00315FE2">
        <w:rPr>
          <w:rFonts w:ascii="Times New Roman" w:hAnsi="Times New Roman" w:cs="Times New Roman"/>
          <w:noProof/>
          <w:sz w:val="32"/>
          <w:szCs w:val="32"/>
          <w:lang w:eastAsia="ru-RU"/>
        </w:rPr>
        <w:drawing>
          <wp:inline distT="0" distB="0" distL="0" distR="0">
            <wp:extent cx="5487035" cy="45726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7035" cy="4572635"/>
                    </a:xfrm>
                    <a:prstGeom prst="rect">
                      <a:avLst/>
                    </a:prstGeom>
                    <a:noFill/>
                  </pic:spPr>
                </pic:pic>
              </a:graphicData>
            </a:graphic>
          </wp:inline>
        </w:drawing>
      </w:r>
    </w:p>
    <w:p w:rsidR="00EB5908" w:rsidRPr="00315FE2" w:rsidRDefault="00EB5908" w:rsidP="00951C10">
      <w:pPr>
        <w:spacing w:line="360" w:lineRule="auto"/>
        <w:jc w:val="center"/>
        <w:rPr>
          <w:rFonts w:ascii="Times New Roman" w:hAnsi="Times New Roman" w:cs="Times New Roman"/>
          <w:b/>
          <w:sz w:val="32"/>
          <w:szCs w:val="32"/>
        </w:rPr>
      </w:pPr>
      <w:r w:rsidRPr="00315FE2">
        <w:rPr>
          <w:rFonts w:ascii="Times New Roman" w:hAnsi="Times New Roman" w:cs="Times New Roman"/>
          <w:b/>
          <w:sz w:val="32"/>
          <w:szCs w:val="32"/>
        </w:rPr>
        <w:t>Рис</w:t>
      </w:r>
      <w:r w:rsidR="00654441" w:rsidRPr="00315FE2">
        <w:rPr>
          <w:rFonts w:ascii="Times New Roman" w:hAnsi="Times New Roman" w:cs="Times New Roman"/>
          <w:b/>
          <w:sz w:val="32"/>
          <w:szCs w:val="32"/>
        </w:rPr>
        <w:t>унок 13</w:t>
      </w:r>
      <w:r w:rsidRPr="00315FE2">
        <w:rPr>
          <w:rFonts w:ascii="Times New Roman" w:hAnsi="Times New Roman" w:cs="Times New Roman"/>
          <w:b/>
          <w:sz w:val="32"/>
          <w:szCs w:val="32"/>
        </w:rPr>
        <w:t xml:space="preserve">. </w:t>
      </w:r>
      <w:r w:rsidR="004A60D4" w:rsidRPr="00315FE2">
        <w:rPr>
          <w:rFonts w:ascii="Times New Roman" w:hAnsi="Times New Roman" w:cs="Times New Roman"/>
          <w:b/>
          <w:sz w:val="32"/>
          <w:szCs w:val="32"/>
        </w:rPr>
        <w:t>Результаты лабораторных</w:t>
      </w:r>
      <w:r w:rsidRPr="00315FE2">
        <w:rPr>
          <w:rFonts w:ascii="Times New Roman" w:hAnsi="Times New Roman" w:cs="Times New Roman"/>
          <w:b/>
          <w:sz w:val="32"/>
          <w:szCs w:val="32"/>
        </w:rPr>
        <w:t xml:space="preserve"> исследований (пролактин и ТТГ) с использованием м</w:t>
      </w:r>
      <w:r w:rsidR="00196753" w:rsidRPr="00315FE2">
        <w:rPr>
          <w:rFonts w:ascii="Times New Roman" w:hAnsi="Times New Roman" w:cs="Times New Roman"/>
          <w:b/>
          <w:sz w:val="32"/>
          <w:szCs w:val="32"/>
        </w:rPr>
        <w:t>одели логистической регрессии</w:t>
      </w:r>
    </w:p>
    <w:p w:rsidR="00A65447" w:rsidRPr="00315FE2" w:rsidRDefault="00F92A34" w:rsidP="00951C10">
      <w:pPr>
        <w:spacing w:line="360" w:lineRule="auto"/>
        <w:jc w:val="both"/>
        <w:rPr>
          <w:rFonts w:ascii="Times New Roman" w:hAnsi="Times New Roman" w:cs="Times New Roman"/>
          <w:noProof/>
          <w:sz w:val="32"/>
          <w:szCs w:val="32"/>
          <w:lang w:eastAsia="ru-RU"/>
        </w:rPr>
      </w:pPr>
      <w:r w:rsidRPr="00315FE2">
        <w:rPr>
          <w:rFonts w:ascii="Times New Roman" w:hAnsi="Times New Roman" w:cs="Times New Roman"/>
          <w:sz w:val="32"/>
          <w:szCs w:val="32"/>
        </w:rPr>
        <w:lastRenderedPageBreak/>
        <w:t>При анализе показателей</w:t>
      </w:r>
      <w:r w:rsidR="00EB5908" w:rsidRPr="00315FE2">
        <w:rPr>
          <w:rFonts w:ascii="Times New Roman" w:hAnsi="Times New Roman" w:cs="Times New Roman"/>
          <w:sz w:val="32"/>
          <w:szCs w:val="32"/>
        </w:rPr>
        <w:t xml:space="preserve"> АТ к ТГ и АТ к ТПО было выявлено, что </w:t>
      </w:r>
      <w:r w:rsidR="004A60D4" w:rsidRPr="00315FE2">
        <w:rPr>
          <w:rFonts w:ascii="Times New Roman" w:hAnsi="Times New Roman" w:cs="Times New Roman"/>
          <w:sz w:val="32"/>
          <w:szCs w:val="32"/>
        </w:rPr>
        <w:t>уровень АТ</w:t>
      </w:r>
      <w:r w:rsidR="00EB5908" w:rsidRPr="00315FE2">
        <w:rPr>
          <w:rFonts w:ascii="Times New Roman" w:hAnsi="Times New Roman" w:cs="Times New Roman"/>
          <w:sz w:val="32"/>
          <w:szCs w:val="32"/>
        </w:rPr>
        <w:t xml:space="preserve"> к ТГ </w:t>
      </w:r>
      <w:r w:rsidRPr="00315FE2">
        <w:rPr>
          <w:rFonts w:ascii="Times New Roman" w:hAnsi="Times New Roman" w:cs="Times New Roman"/>
          <w:sz w:val="32"/>
          <w:szCs w:val="32"/>
        </w:rPr>
        <w:t>превышал норму</w:t>
      </w:r>
      <w:r w:rsidR="00EB5908" w:rsidRPr="00315FE2">
        <w:rPr>
          <w:rFonts w:ascii="Times New Roman" w:hAnsi="Times New Roman" w:cs="Times New Roman"/>
          <w:sz w:val="32"/>
          <w:szCs w:val="32"/>
        </w:rPr>
        <w:t xml:space="preserve"> в группе пациентов с АИТ в сочетании с психиатрическим </w:t>
      </w:r>
      <w:r w:rsidR="00337146" w:rsidRPr="00315FE2">
        <w:rPr>
          <w:rFonts w:ascii="Times New Roman" w:hAnsi="Times New Roman" w:cs="Times New Roman"/>
          <w:sz w:val="32"/>
          <w:szCs w:val="32"/>
        </w:rPr>
        <w:t>расстройство</w:t>
      </w:r>
      <w:r w:rsidR="00EB5908" w:rsidRPr="00315FE2">
        <w:rPr>
          <w:rFonts w:ascii="Times New Roman" w:hAnsi="Times New Roman" w:cs="Times New Roman"/>
          <w:sz w:val="32"/>
          <w:szCs w:val="32"/>
        </w:rPr>
        <w:t xml:space="preserve">м, однако статистически значимой </w:t>
      </w:r>
      <w:r w:rsidR="004A60D4" w:rsidRPr="00315FE2">
        <w:rPr>
          <w:rFonts w:ascii="Times New Roman" w:hAnsi="Times New Roman" w:cs="Times New Roman"/>
          <w:sz w:val="32"/>
          <w:szCs w:val="32"/>
        </w:rPr>
        <w:t>разницы между клиническими</w:t>
      </w:r>
      <w:r w:rsidR="00A65447" w:rsidRPr="00315FE2">
        <w:rPr>
          <w:rFonts w:ascii="Times New Roman" w:hAnsi="Times New Roman" w:cs="Times New Roman"/>
          <w:sz w:val="32"/>
          <w:szCs w:val="32"/>
        </w:rPr>
        <w:t xml:space="preserve"> группами пациентов</w:t>
      </w:r>
      <w:r w:rsidR="00EB5908" w:rsidRPr="00315FE2">
        <w:rPr>
          <w:rFonts w:ascii="Times New Roman" w:hAnsi="Times New Roman" w:cs="Times New Roman"/>
          <w:sz w:val="32"/>
          <w:szCs w:val="32"/>
        </w:rPr>
        <w:t xml:space="preserve"> не обнаружено</w:t>
      </w:r>
      <w:r w:rsidR="00A65447" w:rsidRPr="00315FE2">
        <w:rPr>
          <w:rFonts w:ascii="Times New Roman" w:hAnsi="Times New Roman" w:cs="Times New Roman"/>
          <w:sz w:val="32"/>
          <w:szCs w:val="32"/>
        </w:rPr>
        <w:t xml:space="preserve">. При этом уровень АТ к ТПО также был выше нормы в группе пациентов с АИТ в сочетании с психиатрическим </w:t>
      </w:r>
      <w:r w:rsidR="00337146" w:rsidRPr="00315FE2">
        <w:rPr>
          <w:rFonts w:ascii="Times New Roman" w:hAnsi="Times New Roman" w:cs="Times New Roman"/>
          <w:sz w:val="32"/>
          <w:szCs w:val="32"/>
        </w:rPr>
        <w:t>расстройство</w:t>
      </w:r>
      <w:r w:rsidR="00A65447" w:rsidRPr="00315FE2">
        <w:rPr>
          <w:rFonts w:ascii="Times New Roman" w:hAnsi="Times New Roman" w:cs="Times New Roman"/>
          <w:sz w:val="32"/>
          <w:szCs w:val="32"/>
        </w:rPr>
        <w:t>м и в группе пациентов с АИТ. Была выявлена достоверная статистически значимая разница</w:t>
      </w:r>
      <w:r w:rsidRPr="00315FE2">
        <w:rPr>
          <w:rFonts w:ascii="Times New Roman" w:hAnsi="Times New Roman" w:cs="Times New Roman"/>
          <w:sz w:val="32"/>
          <w:szCs w:val="32"/>
        </w:rPr>
        <w:t xml:space="preserve"> по последнему </w:t>
      </w:r>
      <w:r w:rsidR="00B44AB3" w:rsidRPr="00315FE2">
        <w:rPr>
          <w:rFonts w:ascii="Times New Roman" w:hAnsi="Times New Roman" w:cs="Times New Roman"/>
          <w:sz w:val="32"/>
          <w:szCs w:val="32"/>
        </w:rPr>
        <w:t>параметру между</w:t>
      </w:r>
      <w:r w:rsidR="00A65447" w:rsidRPr="00315FE2">
        <w:rPr>
          <w:rFonts w:ascii="Times New Roman" w:hAnsi="Times New Roman" w:cs="Times New Roman"/>
          <w:sz w:val="32"/>
          <w:szCs w:val="32"/>
        </w:rPr>
        <w:t xml:space="preserve"> группой с АИТ и контрольной группой (</w:t>
      </w:r>
      <w:r w:rsidR="004A60D4" w:rsidRPr="00315FE2">
        <w:rPr>
          <w:rFonts w:ascii="Times New Roman" w:hAnsi="Times New Roman" w:cs="Times New Roman"/>
          <w:sz w:val="32"/>
          <w:szCs w:val="32"/>
        </w:rPr>
        <w:t>р &lt;</w:t>
      </w:r>
      <w:r w:rsidR="00A65447" w:rsidRPr="00315FE2">
        <w:rPr>
          <w:rFonts w:ascii="Times New Roman" w:hAnsi="Times New Roman" w:cs="Times New Roman"/>
          <w:sz w:val="32"/>
          <w:szCs w:val="32"/>
        </w:rPr>
        <w:t xml:space="preserve">0,001). Статистически значимой разницы между группой с АИТ в сочетании с психиатрическим </w:t>
      </w:r>
      <w:r w:rsidR="00337146" w:rsidRPr="00315FE2">
        <w:rPr>
          <w:rFonts w:ascii="Times New Roman" w:hAnsi="Times New Roman" w:cs="Times New Roman"/>
          <w:sz w:val="32"/>
          <w:szCs w:val="32"/>
        </w:rPr>
        <w:t>расстройство</w:t>
      </w:r>
      <w:r w:rsidR="00A65447" w:rsidRPr="00315FE2">
        <w:rPr>
          <w:rFonts w:ascii="Times New Roman" w:hAnsi="Times New Roman" w:cs="Times New Roman"/>
          <w:sz w:val="32"/>
          <w:szCs w:val="32"/>
        </w:rPr>
        <w:t xml:space="preserve">м и группой пациентов с АИТ </w:t>
      </w:r>
      <w:r w:rsidRPr="00315FE2">
        <w:rPr>
          <w:rFonts w:ascii="Times New Roman" w:hAnsi="Times New Roman" w:cs="Times New Roman"/>
          <w:sz w:val="32"/>
          <w:szCs w:val="32"/>
        </w:rPr>
        <w:t xml:space="preserve">по этому параметру </w:t>
      </w:r>
      <w:r w:rsidR="00A65447" w:rsidRPr="00315FE2">
        <w:rPr>
          <w:rFonts w:ascii="Times New Roman" w:hAnsi="Times New Roman" w:cs="Times New Roman"/>
          <w:sz w:val="32"/>
          <w:szCs w:val="32"/>
        </w:rPr>
        <w:t>н</w:t>
      </w:r>
      <w:r w:rsidRPr="00315FE2">
        <w:rPr>
          <w:rFonts w:ascii="Times New Roman" w:hAnsi="Times New Roman" w:cs="Times New Roman"/>
          <w:sz w:val="32"/>
          <w:szCs w:val="32"/>
        </w:rPr>
        <w:t>е выявлено (р=0,3), равно</w:t>
      </w:r>
      <w:r w:rsidR="00A65447" w:rsidRPr="00315FE2">
        <w:rPr>
          <w:rFonts w:ascii="Times New Roman" w:hAnsi="Times New Roman" w:cs="Times New Roman"/>
          <w:sz w:val="32"/>
          <w:szCs w:val="32"/>
        </w:rPr>
        <w:t xml:space="preserve"> как и между группой с АИТ в сочетании с психиатрическим </w:t>
      </w:r>
      <w:r w:rsidR="00337146" w:rsidRPr="00315FE2">
        <w:rPr>
          <w:rFonts w:ascii="Times New Roman" w:hAnsi="Times New Roman" w:cs="Times New Roman"/>
          <w:sz w:val="32"/>
          <w:szCs w:val="32"/>
        </w:rPr>
        <w:t>расстройство</w:t>
      </w:r>
      <w:r w:rsidR="00A65447" w:rsidRPr="00315FE2">
        <w:rPr>
          <w:rFonts w:ascii="Times New Roman" w:hAnsi="Times New Roman" w:cs="Times New Roman"/>
          <w:sz w:val="32"/>
          <w:szCs w:val="32"/>
        </w:rPr>
        <w:t>м и контрольной группой (р= 0,164) (Рис</w:t>
      </w:r>
      <w:r w:rsidR="00654441" w:rsidRPr="00315FE2">
        <w:rPr>
          <w:rFonts w:ascii="Times New Roman" w:hAnsi="Times New Roman" w:cs="Times New Roman"/>
          <w:sz w:val="32"/>
          <w:szCs w:val="32"/>
        </w:rPr>
        <w:t>унок 14)</w:t>
      </w:r>
      <w:r w:rsidR="00A65447" w:rsidRPr="00315FE2">
        <w:rPr>
          <w:rFonts w:ascii="Times New Roman" w:hAnsi="Times New Roman" w:cs="Times New Roman"/>
          <w:sz w:val="32"/>
          <w:szCs w:val="32"/>
        </w:rPr>
        <w:t>.</w:t>
      </w:r>
    </w:p>
    <w:p w:rsidR="00A65447" w:rsidRPr="00315FE2" w:rsidRDefault="00AA24D9" w:rsidP="00951C10">
      <w:pPr>
        <w:spacing w:line="360" w:lineRule="auto"/>
        <w:jc w:val="both"/>
        <w:rPr>
          <w:rFonts w:ascii="Times New Roman" w:hAnsi="Times New Roman" w:cs="Times New Roman"/>
          <w:sz w:val="32"/>
          <w:szCs w:val="32"/>
        </w:rPr>
      </w:pPr>
      <w:r w:rsidRPr="00315FE2">
        <w:rPr>
          <w:rFonts w:ascii="Times New Roman" w:hAnsi="Times New Roman" w:cs="Times New Roman"/>
          <w:noProof/>
          <w:sz w:val="32"/>
          <w:szCs w:val="32"/>
          <w:lang w:eastAsia="ru-RU"/>
        </w:rPr>
        <w:lastRenderedPageBreak/>
        <w:drawing>
          <wp:inline distT="0" distB="0" distL="0" distR="0">
            <wp:extent cx="5487035" cy="44348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7035" cy="4434840"/>
                    </a:xfrm>
                    <a:prstGeom prst="rect">
                      <a:avLst/>
                    </a:prstGeom>
                    <a:noFill/>
                  </pic:spPr>
                </pic:pic>
              </a:graphicData>
            </a:graphic>
          </wp:inline>
        </w:drawing>
      </w:r>
    </w:p>
    <w:p w:rsidR="00A65447" w:rsidRPr="00315FE2" w:rsidRDefault="00A65447" w:rsidP="00951C10">
      <w:pPr>
        <w:spacing w:line="360" w:lineRule="auto"/>
        <w:jc w:val="center"/>
        <w:rPr>
          <w:rFonts w:ascii="Times New Roman" w:hAnsi="Times New Roman" w:cs="Times New Roman"/>
          <w:b/>
          <w:sz w:val="32"/>
          <w:szCs w:val="32"/>
        </w:rPr>
      </w:pPr>
      <w:r w:rsidRPr="00315FE2">
        <w:rPr>
          <w:rFonts w:ascii="Times New Roman" w:hAnsi="Times New Roman" w:cs="Times New Roman"/>
          <w:b/>
          <w:sz w:val="32"/>
          <w:szCs w:val="32"/>
        </w:rPr>
        <w:t>Рис</w:t>
      </w:r>
      <w:r w:rsidR="00654441" w:rsidRPr="00315FE2">
        <w:rPr>
          <w:rFonts w:ascii="Times New Roman" w:hAnsi="Times New Roman" w:cs="Times New Roman"/>
          <w:b/>
          <w:sz w:val="32"/>
          <w:szCs w:val="32"/>
        </w:rPr>
        <w:t>унок 14.</w:t>
      </w:r>
      <w:r w:rsidRPr="00315FE2">
        <w:rPr>
          <w:rFonts w:ascii="Times New Roman" w:hAnsi="Times New Roman" w:cs="Times New Roman"/>
          <w:b/>
          <w:sz w:val="32"/>
          <w:szCs w:val="32"/>
        </w:rPr>
        <w:t xml:space="preserve"> </w:t>
      </w:r>
      <w:r w:rsidR="004A60D4" w:rsidRPr="00315FE2">
        <w:rPr>
          <w:rFonts w:ascii="Times New Roman" w:hAnsi="Times New Roman" w:cs="Times New Roman"/>
          <w:b/>
          <w:sz w:val="32"/>
          <w:szCs w:val="32"/>
        </w:rPr>
        <w:t>Результаты лабораторных</w:t>
      </w:r>
      <w:r w:rsidRPr="00315FE2">
        <w:rPr>
          <w:rFonts w:ascii="Times New Roman" w:hAnsi="Times New Roman" w:cs="Times New Roman"/>
          <w:b/>
          <w:sz w:val="32"/>
          <w:szCs w:val="32"/>
        </w:rPr>
        <w:t xml:space="preserve"> исследований</w:t>
      </w:r>
      <w:r w:rsidR="00D840CC" w:rsidRPr="00315FE2">
        <w:rPr>
          <w:rFonts w:ascii="Times New Roman" w:hAnsi="Times New Roman" w:cs="Times New Roman"/>
          <w:b/>
          <w:sz w:val="32"/>
          <w:szCs w:val="32"/>
        </w:rPr>
        <w:t xml:space="preserve">          </w:t>
      </w:r>
      <w:r w:rsidRPr="00315FE2">
        <w:rPr>
          <w:rFonts w:ascii="Times New Roman" w:hAnsi="Times New Roman" w:cs="Times New Roman"/>
          <w:b/>
          <w:sz w:val="32"/>
          <w:szCs w:val="32"/>
        </w:rPr>
        <w:t xml:space="preserve"> (АТ к ТГ и АТ к ТПО) с использованием</w:t>
      </w:r>
      <w:r w:rsidR="00196753" w:rsidRPr="00315FE2">
        <w:rPr>
          <w:rFonts w:ascii="Times New Roman" w:hAnsi="Times New Roman" w:cs="Times New Roman"/>
          <w:b/>
          <w:sz w:val="32"/>
          <w:szCs w:val="32"/>
        </w:rPr>
        <w:t xml:space="preserve"> модели логистической регрессии</w:t>
      </w:r>
    </w:p>
    <w:p w:rsidR="00C02452" w:rsidRPr="00315FE2" w:rsidRDefault="00C02452"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Были проанализированы данные УЗИ</w:t>
      </w:r>
      <w:r w:rsidR="00196753" w:rsidRPr="00315FE2">
        <w:rPr>
          <w:rFonts w:ascii="Times New Roman" w:hAnsi="Times New Roman" w:cs="Times New Roman"/>
          <w:sz w:val="32"/>
          <w:szCs w:val="32"/>
        </w:rPr>
        <w:t xml:space="preserve"> ЩЖ</w:t>
      </w:r>
      <w:r w:rsidR="00125A4A" w:rsidRPr="00315FE2">
        <w:rPr>
          <w:rFonts w:ascii="Times New Roman" w:hAnsi="Times New Roman" w:cs="Times New Roman"/>
          <w:sz w:val="32"/>
          <w:szCs w:val="32"/>
        </w:rPr>
        <w:t xml:space="preserve">. </w:t>
      </w:r>
      <w:r w:rsidR="004A60D4" w:rsidRPr="00315FE2">
        <w:rPr>
          <w:rFonts w:ascii="Times New Roman" w:hAnsi="Times New Roman" w:cs="Times New Roman"/>
          <w:sz w:val="32"/>
          <w:szCs w:val="32"/>
        </w:rPr>
        <w:t>Используя модель</w:t>
      </w:r>
      <w:r w:rsidR="00125A4A" w:rsidRPr="00315FE2">
        <w:rPr>
          <w:rFonts w:ascii="Times New Roman" w:hAnsi="Times New Roman" w:cs="Times New Roman"/>
          <w:sz w:val="32"/>
          <w:szCs w:val="32"/>
        </w:rPr>
        <w:t xml:space="preserve"> логистической регрессии</w:t>
      </w:r>
      <w:r w:rsidR="00CC523C" w:rsidRPr="00315FE2">
        <w:rPr>
          <w:rFonts w:ascii="Times New Roman" w:hAnsi="Times New Roman" w:cs="Times New Roman"/>
          <w:sz w:val="32"/>
          <w:szCs w:val="32"/>
        </w:rPr>
        <w:t>, мы обнаружили</w:t>
      </w:r>
      <w:r w:rsidR="00125A4A" w:rsidRPr="00315FE2">
        <w:rPr>
          <w:rFonts w:ascii="Times New Roman" w:hAnsi="Times New Roman" w:cs="Times New Roman"/>
          <w:sz w:val="32"/>
          <w:szCs w:val="32"/>
        </w:rPr>
        <w:t>, что</w:t>
      </w:r>
      <w:r w:rsidR="00196753" w:rsidRPr="00315FE2">
        <w:rPr>
          <w:rFonts w:ascii="Times New Roman" w:hAnsi="Times New Roman" w:cs="Times New Roman"/>
          <w:sz w:val="32"/>
          <w:szCs w:val="32"/>
        </w:rPr>
        <w:t xml:space="preserve"> объем ЩЖ</w:t>
      </w:r>
      <w:r w:rsidR="00CC523C" w:rsidRPr="00315FE2">
        <w:rPr>
          <w:rFonts w:ascii="Times New Roman" w:hAnsi="Times New Roman" w:cs="Times New Roman"/>
          <w:sz w:val="32"/>
          <w:szCs w:val="32"/>
        </w:rPr>
        <w:t xml:space="preserve"> превышал норму в группах пациентов с АИТ и с АИТ</w:t>
      </w:r>
      <w:r w:rsidR="00F92A34" w:rsidRPr="00315FE2">
        <w:rPr>
          <w:rFonts w:ascii="Times New Roman" w:hAnsi="Times New Roman" w:cs="Times New Roman"/>
          <w:sz w:val="32"/>
          <w:szCs w:val="32"/>
        </w:rPr>
        <w:t>,  коморбидным</w:t>
      </w:r>
      <w:r w:rsidR="00CC523C" w:rsidRPr="00315FE2">
        <w:rPr>
          <w:rFonts w:ascii="Times New Roman" w:hAnsi="Times New Roman" w:cs="Times New Roman"/>
          <w:sz w:val="32"/>
          <w:szCs w:val="32"/>
        </w:rPr>
        <w:t xml:space="preserve"> с психиатрическим забол</w:t>
      </w:r>
      <w:r w:rsidR="00196753" w:rsidRPr="00315FE2">
        <w:rPr>
          <w:rFonts w:ascii="Times New Roman" w:hAnsi="Times New Roman" w:cs="Times New Roman"/>
          <w:sz w:val="32"/>
          <w:szCs w:val="32"/>
        </w:rPr>
        <w:t>еванием. Объем ЩЖ</w:t>
      </w:r>
      <w:r w:rsidR="00CC523C" w:rsidRPr="00315FE2">
        <w:rPr>
          <w:rFonts w:ascii="Times New Roman" w:hAnsi="Times New Roman" w:cs="Times New Roman"/>
          <w:sz w:val="32"/>
          <w:szCs w:val="32"/>
        </w:rPr>
        <w:t xml:space="preserve"> был статистически значимо </w:t>
      </w:r>
      <w:r w:rsidR="00F92A34" w:rsidRPr="00315FE2">
        <w:rPr>
          <w:rFonts w:ascii="Times New Roman" w:hAnsi="Times New Roman" w:cs="Times New Roman"/>
          <w:sz w:val="32"/>
          <w:szCs w:val="32"/>
        </w:rPr>
        <w:t>б</w:t>
      </w:r>
      <w:r w:rsidR="00F92A34" w:rsidRPr="00315FE2">
        <w:rPr>
          <w:rFonts w:ascii="Times New Roman" w:hAnsi="Times New Roman" w:cs="Times New Roman"/>
          <w:b/>
          <w:sz w:val="32"/>
          <w:szCs w:val="32"/>
        </w:rPr>
        <w:t>ó</w:t>
      </w:r>
      <w:r w:rsidR="00F92A34" w:rsidRPr="00315FE2">
        <w:rPr>
          <w:rFonts w:ascii="Times New Roman" w:hAnsi="Times New Roman" w:cs="Times New Roman"/>
          <w:sz w:val="32"/>
          <w:szCs w:val="32"/>
        </w:rPr>
        <w:t xml:space="preserve">льшим </w:t>
      </w:r>
      <w:r w:rsidR="00CC523C" w:rsidRPr="00315FE2">
        <w:rPr>
          <w:rFonts w:ascii="Times New Roman" w:hAnsi="Times New Roman" w:cs="Times New Roman"/>
          <w:sz w:val="32"/>
          <w:szCs w:val="32"/>
        </w:rPr>
        <w:t xml:space="preserve">в группе пациентов с АИТ в сочетании с психиатрическим </w:t>
      </w:r>
      <w:r w:rsidR="00337146" w:rsidRPr="00315FE2">
        <w:rPr>
          <w:rFonts w:ascii="Times New Roman" w:hAnsi="Times New Roman" w:cs="Times New Roman"/>
          <w:sz w:val="32"/>
          <w:szCs w:val="32"/>
        </w:rPr>
        <w:t>расстройство</w:t>
      </w:r>
      <w:r w:rsidR="00CC523C" w:rsidRPr="00315FE2">
        <w:rPr>
          <w:rFonts w:ascii="Times New Roman" w:hAnsi="Times New Roman" w:cs="Times New Roman"/>
          <w:sz w:val="32"/>
          <w:szCs w:val="32"/>
        </w:rPr>
        <w:t>м</w:t>
      </w:r>
      <w:r w:rsidR="00F92A34" w:rsidRPr="00315FE2">
        <w:rPr>
          <w:rFonts w:ascii="Times New Roman" w:hAnsi="Times New Roman" w:cs="Times New Roman"/>
          <w:sz w:val="32"/>
          <w:szCs w:val="32"/>
        </w:rPr>
        <w:t>,</w:t>
      </w:r>
      <w:r w:rsidR="00CC523C" w:rsidRPr="00315FE2">
        <w:rPr>
          <w:rFonts w:ascii="Times New Roman" w:hAnsi="Times New Roman" w:cs="Times New Roman"/>
          <w:sz w:val="32"/>
          <w:szCs w:val="32"/>
        </w:rPr>
        <w:t xml:space="preserve"> в сравнении с группой контроля (р=0,016).  Статистически значимой разницы между группой с АИТ в сочетании с психиатрическим </w:t>
      </w:r>
      <w:r w:rsidR="00337146" w:rsidRPr="00315FE2">
        <w:rPr>
          <w:rFonts w:ascii="Times New Roman" w:hAnsi="Times New Roman" w:cs="Times New Roman"/>
          <w:sz w:val="32"/>
          <w:szCs w:val="32"/>
        </w:rPr>
        <w:t>расстройство</w:t>
      </w:r>
      <w:r w:rsidR="00CC523C" w:rsidRPr="00315FE2">
        <w:rPr>
          <w:rFonts w:ascii="Times New Roman" w:hAnsi="Times New Roman" w:cs="Times New Roman"/>
          <w:sz w:val="32"/>
          <w:szCs w:val="32"/>
        </w:rPr>
        <w:t>м и группой пациентов с АИТ не выявлено (р=0,371</w:t>
      </w:r>
      <w:r w:rsidR="00F92A34" w:rsidRPr="00315FE2">
        <w:rPr>
          <w:rFonts w:ascii="Times New Roman" w:hAnsi="Times New Roman" w:cs="Times New Roman"/>
          <w:sz w:val="32"/>
          <w:szCs w:val="32"/>
        </w:rPr>
        <w:t xml:space="preserve">), </w:t>
      </w:r>
      <w:r w:rsidR="00F92A34" w:rsidRPr="00315FE2">
        <w:rPr>
          <w:rFonts w:ascii="Times New Roman" w:hAnsi="Times New Roman" w:cs="Times New Roman"/>
          <w:sz w:val="32"/>
          <w:szCs w:val="32"/>
        </w:rPr>
        <w:lastRenderedPageBreak/>
        <w:t>равно</w:t>
      </w:r>
      <w:r w:rsidR="00CC523C" w:rsidRPr="00315FE2">
        <w:rPr>
          <w:rFonts w:ascii="Times New Roman" w:hAnsi="Times New Roman" w:cs="Times New Roman"/>
          <w:sz w:val="32"/>
          <w:szCs w:val="32"/>
        </w:rPr>
        <w:t>, как и между группой с АИТ и контрольной группой (р= 0,343) (Рис. 14).</w:t>
      </w:r>
    </w:p>
    <w:p w:rsidR="00125A4A" w:rsidRPr="00315FE2" w:rsidRDefault="00AA24D9" w:rsidP="00951C10">
      <w:pPr>
        <w:spacing w:line="360" w:lineRule="auto"/>
        <w:jc w:val="both"/>
        <w:rPr>
          <w:rFonts w:ascii="Times New Roman" w:hAnsi="Times New Roman" w:cs="Times New Roman"/>
          <w:sz w:val="32"/>
          <w:szCs w:val="32"/>
        </w:rPr>
      </w:pPr>
      <w:r w:rsidRPr="00315FE2">
        <w:rPr>
          <w:rFonts w:ascii="Times New Roman" w:hAnsi="Times New Roman" w:cs="Times New Roman"/>
          <w:noProof/>
          <w:sz w:val="32"/>
          <w:szCs w:val="32"/>
          <w:lang w:eastAsia="ru-RU"/>
        </w:rPr>
        <w:drawing>
          <wp:inline distT="0" distB="0" distL="0" distR="0">
            <wp:extent cx="5487035" cy="45726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7035" cy="4572635"/>
                    </a:xfrm>
                    <a:prstGeom prst="rect">
                      <a:avLst/>
                    </a:prstGeom>
                    <a:noFill/>
                  </pic:spPr>
                </pic:pic>
              </a:graphicData>
            </a:graphic>
          </wp:inline>
        </w:drawing>
      </w:r>
    </w:p>
    <w:p w:rsidR="00C02452" w:rsidRPr="00315FE2" w:rsidRDefault="00CC523C" w:rsidP="00951C10">
      <w:pPr>
        <w:spacing w:line="360" w:lineRule="auto"/>
        <w:jc w:val="center"/>
        <w:rPr>
          <w:rFonts w:ascii="Times New Roman" w:hAnsi="Times New Roman" w:cs="Times New Roman"/>
          <w:b/>
          <w:sz w:val="32"/>
          <w:szCs w:val="32"/>
        </w:rPr>
      </w:pPr>
      <w:r w:rsidRPr="00315FE2">
        <w:rPr>
          <w:rFonts w:ascii="Times New Roman" w:hAnsi="Times New Roman" w:cs="Times New Roman"/>
          <w:b/>
          <w:sz w:val="32"/>
          <w:szCs w:val="32"/>
        </w:rPr>
        <w:t>Рис. 14 Сравнительный</w:t>
      </w:r>
      <w:r w:rsidR="00196753" w:rsidRPr="00315FE2">
        <w:rPr>
          <w:rFonts w:ascii="Times New Roman" w:hAnsi="Times New Roman" w:cs="Times New Roman"/>
          <w:b/>
          <w:sz w:val="32"/>
          <w:szCs w:val="32"/>
        </w:rPr>
        <w:t xml:space="preserve"> анализ объёма ЩЖ</w:t>
      </w:r>
      <w:r w:rsidRPr="00315FE2">
        <w:rPr>
          <w:rFonts w:ascii="Times New Roman" w:hAnsi="Times New Roman" w:cs="Times New Roman"/>
          <w:b/>
          <w:sz w:val="32"/>
          <w:szCs w:val="32"/>
        </w:rPr>
        <w:t xml:space="preserve"> по результатам УЗИ с использованием</w:t>
      </w:r>
      <w:r w:rsidR="00F92A34" w:rsidRPr="00315FE2">
        <w:rPr>
          <w:rFonts w:ascii="Times New Roman" w:hAnsi="Times New Roman" w:cs="Times New Roman"/>
          <w:b/>
          <w:sz w:val="32"/>
          <w:szCs w:val="32"/>
        </w:rPr>
        <w:t xml:space="preserve"> модели логистической регрессии</w:t>
      </w:r>
    </w:p>
    <w:p w:rsidR="0048799F" w:rsidRPr="00315FE2" w:rsidRDefault="00B05725"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Обнаружена также достоверная статистически значимая</w:t>
      </w:r>
      <w:r w:rsidR="0048799F" w:rsidRPr="00315FE2">
        <w:rPr>
          <w:rFonts w:ascii="Times New Roman" w:hAnsi="Times New Roman" w:cs="Times New Roman"/>
          <w:sz w:val="32"/>
          <w:szCs w:val="32"/>
        </w:rPr>
        <w:t xml:space="preserve"> связь между психиатрическими с</w:t>
      </w:r>
      <w:r w:rsidRPr="00315FE2">
        <w:rPr>
          <w:rFonts w:ascii="Times New Roman" w:hAnsi="Times New Roman" w:cs="Times New Roman"/>
          <w:sz w:val="32"/>
          <w:szCs w:val="32"/>
        </w:rPr>
        <w:t>имптомами и изученными иммуноэндокринными параметрами</w:t>
      </w:r>
      <w:r w:rsidR="0048799F" w:rsidRPr="00315FE2">
        <w:rPr>
          <w:rFonts w:ascii="Times New Roman" w:hAnsi="Times New Roman" w:cs="Times New Roman"/>
          <w:sz w:val="32"/>
          <w:szCs w:val="32"/>
        </w:rPr>
        <w:t xml:space="preserve">, а также симптомами гипотироза </w:t>
      </w:r>
      <w:r w:rsidR="00B44AB3" w:rsidRPr="00315FE2">
        <w:rPr>
          <w:rFonts w:ascii="Times New Roman" w:hAnsi="Times New Roman" w:cs="Times New Roman"/>
          <w:sz w:val="32"/>
          <w:szCs w:val="32"/>
        </w:rPr>
        <w:t>и данными</w:t>
      </w:r>
      <w:r w:rsidR="0048799F" w:rsidRPr="00315FE2">
        <w:rPr>
          <w:rFonts w:ascii="Times New Roman" w:hAnsi="Times New Roman" w:cs="Times New Roman"/>
          <w:sz w:val="32"/>
          <w:szCs w:val="32"/>
        </w:rPr>
        <w:t xml:space="preserve"> лабораторно-инструментальных исследований</w:t>
      </w:r>
      <w:r w:rsidR="00D368FE" w:rsidRPr="00315FE2">
        <w:rPr>
          <w:rFonts w:ascii="Times New Roman" w:hAnsi="Times New Roman" w:cs="Times New Roman"/>
          <w:sz w:val="32"/>
          <w:szCs w:val="32"/>
        </w:rPr>
        <w:t>.</w:t>
      </w:r>
    </w:p>
    <w:p w:rsidR="0059206A" w:rsidRPr="00315FE2" w:rsidRDefault="00B05725"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lastRenderedPageBreak/>
        <w:t>Так</w:t>
      </w:r>
      <w:r w:rsidR="004A60D4" w:rsidRPr="00315FE2">
        <w:rPr>
          <w:rFonts w:ascii="Times New Roman" w:hAnsi="Times New Roman" w:cs="Times New Roman"/>
          <w:sz w:val="32"/>
          <w:szCs w:val="32"/>
        </w:rPr>
        <w:t>, у</w:t>
      </w:r>
      <w:r w:rsidR="00A25C74" w:rsidRPr="00315FE2">
        <w:rPr>
          <w:rFonts w:ascii="Times New Roman" w:hAnsi="Times New Roman" w:cs="Times New Roman"/>
          <w:sz w:val="32"/>
          <w:szCs w:val="32"/>
        </w:rPr>
        <w:t xml:space="preserve"> пациентов с фобиями, раздражительностью и дефицитом внимания уровень </w:t>
      </w:r>
      <w:r w:rsidR="00A25C74" w:rsidRPr="00315FE2">
        <w:rPr>
          <w:rFonts w:ascii="Times New Roman" w:hAnsi="Times New Roman" w:cs="Times New Roman"/>
          <w:sz w:val="32"/>
          <w:szCs w:val="32"/>
          <w:lang w:val="en-US"/>
        </w:rPr>
        <w:t>FT</w:t>
      </w:r>
      <w:r w:rsidR="00A25C74" w:rsidRPr="00315FE2">
        <w:rPr>
          <w:rFonts w:ascii="Times New Roman" w:hAnsi="Times New Roman" w:cs="Times New Roman"/>
          <w:sz w:val="32"/>
          <w:szCs w:val="32"/>
        </w:rPr>
        <w:t>4 был статистически значимо ниже, чем у пациентов без этих симптомов (</w:t>
      </w:r>
      <w:r w:rsidR="004A60D4" w:rsidRPr="00315FE2">
        <w:rPr>
          <w:rFonts w:ascii="Times New Roman" w:hAnsi="Times New Roman" w:cs="Times New Roman"/>
          <w:sz w:val="32"/>
          <w:szCs w:val="32"/>
        </w:rPr>
        <w:t>p &lt;</w:t>
      </w:r>
      <w:r w:rsidR="00A25C74" w:rsidRPr="00315FE2">
        <w:rPr>
          <w:rFonts w:ascii="Times New Roman" w:hAnsi="Times New Roman" w:cs="Times New Roman"/>
          <w:sz w:val="32"/>
          <w:szCs w:val="32"/>
        </w:rPr>
        <w:t>0.05)</w:t>
      </w:r>
      <w:r w:rsidR="0059206A" w:rsidRPr="00315FE2">
        <w:rPr>
          <w:rFonts w:ascii="Times New Roman" w:hAnsi="Times New Roman" w:cs="Times New Roman"/>
          <w:sz w:val="32"/>
          <w:szCs w:val="32"/>
        </w:rPr>
        <w:t xml:space="preserve"> (Рис</w:t>
      </w:r>
      <w:r w:rsidR="00D24E24" w:rsidRPr="00315FE2">
        <w:rPr>
          <w:rFonts w:ascii="Times New Roman" w:hAnsi="Times New Roman" w:cs="Times New Roman"/>
          <w:sz w:val="32"/>
          <w:szCs w:val="32"/>
        </w:rPr>
        <w:t>унок 15</w:t>
      </w:r>
      <w:r w:rsidR="0059206A" w:rsidRPr="00315FE2">
        <w:rPr>
          <w:rFonts w:ascii="Times New Roman" w:hAnsi="Times New Roman" w:cs="Times New Roman"/>
          <w:sz w:val="32"/>
          <w:szCs w:val="32"/>
        </w:rPr>
        <w:t>)</w:t>
      </w:r>
      <w:r w:rsidR="00A25C74" w:rsidRPr="00315FE2">
        <w:rPr>
          <w:rFonts w:ascii="Times New Roman" w:hAnsi="Times New Roman" w:cs="Times New Roman"/>
          <w:sz w:val="32"/>
          <w:szCs w:val="32"/>
        </w:rPr>
        <w:t xml:space="preserve">. </w:t>
      </w:r>
    </w:p>
    <w:p w:rsidR="0059206A" w:rsidRPr="00315FE2" w:rsidRDefault="00A25C74"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У пациентов с бредом и генерализованной тревогой уровень ТТГ был статистически значимо выше, чем у пациентов без данных симптомов</w:t>
      </w:r>
      <w:r w:rsidR="0059206A" w:rsidRPr="00315FE2">
        <w:rPr>
          <w:rFonts w:ascii="Times New Roman" w:hAnsi="Times New Roman" w:cs="Times New Roman"/>
          <w:sz w:val="32"/>
          <w:szCs w:val="32"/>
        </w:rPr>
        <w:t xml:space="preserve"> (p&lt;0.05) (Рис</w:t>
      </w:r>
      <w:r w:rsidR="00D24E24" w:rsidRPr="00315FE2">
        <w:rPr>
          <w:rFonts w:ascii="Times New Roman" w:hAnsi="Times New Roman" w:cs="Times New Roman"/>
          <w:sz w:val="32"/>
          <w:szCs w:val="32"/>
        </w:rPr>
        <w:t>унок 15</w:t>
      </w:r>
      <w:r w:rsidR="0059206A" w:rsidRPr="00315FE2">
        <w:rPr>
          <w:rFonts w:ascii="Times New Roman" w:hAnsi="Times New Roman" w:cs="Times New Roman"/>
          <w:sz w:val="32"/>
          <w:szCs w:val="32"/>
        </w:rPr>
        <w:t>)</w:t>
      </w:r>
      <w:r w:rsidRPr="00315FE2">
        <w:rPr>
          <w:rFonts w:ascii="Times New Roman" w:hAnsi="Times New Roman" w:cs="Times New Roman"/>
          <w:sz w:val="32"/>
          <w:szCs w:val="32"/>
        </w:rPr>
        <w:t xml:space="preserve">. </w:t>
      </w:r>
    </w:p>
    <w:p w:rsidR="0059206A" w:rsidRPr="00315FE2" w:rsidRDefault="00A25C74"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Уровень пролактина был статистически значимо выше у пациентов, страдающих паническими атаками, бредом и генерализованной тревогой, по сравнению с пациентами без данных симптомов </w:t>
      </w:r>
      <w:r w:rsidR="0059206A" w:rsidRPr="00315FE2">
        <w:rPr>
          <w:rFonts w:ascii="Times New Roman" w:hAnsi="Times New Roman" w:cs="Times New Roman"/>
          <w:sz w:val="32"/>
          <w:szCs w:val="32"/>
        </w:rPr>
        <w:t>(p&lt;0.05)</w:t>
      </w:r>
      <w:r w:rsidR="00D24E24" w:rsidRPr="00315FE2">
        <w:rPr>
          <w:rFonts w:ascii="Times New Roman" w:hAnsi="Times New Roman" w:cs="Times New Roman"/>
          <w:sz w:val="32"/>
          <w:szCs w:val="32"/>
        </w:rPr>
        <w:t xml:space="preserve"> (Рисунок 15)</w:t>
      </w:r>
      <w:r w:rsidR="0059206A" w:rsidRPr="00315FE2">
        <w:rPr>
          <w:rFonts w:ascii="Times New Roman" w:hAnsi="Times New Roman" w:cs="Times New Roman"/>
          <w:sz w:val="32"/>
          <w:szCs w:val="32"/>
        </w:rPr>
        <w:t xml:space="preserve">. </w:t>
      </w:r>
    </w:p>
    <w:p w:rsidR="0066765C" w:rsidRPr="00315FE2" w:rsidRDefault="00196753" w:rsidP="00951C10">
      <w:pPr>
        <w:spacing w:line="360" w:lineRule="auto"/>
        <w:jc w:val="both"/>
        <w:rPr>
          <w:rFonts w:ascii="Times New Roman" w:hAnsi="Times New Roman" w:cs="Times New Roman"/>
          <w:noProof/>
          <w:sz w:val="32"/>
          <w:szCs w:val="32"/>
          <w:lang w:eastAsia="ru-RU"/>
        </w:rPr>
      </w:pPr>
      <w:r w:rsidRPr="00315FE2">
        <w:rPr>
          <w:rFonts w:ascii="Times New Roman" w:hAnsi="Times New Roman" w:cs="Times New Roman"/>
          <w:sz w:val="32"/>
          <w:szCs w:val="32"/>
        </w:rPr>
        <w:t>Объем ЩЖ</w:t>
      </w:r>
      <w:r w:rsidR="0059206A" w:rsidRPr="00315FE2">
        <w:rPr>
          <w:rFonts w:ascii="Times New Roman" w:hAnsi="Times New Roman" w:cs="Times New Roman"/>
          <w:sz w:val="32"/>
          <w:szCs w:val="32"/>
        </w:rPr>
        <w:t xml:space="preserve"> был статистически значимо больше у пациентов с бредом, генерализованной тревогой и дефицитом внимания (p&lt;0.05) (Рис</w:t>
      </w:r>
      <w:r w:rsidR="00D24E24" w:rsidRPr="00315FE2">
        <w:rPr>
          <w:rFonts w:ascii="Times New Roman" w:hAnsi="Times New Roman" w:cs="Times New Roman"/>
          <w:sz w:val="32"/>
          <w:szCs w:val="32"/>
        </w:rPr>
        <w:t>унок 15</w:t>
      </w:r>
      <w:r w:rsidR="0059206A" w:rsidRPr="00315FE2">
        <w:rPr>
          <w:rFonts w:ascii="Times New Roman" w:hAnsi="Times New Roman" w:cs="Times New Roman"/>
          <w:sz w:val="32"/>
          <w:szCs w:val="32"/>
        </w:rPr>
        <w:t>).</w:t>
      </w:r>
      <w:r w:rsidR="00A25C74" w:rsidRPr="00315FE2">
        <w:rPr>
          <w:rFonts w:ascii="Times New Roman" w:hAnsi="Times New Roman" w:cs="Times New Roman"/>
          <w:sz w:val="32"/>
          <w:szCs w:val="32"/>
        </w:rPr>
        <w:t xml:space="preserve">  </w:t>
      </w:r>
    </w:p>
    <w:p w:rsidR="0066765C" w:rsidRPr="00315FE2" w:rsidRDefault="0066765C" w:rsidP="0066765C">
      <w:pPr>
        <w:rPr>
          <w:rFonts w:ascii="Times New Roman" w:hAnsi="Times New Roman" w:cs="Times New Roman"/>
          <w:sz w:val="32"/>
          <w:szCs w:val="32"/>
          <w:lang w:eastAsia="ru-RU"/>
        </w:rPr>
      </w:pPr>
    </w:p>
    <w:p w:rsidR="0066765C" w:rsidRPr="00315FE2" w:rsidRDefault="0066765C" w:rsidP="0066765C">
      <w:pPr>
        <w:rPr>
          <w:rFonts w:ascii="Times New Roman" w:hAnsi="Times New Roman" w:cs="Times New Roman"/>
          <w:sz w:val="32"/>
          <w:szCs w:val="32"/>
          <w:lang w:eastAsia="ru-RU"/>
        </w:rPr>
      </w:pPr>
    </w:p>
    <w:p w:rsidR="0066765C" w:rsidRPr="00315FE2" w:rsidRDefault="0066765C" w:rsidP="0066765C">
      <w:pPr>
        <w:rPr>
          <w:rFonts w:ascii="Times New Roman" w:hAnsi="Times New Roman" w:cs="Times New Roman"/>
          <w:sz w:val="32"/>
          <w:szCs w:val="32"/>
          <w:lang w:eastAsia="ru-RU"/>
        </w:rPr>
      </w:pPr>
    </w:p>
    <w:p w:rsidR="0066765C" w:rsidRPr="00315FE2" w:rsidRDefault="0066765C" w:rsidP="0066765C">
      <w:pPr>
        <w:rPr>
          <w:rFonts w:ascii="Times New Roman" w:hAnsi="Times New Roman" w:cs="Times New Roman"/>
          <w:sz w:val="32"/>
          <w:szCs w:val="32"/>
          <w:lang w:eastAsia="ru-RU"/>
        </w:rPr>
      </w:pPr>
    </w:p>
    <w:p w:rsidR="0066765C" w:rsidRPr="00315FE2" w:rsidRDefault="0066765C" w:rsidP="0066765C">
      <w:pPr>
        <w:rPr>
          <w:rFonts w:ascii="Times New Roman" w:hAnsi="Times New Roman" w:cs="Times New Roman"/>
          <w:sz w:val="32"/>
          <w:szCs w:val="32"/>
          <w:lang w:eastAsia="ru-RU"/>
        </w:rPr>
      </w:pPr>
    </w:p>
    <w:p w:rsidR="0066765C" w:rsidRPr="00315FE2" w:rsidRDefault="0066765C" w:rsidP="0066765C">
      <w:pPr>
        <w:rPr>
          <w:rFonts w:ascii="Times New Roman" w:hAnsi="Times New Roman" w:cs="Times New Roman"/>
          <w:sz w:val="32"/>
          <w:szCs w:val="32"/>
          <w:lang w:eastAsia="ru-RU"/>
        </w:rPr>
      </w:pPr>
    </w:p>
    <w:p w:rsidR="0066765C" w:rsidRPr="00315FE2" w:rsidRDefault="0066765C" w:rsidP="0066765C">
      <w:pPr>
        <w:rPr>
          <w:rFonts w:ascii="Times New Roman" w:hAnsi="Times New Roman" w:cs="Times New Roman"/>
          <w:sz w:val="32"/>
          <w:szCs w:val="32"/>
          <w:lang w:eastAsia="ru-RU"/>
        </w:rPr>
      </w:pPr>
    </w:p>
    <w:p w:rsidR="0066765C" w:rsidRPr="00315FE2" w:rsidRDefault="0066765C" w:rsidP="0066765C">
      <w:pPr>
        <w:rPr>
          <w:rFonts w:ascii="Times New Roman" w:hAnsi="Times New Roman" w:cs="Times New Roman"/>
          <w:sz w:val="32"/>
          <w:szCs w:val="32"/>
          <w:lang w:eastAsia="ru-RU"/>
        </w:rPr>
      </w:pPr>
    </w:p>
    <w:p w:rsidR="00D368FE" w:rsidRPr="00315FE2" w:rsidRDefault="00D368FE" w:rsidP="0066765C">
      <w:pPr>
        <w:rPr>
          <w:rFonts w:ascii="Times New Roman" w:hAnsi="Times New Roman" w:cs="Times New Roman"/>
          <w:sz w:val="32"/>
          <w:szCs w:val="32"/>
          <w:lang w:eastAsia="ru-RU"/>
        </w:rPr>
      </w:pPr>
    </w:p>
    <w:p w:rsidR="0066765C" w:rsidRPr="00315FE2" w:rsidRDefault="0066765C" w:rsidP="0066765C">
      <w:pPr>
        <w:rPr>
          <w:rFonts w:ascii="Times New Roman" w:hAnsi="Times New Roman" w:cs="Times New Roman"/>
          <w:sz w:val="32"/>
          <w:szCs w:val="32"/>
          <w:lang w:eastAsia="ru-RU"/>
        </w:rPr>
      </w:pPr>
    </w:p>
    <w:p w:rsidR="0066765C" w:rsidRPr="00315FE2" w:rsidRDefault="0066765C" w:rsidP="0066765C">
      <w:pPr>
        <w:rPr>
          <w:rFonts w:ascii="Times New Roman" w:hAnsi="Times New Roman" w:cs="Times New Roman"/>
          <w:sz w:val="32"/>
          <w:szCs w:val="32"/>
          <w:lang w:eastAsia="ru-RU"/>
        </w:rPr>
      </w:pPr>
    </w:p>
    <w:p w:rsidR="0066765C" w:rsidRPr="00315FE2" w:rsidRDefault="0066765C" w:rsidP="0066765C">
      <w:pPr>
        <w:rPr>
          <w:rFonts w:ascii="Times New Roman" w:hAnsi="Times New Roman" w:cs="Times New Roman"/>
          <w:sz w:val="32"/>
          <w:szCs w:val="32"/>
          <w:lang w:eastAsia="ru-RU"/>
        </w:rPr>
      </w:pPr>
    </w:p>
    <w:p w:rsidR="0048799F" w:rsidRPr="00315FE2" w:rsidRDefault="007F39E6"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 </w:t>
      </w:r>
      <w:r w:rsidR="00D368FE" w:rsidRPr="00315FE2">
        <w:rPr>
          <w:rFonts w:ascii="Times New Roman" w:hAnsi="Times New Roman" w:cs="Times New Roman"/>
          <w:noProof/>
          <w:sz w:val="32"/>
          <w:szCs w:val="32"/>
          <w:lang w:eastAsia="ru-RU"/>
        </w:rPr>
        <w:drawing>
          <wp:inline distT="0" distB="0" distL="0" distR="0">
            <wp:extent cx="5487035" cy="45726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7035" cy="4572635"/>
                    </a:xfrm>
                    <a:prstGeom prst="rect">
                      <a:avLst/>
                    </a:prstGeom>
                    <a:noFill/>
                  </pic:spPr>
                </pic:pic>
              </a:graphicData>
            </a:graphic>
          </wp:inline>
        </w:drawing>
      </w:r>
    </w:p>
    <w:p w:rsidR="007F39E6" w:rsidRPr="00315FE2" w:rsidRDefault="0059206A" w:rsidP="00951C10">
      <w:pPr>
        <w:spacing w:line="360" w:lineRule="auto"/>
        <w:jc w:val="center"/>
        <w:rPr>
          <w:rFonts w:ascii="Times New Roman" w:hAnsi="Times New Roman" w:cs="Times New Roman"/>
          <w:b/>
          <w:noProof/>
          <w:sz w:val="32"/>
          <w:szCs w:val="32"/>
          <w:lang w:eastAsia="ru-RU"/>
        </w:rPr>
      </w:pPr>
      <w:r w:rsidRPr="00315FE2">
        <w:rPr>
          <w:rFonts w:ascii="Times New Roman" w:hAnsi="Times New Roman" w:cs="Times New Roman"/>
          <w:b/>
          <w:noProof/>
          <w:sz w:val="32"/>
          <w:szCs w:val="32"/>
          <w:lang w:eastAsia="ru-RU"/>
        </w:rPr>
        <w:t>Рис</w:t>
      </w:r>
      <w:r w:rsidR="00D24E24" w:rsidRPr="00315FE2">
        <w:rPr>
          <w:rFonts w:ascii="Times New Roman" w:hAnsi="Times New Roman" w:cs="Times New Roman"/>
          <w:b/>
          <w:noProof/>
          <w:sz w:val="32"/>
          <w:szCs w:val="32"/>
          <w:lang w:eastAsia="ru-RU"/>
        </w:rPr>
        <w:t>унок 15</w:t>
      </w:r>
      <w:r w:rsidRPr="00315FE2">
        <w:rPr>
          <w:rFonts w:ascii="Times New Roman" w:hAnsi="Times New Roman" w:cs="Times New Roman"/>
          <w:b/>
          <w:noProof/>
          <w:sz w:val="32"/>
          <w:szCs w:val="32"/>
          <w:lang w:eastAsia="ru-RU"/>
        </w:rPr>
        <w:t>. Статистически значимые связи между психиатрич</w:t>
      </w:r>
      <w:r w:rsidR="00B9380F" w:rsidRPr="00315FE2">
        <w:rPr>
          <w:rFonts w:ascii="Times New Roman" w:hAnsi="Times New Roman" w:cs="Times New Roman"/>
          <w:b/>
          <w:noProof/>
          <w:sz w:val="32"/>
          <w:szCs w:val="32"/>
          <w:lang w:eastAsia="ru-RU"/>
        </w:rPr>
        <w:t>е</w:t>
      </w:r>
      <w:r w:rsidRPr="00315FE2">
        <w:rPr>
          <w:rFonts w:ascii="Times New Roman" w:hAnsi="Times New Roman" w:cs="Times New Roman"/>
          <w:b/>
          <w:noProof/>
          <w:sz w:val="32"/>
          <w:szCs w:val="32"/>
          <w:lang w:eastAsia="ru-RU"/>
        </w:rPr>
        <w:t>скими смптомами и данными лабораторно-инструм</w:t>
      </w:r>
      <w:r w:rsidR="00B9380F" w:rsidRPr="00315FE2">
        <w:rPr>
          <w:rFonts w:ascii="Times New Roman" w:hAnsi="Times New Roman" w:cs="Times New Roman"/>
          <w:b/>
          <w:noProof/>
          <w:sz w:val="32"/>
          <w:szCs w:val="32"/>
          <w:lang w:eastAsia="ru-RU"/>
        </w:rPr>
        <w:t>е</w:t>
      </w:r>
      <w:r w:rsidR="00B05725" w:rsidRPr="00315FE2">
        <w:rPr>
          <w:rFonts w:ascii="Times New Roman" w:hAnsi="Times New Roman" w:cs="Times New Roman"/>
          <w:b/>
          <w:noProof/>
          <w:sz w:val="32"/>
          <w:szCs w:val="32"/>
          <w:lang w:eastAsia="ru-RU"/>
        </w:rPr>
        <w:t>нтальных исследований</w:t>
      </w:r>
    </w:p>
    <w:p w:rsidR="00EE5ECE" w:rsidRPr="00315FE2" w:rsidRDefault="00EE5ECE" w:rsidP="00951C10">
      <w:pPr>
        <w:spacing w:line="360" w:lineRule="auto"/>
        <w:jc w:val="both"/>
        <w:rPr>
          <w:rFonts w:ascii="Times New Roman" w:hAnsi="Times New Roman" w:cs="Times New Roman"/>
          <w:noProof/>
          <w:sz w:val="32"/>
          <w:szCs w:val="32"/>
          <w:lang w:eastAsia="ru-RU"/>
        </w:rPr>
      </w:pPr>
    </w:p>
    <w:p w:rsidR="00EE5ECE" w:rsidRPr="00315FE2" w:rsidRDefault="00EE5ECE" w:rsidP="00951C10">
      <w:pPr>
        <w:spacing w:line="360" w:lineRule="auto"/>
        <w:jc w:val="both"/>
        <w:rPr>
          <w:rFonts w:ascii="Times New Roman" w:hAnsi="Times New Roman" w:cs="Times New Roman"/>
          <w:noProof/>
          <w:sz w:val="32"/>
          <w:szCs w:val="32"/>
          <w:lang w:eastAsia="ru-RU"/>
        </w:rPr>
      </w:pPr>
    </w:p>
    <w:p w:rsidR="00EE5ECE" w:rsidRPr="00315FE2" w:rsidRDefault="00EE5ECE" w:rsidP="00951C10">
      <w:pPr>
        <w:spacing w:line="360" w:lineRule="auto"/>
        <w:jc w:val="both"/>
        <w:rPr>
          <w:rFonts w:ascii="Times New Roman" w:hAnsi="Times New Roman" w:cs="Times New Roman"/>
          <w:noProof/>
          <w:sz w:val="32"/>
          <w:szCs w:val="32"/>
          <w:lang w:eastAsia="ru-RU"/>
        </w:rPr>
      </w:pPr>
    </w:p>
    <w:p w:rsidR="00EE5ECE" w:rsidRPr="00315FE2" w:rsidRDefault="00EE5ECE" w:rsidP="00951C10">
      <w:pPr>
        <w:spacing w:line="360" w:lineRule="auto"/>
        <w:jc w:val="both"/>
        <w:rPr>
          <w:rFonts w:ascii="Times New Roman" w:hAnsi="Times New Roman" w:cs="Times New Roman"/>
          <w:noProof/>
          <w:sz w:val="32"/>
          <w:szCs w:val="32"/>
          <w:lang w:eastAsia="ru-RU"/>
        </w:rPr>
      </w:pPr>
    </w:p>
    <w:p w:rsidR="00EE5ECE" w:rsidRPr="00315FE2" w:rsidRDefault="00EE5ECE" w:rsidP="00951C10">
      <w:pPr>
        <w:spacing w:line="360" w:lineRule="auto"/>
        <w:jc w:val="both"/>
        <w:rPr>
          <w:rFonts w:ascii="Times New Roman" w:hAnsi="Times New Roman" w:cs="Times New Roman"/>
          <w:noProof/>
          <w:sz w:val="32"/>
          <w:szCs w:val="32"/>
          <w:lang w:eastAsia="ru-RU"/>
        </w:rPr>
      </w:pPr>
    </w:p>
    <w:p w:rsidR="00EE5ECE" w:rsidRPr="00315FE2" w:rsidRDefault="00EE5ECE" w:rsidP="00951C10">
      <w:pPr>
        <w:spacing w:line="360" w:lineRule="auto"/>
        <w:jc w:val="both"/>
        <w:rPr>
          <w:rFonts w:ascii="Times New Roman" w:hAnsi="Times New Roman" w:cs="Times New Roman"/>
          <w:noProof/>
          <w:sz w:val="32"/>
          <w:szCs w:val="32"/>
          <w:lang w:eastAsia="ru-RU"/>
        </w:rPr>
      </w:pPr>
    </w:p>
    <w:p w:rsidR="0059206A" w:rsidRPr="00315FE2" w:rsidRDefault="0059206A" w:rsidP="00951C10">
      <w:pPr>
        <w:spacing w:line="360" w:lineRule="auto"/>
        <w:jc w:val="both"/>
        <w:rPr>
          <w:rFonts w:ascii="Times New Roman" w:hAnsi="Times New Roman" w:cs="Times New Roman"/>
          <w:sz w:val="32"/>
          <w:szCs w:val="32"/>
        </w:rPr>
      </w:pPr>
      <w:r w:rsidRPr="00315FE2">
        <w:rPr>
          <w:rFonts w:ascii="Times New Roman" w:hAnsi="Times New Roman" w:cs="Times New Roman"/>
          <w:noProof/>
          <w:sz w:val="32"/>
          <w:szCs w:val="32"/>
          <w:lang w:eastAsia="ru-RU"/>
        </w:rPr>
        <w:lastRenderedPageBreak/>
        <w:t xml:space="preserve">У пациентов с сухостью локтей уровень </w:t>
      </w:r>
      <w:r w:rsidRPr="00315FE2">
        <w:rPr>
          <w:rFonts w:ascii="Times New Roman" w:hAnsi="Times New Roman" w:cs="Times New Roman"/>
          <w:noProof/>
          <w:sz w:val="32"/>
          <w:szCs w:val="32"/>
          <w:lang w:val="en-US" w:eastAsia="ru-RU"/>
        </w:rPr>
        <w:t>FT</w:t>
      </w:r>
      <w:r w:rsidRPr="00315FE2">
        <w:rPr>
          <w:rFonts w:ascii="Times New Roman" w:hAnsi="Times New Roman" w:cs="Times New Roman"/>
          <w:noProof/>
          <w:sz w:val="32"/>
          <w:szCs w:val="32"/>
          <w:lang w:eastAsia="ru-RU"/>
        </w:rPr>
        <w:t xml:space="preserve">3 был статистически значимо ниже, чем у пациентов без данного симптома </w:t>
      </w:r>
      <w:r w:rsidRPr="00315FE2">
        <w:rPr>
          <w:rFonts w:ascii="Times New Roman" w:hAnsi="Times New Roman" w:cs="Times New Roman"/>
          <w:sz w:val="32"/>
          <w:szCs w:val="32"/>
        </w:rPr>
        <w:t>(p&lt;0.05)</w:t>
      </w:r>
      <w:r w:rsidR="00B9380F" w:rsidRPr="00315FE2">
        <w:rPr>
          <w:rFonts w:ascii="Times New Roman" w:hAnsi="Times New Roman" w:cs="Times New Roman"/>
          <w:sz w:val="32"/>
          <w:szCs w:val="32"/>
        </w:rPr>
        <w:t xml:space="preserve"> (Рис</w:t>
      </w:r>
      <w:r w:rsidR="00D24E24" w:rsidRPr="00315FE2">
        <w:rPr>
          <w:rFonts w:ascii="Times New Roman" w:hAnsi="Times New Roman" w:cs="Times New Roman"/>
          <w:sz w:val="32"/>
          <w:szCs w:val="32"/>
        </w:rPr>
        <w:t>унок 16</w:t>
      </w:r>
      <w:r w:rsidR="00B9380F" w:rsidRPr="00315FE2">
        <w:rPr>
          <w:rFonts w:ascii="Times New Roman" w:hAnsi="Times New Roman" w:cs="Times New Roman"/>
          <w:sz w:val="32"/>
          <w:szCs w:val="32"/>
        </w:rPr>
        <w:t>)</w:t>
      </w:r>
      <w:r w:rsidRPr="00315FE2">
        <w:rPr>
          <w:rFonts w:ascii="Times New Roman" w:hAnsi="Times New Roman" w:cs="Times New Roman"/>
          <w:sz w:val="32"/>
          <w:szCs w:val="32"/>
        </w:rPr>
        <w:t xml:space="preserve">. </w:t>
      </w:r>
    </w:p>
    <w:p w:rsidR="0059206A" w:rsidRPr="00315FE2" w:rsidRDefault="0059206A" w:rsidP="00951C10">
      <w:pPr>
        <w:spacing w:line="360" w:lineRule="auto"/>
        <w:jc w:val="both"/>
        <w:rPr>
          <w:rFonts w:ascii="Times New Roman" w:hAnsi="Times New Roman" w:cs="Times New Roman"/>
          <w:sz w:val="32"/>
          <w:szCs w:val="32"/>
        </w:rPr>
      </w:pPr>
      <w:r w:rsidRPr="00315FE2">
        <w:rPr>
          <w:rFonts w:ascii="Times New Roman" w:hAnsi="Times New Roman" w:cs="Times New Roman"/>
          <w:noProof/>
          <w:sz w:val="32"/>
          <w:szCs w:val="32"/>
          <w:lang w:eastAsia="ru-RU"/>
        </w:rPr>
        <w:t xml:space="preserve">Уровень АТ к ТГ был статистически значимо выше у пациентов  со сниженными коленными рефлексами </w:t>
      </w:r>
      <w:r w:rsidRPr="00315FE2">
        <w:rPr>
          <w:rFonts w:ascii="Times New Roman" w:hAnsi="Times New Roman" w:cs="Times New Roman"/>
          <w:sz w:val="32"/>
          <w:szCs w:val="32"/>
        </w:rPr>
        <w:t>(p&lt;0.05)</w:t>
      </w:r>
      <w:r w:rsidR="00B9380F" w:rsidRPr="00315FE2">
        <w:rPr>
          <w:rFonts w:ascii="Times New Roman" w:hAnsi="Times New Roman" w:cs="Times New Roman"/>
          <w:sz w:val="32"/>
          <w:szCs w:val="32"/>
        </w:rPr>
        <w:t xml:space="preserve"> (Рис</w:t>
      </w:r>
      <w:r w:rsidR="00D24E24" w:rsidRPr="00315FE2">
        <w:rPr>
          <w:rFonts w:ascii="Times New Roman" w:hAnsi="Times New Roman" w:cs="Times New Roman"/>
          <w:sz w:val="32"/>
          <w:szCs w:val="32"/>
        </w:rPr>
        <w:t>унок 16</w:t>
      </w:r>
      <w:r w:rsidR="00B9380F" w:rsidRPr="00315FE2">
        <w:rPr>
          <w:rFonts w:ascii="Times New Roman" w:hAnsi="Times New Roman" w:cs="Times New Roman"/>
          <w:sz w:val="32"/>
          <w:szCs w:val="32"/>
        </w:rPr>
        <w:t>)</w:t>
      </w:r>
      <w:r w:rsidRPr="00315FE2">
        <w:rPr>
          <w:rFonts w:ascii="Times New Roman" w:hAnsi="Times New Roman" w:cs="Times New Roman"/>
          <w:sz w:val="32"/>
          <w:szCs w:val="32"/>
        </w:rPr>
        <w:t>.</w:t>
      </w:r>
    </w:p>
    <w:p w:rsidR="0059206A" w:rsidRPr="00315FE2" w:rsidRDefault="0059206A" w:rsidP="00951C10">
      <w:pPr>
        <w:spacing w:line="360" w:lineRule="auto"/>
        <w:jc w:val="both"/>
        <w:rPr>
          <w:rFonts w:ascii="Times New Roman" w:hAnsi="Times New Roman" w:cs="Times New Roman"/>
          <w:noProof/>
          <w:sz w:val="32"/>
          <w:szCs w:val="32"/>
          <w:lang w:eastAsia="ru-RU"/>
        </w:rPr>
      </w:pPr>
      <w:r w:rsidRPr="00315FE2">
        <w:rPr>
          <w:rFonts w:ascii="Times New Roman" w:hAnsi="Times New Roman" w:cs="Times New Roman"/>
          <w:sz w:val="32"/>
          <w:szCs w:val="32"/>
        </w:rPr>
        <w:t>Уровень АТ к ТПО был статистически значимо выше у пациентов с сухостью локтей, сниженными коленными рефлексами и увели</w:t>
      </w:r>
      <w:r w:rsidR="00196753" w:rsidRPr="00315FE2">
        <w:rPr>
          <w:rFonts w:ascii="Times New Roman" w:hAnsi="Times New Roman" w:cs="Times New Roman"/>
          <w:sz w:val="32"/>
          <w:szCs w:val="32"/>
        </w:rPr>
        <w:t>ченным объемом ЩЖ</w:t>
      </w:r>
      <w:r w:rsidRPr="00315FE2">
        <w:rPr>
          <w:rFonts w:ascii="Times New Roman" w:hAnsi="Times New Roman" w:cs="Times New Roman"/>
          <w:sz w:val="32"/>
          <w:szCs w:val="32"/>
        </w:rPr>
        <w:t>, чем у пациентов без данных признаков (p&lt;0.05)</w:t>
      </w:r>
      <w:r w:rsidR="00B9380F" w:rsidRPr="00315FE2">
        <w:rPr>
          <w:rFonts w:ascii="Times New Roman" w:hAnsi="Times New Roman" w:cs="Times New Roman"/>
          <w:sz w:val="32"/>
          <w:szCs w:val="32"/>
        </w:rPr>
        <w:t xml:space="preserve"> (Рис</w:t>
      </w:r>
      <w:r w:rsidR="00D24E24" w:rsidRPr="00315FE2">
        <w:rPr>
          <w:rFonts w:ascii="Times New Roman" w:hAnsi="Times New Roman" w:cs="Times New Roman"/>
          <w:sz w:val="32"/>
          <w:szCs w:val="32"/>
        </w:rPr>
        <w:t>унок 16</w:t>
      </w:r>
      <w:r w:rsidR="00B9380F" w:rsidRPr="00315FE2">
        <w:rPr>
          <w:rFonts w:ascii="Times New Roman" w:hAnsi="Times New Roman" w:cs="Times New Roman"/>
          <w:sz w:val="32"/>
          <w:szCs w:val="32"/>
        </w:rPr>
        <w:t>)</w:t>
      </w:r>
      <w:r w:rsidRPr="00315FE2">
        <w:rPr>
          <w:rFonts w:ascii="Times New Roman" w:hAnsi="Times New Roman" w:cs="Times New Roman"/>
          <w:sz w:val="32"/>
          <w:szCs w:val="32"/>
        </w:rPr>
        <w:t>.</w:t>
      </w:r>
      <w:r w:rsidRPr="00315FE2">
        <w:rPr>
          <w:rFonts w:ascii="Times New Roman" w:hAnsi="Times New Roman" w:cs="Times New Roman"/>
          <w:noProof/>
          <w:sz w:val="32"/>
          <w:szCs w:val="32"/>
          <w:lang w:eastAsia="ru-RU"/>
        </w:rPr>
        <w:t xml:space="preserve"> </w:t>
      </w:r>
    </w:p>
    <w:p w:rsidR="0059206A" w:rsidRPr="00315FE2" w:rsidRDefault="00D368FE" w:rsidP="00951C10">
      <w:pPr>
        <w:spacing w:line="360" w:lineRule="auto"/>
        <w:jc w:val="both"/>
        <w:rPr>
          <w:rFonts w:ascii="Times New Roman" w:hAnsi="Times New Roman" w:cs="Times New Roman"/>
          <w:sz w:val="32"/>
          <w:szCs w:val="32"/>
        </w:rPr>
      </w:pPr>
      <w:r w:rsidRPr="00315FE2">
        <w:rPr>
          <w:rFonts w:ascii="Times New Roman" w:hAnsi="Times New Roman" w:cs="Times New Roman"/>
          <w:noProof/>
          <w:sz w:val="32"/>
          <w:szCs w:val="32"/>
          <w:lang w:eastAsia="ru-RU"/>
        </w:rPr>
        <w:drawing>
          <wp:inline distT="0" distB="0" distL="0" distR="0">
            <wp:extent cx="5487035" cy="40513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7035" cy="4051300"/>
                    </a:xfrm>
                    <a:prstGeom prst="rect">
                      <a:avLst/>
                    </a:prstGeom>
                    <a:noFill/>
                  </pic:spPr>
                </pic:pic>
              </a:graphicData>
            </a:graphic>
          </wp:inline>
        </w:drawing>
      </w:r>
    </w:p>
    <w:p w:rsidR="00B9380F" w:rsidRPr="00315FE2" w:rsidRDefault="00B9380F" w:rsidP="00951C10">
      <w:pPr>
        <w:spacing w:line="360" w:lineRule="auto"/>
        <w:jc w:val="center"/>
        <w:rPr>
          <w:rFonts w:ascii="Times New Roman" w:hAnsi="Times New Roman" w:cs="Times New Roman"/>
          <w:b/>
          <w:noProof/>
          <w:sz w:val="32"/>
          <w:szCs w:val="32"/>
          <w:lang w:eastAsia="ru-RU"/>
        </w:rPr>
      </w:pPr>
      <w:r w:rsidRPr="00315FE2">
        <w:rPr>
          <w:rFonts w:ascii="Times New Roman" w:hAnsi="Times New Roman" w:cs="Times New Roman"/>
          <w:b/>
          <w:sz w:val="32"/>
          <w:szCs w:val="32"/>
        </w:rPr>
        <w:t>Рис</w:t>
      </w:r>
      <w:r w:rsidR="00D24E24" w:rsidRPr="00315FE2">
        <w:rPr>
          <w:rFonts w:ascii="Times New Roman" w:hAnsi="Times New Roman" w:cs="Times New Roman"/>
          <w:b/>
          <w:sz w:val="32"/>
          <w:szCs w:val="32"/>
        </w:rPr>
        <w:t>унок 16</w:t>
      </w:r>
      <w:r w:rsidRPr="00315FE2">
        <w:rPr>
          <w:rFonts w:ascii="Times New Roman" w:hAnsi="Times New Roman" w:cs="Times New Roman"/>
          <w:b/>
          <w:sz w:val="32"/>
          <w:szCs w:val="32"/>
        </w:rPr>
        <w:t xml:space="preserve">. </w:t>
      </w:r>
      <w:r w:rsidRPr="00315FE2">
        <w:rPr>
          <w:rFonts w:ascii="Times New Roman" w:hAnsi="Times New Roman" w:cs="Times New Roman"/>
          <w:b/>
          <w:noProof/>
          <w:sz w:val="32"/>
          <w:szCs w:val="32"/>
          <w:lang w:eastAsia="ru-RU"/>
        </w:rPr>
        <w:t>Статистически значимые связи между смптомами гипотироза и данными лабораторн</w:t>
      </w:r>
      <w:r w:rsidR="00071D78" w:rsidRPr="00315FE2">
        <w:rPr>
          <w:rFonts w:ascii="Times New Roman" w:hAnsi="Times New Roman" w:cs="Times New Roman"/>
          <w:b/>
          <w:noProof/>
          <w:sz w:val="32"/>
          <w:szCs w:val="32"/>
          <w:lang w:eastAsia="ru-RU"/>
        </w:rPr>
        <w:t>о-инструментальных исследований</w:t>
      </w:r>
    </w:p>
    <w:p w:rsidR="00B9380F" w:rsidRPr="00315FE2" w:rsidRDefault="00B9380F" w:rsidP="00951C10">
      <w:pPr>
        <w:spacing w:line="360" w:lineRule="auto"/>
        <w:jc w:val="both"/>
        <w:rPr>
          <w:rFonts w:ascii="Times New Roman" w:hAnsi="Times New Roman" w:cs="Times New Roman"/>
          <w:noProof/>
          <w:sz w:val="32"/>
          <w:szCs w:val="32"/>
          <w:lang w:eastAsia="ru-RU"/>
        </w:rPr>
      </w:pPr>
      <w:r w:rsidRPr="00315FE2">
        <w:rPr>
          <w:rFonts w:ascii="Times New Roman" w:hAnsi="Times New Roman" w:cs="Times New Roman"/>
          <w:noProof/>
          <w:sz w:val="32"/>
          <w:szCs w:val="32"/>
          <w:lang w:eastAsia="ru-RU"/>
        </w:rPr>
        <w:lastRenderedPageBreak/>
        <w:t>Также была выявлена статистически значимая достоверная связь между уровнем АТ к</w:t>
      </w:r>
      <w:r w:rsidR="00196753" w:rsidRPr="00315FE2">
        <w:rPr>
          <w:rFonts w:ascii="Times New Roman" w:hAnsi="Times New Roman" w:cs="Times New Roman"/>
          <w:noProof/>
          <w:sz w:val="32"/>
          <w:szCs w:val="32"/>
          <w:lang w:eastAsia="ru-RU"/>
        </w:rPr>
        <w:t xml:space="preserve"> ТПО и объемом ЩЖ</w:t>
      </w:r>
      <w:r w:rsidRPr="00315FE2">
        <w:rPr>
          <w:rFonts w:ascii="Times New Roman" w:hAnsi="Times New Roman" w:cs="Times New Roman"/>
          <w:noProof/>
          <w:sz w:val="32"/>
          <w:szCs w:val="32"/>
          <w:lang w:eastAsia="ru-RU"/>
        </w:rPr>
        <w:t xml:space="preserve"> (p</w:t>
      </w:r>
      <w:r w:rsidR="00491617" w:rsidRPr="00315FE2">
        <w:rPr>
          <w:rFonts w:ascii="Times New Roman" w:hAnsi="Times New Roman" w:cs="Times New Roman"/>
          <w:noProof/>
          <w:sz w:val="32"/>
          <w:szCs w:val="32"/>
          <w:lang w:eastAsia="ru-RU"/>
        </w:rPr>
        <w:t>&lt;0.05</w:t>
      </w:r>
      <w:r w:rsidRPr="00315FE2">
        <w:rPr>
          <w:rFonts w:ascii="Times New Roman" w:hAnsi="Times New Roman" w:cs="Times New Roman"/>
          <w:noProof/>
          <w:sz w:val="32"/>
          <w:szCs w:val="32"/>
          <w:lang w:eastAsia="ru-RU"/>
        </w:rPr>
        <w:t>)</w:t>
      </w:r>
      <w:r w:rsidR="00D24E24" w:rsidRPr="00315FE2">
        <w:rPr>
          <w:rFonts w:ascii="Times New Roman" w:hAnsi="Times New Roman" w:cs="Times New Roman"/>
          <w:noProof/>
          <w:sz w:val="32"/>
          <w:szCs w:val="32"/>
          <w:lang w:eastAsia="ru-RU"/>
        </w:rPr>
        <w:t xml:space="preserve"> (Рисунок 17</w:t>
      </w:r>
      <w:r w:rsidRPr="00315FE2">
        <w:rPr>
          <w:rFonts w:ascii="Times New Roman" w:hAnsi="Times New Roman" w:cs="Times New Roman"/>
          <w:noProof/>
          <w:sz w:val="32"/>
          <w:szCs w:val="32"/>
          <w:lang w:eastAsia="ru-RU"/>
        </w:rPr>
        <w:t>).</w:t>
      </w:r>
    </w:p>
    <w:p w:rsidR="00B9380F" w:rsidRPr="00315FE2" w:rsidRDefault="00B9380F" w:rsidP="00951C10">
      <w:pPr>
        <w:spacing w:line="360" w:lineRule="auto"/>
        <w:jc w:val="both"/>
        <w:rPr>
          <w:rFonts w:ascii="Times New Roman" w:hAnsi="Times New Roman" w:cs="Times New Roman"/>
          <w:sz w:val="32"/>
          <w:szCs w:val="32"/>
        </w:rPr>
      </w:pPr>
      <w:r w:rsidRPr="00315FE2">
        <w:rPr>
          <w:rFonts w:ascii="Times New Roman" w:hAnsi="Times New Roman" w:cs="Times New Roman"/>
          <w:noProof/>
          <w:sz w:val="32"/>
          <w:szCs w:val="32"/>
          <w:lang w:eastAsia="ru-RU"/>
        </w:rPr>
        <w:drawing>
          <wp:inline distT="0" distB="0" distL="0" distR="0">
            <wp:extent cx="5370830" cy="3243580"/>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70830" cy="3243580"/>
                    </a:xfrm>
                    <a:prstGeom prst="rect">
                      <a:avLst/>
                    </a:prstGeom>
                    <a:noFill/>
                  </pic:spPr>
                </pic:pic>
              </a:graphicData>
            </a:graphic>
          </wp:inline>
        </w:drawing>
      </w:r>
    </w:p>
    <w:p w:rsidR="00B9380F" w:rsidRPr="00315FE2" w:rsidRDefault="00B9380F" w:rsidP="00951C10">
      <w:pPr>
        <w:spacing w:line="360" w:lineRule="auto"/>
        <w:jc w:val="center"/>
        <w:rPr>
          <w:rFonts w:ascii="Times New Roman" w:hAnsi="Times New Roman" w:cs="Times New Roman"/>
          <w:b/>
          <w:sz w:val="32"/>
          <w:szCs w:val="32"/>
        </w:rPr>
      </w:pPr>
      <w:r w:rsidRPr="00315FE2">
        <w:rPr>
          <w:rFonts w:ascii="Times New Roman" w:hAnsi="Times New Roman" w:cs="Times New Roman"/>
          <w:b/>
          <w:sz w:val="32"/>
          <w:szCs w:val="32"/>
        </w:rPr>
        <w:t>Рис</w:t>
      </w:r>
      <w:r w:rsidR="00D24E24" w:rsidRPr="00315FE2">
        <w:rPr>
          <w:rFonts w:ascii="Times New Roman" w:hAnsi="Times New Roman" w:cs="Times New Roman"/>
          <w:b/>
          <w:sz w:val="32"/>
          <w:szCs w:val="32"/>
        </w:rPr>
        <w:t>унок 17</w:t>
      </w:r>
      <w:r w:rsidRPr="00315FE2">
        <w:rPr>
          <w:rFonts w:ascii="Times New Roman" w:hAnsi="Times New Roman" w:cs="Times New Roman"/>
          <w:b/>
          <w:sz w:val="32"/>
          <w:szCs w:val="32"/>
        </w:rPr>
        <w:t>. Связь между уровнем АТ к</w:t>
      </w:r>
      <w:r w:rsidR="00196753" w:rsidRPr="00315FE2">
        <w:rPr>
          <w:rFonts w:ascii="Times New Roman" w:hAnsi="Times New Roman" w:cs="Times New Roman"/>
          <w:b/>
          <w:sz w:val="32"/>
          <w:szCs w:val="32"/>
        </w:rPr>
        <w:t xml:space="preserve"> ТПО и объемом ЩЖ</w:t>
      </w:r>
      <w:r w:rsidRPr="00315FE2">
        <w:rPr>
          <w:rFonts w:ascii="Times New Roman" w:hAnsi="Times New Roman" w:cs="Times New Roman"/>
          <w:b/>
          <w:sz w:val="32"/>
          <w:szCs w:val="32"/>
        </w:rPr>
        <w:t>.</w:t>
      </w:r>
    </w:p>
    <w:p w:rsidR="00444A31" w:rsidRPr="00315FE2" w:rsidRDefault="00444A31" w:rsidP="00951C10">
      <w:pPr>
        <w:spacing w:line="360" w:lineRule="auto"/>
        <w:jc w:val="both"/>
        <w:rPr>
          <w:rFonts w:ascii="Times New Roman" w:hAnsi="Times New Roman" w:cs="Times New Roman"/>
          <w:b/>
          <w:sz w:val="32"/>
          <w:szCs w:val="32"/>
        </w:rPr>
      </w:pPr>
    </w:p>
    <w:p w:rsidR="00315FE2" w:rsidRPr="00315FE2" w:rsidRDefault="00315FE2" w:rsidP="00951C10">
      <w:pPr>
        <w:spacing w:line="360" w:lineRule="auto"/>
        <w:jc w:val="both"/>
        <w:rPr>
          <w:rFonts w:ascii="Times New Roman" w:hAnsi="Times New Roman" w:cs="Times New Roman"/>
          <w:b/>
          <w:sz w:val="32"/>
          <w:szCs w:val="32"/>
        </w:rPr>
      </w:pPr>
    </w:p>
    <w:p w:rsidR="00315FE2" w:rsidRPr="00315FE2" w:rsidRDefault="00315FE2" w:rsidP="00951C10">
      <w:pPr>
        <w:spacing w:line="360" w:lineRule="auto"/>
        <w:jc w:val="both"/>
        <w:rPr>
          <w:rFonts w:ascii="Times New Roman" w:hAnsi="Times New Roman" w:cs="Times New Roman"/>
          <w:b/>
          <w:sz w:val="32"/>
          <w:szCs w:val="32"/>
        </w:rPr>
      </w:pPr>
    </w:p>
    <w:p w:rsidR="00315FE2" w:rsidRPr="00315FE2" w:rsidRDefault="00315FE2" w:rsidP="00951C10">
      <w:pPr>
        <w:spacing w:line="360" w:lineRule="auto"/>
        <w:jc w:val="both"/>
        <w:rPr>
          <w:rFonts w:ascii="Times New Roman" w:hAnsi="Times New Roman" w:cs="Times New Roman"/>
          <w:b/>
          <w:sz w:val="32"/>
          <w:szCs w:val="32"/>
        </w:rPr>
      </w:pPr>
    </w:p>
    <w:p w:rsidR="00315FE2" w:rsidRPr="00315FE2" w:rsidRDefault="00315FE2" w:rsidP="00951C10">
      <w:pPr>
        <w:spacing w:line="360" w:lineRule="auto"/>
        <w:jc w:val="both"/>
        <w:rPr>
          <w:rFonts w:ascii="Times New Roman" w:hAnsi="Times New Roman" w:cs="Times New Roman"/>
          <w:b/>
          <w:sz w:val="32"/>
          <w:szCs w:val="32"/>
        </w:rPr>
      </w:pPr>
    </w:p>
    <w:p w:rsidR="00315FE2" w:rsidRPr="00315FE2" w:rsidRDefault="00315FE2" w:rsidP="00951C10">
      <w:pPr>
        <w:spacing w:line="360" w:lineRule="auto"/>
        <w:jc w:val="both"/>
        <w:rPr>
          <w:rFonts w:ascii="Times New Roman" w:hAnsi="Times New Roman" w:cs="Times New Roman"/>
          <w:b/>
          <w:sz w:val="32"/>
          <w:szCs w:val="32"/>
        </w:rPr>
      </w:pPr>
    </w:p>
    <w:p w:rsidR="00315FE2" w:rsidRPr="00315FE2" w:rsidRDefault="00315FE2" w:rsidP="00951C10">
      <w:pPr>
        <w:spacing w:line="360" w:lineRule="auto"/>
        <w:jc w:val="both"/>
        <w:rPr>
          <w:rFonts w:ascii="Times New Roman" w:hAnsi="Times New Roman" w:cs="Times New Roman"/>
          <w:b/>
          <w:sz w:val="32"/>
          <w:szCs w:val="32"/>
        </w:rPr>
      </w:pPr>
    </w:p>
    <w:p w:rsidR="00315FE2" w:rsidRPr="00315FE2" w:rsidRDefault="00315FE2" w:rsidP="00951C10">
      <w:pPr>
        <w:spacing w:line="360" w:lineRule="auto"/>
        <w:jc w:val="both"/>
        <w:rPr>
          <w:rFonts w:ascii="Times New Roman" w:hAnsi="Times New Roman" w:cs="Times New Roman"/>
          <w:b/>
          <w:sz w:val="32"/>
          <w:szCs w:val="32"/>
        </w:rPr>
      </w:pPr>
    </w:p>
    <w:p w:rsidR="00315FE2" w:rsidRPr="00315FE2" w:rsidRDefault="00315FE2" w:rsidP="00951C10">
      <w:pPr>
        <w:spacing w:line="360" w:lineRule="auto"/>
        <w:jc w:val="both"/>
        <w:rPr>
          <w:rFonts w:ascii="Times New Roman" w:hAnsi="Times New Roman" w:cs="Times New Roman"/>
          <w:b/>
          <w:sz w:val="32"/>
          <w:szCs w:val="32"/>
        </w:rPr>
      </w:pPr>
    </w:p>
    <w:p w:rsidR="0065592B" w:rsidRPr="00315FE2" w:rsidRDefault="00071D78" w:rsidP="00951C10">
      <w:pPr>
        <w:pStyle w:val="1"/>
        <w:spacing w:line="360" w:lineRule="auto"/>
        <w:rPr>
          <w:rFonts w:ascii="Times New Roman" w:hAnsi="Times New Roman" w:cs="Times New Roman"/>
          <w:b/>
          <w:color w:val="auto"/>
        </w:rPr>
      </w:pPr>
      <w:bookmarkStart w:id="17" w:name="_Toc516174053"/>
      <w:r w:rsidRPr="00315FE2">
        <w:rPr>
          <w:rFonts w:ascii="Times New Roman" w:hAnsi="Times New Roman" w:cs="Times New Roman"/>
          <w:b/>
          <w:color w:val="auto"/>
        </w:rPr>
        <w:lastRenderedPageBreak/>
        <w:t>Обсуждение</w:t>
      </w:r>
      <w:bookmarkEnd w:id="17"/>
    </w:p>
    <w:p w:rsidR="006B1CEC" w:rsidRPr="00315FE2" w:rsidRDefault="00EE5ECE"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     </w:t>
      </w:r>
      <w:r w:rsidR="0065592B" w:rsidRPr="00315FE2">
        <w:rPr>
          <w:rFonts w:ascii="Times New Roman" w:hAnsi="Times New Roman" w:cs="Times New Roman"/>
          <w:sz w:val="32"/>
          <w:szCs w:val="32"/>
        </w:rPr>
        <w:t>АИТХ может протекать под маской различных психоневрологических расстройств</w:t>
      </w:r>
      <w:r w:rsidR="006B1CEC" w:rsidRPr="00315FE2">
        <w:rPr>
          <w:rFonts w:ascii="Times New Roman" w:hAnsi="Times New Roman" w:cs="Times New Roman"/>
          <w:sz w:val="32"/>
          <w:szCs w:val="32"/>
        </w:rPr>
        <w:t xml:space="preserve">, хотя, по нашим данным, в группе </w:t>
      </w:r>
      <w:r w:rsidR="00EF3293" w:rsidRPr="00315FE2">
        <w:rPr>
          <w:rFonts w:ascii="Times New Roman" w:hAnsi="Times New Roman" w:cs="Times New Roman"/>
          <w:sz w:val="32"/>
          <w:szCs w:val="32"/>
        </w:rPr>
        <w:t>пациентов</w:t>
      </w:r>
      <w:r w:rsidR="006B1CEC" w:rsidRPr="00315FE2">
        <w:rPr>
          <w:rFonts w:ascii="Times New Roman" w:hAnsi="Times New Roman" w:cs="Times New Roman"/>
          <w:sz w:val="32"/>
          <w:szCs w:val="32"/>
        </w:rPr>
        <w:t xml:space="preserve"> с АИТ и коморбидными психическими </w:t>
      </w:r>
      <w:r w:rsidR="00EF3293" w:rsidRPr="00315FE2">
        <w:rPr>
          <w:rFonts w:ascii="Times New Roman" w:hAnsi="Times New Roman" w:cs="Times New Roman"/>
          <w:sz w:val="32"/>
          <w:szCs w:val="32"/>
        </w:rPr>
        <w:t>расстройствами</w:t>
      </w:r>
      <w:r w:rsidR="006B1CEC" w:rsidRPr="00315FE2">
        <w:rPr>
          <w:rFonts w:ascii="Times New Roman" w:hAnsi="Times New Roman" w:cs="Times New Roman"/>
          <w:sz w:val="32"/>
          <w:szCs w:val="32"/>
        </w:rPr>
        <w:t xml:space="preserve"> преобладала шизофреноподобная картина нарушений психики</w:t>
      </w:r>
      <w:r w:rsidR="0065592B" w:rsidRPr="00315FE2">
        <w:rPr>
          <w:rFonts w:ascii="Times New Roman" w:hAnsi="Times New Roman" w:cs="Times New Roman"/>
          <w:sz w:val="32"/>
          <w:szCs w:val="32"/>
        </w:rPr>
        <w:t xml:space="preserve">. </w:t>
      </w:r>
    </w:p>
    <w:p w:rsidR="00FB27CA" w:rsidRPr="00315FE2" w:rsidRDefault="0065592B"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В то же время</w:t>
      </w:r>
      <w:r w:rsidR="00701E38" w:rsidRPr="00315FE2">
        <w:rPr>
          <w:rFonts w:ascii="Times New Roman" w:hAnsi="Times New Roman" w:cs="Times New Roman"/>
          <w:sz w:val="32"/>
          <w:szCs w:val="32"/>
        </w:rPr>
        <w:t>, есть данные о существ</w:t>
      </w:r>
      <w:r w:rsidR="00EF3293" w:rsidRPr="00315FE2">
        <w:rPr>
          <w:rFonts w:ascii="Times New Roman" w:hAnsi="Times New Roman" w:cs="Times New Roman"/>
          <w:sz w:val="32"/>
          <w:szCs w:val="32"/>
        </w:rPr>
        <w:t>овании</w:t>
      </w:r>
      <w:r w:rsidR="00701E38" w:rsidRPr="00315FE2">
        <w:rPr>
          <w:rFonts w:ascii="Times New Roman" w:hAnsi="Times New Roman" w:cs="Times New Roman"/>
          <w:sz w:val="32"/>
          <w:szCs w:val="32"/>
        </w:rPr>
        <w:t xml:space="preserve"> такой формы патологии, как ЭХ, </w:t>
      </w:r>
      <w:r w:rsidR="002C4E17" w:rsidRPr="00315FE2">
        <w:rPr>
          <w:rFonts w:ascii="Times New Roman" w:hAnsi="Times New Roman" w:cs="Times New Roman"/>
          <w:sz w:val="32"/>
          <w:szCs w:val="32"/>
        </w:rPr>
        <w:t>которая нередко манифестирует с</w:t>
      </w:r>
      <w:r w:rsidR="006B1CEC" w:rsidRPr="00315FE2">
        <w:rPr>
          <w:rFonts w:ascii="Times New Roman" w:hAnsi="Times New Roman" w:cs="Times New Roman"/>
          <w:sz w:val="32"/>
          <w:szCs w:val="32"/>
        </w:rPr>
        <w:t xml:space="preserve"> </w:t>
      </w:r>
      <w:r w:rsidR="00701E38" w:rsidRPr="00315FE2">
        <w:rPr>
          <w:rFonts w:ascii="Times New Roman" w:hAnsi="Times New Roman" w:cs="Times New Roman"/>
          <w:sz w:val="32"/>
          <w:szCs w:val="32"/>
        </w:rPr>
        <w:t>расстройств психоневрологической сферы</w:t>
      </w:r>
      <w:r w:rsidRPr="00315FE2">
        <w:rPr>
          <w:rFonts w:ascii="Times New Roman" w:hAnsi="Times New Roman" w:cs="Times New Roman"/>
          <w:sz w:val="32"/>
          <w:szCs w:val="32"/>
        </w:rPr>
        <w:t>.  Несмот</w:t>
      </w:r>
      <w:r w:rsidR="00FB27CA" w:rsidRPr="00315FE2">
        <w:rPr>
          <w:rFonts w:ascii="Times New Roman" w:hAnsi="Times New Roman" w:cs="Times New Roman"/>
          <w:sz w:val="32"/>
          <w:szCs w:val="32"/>
        </w:rPr>
        <w:t xml:space="preserve">ря на общее </w:t>
      </w:r>
      <w:r w:rsidR="00701E38" w:rsidRPr="00315FE2">
        <w:rPr>
          <w:rFonts w:ascii="Times New Roman" w:hAnsi="Times New Roman" w:cs="Times New Roman"/>
          <w:sz w:val="32"/>
          <w:szCs w:val="32"/>
        </w:rPr>
        <w:t xml:space="preserve">эпонимическое </w:t>
      </w:r>
      <w:r w:rsidR="00FB27CA" w:rsidRPr="00315FE2">
        <w:rPr>
          <w:rFonts w:ascii="Times New Roman" w:hAnsi="Times New Roman" w:cs="Times New Roman"/>
          <w:sz w:val="32"/>
          <w:szCs w:val="32"/>
        </w:rPr>
        <w:t xml:space="preserve">название, АИТХ </w:t>
      </w:r>
      <w:r w:rsidRPr="00315FE2">
        <w:rPr>
          <w:rFonts w:ascii="Times New Roman" w:hAnsi="Times New Roman" w:cs="Times New Roman"/>
          <w:sz w:val="32"/>
          <w:szCs w:val="32"/>
        </w:rPr>
        <w:t xml:space="preserve">и ЭХ, в современной </w:t>
      </w:r>
      <w:r w:rsidR="002C4E17" w:rsidRPr="00315FE2">
        <w:rPr>
          <w:rFonts w:ascii="Times New Roman" w:hAnsi="Times New Roman" w:cs="Times New Roman"/>
          <w:sz w:val="32"/>
          <w:szCs w:val="32"/>
        </w:rPr>
        <w:t xml:space="preserve">литературе, </w:t>
      </w:r>
      <w:r w:rsidR="00196753" w:rsidRPr="00315FE2">
        <w:rPr>
          <w:rFonts w:ascii="Times New Roman" w:hAnsi="Times New Roman" w:cs="Times New Roman"/>
          <w:sz w:val="32"/>
          <w:szCs w:val="32"/>
        </w:rPr>
        <w:t>тракту</w:t>
      </w:r>
      <w:r w:rsidR="002C4E17" w:rsidRPr="00315FE2">
        <w:rPr>
          <w:rFonts w:ascii="Times New Roman" w:hAnsi="Times New Roman" w:cs="Times New Roman"/>
          <w:sz w:val="32"/>
          <w:szCs w:val="32"/>
        </w:rPr>
        <w:t>ются</w:t>
      </w:r>
      <w:r w:rsidR="00701E38" w:rsidRPr="00315FE2">
        <w:rPr>
          <w:rFonts w:ascii="Times New Roman" w:hAnsi="Times New Roman" w:cs="Times New Roman"/>
          <w:sz w:val="32"/>
          <w:szCs w:val="32"/>
        </w:rPr>
        <w:t xml:space="preserve"> </w:t>
      </w:r>
      <w:r w:rsidR="002C4E17" w:rsidRPr="00315FE2">
        <w:rPr>
          <w:rFonts w:ascii="Times New Roman" w:hAnsi="Times New Roman" w:cs="Times New Roman"/>
          <w:sz w:val="32"/>
          <w:szCs w:val="32"/>
        </w:rPr>
        <w:t>как различные</w:t>
      </w:r>
      <w:r w:rsidRPr="00315FE2">
        <w:rPr>
          <w:rFonts w:ascii="Times New Roman" w:hAnsi="Times New Roman" w:cs="Times New Roman"/>
          <w:sz w:val="32"/>
          <w:szCs w:val="32"/>
        </w:rPr>
        <w:t xml:space="preserve"> </w:t>
      </w:r>
      <w:r w:rsidR="00701E38" w:rsidRPr="00315FE2">
        <w:rPr>
          <w:rFonts w:ascii="Times New Roman" w:hAnsi="Times New Roman" w:cs="Times New Roman"/>
          <w:sz w:val="32"/>
          <w:szCs w:val="32"/>
        </w:rPr>
        <w:t xml:space="preserve">формы аутоиммунной </w:t>
      </w:r>
      <w:r w:rsidRPr="00315FE2">
        <w:rPr>
          <w:rFonts w:ascii="Times New Roman" w:hAnsi="Times New Roman" w:cs="Times New Roman"/>
          <w:sz w:val="32"/>
          <w:szCs w:val="32"/>
        </w:rPr>
        <w:t xml:space="preserve">патологии.  </w:t>
      </w:r>
      <w:r w:rsidR="006B1CEC" w:rsidRPr="00315FE2">
        <w:rPr>
          <w:rFonts w:ascii="Times New Roman" w:hAnsi="Times New Roman" w:cs="Times New Roman"/>
          <w:sz w:val="32"/>
          <w:szCs w:val="32"/>
        </w:rPr>
        <w:t>В</w:t>
      </w:r>
      <w:r w:rsidRPr="00315FE2">
        <w:rPr>
          <w:rFonts w:ascii="Times New Roman" w:hAnsi="Times New Roman" w:cs="Times New Roman"/>
          <w:sz w:val="32"/>
          <w:szCs w:val="32"/>
        </w:rPr>
        <w:t xml:space="preserve">озникает вопрос, как рассматривать пациентов с повышенным уровнем антитироидных антител и различными </w:t>
      </w:r>
      <w:r w:rsidR="00701E38" w:rsidRPr="00315FE2">
        <w:rPr>
          <w:rFonts w:ascii="Times New Roman" w:hAnsi="Times New Roman" w:cs="Times New Roman"/>
          <w:sz w:val="32"/>
          <w:szCs w:val="32"/>
        </w:rPr>
        <w:t>верифицированными психиатрическими расстройствами –</w:t>
      </w:r>
      <w:r w:rsidRPr="00315FE2">
        <w:rPr>
          <w:rFonts w:ascii="Times New Roman" w:hAnsi="Times New Roman" w:cs="Times New Roman"/>
          <w:sz w:val="32"/>
          <w:szCs w:val="32"/>
        </w:rPr>
        <w:t xml:space="preserve"> </w:t>
      </w:r>
      <w:r w:rsidR="00701E38" w:rsidRPr="00315FE2">
        <w:rPr>
          <w:rFonts w:ascii="Times New Roman" w:hAnsi="Times New Roman" w:cs="Times New Roman"/>
          <w:sz w:val="32"/>
          <w:szCs w:val="32"/>
        </w:rPr>
        <w:t xml:space="preserve">как пациентов с АИТ, </w:t>
      </w:r>
      <w:r w:rsidRPr="00315FE2">
        <w:rPr>
          <w:rFonts w:ascii="Times New Roman" w:hAnsi="Times New Roman" w:cs="Times New Roman"/>
          <w:sz w:val="32"/>
          <w:szCs w:val="32"/>
        </w:rPr>
        <w:t>комо</w:t>
      </w:r>
      <w:r w:rsidR="00701E38" w:rsidRPr="00315FE2">
        <w:rPr>
          <w:rFonts w:ascii="Times New Roman" w:hAnsi="Times New Roman" w:cs="Times New Roman"/>
          <w:sz w:val="32"/>
          <w:szCs w:val="32"/>
        </w:rPr>
        <w:t>рбидным</w:t>
      </w:r>
      <w:r w:rsidRPr="00315FE2">
        <w:rPr>
          <w:rFonts w:ascii="Times New Roman" w:hAnsi="Times New Roman" w:cs="Times New Roman"/>
          <w:sz w:val="32"/>
          <w:szCs w:val="32"/>
        </w:rPr>
        <w:t xml:space="preserve"> с психиатрическим расстройством, или как пациентов с ЭХ? Отсутствие специфических признаков ЭХ создает трудности в диагностике, в то же время, АИТХ с гипотироз</w:t>
      </w:r>
      <w:r w:rsidR="00701E38" w:rsidRPr="00315FE2">
        <w:rPr>
          <w:rFonts w:ascii="Times New Roman" w:hAnsi="Times New Roman" w:cs="Times New Roman"/>
          <w:sz w:val="32"/>
          <w:szCs w:val="32"/>
        </w:rPr>
        <w:t xml:space="preserve">ом также не имеет </w:t>
      </w:r>
      <w:r w:rsidR="00FB27CA" w:rsidRPr="00315FE2">
        <w:rPr>
          <w:rFonts w:ascii="Times New Roman" w:hAnsi="Times New Roman" w:cs="Times New Roman"/>
          <w:sz w:val="32"/>
          <w:szCs w:val="32"/>
        </w:rPr>
        <w:t xml:space="preserve">клинических </w:t>
      </w:r>
      <w:r w:rsidRPr="00315FE2">
        <w:rPr>
          <w:rFonts w:ascii="Times New Roman" w:hAnsi="Times New Roman" w:cs="Times New Roman"/>
          <w:sz w:val="32"/>
          <w:szCs w:val="32"/>
        </w:rPr>
        <w:t>признаков</w:t>
      </w:r>
      <w:r w:rsidR="00701E38" w:rsidRPr="00315FE2">
        <w:rPr>
          <w:rFonts w:ascii="Times New Roman" w:hAnsi="Times New Roman" w:cs="Times New Roman"/>
          <w:sz w:val="32"/>
          <w:szCs w:val="32"/>
        </w:rPr>
        <w:t>, которые бы принципиально не наблюдались при ЭХ</w:t>
      </w:r>
      <w:r w:rsidRPr="00315FE2">
        <w:rPr>
          <w:rFonts w:ascii="Times New Roman" w:hAnsi="Times New Roman" w:cs="Times New Roman"/>
          <w:sz w:val="32"/>
          <w:szCs w:val="32"/>
        </w:rPr>
        <w:t xml:space="preserve">. </w:t>
      </w:r>
      <w:r w:rsidR="00FB27CA" w:rsidRPr="00315FE2">
        <w:rPr>
          <w:rFonts w:ascii="Times New Roman" w:hAnsi="Times New Roman" w:cs="Times New Roman"/>
          <w:sz w:val="32"/>
          <w:szCs w:val="32"/>
        </w:rPr>
        <w:t xml:space="preserve"> Полученные нами данные пока не позволяет сделать о</w:t>
      </w:r>
      <w:r w:rsidR="00701E38" w:rsidRPr="00315FE2">
        <w:rPr>
          <w:rFonts w:ascii="Times New Roman" w:hAnsi="Times New Roman" w:cs="Times New Roman"/>
          <w:sz w:val="32"/>
          <w:szCs w:val="32"/>
        </w:rPr>
        <w:t>днозначный вывод в пользу какой-либо из трактовок, хотя очевидно, что для второй из них необходимо установить патогенетическую роль одного и того же фактора (факторов) в генезе как АИТ, так и энцефалопатии</w:t>
      </w:r>
      <w:r w:rsidR="00FB27CA" w:rsidRPr="00315FE2">
        <w:rPr>
          <w:rFonts w:ascii="Times New Roman" w:hAnsi="Times New Roman" w:cs="Times New Roman"/>
          <w:sz w:val="32"/>
          <w:szCs w:val="32"/>
        </w:rPr>
        <w:t>.</w:t>
      </w:r>
    </w:p>
    <w:p w:rsidR="00CC1C60" w:rsidRPr="00315FE2" w:rsidRDefault="00701E38" w:rsidP="00951C10">
      <w:pPr>
        <w:shd w:val="clear" w:color="auto" w:fill="FFFFFF"/>
        <w:spacing w:after="0" w:line="360" w:lineRule="auto"/>
        <w:jc w:val="both"/>
        <w:rPr>
          <w:rFonts w:ascii="Times New Roman" w:hAnsi="Times New Roman" w:cs="Times New Roman"/>
          <w:color w:val="000000"/>
          <w:shd w:val="clear" w:color="auto" w:fill="FFFFFF"/>
        </w:rPr>
      </w:pPr>
      <w:r w:rsidRPr="00315FE2">
        <w:rPr>
          <w:rFonts w:ascii="Times New Roman" w:hAnsi="Times New Roman" w:cs="Times New Roman"/>
          <w:sz w:val="32"/>
          <w:szCs w:val="32"/>
        </w:rPr>
        <w:t xml:space="preserve">В результате проведенных исследований выявлено, что ряд </w:t>
      </w:r>
      <w:r w:rsidR="002C4E17" w:rsidRPr="00315FE2">
        <w:rPr>
          <w:rFonts w:ascii="Times New Roman" w:hAnsi="Times New Roman" w:cs="Times New Roman"/>
          <w:sz w:val="32"/>
          <w:szCs w:val="32"/>
        </w:rPr>
        <w:t xml:space="preserve">гормональных </w:t>
      </w:r>
      <w:r w:rsidRPr="00315FE2">
        <w:rPr>
          <w:rFonts w:ascii="Times New Roman" w:hAnsi="Times New Roman" w:cs="Times New Roman"/>
          <w:sz w:val="32"/>
          <w:szCs w:val="32"/>
        </w:rPr>
        <w:t>параметров (</w:t>
      </w:r>
      <w:r w:rsidR="00196753" w:rsidRPr="00315FE2">
        <w:rPr>
          <w:rFonts w:ascii="Times New Roman" w:hAnsi="Times New Roman" w:cs="Times New Roman"/>
          <w:sz w:val="32"/>
          <w:szCs w:val="32"/>
        </w:rPr>
        <w:t xml:space="preserve">уровни </w:t>
      </w:r>
      <w:r w:rsidR="002C4E17" w:rsidRPr="00315FE2">
        <w:rPr>
          <w:rFonts w:ascii="Times New Roman" w:hAnsi="Times New Roman" w:cs="Times New Roman"/>
          <w:sz w:val="32"/>
          <w:szCs w:val="32"/>
        </w:rPr>
        <w:t>пролактин</w:t>
      </w:r>
      <w:r w:rsidR="00196753" w:rsidRPr="00315FE2">
        <w:rPr>
          <w:rFonts w:ascii="Times New Roman" w:hAnsi="Times New Roman" w:cs="Times New Roman"/>
          <w:sz w:val="32"/>
          <w:szCs w:val="32"/>
        </w:rPr>
        <w:t>а</w:t>
      </w:r>
      <w:r w:rsidR="002C4E17" w:rsidRPr="00315FE2">
        <w:rPr>
          <w:rFonts w:ascii="Times New Roman" w:hAnsi="Times New Roman" w:cs="Times New Roman"/>
          <w:sz w:val="32"/>
          <w:szCs w:val="32"/>
        </w:rPr>
        <w:t xml:space="preserve">, ТТГ, </w:t>
      </w:r>
      <w:r w:rsidR="002C4E17" w:rsidRPr="00315FE2">
        <w:rPr>
          <w:rFonts w:ascii="Times New Roman" w:hAnsi="Times New Roman" w:cs="Times New Roman"/>
          <w:sz w:val="32"/>
          <w:szCs w:val="32"/>
          <w:lang w:val="en-US"/>
        </w:rPr>
        <w:t>FT</w:t>
      </w:r>
      <w:r w:rsidR="002C4E17" w:rsidRPr="00315FE2">
        <w:rPr>
          <w:rFonts w:ascii="Times New Roman" w:hAnsi="Times New Roman" w:cs="Times New Roman"/>
          <w:sz w:val="32"/>
          <w:szCs w:val="32"/>
        </w:rPr>
        <w:t>4</w:t>
      </w:r>
      <w:r w:rsidRPr="00315FE2">
        <w:rPr>
          <w:rFonts w:ascii="Times New Roman" w:hAnsi="Times New Roman" w:cs="Times New Roman"/>
          <w:sz w:val="32"/>
          <w:szCs w:val="32"/>
        </w:rPr>
        <w:t xml:space="preserve">) </w:t>
      </w:r>
      <w:r w:rsidRPr="00315FE2">
        <w:rPr>
          <w:rFonts w:ascii="Times New Roman" w:hAnsi="Times New Roman" w:cs="Times New Roman"/>
          <w:sz w:val="32"/>
          <w:szCs w:val="32"/>
        </w:rPr>
        <w:lastRenderedPageBreak/>
        <w:t xml:space="preserve">коррелируют с присутствием психиатрических нарушений при АИТ. </w:t>
      </w:r>
      <w:r w:rsidR="00FA034F" w:rsidRPr="00315FE2">
        <w:rPr>
          <w:rFonts w:ascii="Times New Roman" w:hAnsi="Times New Roman" w:cs="Times New Roman"/>
          <w:sz w:val="32"/>
          <w:szCs w:val="32"/>
        </w:rPr>
        <w:t>Недавно</w:t>
      </w:r>
      <w:r w:rsidR="009E1368" w:rsidRPr="00315FE2">
        <w:rPr>
          <w:rFonts w:ascii="Times New Roman" w:hAnsi="Times New Roman" w:cs="Times New Roman"/>
          <w:sz w:val="32"/>
          <w:szCs w:val="32"/>
        </w:rPr>
        <w:t xml:space="preserve"> турецкие</w:t>
      </w:r>
      <w:r w:rsidR="00FA034F" w:rsidRPr="00315FE2">
        <w:rPr>
          <w:rFonts w:ascii="Times New Roman" w:hAnsi="Times New Roman" w:cs="Times New Roman"/>
        </w:rPr>
        <w:t xml:space="preserve"> </w:t>
      </w:r>
      <w:r w:rsidR="00FA034F" w:rsidRPr="00315FE2">
        <w:rPr>
          <w:rFonts w:ascii="Times New Roman" w:hAnsi="Times New Roman" w:cs="Times New Roman"/>
          <w:sz w:val="32"/>
          <w:szCs w:val="32"/>
        </w:rPr>
        <w:t>и греческие</w:t>
      </w:r>
      <w:r w:rsidR="009E1368" w:rsidRPr="00315FE2">
        <w:rPr>
          <w:rFonts w:ascii="Times New Roman" w:hAnsi="Times New Roman" w:cs="Times New Roman"/>
          <w:sz w:val="32"/>
          <w:szCs w:val="32"/>
        </w:rPr>
        <w:t xml:space="preserve"> авторы сообщали о гиперпролактинемии при нелеченой шизофрении у пациентов обоего пола </w:t>
      </w:r>
      <w:r w:rsidR="00CA710E" w:rsidRPr="00315FE2">
        <w:rPr>
          <w:rFonts w:ascii="Times New Roman" w:hAnsi="Times New Roman" w:cs="Times New Roman"/>
          <w:sz w:val="32"/>
          <w:szCs w:val="32"/>
        </w:rPr>
        <w:t>[30</w:t>
      </w:r>
      <w:r w:rsidR="00C67BEE" w:rsidRPr="00315FE2">
        <w:rPr>
          <w:rFonts w:ascii="Times New Roman" w:hAnsi="Times New Roman" w:cs="Times New Roman"/>
          <w:color w:val="000000"/>
          <w:shd w:val="clear" w:color="auto" w:fill="FFFFFF"/>
        </w:rPr>
        <w:t>,</w:t>
      </w:r>
      <w:r w:rsidR="00FA034F" w:rsidRPr="00315FE2">
        <w:rPr>
          <w:rFonts w:ascii="Times New Roman" w:hAnsi="Times New Roman" w:cs="Times New Roman"/>
          <w:color w:val="000000"/>
          <w:shd w:val="clear" w:color="auto" w:fill="FFFFFF"/>
        </w:rPr>
        <w:t xml:space="preserve"> </w:t>
      </w:r>
      <w:r w:rsidR="00C67BEE" w:rsidRPr="00315FE2">
        <w:rPr>
          <w:rFonts w:ascii="Times New Roman" w:hAnsi="Times New Roman" w:cs="Times New Roman"/>
          <w:color w:val="000000"/>
          <w:sz w:val="32"/>
          <w:szCs w:val="32"/>
          <w:shd w:val="clear" w:color="auto" w:fill="FFFFFF"/>
        </w:rPr>
        <w:t>4</w:t>
      </w:r>
      <w:r w:rsidR="00CA710E" w:rsidRPr="00315FE2">
        <w:rPr>
          <w:rFonts w:ascii="Times New Roman" w:hAnsi="Times New Roman" w:cs="Times New Roman"/>
          <w:color w:val="000000"/>
          <w:sz w:val="32"/>
          <w:szCs w:val="32"/>
          <w:shd w:val="clear" w:color="auto" w:fill="FFFFFF"/>
        </w:rPr>
        <w:t>4]</w:t>
      </w:r>
      <w:r w:rsidR="00FA034F" w:rsidRPr="00315FE2">
        <w:rPr>
          <w:rFonts w:ascii="Times New Roman" w:hAnsi="Times New Roman" w:cs="Times New Roman"/>
          <w:color w:val="000000"/>
          <w:shd w:val="clear" w:color="auto" w:fill="FFFFFF"/>
        </w:rPr>
        <w:t xml:space="preserve">. </w:t>
      </w:r>
      <w:r w:rsidR="00FA034F" w:rsidRPr="00315FE2">
        <w:rPr>
          <w:rFonts w:ascii="Times New Roman" w:hAnsi="Times New Roman" w:cs="Times New Roman"/>
          <w:color w:val="000000"/>
          <w:sz w:val="32"/>
          <w:szCs w:val="32"/>
          <w:shd w:val="clear" w:color="auto" w:fill="FFFFFF"/>
        </w:rPr>
        <w:t>Польскими авторами была найдена корреляция между уровнем ТТГ и проявлениями психотических расстройств [</w:t>
      </w:r>
      <w:r w:rsidR="00CA710E" w:rsidRPr="00315FE2">
        <w:rPr>
          <w:rFonts w:ascii="Times New Roman" w:eastAsia="Times New Roman" w:hAnsi="Times New Roman" w:cs="Times New Roman"/>
          <w:sz w:val="32"/>
          <w:szCs w:val="32"/>
          <w:lang w:eastAsia="ru-RU"/>
        </w:rPr>
        <w:t>49</w:t>
      </w:r>
      <w:r w:rsidR="00FA034F" w:rsidRPr="00315FE2">
        <w:rPr>
          <w:rFonts w:ascii="Times New Roman" w:hAnsi="Times New Roman" w:cs="Times New Roman"/>
          <w:color w:val="000000"/>
          <w:sz w:val="32"/>
          <w:szCs w:val="32"/>
          <w:shd w:val="clear" w:color="auto" w:fill="FFFFFF"/>
        </w:rPr>
        <w:t>]. В</w:t>
      </w:r>
      <w:r w:rsidR="00CC1C60" w:rsidRPr="00315FE2">
        <w:rPr>
          <w:rFonts w:ascii="Times New Roman" w:hAnsi="Times New Roman" w:cs="Times New Roman"/>
          <w:color w:val="000000"/>
          <w:sz w:val="32"/>
          <w:szCs w:val="32"/>
          <w:shd w:val="clear" w:color="auto" w:fill="FFFFFF"/>
        </w:rPr>
        <w:t xml:space="preserve"> свою очередь, в</w:t>
      </w:r>
      <w:r w:rsidR="00FA034F" w:rsidRPr="00315FE2">
        <w:rPr>
          <w:rFonts w:ascii="Times New Roman" w:hAnsi="Times New Roman" w:cs="Times New Roman"/>
          <w:color w:val="000000"/>
          <w:sz w:val="32"/>
          <w:szCs w:val="32"/>
          <w:shd w:val="clear" w:color="auto" w:fill="FFFFFF"/>
        </w:rPr>
        <w:t xml:space="preserve">лияние свободного тироксина на биоэлектрические процессы, нейрогенез и нейрональную пластичность – </w:t>
      </w:r>
      <w:r w:rsidR="00CC1C60" w:rsidRPr="00315FE2">
        <w:rPr>
          <w:rFonts w:ascii="Times New Roman" w:hAnsi="Times New Roman" w:cs="Times New Roman"/>
          <w:color w:val="000000"/>
          <w:sz w:val="32"/>
          <w:szCs w:val="32"/>
          <w:shd w:val="clear" w:color="auto" w:fill="FFFFFF"/>
        </w:rPr>
        <w:t>это твердо доказанные факты [17]</w:t>
      </w:r>
      <w:r w:rsidR="00FA034F" w:rsidRPr="00315FE2">
        <w:rPr>
          <w:rFonts w:ascii="Times New Roman" w:hAnsi="Times New Roman" w:cs="Times New Roman"/>
          <w:color w:val="000000"/>
          <w:sz w:val="32"/>
          <w:szCs w:val="32"/>
          <w:shd w:val="clear" w:color="auto" w:fill="FFFFFF"/>
        </w:rPr>
        <w:t>.</w:t>
      </w:r>
      <w:r w:rsidR="00FA034F" w:rsidRPr="00315FE2">
        <w:rPr>
          <w:rFonts w:ascii="Times New Roman" w:hAnsi="Times New Roman" w:cs="Times New Roman"/>
          <w:color w:val="000000"/>
          <w:shd w:val="clear" w:color="auto" w:fill="FFFFFF"/>
        </w:rPr>
        <w:t xml:space="preserve"> </w:t>
      </w:r>
      <w:r w:rsidR="009E1368" w:rsidRPr="00315FE2">
        <w:rPr>
          <w:rFonts w:ascii="Times New Roman" w:hAnsi="Times New Roman" w:cs="Times New Roman"/>
          <w:color w:val="000000"/>
          <w:shd w:val="clear" w:color="auto" w:fill="FFFFFF"/>
        </w:rPr>
        <w:t xml:space="preserve"> </w:t>
      </w:r>
    </w:p>
    <w:p w:rsidR="009E1368" w:rsidRPr="00315FE2" w:rsidRDefault="00FA034F" w:rsidP="00951C10">
      <w:pPr>
        <w:shd w:val="clear" w:color="auto" w:fill="FFFFFF"/>
        <w:spacing w:after="0" w:line="360" w:lineRule="auto"/>
        <w:ind w:firstLine="708"/>
        <w:jc w:val="both"/>
        <w:rPr>
          <w:rFonts w:ascii="Times New Roman" w:hAnsi="Times New Roman" w:cs="Times New Roman"/>
          <w:color w:val="000000"/>
          <w:sz w:val="32"/>
          <w:szCs w:val="32"/>
        </w:rPr>
      </w:pPr>
      <w:r w:rsidRPr="00315FE2">
        <w:rPr>
          <w:rFonts w:ascii="Times New Roman" w:hAnsi="Times New Roman" w:cs="Times New Roman"/>
          <w:color w:val="000000"/>
          <w:sz w:val="32"/>
          <w:szCs w:val="32"/>
          <w:shd w:val="clear" w:color="auto" w:fill="FFFFFF"/>
        </w:rPr>
        <w:t>Все это</w:t>
      </w:r>
      <w:r w:rsidR="009E1368" w:rsidRPr="00315FE2">
        <w:rPr>
          <w:rFonts w:ascii="Times New Roman" w:hAnsi="Times New Roman" w:cs="Times New Roman"/>
          <w:color w:val="000000"/>
          <w:sz w:val="32"/>
          <w:szCs w:val="32"/>
          <w:shd w:val="clear" w:color="auto" w:fill="FFFFFF"/>
        </w:rPr>
        <w:t xml:space="preserve"> </w:t>
      </w:r>
      <w:r w:rsidRPr="00315FE2">
        <w:rPr>
          <w:rFonts w:ascii="Times New Roman" w:hAnsi="Times New Roman" w:cs="Times New Roman"/>
          <w:color w:val="000000"/>
          <w:sz w:val="32"/>
          <w:szCs w:val="32"/>
          <w:shd w:val="clear" w:color="auto" w:fill="FFFFFF"/>
        </w:rPr>
        <w:t xml:space="preserve">вполне </w:t>
      </w:r>
      <w:r w:rsidR="009E1368" w:rsidRPr="00315FE2">
        <w:rPr>
          <w:rFonts w:ascii="Times New Roman" w:hAnsi="Times New Roman" w:cs="Times New Roman"/>
          <w:color w:val="000000"/>
          <w:sz w:val="32"/>
          <w:szCs w:val="32"/>
          <w:shd w:val="clear" w:color="auto" w:fill="FFFFFF"/>
        </w:rPr>
        <w:t>соотносится с нашими данными</w:t>
      </w:r>
      <w:r w:rsidRPr="00315FE2">
        <w:rPr>
          <w:rFonts w:ascii="Times New Roman" w:hAnsi="Times New Roman" w:cs="Times New Roman"/>
          <w:color w:val="000000"/>
          <w:sz w:val="32"/>
          <w:szCs w:val="32"/>
          <w:shd w:val="clear" w:color="auto" w:fill="FFFFFF"/>
        </w:rPr>
        <w:t xml:space="preserve"> и ставит вопр</w:t>
      </w:r>
      <w:r w:rsidR="00CC1C60" w:rsidRPr="00315FE2">
        <w:rPr>
          <w:rFonts w:ascii="Times New Roman" w:hAnsi="Times New Roman" w:cs="Times New Roman"/>
          <w:color w:val="000000"/>
          <w:sz w:val="32"/>
          <w:szCs w:val="32"/>
          <w:shd w:val="clear" w:color="auto" w:fill="FFFFFF"/>
        </w:rPr>
        <w:t>ос о собственных эффектах дисфункции этих эндокринных факторов</w:t>
      </w:r>
      <w:r w:rsidRPr="00315FE2">
        <w:rPr>
          <w:rFonts w:ascii="Times New Roman" w:hAnsi="Times New Roman" w:cs="Times New Roman"/>
          <w:color w:val="000000"/>
          <w:sz w:val="32"/>
          <w:szCs w:val="32"/>
          <w:shd w:val="clear" w:color="auto" w:fill="FFFFFF"/>
        </w:rPr>
        <w:t xml:space="preserve"> при психотических расстройствах</w:t>
      </w:r>
      <w:r w:rsidR="009E1368" w:rsidRPr="00315FE2">
        <w:rPr>
          <w:rFonts w:ascii="Times New Roman" w:hAnsi="Times New Roman" w:cs="Times New Roman"/>
          <w:color w:val="000000"/>
          <w:sz w:val="32"/>
          <w:szCs w:val="32"/>
          <w:shd w:val="clear" w:color="auto" w:fill="FFFFFF"/>
        </w:rPr>
        <w:t>.</w:t>
      </w:r>
    </w:p>
    <w:p w:rsidR="00922A29" w:rsidRPr="00315FE2" w:rsidRDefault="009E1368" w:rsidP="00951C10">
      <w:pPr>
        <w:shd w:val="clear" w:color="auto" w:fill="FFFFFF"/>
        <w:spacing w:after="0" w:line="360" w:lineRule="auto"/>
        <w:jc w:val="both"/>
        <w:rPr>
          <w:rFonts w:ascii="Times New Roman" w:eastAsia="Times New Roman" w:hAnsi="Times New Roman" w:cs="Times New Roman"/>
          <w:bCs/>
          <w:kern w:val="36"/>
          <w:sz w:val="32"/>
          <w:szCs w:val="32"/>
          <w:lang w:eastAsia="ru-RU"/>
        </w:rPr>
      </w:pPr>
      <w:r w:rsidRPr="00315FE2">
        <w:rPr>
          <w:rFonts w:ascii="Times New Roman" w:hAnsi="Times New Roman" w:cs="Times New Roman"/>
          <w:sz w:val="32"/>
          <w:szCs w:val="32"/>
        </w:rPr>
        <w:t xml:space="preserve"> </w:t>
      </w:r>
      <w:r w:rsidR="00701E38" w:rsidRPr="00315FE2">
        <w:rPr>
          <w:rFonts w:ascii="Times New Roman" w:hAnsi="Times New Roman" w:cs="Times New Roman"/>
          <w:sz w:val="32"/>
          <w:szCs w:val="32"/>
        </w:rPr>
        <w:t xml:space="preserve">В то же время, </w:t>
      </w:r>
      <w:r w:rsidR="00CC1C60" w:rsidRPr="00315FE2">
        <w:rPr>
          <w:rFonts w:ascii="Times New Roman" w:hAnsi="Times New Roman" w:cs="Times New Roman"/>
          <w:sz w:val="32"/>
          <w:szCs w:val="32"/>
        </w:rPr>
        <w:t xml:space="preserve">нами пока </w:t>
      </w:r>
      <w:r w:rsidR="00701E38" w:rsidRPr="00315FE2">
        <w:rPr>
          <w:rFonts w:ascii="Times New Roman" w:hAnsi="Times New Roman" w:cs="Times New Roman"/>
          <w:sz w:val="32"/>
          <w:szCs w:val="32"/>
        </w:rPr>
        <w:t>не установлено однозначной корреляции психич</w:t>
      </w:r>
      <w:r w:rsidR="00196753" w:rsidRPr="00315FE2">
        <w:rPr>
          <w:rFonts w:ascii="Times New Roman" w:hAnsi="Times New Roman" w:cs="Times New Roman"/>
          <w:sz w:val="32"/>
          <w:szCs w:val="32"/>
        </w:rPr>
        <w:t>еских нарушений с титром АТ</w:t>
      </w:r>
      <w:r w:rsidR="00701E38" w:rsidRPr="00315FE2">
        <w:rPr>
          <w:rFonts w:ascii="Times New Roman" w:hAnsi="Times New Roman" w:cs="Times New Roman"/>
          <w:sz w:val="32"/>
          <w:szCs w:val="32"/>
        </w:rPr>
        <w:t xml:space="preserve"> к тироидным антигенам</w:t>
      </w:r>
      <w:r w:rsidR="006B1CEC" w:rsidRPr="00315FE2">
        <w:rPr>
          <w:rFonts w:ascii="Times New Roman" w:hAnsi="Times New Roman" w:cs="Times New Roman"/>
          <w:sz w:val="32"/>
          <w:szCs w:val="32"/>
        </w:rPr>
        <w:t>,</w:t>
      </w:r>
      <w:r w:rsidR="00CC1C60" w:rsidRPr="00315FE2">
        <w:rPr>
          <w:rFonts w:ascii="Times New Roman" w:hAnsi="Times New Roman" w:cs="Times New Roman"/>
          <w:sz w:val="32"/>
          <w:szCs w:val="32"/>
        </w:rPr>
        <w:t xml:space="preserve"> хотя о</w:t>
      </w:r>
      <w:r w:rsidR="009903AD" w:rsidRPr="00315FE2">
        <w:rPr>
          <w:rFonts w:ascii="Times New Roman" w:hAnsi="Times New Roman" w:cs="Times New Roman"/>
          <w:sz w:val="32"/>
          <w:szCs w:val="32"/>
        </w:rPr>
        <w:t>б их</w:t>
      </w:r>
      <w:r w:rsidR="00CC1C60" w:rsidRPr="00315FE2">
        <w:rPr>
          <w:rFonts w:ascii="Times New Roman" w:hAnsi="Times New Roman" w:cs="Times New Roman"/>
          <w:sz w:val="32"/>
          <w:szCs w:val="32"/>
        </w:rPr>
        <w:t xml:space="preserve"> корреляции</w:t>
      </w:r>
      <w:r w:rsidR="009903AD" w:rsidRPr="00315FE2">
        <w:rPr>
          <w:rFonts w:ascii="Times New Roman" w:hAnsi="Times New Roman" w:cs="Times New Roman"/>
          <w:sz w:val="32"/>
          <w:szCs w:val="32"/>
        </w:rPr>
        <w:t xml:space="preserve"> с титрами разных АТ</w:t>
      </w:r>
      <w:r w:rsidR="004D6A84" w:rsidRPr="00315FE2">
        <w:rPr>
          <w:rFonts w:ascii="Times New Roman" w:hAnsi="Times New Roman" w:cs="Times New Roman"/>
          <w:sz w:val="32"/>
          <w:szCs w:val="32"/>
        </w:rPr>
        <w:t xml:space="preserve"> в некоторых в</w:t>
      </w:r>
      <w:r w:rsidR="00BB729D" w:rsidRPr="00315FE2">
        <w:rPr>
          <w:rFonts w:ascii="Times New Roman" w:hAnsi="Times New Roman" w:cs="Times New Roman"/>
          <w:sz w:val="32"/>
          <w:szCs w:val="32"/>
        </w:rPr>
        <w:t xml:space="preserve">ыборках и </w:t>
      </w:r>
      <w:r w:rsidR="005D688C" w:rsidRPr="00315FE2">
        <w:rPr>
          <w:rFonts w:ascii="Times New Roman" w:hAnsi="Times New Roman" w:cs="Times New Roman"/>
          <w:sz w:val="32"/>
          <w:szCs w:val="32"/>
        </w:rPr>
        <w:t>случаях ранее</w:t>
      </w:r>
      <w:r w:rsidR="00CC1C60" w:rsidRPr="00315FE2">
        <w:rPr>
          <w:rFonts w:ascii="Times New Roman" w:hAnsi="Times New Roman" w:cs="Times New Roman"/>
          <w:sz w:val="32"/>
          <w:szCs w:val="32"/>
        </w:rPr>
        <w:t xml:space="preserve"> сообщали </w:t>
      </w:r>
      <w:r w:rsidR="00922A29" w:rsidRPr="00315FE2">
        <w:rPr>
          <w:rFonts w:ascii="Times New Roman" w:hAnsi="Times New Roman" w:cs="Times New Roman"/>
          <w:sz w:val="32"/>
          <w:szCs w:val="32"/>
        </w:rPr>
        <w:t>японск</w:t>
      </w:r>
      <w:r w:rsidR="00CC1C60" w:rsidRPr="00315FE2">
        <w:rPr>
          <w:rFonts w:ascii="Times New Roman" w:hAnsi="Times New Roman" w:cs="Times New Roman"/>
          <w:sz w:val="32"/>
          <w:szCs w:val="32"/>
        </w:rPr>
        <w:t xml:space="preserve">ие авторы </w:t>
      </w:r>
      <w:r w:rsidR="00CA710E" w:rsidRPr="00315FE2">
        <w:rPr>
          <w:rFonts w:ascii="Times New Roman" w:hAnsi="Times New Roman" w:cs="Times New Roman"/>
          <w:sz w:val="32"/>
          <w:szCs w:val="32"/>
        </w:rPr>
        <w:t>[</w:t>
      </w:r>
      <w:r w:rsidR="00CA710E" w:rsidRPr="00315FE2">
        <w:rPr>
          <w:rFonts w:ascii="Times New Roman" w:eastAsia="Times New Roman" w:hAnsi="Times New Roman" w:cs="Times New Roman"/>
          <w:sz w:val="32"/>
          <w:szCs w:val="32"/>
          <w:lang w:eastAsia="ru-RU"/>
        </w:rPr>
        <w:t>50, 47]</w:t>
      </w:r>
      <w:r w:rsidR="00922A29" w:rsidRPr="00315FE2">
        <w:rPr>
          <w:rFonts w:ascii="Times New Roman" w:eastAsia="Times New Roman" w:hAnsi="Times New Roman" w:cs="Times New Roman"/>
          <w:sz w:val="32"/>
          <w:szCs w:val="32"/>
          <w:lang w:eastAsia="ru-RU"/>
        </w:rPr>
        <w:t>.</w:t>
      </w:r>
    </w:p>
    <w:p w:rsidR="00701E38" w:rsidRPr="00315FE2" w:rsidRDefault="00CC1C60" w:rsidP="00951C10">
      <w:p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Э</w:t>
      </w:r>
      <w:r w:rsidR="006B1CEC" w:rsidRPr="00315FE2">
        <w:rPr>
          <w:rFonts w:ascii="Times New Roman" w:hAnsi="Times New Roman" w:cs="Times New Roman"/>
          <w:sz w:val="32"/>
          <w:szCs w:val="32"/>
        </w:rPr>
        <w:t xml:space="preserve">то требует проведения дальнейших исследований по изучению аутоиммунитета к другим антигенам ЦНС и поведенческих эффектов иммуноглобулинов пациентов в </w:t>
      </w:r>
      <w:r w:rsidRPr="00315FE2">
        <w:rPr>
          <w:rFonts w:ascii="Times New Roman" w:hAnsi="Times New Roman" w:cs="Times New Roman"/>
          <w:sz w:val="32"/>
          <w:szCs w:val="32"/>
        </w:rPr>
        <w:t xml:space="preserve">прямых </w:t>
      </w:r>
      <w:r w:rsidR="006B1CEC" w:rsidRPr="00315FE2">
        <w:rPr>
          <w:rFonts w:ascii="Times New Roman" w:hAnsi="Times New Roman" w:cs="Times New Roman"/>
          <w:sz w:val="32"/>
          <w:szCs w:val="32"/>
        </w:rPr>
        <w:t>модельных экспериментах на животных</w:t>
      </w:r>
      <w:r w:rsidR="00701E38" w:rsidRPr="00315FE2">
        <w:rPr>
          <w:rFonts w:ascii="Times New Roman" w:hAnsi="Times New Roman" w:cs="Times New Roman"/>
          <w:sz w:val="32"/>
          <w:szCs w:val="32"/>
        </w:rPr>
        <w:t>.</w:t>
      </w:r>
    </w:p>
    <w:p w:rsidR="006B1CEC" w:rsidRDefault="006B1CEC" w:rsidP="00951C10">
      <w:pPr>
        <w:spacing w:line="360" w:lineRule="auto"/>
        <w:jc w:val="both"/>
        <w:rPr>
          <w:rFonts w:ascii="Times New Roman" w:hAnsi="Times New Roman" w:cs="Times New Roman"/>
          <w:sz w:val="32"/>
          <w:szCs w:val="32"/>
        </w:rPr>
      </w:pPr>
    </w:p>
    <w:p w:rsidR="001E5FAD" w:rsidRPr="00315FE2" w:rsidRDefault="001E5FAD" w:rsidP="00951C10">
      <w:pPr>
        <w:spacing w:line="360" w:lineRule="auto"/>
        <w:jc w:val="both"/>
        <w:rPr>
          <w:rFonts w:ascii="Times New Roman" w:hAnsi="Times New Roman" w:cs="Times New Roman"/>
          <w:sz w:val="32"/>
          <w:szCs w:val="32"/>
        </w:rPr>
      </w:pPr>
    </w:p>
    <w:p w:rsidR="004A60D4" w:rsidRPr="00315FE2" w:rsidRDefault="004A60D4" w:rsidP="00951C10">
      <w:pPr>
        <w:pStyle w:val="1"/>
        <w:spacing w:line="360" w:lineRule="auto"/>
        <w:rPr>
          <w:rFonts w:ascii="Times New Roman" w:hAnsi="Times New Roman" w:cs="Times New Roman"/>
          <w:b/>
          <w:color w:val="auto"/>
          <w:lang w:val="en-US"/>
        </w:rPr>
      </w:pPr>
      <w:bookmarkStart w:id="18" w:name="_Toc516174054"/>
      <w:r w:rsidRPr="00315FE2">
        <w:rPr>
          <w:rFonts w:ascii="Times New Roman" w:hAnsi="Times New Roman" w:cs="Times New Roman"/>
          <w:b/>
          <w:color w:val="auto"/>
        </w:rPr>
        <w:lastRenderedPageBreak/>
        <w:t>Выводы</w:t>
      </w:r>
      <w:bookmarkEnd w:id="18"/>
    </w:p>
    <w:p w:rsidR="00EC722F" w:rsidRPr="00315FE2" w:rsidRDefault="00EC722F" w:rsidP="00951C10">
      <w:pPr>
        <w:pStyle w:val="a3"/>
        <w:numPr>
          <w:ilvl w:val="0"/>
          <w:numId w:val="12"/>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Выявлена связь </w:t>
      </w:r>
      <w:r w:rsidR="00491617" w:rsidRPr="00315FE2">
        <w:rPr>
          <w:rFonts w:ascii="Times New Roman" w:hAnsi="Times New Roman" w:cs="Times New Roman"/>
          <w:sz w:val="32"/>
          <w:szCs w:val="32"/>
        </w:rPr>
        <w:t xml:space="preserve">(p&lt;0.05) </w:t>
      </w:r>
      <w:r w:rsidRPr="00315FE2">
        <w:rPr>
          <w:rFonts w:ascii="Times New Roman" w:hAnsi="Times New Roman" w:cs="Times New Roman"/>
          <w:sz w:val="32"/>
          <w:szCs w:val="32"/>
        </w:rPr>
        <w:t xml:space="preserve">между психиатрическими симптомами (фобии, </w:t>
      </w:r>
      <w:r w:rsidR="00FB27CA" w:rsidRPr="00315FE2">
        <w:rPr>
          <w:rFonts w:ascii="Times New Roman" w:hAnsi="Times New Roman" w:cs="Times New Roman"/>
          <w:sz w:val="32"/>
          <w:szCs w:val="32"/>
        </w:rPr>
        <w:t>раздражительность, дефицит</w:t>
      </w:r>
      <w:r w:rsidRPr="00315FE2">
        <w:rPr>
          <w:rFonts w:ascii="Times New Roman" w:hAnsi="Times New Roman" w:cs="Times New Roman"/>
          <w:sz w:val="32"/>
          <w:szCs w:val="32"/>
        </w:rPr>
        <w:t xml:space="preserve"> </w:t>
      </w:r>
      <w:r w:rsidR="00FB27CA" w:rsidRPr="00315FE2">
        <w:rPr>
          <w:rFonts w:ascii="Times New Roman" w:hAnsi="Times New Roman" w:cs="Times New Roman"/>
          <w:sz w:val="32"/>
          <w:szCs w:val="32"/>
        </w:rPr>
        <w:t>внимания) и</w:t>
      </w:r>
      <w:r w:rsidRPr="00315FE2">
        <w:rPr>
          <w:rFonts w:ascii="Times New Roman" w:hAnsi="Times New Roman" w:cs="Times New Roman"/>
          <w:sz w:val="32"/>
          <w:szCs w:val="32"/>
        </w:rPr>
        <w:t xml:space="preserve"> пониженным уровнем FT4.</w:t>
      </w:r>
    </w:p>
    <w:p w:rsidR="00491617" w:rsidRPr="00315FE2" w:rsidRDefault="00491617" w:rsidP="00951C10">
      <w:pPr>
        <w:pStyle w:val="a3"/>
        <w:numPr>
          <w:ilvl w:val="0"/>
          <w:numId w:val="12"/>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Выявлена связь (p&lt;0.05) между психиатрическими симптомами (бред и генерализованная тревога)  и повышенным уровнем ТТГ. </w:t>
      </w:r>
    </w:p>
    <w:p w:rsidR="00EC722F" w:rsidRPr="00315FE2" w:rsidRDefault="00491617" w:rsidP="00951C10">
      <w:pPr>
        <w:pStyle w:val="a3"/>
        <w:numPr>
          <w:ilvl w:val="0"/>
          <w:numId w:val="12"/>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Выявлена связь (p&lt;0.05) между психиатрическими симптомами (панические атаки, бред, генерализованная тревога) и повышенным уровнем пролактина.</w:t>
      </w:r>
    </w:p>
    <w:p w:rsidR="00491617" w:rsidRPr="00315FE2" w:rsidRDefault="00491617" w:rsidP="00951C10">
      <w:pPr>
        <w:pStyle w:val="a3"/>
        <w:numPr>
          <w:ilvl w:val="0"/>
          <w:numId w:val="12"/>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Выявлена связь (</w:t>
      </w:r>
      <w:r w:rsidR="005D688C" w:rsidRPr="00315FE2">
        <w:rPr>
          <w:rFonts w:ascii="Times New Roman" w:hAnsi="Times New Roman" w:cs="Times New Roman"/>
          <w:sz w:val="32"/>
          <w:szCs w:val="32"/>
        </w:rPr>
        <w:t>p &lt;</w:t>
      </w:r>
      <w:r w:rsidRPr="00315FE2">
        <w:rPr>
          <w:rFonts w:ascii="Times New Roman" w:hAnsi="Times New Roman" w:cs="Times New Roman"/>
          <w:sz w:val="32"/>
          <w:szCs w:val="32"/>
        </w:rPr>
        <w:t xml:space="preserve">0.05) между психиатрическими симптомами (бред, генерализованная тревога и дефицит внимания) и увеличенным объемом щитовидной </w:t>
      </w:r>
      <w:r w:rsidR="005D688C" w:rsidRPr="00315FE2">
        <w:rPr>
          <w:rFonts w:ascii="Times New Roman" w:hAnsi="Times New Roman" w:cs="Times New Roman"/>
          <w:sz w:val="32"/>
          <w:szCs w:val="32"/>
        </w:rPr>
        <w:t>железы.</w:t>
      </w:r>
    </w:p>
    <w:p w:rsidR="007F5EA5" w:rsidRPr="00315FE2" w:rsidRDefault="00491617" w:rsidP="00951C10">
      <w:pPr>
        <w:pStyle w:val="a3"/>
        <w:numPr>
          <w:ilvl w:val="0"/>
          <w:numId w:val="12"/>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Выявлена связь </w:t>
      </w:r>
      <w:r w:rsidR="007F5EA5" w:rsidRPr="00315FE2">
        <w:rPr>
          <w:rFonts w:ascii="Times New Roman" w:hAnsi="Times New Roman" w:cs="Times New Roman"/>
          <w:sz w:val="32"/>
          <w:szCs w:val="32"/>
        </w:rPr>
        <w:t xml:space="preserve">(p&lt;0.05) </w:t>
      </w:r>
      <w:r w:rsidRPr="00315FE2">
        <w:rPr>
          <w:rFonts w:ascii="Times New Roman" w:hAnsi="Times New Roman" w:cs="Times New Roman"/>
          <w:sz w:val="32"/>
          <w:szCs w:val="32"/>
        </w:rPr>
        <w:t>между симптом</w:t>
      </w:r>
      <w:r w:rsidR="007F5EA5" w:rsidRPr="00315FE2">
        <w:rPr>
          <w:rFonts w:ascii="Times New Roman" w:hAnsi="Times New Roman" w:cs="Times New Roman"/>
          <w:sz w:val="32"/>
          <w:szCs w:val="32"/>
        </w:rPr>
        <w:t>о</w:t>
      </w:r>
      <w:r w:rsidRPr="00315FE2">
        <w:rPr>
          <w:rFonts w:ascii="Times New Roman" w:hAnsi="Times New Roman" w:cs="Times New Roman"/>
          <w:sz w:val="32"/>
          <w:szCs w:val="32"/>
        </w:rPr>
        <w:t>м гипотироза (сухость</w:t>
      </w:r>
      <w:r w:rsidR="007F5EA5" w:rsidRPr="00315FE2">
        <w:rPr>
          <w:rFonts w:ascii="Times New Roman" w:hAnsi="Times New Roman" w:cs="Times New Roman"/>
          <w:sz w:val="32"/>
          <w:szCs w:val="32"/>
        </w:rPr>
        <w:t xml:space="preserve"> локтей) и пониженным </w:t>
      </w:r>
      <w:r w:rsidRPr="00315FE2">
        <w:rPr>
          <w:rFonts w:ascii="Times New Roman" w:hAnsi="Times New Roman" w:cs="Times New Roman"/>
          <w:sz w:val="32"/>
          <w:szCs w:val="32"/>
        </w:rPr>
        <w:t>уров</w:t>
      </w:r>
      <w:r w:rsidR="007F5EA5" w:rsidRPr="00315FE2">
        <w:rPr>
          <w:rFonts w:ascii="Times New Roman" w:hAnsi="Times New Roman" w:cs="Times New Roman"/>
          <w:sz w:val="32"/>
          <w:szCs w:val="32"/>
        </w:rPr>
        <w:t>нем</w:t>
      </w:r>
      <w:r w:rsidRPr="00315FE2">
        <w:rPr>
          <w:rFonts w:ascii="Times New Roman" w:hAnsi="Times New Roman" w:cs="Times New Roman"/>
          <w:sz w:val="32"/>
          <w:szCs w:val="32"/>
        </w:rPr>
        <w:t xml:space="preserve"> FT3</w:t>
      </w:r>
      <w:r w:rsidR="007F5EA5" w:rsidRPr="00315FE2">
        <w:rPr>
          <w:rFonts w:ascii="Times New Roman" w:hAnsi="Times New Roman" w:cs="Times New Roman"/>
          <w:sz w:val="32"/>
          <w:szCs w:val="32"/>
        </w:rPr>
        <w:t>.</w:t>
      </w:r>
      <w:r w:rsidRPr="00315FE2">
        <w:rPr>
          <w:rFonts w:ascii="Times New Roman" w:hAnsi="Times New Roman" w:cs="Times New Roman"/>
          <w:sz w:val="32"/>
          <w:szCs w:val="32"/>
        </w:rPr>
        <w:t xml:space="preserve"> </w:t>
      </w:r>
    </w:p>
    <w:p w:rsidR="007F5EA5" w:rsidRPr="00315FE2" w:rsidRDefault="007F5EA5" w:rsidP="00951C10">
      <w:pPr>
        <w:pStyle w:val="a3"/>
        <w:numPr>
          <w:ilvl w:val="0"/>
          <w:numId w:val="12"/>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Выявлена связь (</w:t>
      </w:r>
      <w:r w:rsidR="005D688C" w:rsidRPr="00315FE2">
        <w:rPr>
          <w:rFonts w:ascii="Times New Roman" w:hAnsi="Times New Roman" w:cs="Times New Roman"/>
          <w:sz w:val="32"/>
          <w:szCs w:val="32"/>
        </w:rPr>
        <w:t>p &lt;</w:t>
      </w:r>
      <w:r w:rsidRPr="00315FE2">
        <w:rPr>
          <w:rFonts w:ascii="Times New Roman" w:hAnsi="Times New Roman" w:cs="Times New Roman"/>
          <w:sz w:val="32"/>
          <w:szCs w:val="32"/>
        </w:rPr>
        <w:t>0.05) ме</w:t>
      </w:r>
      <w:r w:rsidR="006A5EB7" w:rsidRPr="00315FE2">
        <w:rPr>
          <w:rFonts w:ascii="Times New Roman" w:hAnsi="Times New Roman" w:cs="Times New Roman"/>
          <w:sz w:val="32"/>
          <w:szCs w:val="32"/>
        </w:rPr>
        <w:t>жду симптомом гипотироза (сниже</w:t>
      </w:r>
      <w:r w:rsidRPr="00315FE2">
        <w:rPr>
          <w:rFonts w:ascii="Times New Roman" w:hAnsi="Times New Roman" w:cs="Times New Roman"/>
          <w:sz w:val="32"/>
          <w:szCs w:val="32"/>
        </w:rPr>
        <w:t>ние коленных рефлексов) и повышенным уровнем АТ к ТГ.</w:t>
      </w:r>
    </w:p>
    <w:p w:rsidR="007F5EA5" w:rsidRPr="00315FE2" w:rsidRDefault="007F5EA5" w:rsidP="00951C10">
      <w:pPr>
        <w:pStyle w:val="a3"/>
        <w:numPr>
          <w:ilvl w:val="0"/>
          <w:numId w:val="12"/>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Выявлена связь (</w:t>
      </w:r>
      <w:r w:rsidR="00794A1F" w:rsidRPr="00315FE2">
        <w:rPr>
          <w:rFonts w:ascii="Times New Roman" w:hAnsi="Times New Roman" w:cs="Times New Roman"/>
          <w:sz w:val="32"/>
          <w:szCs w:val="32"/>
        </w:rPr>
        <w:t>p &lt;</w:t>
      </w:r>
      <w:r w:rsidRPr="00315FE2">
        <w:rPr>
          <w:rFonts w:ascii="Times New Roman" w:hAnsi="Times New Roman" w:cs="Times New Roman"/>
          <w:sz w:val="32"/>
          <w:szCs w:val="32"/>
        </w:rPr>
        <w:t>0.05) между симптомами гипотироза (</w:t>
      </w:r>
      <w:r w:rsidR="006A5EB7" w:rsidRPr="00315FE2">
        <w:rPr>
          <w:rFonts w:ascii="Times New Roman" w:hAnsi="Times New Roman" w:cs="Times New Roman"/>
          <w:sz w:val="32"/>
          <w:szCs w:val="32"/>
        </w:rPr>
        <w:t>снижение</w:t>
      </w:r>
      <w:r w:rsidRPr="00315FE2">
        <w:rPr>
          <w:rFonts w:ascii="Times New Roman" w:hAnsi="Times New Roman" w:cs="Times New Roman"/>
          <w:sz w:val="32"/>
          <w:szCs w:val="32"/>
        </w:rPr>
        <w:t xml:space="preserve"> коленных рефлексов, сухость локтей) и повышенным уровнем АТ к ТПО.</w:t>
      </w:r>
    </w:p>
    <w:p w:rsidR="007F5EA5" w:rsidRPr="00315FE2" w:rsidRDefault="007F5EA5" w:rsidP="00951C10">
      <w:pPr>
        <w:pStyle w:val="a3"/>
        <w:numPr>
          <w:ilvl w:val="0"/>
          <w:numId w:val="12"/>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Выявлена связь (p&lt;0.05) между увеличенным объемом щитовидной железы  и повышенным уровнем АТ к ТПО.</w:t>
      </w:r>
    </w:p>
    <w:p w:rsidR="00EC722F" w:rsidRPr="00315FE2" w:rsidRDefault="00EC722F" w:rsidP="00951C10">
      <w:pPr>
        <w:pStyle w:val="a3"/>
        <w:spacing w:line="360" w:lineRule="auto"/>
        <w:ind w:left="1068"/>
        <w:jc w:val="both"/>
        <w:rPr>
          <w:rFonts w:ascii="Times New Roman" w:hAnsi="Times New Roman" w:cs="Times New Roman"/>
          <w:b/>
          <w:sz w:val="32"/>
          <w:szCs w:val="32"/>
        </w:rPr>
      </w:pPr>
    </w:p>
    <w:p w:rsidR="00471552" w:rsidRDefault="00471552" w:rsidP="00951C10">
      <w:pPr>
        <w:pStyle w:val="a3"/>
        <w:spacing w:line="360" w:lineRule="auto"/>
        <w:ind w:left="1068"/>
        <w:jc w:val="both"/>
        <w:rPr>
          <w:rFonts w:ascii="Times New Roman" w:hAnsi="Times New Roman" w:cs="Times New Roman"/>
          <w:b/>
          <w:sz w:val="32"/>
          <w:szCs w:val="32"/>
        </w:rPr>
      </w:pPr>
    </w:p>
    <w:p w:rsidR="0058181C" w:rsidRPr="0058181C" w:rsidRDefault="0058181C" w:rsidP="0058181C">
      <w:pPr>
        <w:pStyle w:val="a3"/>
        <w:spacing w:line="360" w:lineRule="auto"/>
        <w:ind w:left="1068"/>
        <w:jc w:val="both"/>
        <w:outlineLvl w:val="0"/>
        <w:rPr>
          <w:rFonts w:ascii="Times New Roman" w:hAnsi="Times New Roman" w:cs="Times New Roman"/>
          <w:b/>
          <w:sz w:val="32"/>
          <w:szCs w:val="32"/>
        </w:rPr>
      </w:pPr>
      <w:bookmarkStart w:id="19" w:name="_Toc516174055"/>
      <w:r w:rsidRPr="0058181C">
        <w:rPr>
          <w:rFonts w:ascii="Times New Roman" w:hAnsi="Times New Roman" w:cs="Times New Roman"/>
          <w:b/>
          <w:sz w:val="32"/>
          <w:szCs w:val="32"/>
        </w:rPr>
        <w:lastRenderedPageBreak/>
        <w:t>Уведомление</w:t>
      </w:r>
      <w:bookmarkEnd w:id="19"/>
    </w:p>
    <w:p w:rsidR="0058181C" w:rsidRPr="0058181C" w:rsidRDefault="0058181C" w:rsidP="00951C10">
      <w:pPr>
        <w:pStyle w:val="a3"/>
        <w:spacing w:line="360" w:lineRule="auto"/>
        <w:ind w:left="1068"/>
        <w:jc w:val="both"/>
        <w:rPr>
          <w:rFonts w:ascii="Times New Roman" w:hAnsi="Times New Roman" w:cs="Times New Roman"/>
          <w:i/>
          <w:sz w:val="32"/>
          <w:szCs w:val="32"/>
        </w:rPr>
      </w:pPr>
      <w:r w:rsidRPr="0058181C">
        <w:rPr>
          <w:rFonts w:ascii="Times New Roman" w:hAnsi="Times New Roman" w:cs="Times New Roman"/>
          <w:i/>
          <w:sz w:val="32"/>
          <w:szCs w:val="32"/>
        </w:rPr>
        <w:t>Работа выполнена в рамках реализации постановления Правительства РФ № 220 и договора 14.</w:t>
      </w:r>
      <w:r w:rsidRPr="0058181C">
        <w:rPr>
          <w:rFonts w:ascii="Times New Roman" w:hAnsi="Times New Roman" w:cs="Times New Roman"/>
          <w:i/>
          <w:sz w:val="32"/>
          <w:szCs w:val="32"/>
          <w:lang w:val="en-US"/>
        </w:rPr>
        <w:t>W</w:t>
      </w:r>
      <w:r w:rsidRPr="0058181C">
        <w:rPr>
          <w:rFonts w:ascii="Times New Roman" w:hAnsi="Times New Roman" w:cs="Times New Roman"/>
          <w:i/>
          <w:sz w:val="32"/>
          <w:szCs w:val="32"/>
        </w:rPr>
        <w:t>03.31.009 о выделении гранта Правительства РФ для государственной поддержки  научных исследований , проводимых под руководством ведущих ученых , и содержит результаты научных исследований Лаборатории мозаики аутоиммунитета СПбГУ.</w:t>
      </w: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58181C">
      <w:pPr>
        <w:pStyle w:val="a3"/>
        <w:spacing w:line="360" w:lineRule="auto"/>
        <w:ind w:left="1068"/>
        <w:jc w:val="both"/>
        <w:outlineLvl w:val="0"/>
        <w:rPr>
          <w:rFonts w:ascii="Times New Roman" w:hAnsi="Times New Roman" w:cs="Times New Roman"/>
          <w:b/>
          <w:sz w:val="32"/>
          <w:szCs w:val="32"/>
        </w:rPr>
      </w:pPr>
      <w:bookmarkStart w:id="20" w:name="_Toc516174056"/>
      <w:r>
        <w:rPr>
          <w:rFonts w:ascii="Times New Roman" w:hAnsi="Times New Roman" w:cs="Times New Roman"/>
          <w:b/>
          <w:sz w:val="32"/>
          <w:szCs w:val="32"/>
        </w:rPr>
        <w:lastRenderedPageBreak/>
        <w:t>Благодарности</w:t>
      </w:r>
      <w:bookmarkEnd w:id="20"/>
    </w:p>
    <w:p w:rsidR="0058181C" w:rsidRPr="0058181C" w:rsidRDefault="0058181C" w:rsidP="00146CA1">
      <w:pPr>
        <w:pStyle w:val="a3"/>
        <w:spacing w:line="360" w:lineRule="auto"/>
        <w:ind w:left="1068"/>
        <w:jc w:val="both"/>
        <w:rPr>
          <w:rFonts w:ascii="Times New Roman" w:hAnsi="Times New Roman" w:cs="Times New Roman"/>
          <w:sz w:val="32"/>
          <w:szCs w:val="32"/>
        </w:rPr>
      </w:pPr>
      <w:bookmarkStart w:id="21" w:name="_Toc516173641"/>
      <w:r w:rsidRPr="0058181C">
        <w:rPr>
          <w:rFonts w:ascii="Times New Roman" w:hAnsi="Times New Roman" w:cs="Times New Roman"/>
          <w:sz w:val="32"/>
          <w:szCs w:val="32"/>
        </w:rPr>
        <w:t>Выражаю благодарность:</w:t>
      </w:r>
      <w:bookmarkEnd w:id="21"/>
    </w:p>
    <w:p w:rsidR="0058181C" w:rsidRPr="0058181C" w:rsidRDefault="0058181C" w:rsidP="00146CA1">
      <w:pPr>
        <w:pStyle w:val="a3"/>
        <w:spacing w:line="360" w:lineRule="auto"/>
        <w:ind w:left="1068"/>
        <w:jc w:val="both"/>
        <w:rPr>
          <w:rFonts w:ascii="Times New Roman" w:hAnsi="Times New Roman" w:cs="Times New Roman"/>
          <w:sz w:val="32"/>
          <w:szCs w:val="32"/>
        </w:rPr>
      </w:pPr>
      <w:bookmarkStart w:id="22" w:name="_Toc516173642"/>
      <w:r w:rsidRPr="0058181C">
        <w:rPr>
          <w:rFonts w:ascii="Times New Roman" w:hAnsi="Times New Roman" w:cs="Times New Roman"/>
          <w:i/>
          <w:sz w:val="32"/>
          <w:szCs w:val="32"/>
        </w:rPr>
        <w:t xml:space="preserve">Профессору Иегуде </w:t>
      </w:r>
      <w:proofErr w:type="spellStart"/>
      <w:r w:rsidRPr="0058181C">
        <w:rPr>
          <w:rFonts w:ascii="Times New Roman" w:hAnsi="Times New Roman" w:cs="Times New Roman"/>
          <w:i/>
          <w:sz w:val="32"/>
          <w:szCs w:val="32"/>
        </w:rPr>
        <w:t>Юлиусу</w:t>
      </w:r>
      <w:proofErr w:type="spellEnd"/>
      <w:r w:rsidRPr="0058181C">
        <w:rPr>
          <w:rFonts w:ascii="Times New Roman" w:hAnsi="Times New Roman" w:cs="Times New Roman"/>
          <w:i/>
          <w:sz w:val="32"/>
          <w:szCs w:val="32"/>
        </w:rPr>
        <w:t xml:space="preserve"> </w:t>
      </w:r>
      <w:proofErr w:type="spellStart"/>
      <w:r w:rsidRPr="0058181C">
        <w:rPr>
          <w:rFonts w:ascii="Times New Roman" w:hAnsi="Times New Roman" w:cs="Times New Roman"/>
          <w:i/>
          <w:sz w:val="32"/>
          <w:szCs w:val="32"/>
        </w:rPr>
        <w:t>Шенфельду</w:t>
      </w:r>
      <w:proofErr w:type="spellEnd"/>
      <w:r w:rsidRPr="0058181C">
        <w:rPr>
          <w:rFonts w:ascii="Times New Roman" w:hAnsi="Times New Roman" w:cs="Times New Roman"/>
          <w:sz w:val="32"/>
          <w:szCs w:val="32"/>
        </w:rPr>
        <w:t>- руководителю Лаборатории мозаики аутоиммунитета СПбГУ;</w:t>
      </w:r>
      <w:bookmarkEnd w:id="22"/>
    </w:p>
    <w:p w:rsidR="0058181C" w:rsidRPr="0058181C" w:rsidRDefault="0058181C" w:rsidP="00146CA1">
      <w:pPr>
        <w:pStyle w:val="a3"/>
        <w:spacing w:line="360" w:lineRule="auto"/>
        <w:ind w:left="1068"/>
        <w:jc w:val="both"/>
        <w:rPr>
          <w:rFonts w:ascii="Times New Roman" w:hAnsi="Times New Roman" w:cs="Times New Roman"/>
          <w:sz w:val="32"/>
          <w:szCs w:val="32"/>
        </w:rPr>
      </w:pPr>
      <w:bookmarkStart w:id="23" w:name="_Toc516173643"/>
      <w:r w:rsidRPr="0058181C">
        <w:rPr>
          <w:rFonts w:ascii="Times New Roman" w:hAnsi="Times New Roman" w:cs="Times New Roman"/>
          <w:i/>
          <w:sz w:val="32"/>
          <w:szCs w:val="32"/>
        </w:rPr>
        <w:t>Чурилову Леониду Павловичу</w:t>
      </w:r>
      <w:r w:rsidRPr="0058181C">
        <w:rPr>
          <w:rFonts w:ascii="Times New Roman" w:hAnsi="Times New Roman" w:cs="Times New Roman"/>
          <w:sz w:val="32"/>
          <w:szCs w:val="32"/>
        </w:rPr>
        <w:t>- заведующему Кафедрой Патологии СПбГУ;</w:t>
      </w:r>
      <w:bookmarkEnd w:id="23"/>
    </w:p>
    <w:p w:rsidR="0058181C" w:rsidRPr="0058181C" w:rsidRDefault="0058181C" w:rsidP="00146CA1">
      <w:pPr>
        <w:pStyle w:val="a3"/>
        <w:spacing w:line="360" w:lineRule="auto"/>
        <w:ind w:left="1068"/>
        <w:jc w:val="both"/>
        <w:rPr>
          <w:rFonts w:ascii="Times New Roman" w:hAnsi="Times New Roman" w:cs="Times New Roman"/>
          <w:sz w:val="32"/>
          <w:szCs w:val="32"/>
        </w:rPr>
      </w:pPr>
      <w:bookmarkStart w:id="24" w:name="_Toc516173644"/>
      <w:r w:rsidRPr="0058181C">
        <w:rPr>
          <w:rFonts w:ascii="Times New Roman" w:hAnsi="Times New Roman" w:cs="Times New Roman"/>
          <w:i/>
          <w:sz w:val="32"/>
          <w:szCs w:val="32"/>
        </w:rPr>
        <w:t>Строеву Юрию Ивановичу</w:t>
      </w:r>
      <w:r w:rsidRPr="0058181C">
        <w:rPr>
          <w:rFonts w:ascii="Times New Roman" w:hAnsi="Times New Roman" w:cs="Times New Roman"/>
          <w:sz w:val="32"/>
          <w:szCs w:val="32"/>
        </w:rPr>
        <w:t>- профессору Кафедры Патологии;</w:t>
      </w:r>
      <w:bookmarkEnd w:id="24"/>
    </w:p>
    <w:p w:rsidR="0058181C" w:rsidRPr="0058181C" w:rsidRDefault="0058181C" w:rsidP="00146CA1">
      <w:pPr>
        <w:pStyle w:val="a3"/>
        <w:spacing w:line="360" w:lineRule="auto"/>
        <w:ind w:left="1068"/>
        <w:jc w:val="both"/>
        <w:rPr>
          <w:rFonts w:ascii="Times New Roman" w:hAnsi="Times New Roman" w:cs="Times New Roman"/>
          <w:sz w:val="32"/>
          <w:szCs w:val="32"/>
        </w:rPr>
      </w:pPr>
      <w:bookmarkStart w:id="25" w:name="_Toc516173645"/>
      <w:r w:rsidRPr="0058181C">
        <w:rPr>
          <w:rFonts w:ascii="Times New Roman" w:hAnsi="Times New Roman" w:cs="Times New Roman"/>
          <w:i/>
          <w:sz w:val="32"/>
          <w:szCs w:val="32"/>
        </w:rPr>
        <w:t>Утехину Владимиру Иосифовичу</w:t>
      </w:r>
      <w:r w:rsidRPr="0058181C">
        <w:rPr>
          <w:rFonts w:ascii="Times New Roman" w:hAnsi="Times New Roman" w:cs="Times New Roman"/>
          <w:sz w:val="32"/>
          <w:szCs w:val="32"/>
        </w:rPr>
        <w:t>- доценту Кафедры Патологии;</w:t>
      </w:r>
      <w:bookmarkEnd w:id="25"/>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58181C" w:rsidRDefault="0058181C" w:rsidP="00951C10">
      <w:pPr>
        <w:pStyle w:val="a3"/>
        <w:spacing w:line="360" w:lineRule="auto"/>
        <w:ind w:left="1068"/>
        <w:jc w:val="both"/>
        <w:outlineLvl w:val="0"/>
        <w:rPr>
          <w:rFonts w:ascii="Times New Roman" w:hAnsi="Times New Roman" w:cs="Times New Roman"/>
          <w:b/>
          <w:sz w:val="32"/>
          <w:szCs w:val="32"/>
        </w:rPr>
      </w:pPr>
    </w:p>
    <w:p w:rsidR="00337146" w:rsidRPr="00315FE2" w:rsidRDefault="00D840CC" w:rsidP="00951C10">
      <w:pPr>
        <w:pStyle w:val="a3"/>
        <w:spacing w:line="360" w:lineRule="auto"/>
        <w:ind w:left="1068"/>
        <w:jc w:val="both"/>
        <w:outlineLvl w:val="0"/>
        <w:rPr>
          <w:rFonts w:ascii="Times New Roman" w:hAnsi="Times New Roman" w:cs="Times New Roman"/>
          <w:b/>
          <w:sz w:val="32"/>
          <w:szCs w:val="32"/>
        </w:rPr>
      </w:pPr>
      <w:bookmarkStart w:id="26" w:name="_Toc516174057"/>
      <w:r w:rsidRPr="00315FE2">
        <w:rPr>
          <w:rFonts w:ascii="Times New Roman" w:hAnsi="Times New Roman" w:cs="Times New Roman"/>
          <w:b/>
          <w:sz w:val="32"/>
          <w:szCs w:val="32"/>
        </w:rPr>
        <w:lastRenderedPageBreak/>
        <w:t>Список использованной литературы</w:t>
      </w:r>
      <w:bookmarkEnd w:id="26"/>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Агапов М.М., Артамонова И.Н., Ахметгареева А.Р., Баранов Д.З., Каминова О.М., Кононова Ю.А., Макарова А.В., Максимова А.В., Пинигина Ю.И., Писарева С.В., Садов С.А., Сердюк И.Ю., Соболевская П.А., Строев Ю.И., Чжао В.Л., Чурилов Л.П., Яковенко А.О. 125 лет после «физиологического воспаления» по ИИ Мечникову и наши 15 лет изучения парадоксов антитироидного аутоиммунитета //Клиническая патофизиология. – 2016. – Т. 22. – №. 4. – С. 53–72.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Аметов А. С. Избранные лекции по эндокринологии. М.: МИА. – 2011. – С. 255―310.</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Антонова К. В. Психические расстройства в клинике эндокринных заболеваний // Рус. мед. журн. ― 2006. ― Т. 14. ― №. 26. ― С. 1889.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lang w:val="en-US"/>
        </w:rPr>
      </w:pPr>
      <w:r w:rsidRPr="00315FE2">
        <w:rPr>
          <w:rFonts w:ascii="Times New Roman" w:hAnsi="Times New Roman" w:cs="Times New Roman"/>
          <w:sz w:val="32"/>
          <w:szCs w:val="32"/>
        </w:rPr>
        <w:t>Ахметгареева А. Р. и др. Особенности антитироидного аутоиммунитета при болезни Хасимото //Здоровье–основа человеческого потенциала: проблемы и пути их решения. – 2016. – Т. 11. – №. 2.–с. 501–510.</w:t>
      </w:r>
      <w:r w:rsidRPr="00315FE2">
        <w:rPr>
          <w:rFonts w:ascii="Times New Roman" w:hAnsi="Times New Roman" w:cs="Times New Roman"/>
          <w:sz w:val="32"/>
          <w:szCs w:val="32"/>
          <w:lang w:val="en-US"/>
        </w:rPr>
        <w:t xml:space="preserve">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lang w:val="en-US"/>
        </w:rPr>
      </w:pPr>
      <w:r w:rsidRPr="00315FE2">
        <w:rPr>
          <w:rFonts w:ascii="Times New Roman" w:hAnsi="Times New Roman" w:cs="Times New Roman"/>
          <w:sz w:val="32"/>
          <w:szCs w:val="32"/>
        </w:rPr>
        <w:t>Белкин А. И. Психические нарушения при заболеваниях щитовидной железы (клиника, патогенез, лечение): Автореф. дисс.… докт. мед. наук. – 1968. 488 с.</w:t>
      </w:r>
      <w:r w:rsidRPr="00315FE2">
        <w:rPr>
          <w:rFonts w:ascii="Times New Roman" w:hAnsi="Times New Roman" w:cs="Times New Roman"/>
          <w:sz w:val="32"/>
          <w:szCs w:val="32"/>
          <w:lang w:val="en-US"/>
        </w:rPr>
        <w:t xml:space="preserve">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Боташева, В. С. Аутоиммунный тиреоидит (Зоб Хашимото) /В.С.Боташева, Г.Д. Джикаев//Актуальные проблемы практического здравоохранения: материалы VIII науч.-практ. </w:t>
      </w:r>
      <w:r w:rsidRPr="00315FE2">
        <w:rPr>
          <w:rFonts w:ascii="Times New Roman" w:hAnsi="Times New Roman" w:cs="Times New Roman"/>
          <w:sz w:val="32"/>
          <w:szCs w:val="32"/>
        </w:rPr>
        <w:lastRenderedPageBreak/>
        <w:t>конф. врачей Карачаево-Черкес. республики. – Черкесск, 2010. – С. 30-32.</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Гусова А. Б., Кашинский А. А. Энцефалопатия Хашимото-аутоиммунное заболевание головного мозга //Харьков: ФЛП Кудлай ВВ, 2013. – 242 с.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Джикаев Г. Д. Особенности лимфоцитарной инфильтрации щитовидной железы при очаговом и аутоиммунном тиреоидите //Фундаментальные исследования. – 2014. – Т. 3. – №. 10 –С. 498-500.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Добржанская А.К. Психические и нейрофизиологические нарушения при эндокринных заболеваниях. — М.: Медицина, 1973. — 192 с.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Дорофейкова М.В., Калашникова А.В., Строев Ю.И., Чурилов Л.П. Энцефалопатия Хасимото — клинические данные, механизмы развития // Тр. Мариинск. б-цы. — 2012. —Т. 9. — С. 97–101.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Куликова С. Л., Лихачев С. А. Энцефалопатия Хашимото у ребенка: клиническое наблюдение // Вестник эпилептологии. ― 2016. ― №. 1. ― С. 41-48.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lang w:val="en-US"/>
        </w:rPr>
      </w:pPr>
      <w:r w:rsidRPr="00315FE2">
        <w:rPr>
          <w:rFonts w:ascii="Times New Roman" w:hAnsi="Times New Roman" w:cs="Times New Roman"/>
          <w:sz w:val="32"/>
          <w:szCs w:val="32"/>
        </w:rPr>
        <w:t>Мозеров С. А., Эркенова Л. Д. Влияние соматической патологии на психическое здоровье человека // Bulletin of Medical Internet Conferences. ― 2011. ― Т. 1.-– №. 7. ― С. 29.</w:t>
      </w:r>
      <w:r w:rsidRPr="00315FE2">
        <w:rPr>
          <w:rFonts w:ascii="Times New Roman" w:hAnsi="Times New Roman" w:cs="Times New Roman"/>
          <w:sz w:val="32"/>
          <w:szCs w:val="32"/>
          <w:lang w:val="en-US"/>
        </w:rPr>
        <w:t xml:space="preserve">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Подзолков А. В., Фадеев В. В. Высоко и низконормальный уровень ТТГ: клиническая картина, психоэмоциональная сфера и качество жизни пациентов с </w:t>
      </w:r>
      <w:r w:rsidRPr="00315FE2">
        <w:rPr>
          <w:rFonts w:ascii="Times New Roman" w:hAnsi="Times New Roman" w:cs="Times New Roman"/>
          <w:sz w:val="32"/>
          <w:szCs w:val="32"/>
        </w:rPr>
        <w:lastRenderedPageBreak/>
        <w:t xml:space="preserve">гипотиреозом // Клиническая и экспериментальная тиреоидология. ― 2010. ― Т. 6. ― №. 4. ― С. 58―68.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Соболевская П. А., Строев Ю. И., Чурилов Л. П. Синдром гипокальциемии во врачебной практике //Здоровье–основа человеческого потенциала: проблемы и пути их решения. – 2015. – Т. 10. – №. 2.–с.624–632.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Строев Ю. И. Новый симптом гипотироза / Актуальные вопросы внутренних болезней: мат-лы итоговой конф. каф. внутр. болезней № 2, посв. 95-летию д-ра мед. наук А. А. Кедрова (под ред. проф. В. Г. Радченко). СПб: СПбГМА им. И. И. Мечникова, 2002.– С. 115-116.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Строев Ю. И., Соболевская П.А., Чурилов Л.П., Утехин В.И. Роль гипокальциемии и витамина </w:t>
      </w:r>
      <w:r w:rsidRPr="00315FE2">
        <w:rPr>
          <w:rFonts w:ascii="Times New Roman" w:hAnsi="Times New Roman" w:cs="Times New Roman"/>
          <w:sz w:val="32"/>
          <w:szCs w:val="32"/>
          <w:lang w:val="en-US"/>
        </w:rPr>
        <w:t>D</w:t>
      </w:r>
      <w:r w:rsidRPr="00315FE2">
        <w:rPr>
          <w:rFonts w:ascii="Times New Roman" w:hAnsi="Times New Roman" w:cs="Times New Roman"/>
          <w:sz w:val="32"/>
          <w:szCs w:val="32"/>
          <w:vertAlign w:val="subscript"/>
        </w:rPr>
        <w:t>3</w:t>
      </w:r>
      <w:r w:rsidRPr="00315FE2">
        <w:rPr>
          <w:rFonts w:ascii="Times New Roman" w:hAnsi="Times New Roman" w:cs="Times New Roman"/>
          <w:sz w:val="32"/>
          <w:szCs w:val="32"/>
        </w:rPr>
        <w:t xml:space="preserve"> в патогенезе фобий при хроническом аутоиммунном тироидите Хасимото //Педиатр. – 2017. – Т. 8. – №. 4.–с.39–42.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Строев Ю. И., Чурилов Л. П. Самый тяжелый элемент жизни (к 200-летию открытия йода) //Биосфера. – 2012. – Т. 4. – №. 3.–с.343–372.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Строев Ю. И., Чурилов Л. П. Сто лет единственной научной статьи Хакару Хасимото, обессмертившей своего автора // Актуальн</w:t>
      </w:r>
      <w:r w:rsidRPr="00315FE2">
        <w:rPr>
          <w:rFonts w:ascii="Times New Roman" w:hAnsi="Times New Roman" w:cs="Times New Roman"/>
          <w:sz w:val="32"/>
          <w:szCs w:val="32"/>
          <w:lang w:val="en-US"/>
        </w:rPr>
        <w:t>i</w:t>
      </w:r>
      <w:r w:rsidRPr="00315FE2">
        <w:rPr>
          <w:rFonts w:ascii="Times New Roman" w:hAnsi="Times New Roman" w:cs="Times New Roman"/>
          <w:sz w:val="32"/>
          <w:szCs w:val="32"/>
        </w:rPr>
        <w:t xml:space="preserve"> проблеми транспортної медицини. – 2012.–</w:t>
      </w:r>
      <w:r w:rsidRPr="00315FE2">
        <w:rPr>
          <w:rFonts w:ascii="Times New Roman" w:eastAsia="Times New Roman" w:hAnsi="Times New Roman" w:cs="Times New Roman"/>
          <w:spacing w:val="-1"/>
          <w:sz w:val="32"/>
          <w:szCs w:val="32"/>
        </w:rPr>
        <w:t>№2(28).</w:t>
      </w:r>
      <w:r w:rsidRPr="00315FE2">
        <w:rPr>
          <w:rFonts w:ascii="Times New Roman" w:eastAsia="Times New Roman" w:hAnsi="Times New Roman" w:cs="Times New Roman"/>
          <w:spacing w:val="-2"/>
          <w:sz w:val="32"/>
          <w:szCs w:val="32"/>
        </w:rPr>
        <w:t xml:space="preserve"> </w:t>
      </w:r>
      <w:r w:rsidRPr="00315FE2">
        <w:rPr>
          <w:rFonts w:ascii="Times New Roman" w:eastAsia="Times New Roman" w:hAnsi="Times New Roman" w:cs="Times New Roman"/>
          <w:sz w:val="32"/>
          <w:szCs w:val="32"/>
        </w:rPr>
        <w:t xml:space="preserve">– </w:t>
      </w:r>
      <w:r w:rsidRPr="00315FE2">
        <w:rPr>
          <w:rFonts w:ascii="Times New Roman" w:eastAsia="Times New Roman" w:hAnsi="Times New Roman" w:cs="Times New Roman"/>
          <w:spacing w:val="-4"/>
          <w:sz w:val="32"/>
          <w:szCs w:val="32"/>
        </w:rPr>
        <w:t>с.</w:t>
      </w:r>
      <w:r w:rsidRPr="00315FE2">
        <w:rPr>
          <w:rFonts w:ascii="Times New Roman" w:eastAsia="Times New Roman" w:hAnsi="Times New Roman" w:cs="Times New Roman"/>
          <w:spacing w:val="24"/>
          <w:sz w:val="32"/>
          <w:szCs w:val="32"/>
        </w:rPr>
        <w:t xml:space="preserve"> </w:t>
      </w:r>
      <w:r w:rsidRPr="00315FE2">
        <w:rPr>
          <w:rFonts w:ascii="Times New Roman" w:eastAsia="Times New Roman" w:hAnsi="Times New Roman" w:cs="Times New Roman"/>
          <w:sz w:val="32"/>
          <w:szCs w:val="32"/>
        </w:rPr>
        <w:t>167</w:t>
      </w:r>
      <w:r w:rsidRPr="00315FE2">
        <w:rPr>
          <w:rFonts w:ascii="Times New Roman" w:eastAsia="Times New Roman" w:hAnsi="Times New Roman" w:cs="Times New Roman"/>
          <w:spacing w:val="-3"/>
          <w:sz w:val="32"/>
          <w:szCs w:val="32"/>
        </w:rPr>
        <w:t xml:space="preserve"> </w:t>
      </w:r>
      <w:r w:rsidRPr="00315FE2">
        <w:rPr>
          <w:rFonts w:ascii="Times New Roman" w:eastAsia="Times New Roman" w:hAnsi="Times New Roman" w:cs="Times New Roman"/>
          <w:sz w:val="32"/>
          <w:szCs w:val="32"/>
        </w:rPr>
        <w:t>–</w:t>
      </w:r>
      <w:r w:rsidRPr="00315FE2">
        <w:rPr>
          <w:rFonts w:ascii="Times New Roman" w:eastAsia="Times New Roman" w:hAnsi="Times New Roman" w:cs="Times New Roman"/>
          <w:spacing w:val="1"/>
          <w:sz w:val="32"/>
          <w:szCs w:val="32"/>
        </w:rPr>
        <w:t xml:space="preserve"> </w:t>
      </w:r>
      <w:r w:rsidRPr="00315FE2">
        <w:rPr>
          <w:rFonts w:ascii="Times New Roman" w:eastAsia="Times New Roman" w:hAnsi="Times New Roman" w:cs="Times New Roman"/>
          <w:sz w:val="32"/>
          <w:szCs w:val="32"/>
        </w:rPr>
        <w:t xml:space="preserve">170.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Строев Ю. И., Чурилов Л. П. Эндокринология подростков / Ред. А.Ш. Зайчик/. ― СПб.: ЭЛБИ, 2004. – С. 200―250.</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lastRenderedPageBreak/>
        <w:t xml:space="preserve">Строев Ю.И., Фесенко Ю.А., Чурилов Л.П., Даниленко О.В.. Гормонально-метаболические детерминанты человеческого поведения: стресс и психоневрологические нарушения // Уральск. ж. психиатр., </w:t>
      </w:r>
      <w:proofErr w:type="spellStart"/>
      <w:r w:rsidRPr="00315FE2">
        <w:rPr>
          <w:rFonts w:ascii="Times New Roman" w:hAnsi="Times New Roman" w:cs="Times New Roman"/>
          <w:sz w:val="32"/>
          <w:szCs w:val="32"/>
        </w:rPr>
        <w:t>наркол</w:t>
      </w:r>
      <w:proofErr w:type="spellEnd"/>
      <w:r w:rsidRPr="00315FE2">
        <w:rPr>
          <w:rFonts w:ascii="Times New Roman" w:hAnsi="Times New Roman" w:cs="Times New Roman"/>
          <w:sz w:val="32"/>
          <w:szCs w:val="32"/>
        </w:rPr>
        <w:t xml:space="preserve">. и </w:t>
      </w:r>
      <w:proofErr w:type="spellStart"/>
      <w:r w:rsidRPr="00315FE2">
        <w:rPr>
          <w:rFonts w:ascii="Times New Roman" w:hAnsi="Times New Roman" w:cs="Times New Roman"/>
          <w:sz w:val="32"/>
          <w:szCs w:val="32"/>
        </w:rPr>
        <w:t>психотерап</w:t>
      </w:r>
      <w:proofErr w:type="spellEnd"/>
      <w:r w:rsidRPr="00315FE2">
        <w:rPr>
          <w:rFonts w:ascii="Times New Roman" w:hAnsi="Times New Roman" w:cs="Times New Roman"/>
          <w:sz w:val="32"/>
          <w:szCs w:val="32"/>
        </w:rPr>
        <w:t xml:space="preserve">. — 2014. — № 3. — С. 30–42.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Строев Ю.И., Чурилов Л.П. Аутоиммунный тироидит Хасимото, его последствия и </w:t>
      </w:r>
      <w:proofErr w:type="spellStart"/>
      <w:r w:rsidRPr="00315FE2">
        <w:rPr>
          <w:rFonts w:ascii="Times New Roman" w:hAnsi="Times New Roman" w:cs="Times New Roman"/>
          <w:sz w:val="32"/>
          <w:szCs w:val="32"/>
        </w:rPr>
        <w:t>коморбидность</w:t>
      </w:r>
      <w:proofErr w:type="spellEnd"/>
      <w:r w:rsidRPr="00315FE2">
        <w:rPr>
          <w:rFonts w:ascii="Times New Roman" w:hAnsi="Times New Roman" w:cs="Times New Roman"/>
          <w:sz w:val="32"/>
          <w:szCs w:val="32"/>
        </w:rPr>
        <w:t xml:space="preserve"> / Руководство по аутоиммунным заболеваниям для врачей общей практики. Под ред. </w:t>
      </w:r>
      <w:proofErr w:type="spellStart"/>
      <w:r w:rsidRPr="00315FE2">
        <w:rPr>
          <w:rFonts w:ascii="Times New Roman" w:hAnsi="Times New Roman" w:cs="Times New Roman"/>
          <w:sz w:val="32"/>
          <w:szCs w:val="32"/>
        </w:rPr>
        <w:t>Шенфельда</w:t>
      </w:r>
      <w:proofErr w:type="spellEnd"/>
      <w:r w:rsidRPr="00315FE2">
        <w:rPr>
          <w:rFonts w:ascii="Times New Roman" w:hAnsi="Times New Roman" w:cs="Times New Roman"/>
          <w:sz w:val="32"/>
          <w:szCs w:val="32"/>
        </w:rPr>
        <w:t xml:space="preserve"> И., </w:t>
      </w:r>
      <w:proofErr w:type="spellStart"/>
      <w:r w:rsidRPr="00315FE2">
        <w:rPr>
          <w:rFonts w:ascii="Times New Roman" w:hAnsi="Times New Roman" w:cs="Times New Roman"/>
          <w:sz w:val="32"/>
          <w:szCs w:val="32"/>
        </w:rPr>
        <w:t>Мерони</w:t>
      </w:r>
      <w:proofErr w:type="spellEnd"/>
      <w:r w:rsidRPr="00315FE2">
        <w:rPr>
          <w:rFonts w:ascii="Times New Roman" w:hAnsi="Times New Roman" w:cs="Times New Roman"/>
          <w:sz w:val="32"/>
          <w:szCs w:val="32"/>
        </w:rPr>
        <w:t xml:space="preserve"> П.Л., Чурилова Л.П. СПб.: ЭЛБИ-</w:t>
      </w:r>
      <w:proofErr w:type="spellStart"/>
      <w:r w:rsidRPr="00315FE2">
        <w:rPr>
          <w:rFonts w:ascii="Times New Roman" w:hAnsi="Times New Roman" w:cs="Times New Roman"/>
          <w:sz w:val="32"/>
          <w:szCs w:val="32"/>
        </w:rPr>
        <w:t>Медкнига</w:t>
      </w:r>
      <w:proofErr w:type="spellEnd"/>
      <w:r w:rsidRPr="00315FE2">
        <w:rPr>
          <w:rFonts w:ascii="Times New Roman" w:hAnsi="Times New Roman" w:cs="Times New Roman"/>
          <w:sz w:val="32"/>
          <w:szCs w:val="32"/>
        </w:rPr>
        <w:t xml:space="preserve">, 2017, с. 298–325.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Строев Ю.И., Чурилов Л.П. Гипокальциемия и фобии в клинической картине аутоиммунного тироидита // Сибирский медицинский журнал. ―2011. ― Том 26, Приложение 1.― С. 239―240.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Строев Ю.И., Чурилов Л.П., Калашникова А.В. Психиатрические маски гипотироза // Сибирский медицинский журнал. ―2011. ― Том 26, Приложение 1. ― С. 240.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Строев Ю. И., Чурилов Л. П. Случай бесплодного брака, связанный с аутоиммунным тироидитом и клинически бессимптомной макроаденомой гипофиза (пролактиномой) //Клиническая патофизиология. – 2016. – Т. 22. – №. 1. – С. 72-79.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lang w:val="en-US"/>
        </w:rPr>
      </w:pPr>
      <w:r w:rsidRPr="00315FE2">
        <w:rPr>
          <w:rFonts w:ascii="Times New Roman" w:hAnsi="Times New Roman" w:cs="Times New Roman"/>
          <w:sz w:val="32"/>
          <w:szCs w:val="32"/>
        </w:rPr>
        <w:lastRenderedPageBreak/>
        <w:t>Трошина Е. А. и др. Синдром гипотиреоза в практике интерниста / Методическое пособие / под ред. ГА Мельниченко/. ― М.: Медицина, 2003</w:t>
      </w:r>
      <w:r w:rsidRPr="00315FE2">
        <w:rPr>
          <w:rFonts w:ascii="Times New Roman" w:hAnsi="Times New Roman" w:cs="Times New Roman"/>
          <w:sz w:val="32"/>
          <w:szCs w:val="32"/>
          <w:lang w:val="en-US"/>
        </w:rPr>
        <w:t xml:space="preserve"> 25</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Фадеев В. В. Современные принципы диагностики и лечения гипотиреоза // Земский врач. ― 2010. ― №. 2.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Целибеев Б.А. Психические нарушения при эндокринных заболеваниях / Под </w:t>
      </w:r>
      <w:proofErr w:type="spellStart"/>
      <w:r w:rsidRPr="00315FE2">
        <w:rPr>
          <w:rFonts w:ascii="Times New Roman" w:hAnsi="Times New Roman" w:cs="Times New Roman"/>
          <w:sz w:val="32"/>
          <w:szCs w:val="32"/>
        </w:rPr>
        <w:t>ред.Г.В</w:t>
      </w:r>
      <w:proofErr w:type="spellEnd"/>
      <w:r w:rsidRPr="00315FE2">
        <w:rPr>
          <w:rFonts w:ascii="Times New Roman" w:hAnsi="Times New Roman" w:cs="Times New Roman"/>
          <w:sz w:val="32"/>
          <w:szCs w:val="32"/>
        </w:rPr>
        <w:t>. Морозова. — М.: Медицина, 1966. — 206 с.</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 xml:space="preserve">Чурилов Л. П., Строев Ю. И. Рыцари щита: история идей в тироидологии. Сообщение III: йодные баталии и базедова болезнь //Трансляционная медицина. – 2015. – №. 4. – С. 59-71.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rPr>
        <w:t>Шоломов И. И. и др. Неврологические осложнения при первичном гипотиреозе и возможности их коррекции // Саратовский научно-медицинский журнал. ― 2012. ― Т. 8. ― №2.</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lang w:val="en-US"/>
        </w:rPr>
        <w:t xml:space="preserve">Albayrak Y. et al. Increased serum prolactin levels in drug-naive first-episode male patients with schizophrenia //Nordic journal of psychiatry. – 2014. – </w:t>
      </w:r>
      <w:r w:rsidRPr="00315FE2">
        <w:rPr>
          <w:rFonts w:ascii="Times New Roman" w:hAnsi="Times New Roman" w:cs="Times New Roman"/>
          <w:sz w:val="32"/>
          <w:szCs w:val="32"/>
        </w:rPr>
        <w:t>Т</w:t>
      </w:r>
      <w:r w:rsidRPr="00315FE2">
        <w:rPr>
          <w:rFonts w:ascii="Times New Roman" w:hAnsi="Times New Roman" w:cs="Times New Roman"/>
          <w:sz w:val="32"/>
          <w:szCs w:val="32"/>
          <w:lang w:val="en-US"/>
        </w:rPr>
        <w:t xml:space="preserve">. 68. – №. </w:t>
      </w:r>
      <w:r w:rsidRPr="00315FE2">
        <w:rPr>
          <w:rFonts w:ascii="Times New Roman" w:hAnsi="Times New Roman" w:cs="Times New Roman"/>
          <w:sz w:val="32"/>
          <w:szCs w:val="32"/>
        </w:rPr>
        <w:t>5. – С. 341-346.</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lang w:val="en-US"/>
        </w:rPr>
      </w:pPr>
      <w:r w:rsidRPr="00315FE2">
        <w:rPr>
          <w:rFonts w:ascii="Times New Roman" w:hAnsi="Times New Roman" w:cs="Times New Roman"/>
          <w:sz w:val="32"/>
          <w:szCs w:val="32"/>
          <w:lang w:val="en-US"/>
        </w:rPr>
        <w:t xml:space="preserve">Asher R. Myxoedematous madness //British Medical Journal. – 1949. – </w:t>
      </w:r>
      <w:r w:rsidRPr="00315FE2">
        <w:rPr>
          <w:rFonts w:ascii="Times New Roman" w:hAnsi="Times New Roman" w:cs="Times New Roman"/>
          <w:sz w:val="32"/>
          <w:szCs w:val="32"/>
        </w:rPr>
        <w:t>Т</w:t>
      </w:r>
      <w:r w:rsidRPr="00315FE2">
        <w:rPr>
          <w:rFonts w:ascii="Times New Roman" w:hAnsi="Times New Roman" w:cs="Times New Roman"/>
          <w:sz w:val="32"/>
          <w:szCs w:val="32"/>
          <w:lang w:val="en-US"/>
        </w:rPr>
        <w:t xml:space="preserve">. 2. – №. 4627. – </w:t>
      </w:r>
      <w:r w:rsidRPr="00315FE2">
        <w:rPr>
          <w:rFonts w:ascii="Times New Roman" w:hAnsi="Times New Roman" w:cs="Times New Roman"/>
          <w:sz w:val="32"/>
          <w:szCs w:val="32"/>
        </w:rPr>
        <w:t>С</w:t>
      </w:r>
      <w:r w:rsidRPr="00315FE2">
        <w:rPr>
          <w:rFonts w:ascii="Times New Roman" w:hAnsi="Times New Roman" w:cs="Times New Roman"/>
          <w:sz w:val="32"/>
          <w:szCs w:val="32"/>
          <w:lang w:val="en-US"/>
        </w:rPr>
        <w:t>. 555</w:t>
      </w:r>
      <w:r w:rsidRPr="00315FE2">
        <w:rPr>
          <w:rFonts w:ascii="Times New Roman" w:hAnsi="Times New Roman" w:cs="Times New Roman"/>
          <w:sz w:val="32"/>
          <w:szCs w:val="32"/>
        </w:rPr>
        <w:t>.</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lang w:val="en-US"/>
        </w:rPr>
      </w:pPr>
      <w:r w:rsidRPr="00315FE2">
        <w:rPr>
          <w:rFonts w:ascii="Times New Roman" w:hAnsi="Times New Roman" w:cs="Times New Roman"/>
          <w:sz w:val="32"/>
          <w:szCs w:val="32"/>
          <w:lang w:val="en-US"/>
        </w:rPr>
        <w:t xml:space="preserve">Aszals Z. Some neurological and psychiatric complications in the disorders of the thyroid gland // Hung. Med. J. ― 2007. 1. ― № 4. ― </w:t>
      </w:r>
      <w:r w:rsidRPr="00315FE2">
        <w:rPr>
          <w:rFonts w:ascii="Times New Roman" w:hAnsi="Times New Roman" w:cs="Times New Roman"/>
          <w:sz w:val="32"/>
          <w:szCs w:val="32"/>
        </w:rPr>
        <w:t>Рр</w:t>
      </w:r>
      <w:r w:rsidRPr="00315FE2">
        <w:rPr>
          <w:rFonts w:ascii="Times New Roman" w:hAnsi="Times New Roman" w:cs="Times New Roman"/>
          <w:sz w:val="32"/>
          <w:szCs w:val="32"/>
          <w:lang w:val="en-US"/>
        </w:rPr>
        <w:t>. 429―441</w:t>
      </w:r>
      <w:r w:rsidRPr="00315FE2">
        <w:rPr>
          <w:rFonts w:ascii="Times New Roman" w:hAnsi="Times New Roman" w:cs="Times New Roman"/>
          <w:sz w:val="32"/>
          <w:szCs w:val="32"/>
        </w:rPr>
        <w:t>.</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lang w:val="en-US"/>
        </w:rPr>
      </w:pPr>
      <w:r w:rsidRPr="00315FE2">
        <w:rPr>
          <w:rFonts w:ascii="Times New Roman" w:hAnsi="Times New Roman" w:cs="Times New Roman"/>
          <w:sz w:val="32"/>
          <w:szCs w:val="32"/>
          <w:lang w:val="en-US"/>
        </w:rPr>
        <w:lastRenderedPageBreak/>
        <w:t xml:space="preserve">Brain L., Jellinek E., Ball K.  Hashimoto's disease and encephalopathy //The Lancet. – 1966. – Т. 288. – №. 7462. – С. 512-514.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lang w:val="en-US"/>
        </w:rPr>
      </w:pPr>
      <w:r w:rsidRPr="00315FE2">
        <w:rPr>
          <w:rFonts w:ascii="Times New Roman" w:hAnsi="Times New Roman" w:cs="Times New Roman"/>
          <w:sz w:val="32"/>
          <w:szCs w:val="32"/>
          <w:lang w:val="en-US"/>
        </w:rPr>
        <w:t xml:space="preserve">Canton A., de Fabregas O., Tintore M. Encephalopathy associated to autoimmune thyroid disease: a more appropriate term for an underestimated condition? // J. Neurol. Sci. – 2000. – V. 176. – P. 65–69.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lang w:val="en-US"/>
        </w:rPr>
      </w:pPr>
      <w:r w:rsidRPr="00315FE2">
        <w:rPr>
          <w:rFonts w:ascii="Times New Roman" w:hAnsi="Times New Roman" w:cs="Times New Roman"/>
          <w:sz w:val="32"/>
          <w:szCs w:val="32"/>
          <w:lang w:val="en-US"/>
        </w:rPr>
        <w:t xml:space="preserve">Castillo P.R, Boeve B.F, Caselli J.R et al. Steroid-responsive encephalopathy associated with thyroid autoimmunity:clinical and laboratory findings // Neurol. – 2002. – V. 58. – P. 248.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lang w:val="en-US"/>
        </w:rPr>
      </w:pPr>
      <w:r w:rsidRPr="00315FE2">
        <w:rPr>
          <w:rFonts w:ascii="Times New Roman" w:hAnsi="Times New Roman" w:cs="Times New Roman"/>
          <w:sz w:val="32"/>
          <w:szCs w:val="32"/>
          <w:lang w:val="en-US"/>
        </w:rPr>
        <w:t xml:space="preserve">Chaudhuri A., Behan P.O. The clinical spectrum, diagnosis, pathogenesis and treatment of hashimoto’s encephalopathy (recurrent acute disseminated encephalomyelitis) // Curr. Med. Chem. – 2003. – V. 10. – P. 1945–1953.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lang w:val="en-US"/>
        </w:rPr>
      </w:pPr>
      <w:r w:rsidRPr="00315FE2">
        <w:rPr>
          <w:rFonts w:ascii="Times New Roman" w:hAnsi="Times New Roman" w:cs="Times New Roman"/>
          <w:sz w:val="32"/>
          <w:szCs w:val="32"/>
          <w:lang w:val="en-US"/>
        </w:rPr>
        <w:t xml:space="preserve">Chong J.Y., Rowland L.P., Utiger R.D. Hashimoto encephalopathy: syndrome or myth? // Arch Neurol. – 2003. – V. 60. –P. 164-171.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lang w:val="en-US"/>
        </w:rPr>
      </w:pPr>
      <w:r w:rsidRPr="00315FE2">
        <w:rPr>
          <w:rFonts w:ascii="Times New Roman" w:hAnsi="Times New Roman" w:cs="Times New Roman"/>
          <w:sz w:val="32"/>
          <w:szCs w:val="32"/>
          <w:lang w:val="en-US"/>
        </w:rPr>
        <w:t xml:space="preserve">Ferracci F., Bertiato G., Moretto G. Hashimoto’s encephalopathy: epidemiologic data and pathogenetic considerations // J. Neurol. Sci. – 2004. – V. 217. – P. 165–168.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lang w:val="en-US"/>
        </w:rPr>
      </w:pPr>
      <w:r w:rsidRPr="00315FE2">
        <w:rPr>
          <w:rFonts w:ascii="Times New Roman" w:hAnsi="Times New Roman" w:cs="Times New Roman"/>
          <w:sz w:val="32"/>
          <w:szCs w:val="32"/>
          <w:lang w:val="en-US"/>
        </w:rPr>
        <w:t xml:space="preserve">Galluzzi S., Geroldi C., Zanetti O. Hashimoto’s encephalopathy in the elderly: relationship to cognitive impairment //J. Geriatr. Psychiatry Neurol. – 2002. – V. 15. – P. 175–179.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lang w:val="en-US"/>
        </w:rPr>
      </w:pPr>
      <w:r w:rsidRPr="00315FE2">
        <w:rPr>
          <w:rFonts w:ascii="Times New Roman" w:hAnsi="Times New Roman" w:cs="Times New Roman"/>
          <w:sz w:val="32"/>
          <w:szCs w:val="32"/>
          <w:lang w:val="en-US"/>
        </w:rPr>
        <w:lastRenderedPageBreak/>
        <w:t xml:space="preserve">Hashimoto H. Zur Kenntnis der lymphomatosen Veranderung der Schilddruse (Struma lymphomatosa). Archiv fur klinische chirurgie. 1912; 97: 219–248.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lang w:val="en-US"/>
        </w:rPr>
      </w:pPr>
      <w:r w:rsidRPr="00315FE2">
        <w:rPr>
          <w:rFonts w:ascii="Times New Roman" w:hAnsi="Times New Roman" w:cs="Times New Roman"/>
          <w:sz w:val="32"/>
          <w:szCs w:val="32"/>
          <w:lang w:val="en-US"/>
        </w:rPr>
        <w:t xml:space="preserve">Marshall G.A., Doyle J.J. Long-term treatment of Hashimoto`s encephalopathy // J. Neuropsychiatry </w:t>
      </w:r>
      <w:proofErr w:type="spellStart"/>
      <w:r w:rsidRPr="00315FE2">
        <w:rPr>
          <w:rFonts w:ascii="Times New Roman" w:hAnsi="Times New Roman" w:cs="Times New Roman"/>
          <w:sz w:val="32"/>
          <w:szCs w:val="32"/>
          <w:lang w:val="en-US"/>
        </w:rPr>
        <w:t>Clin</w:t>
      </w:r>
      <w:proofErr w:type="spellEnd"/>
      <w:r w:rsidRPr="00315FE2">
        <w:rPr>
          <w:rFonts w:ascii="Times New Roman" w:hAnsi="Times New Roman" w:cs="Times New Roman"/>
          <w:sz w:val="32"/>
          <w:szCs w:val="32"/>
          <w:lang w:val="en-US"/>
        </w:rPr>
        <w:t xml:space="preserve">. Neurosci. –2006. – V. 18. – P. 14-20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lang w:val="en-US"/>
        </w:rPr>
      </w:pPr>
      <w:r w:rsidRPr="00315FE2">
        <w:rPr>
          <w:rFonts w:ascii="Times New Roman" w:hAnsi="Times New Roman" w:cs="Times New Roman"/>
          <w:sz w:val="32"/>
          <w:szCs w:val="32"/>
          <w:lang w:val="en-US"/>
        </w:rPr>
        <w:t xml:space="preserve">Matsunaga A., Yoneda M. Anti-NAE autoantibodies and clinical spectrum in Hashimoto's encephalopathy // Rinsho Byori. 2009. Mar. Vol. 57(3). P. 271-278.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lang w:val="en-US"/>
        </w:rPr>
      </w:pPr>
      <w:r w:rsidRPr="00315FE2">
        <w:rPr>
          <w:rFonts w:ascii="Times New Roman" w:hAnsi="Times New Roman" w:cs="Times New Roman"/>
          <w:sz w:val="32"/>
          <w:szCs w:val="32"/>
          <w:lang w:val="en-US"/>
        </w:rPr>
        <w:t xml:space="preserve">Montejo Á. L. et al. Multidisciplinary consensus on the therapeutic recommendations for iatrogenic hyperprolactinemia secondary to antipsychotics //Frontiers in neuroendocrinology. – 2017. – Т. 45. – С. 25-34.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lang w:val="en-US"/>
        </w:rPr>
        <w:t>Petrikis P. et al. Prolactin levels in drug-naive patients with schizophrenia and other psychotic disorders //International journal of psychiatry in clinical practice. – 2016. – Т. 20. – №. 3. – С. 165-169.</w:t>
      </w:r>
      <w:r w:rsidRPr="00315FE2">
        <w:rPr>
          <w:rFonts w:ascii="Times New Roman" w:hAnsi="Times New Roman" w:cs="Times New Roman"/>
          <w:sz w:val="32"/>
          <w:szCs w:val="32"/>
        </w:rPr>
        <w:t xml:space="preserve">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lang w:val="en-US"/>
        </w:rPr>
      </w:pPr>
      <w:r w:rsidRPr="00315FE2">
        <w:rPr>
          <w:rFonts w:ascii="Times New Roman" w:hAnsi="Times New Roman" w:cs="Times New Roman"/>
          <w:sz w:val="32"/>
          <w:szCs w:val="32"/>
          <w:lang w:val="en-US"/>
        </w:rPr>
        <w:t xml:space="preserve">Snyder P. J. et al. Thyroid hormone inhibition of the prolactin response to thyrotropin-releasing hormone //The Journal of clinical investigation. – 1973. – Т. 52. – №. 9. – С. 2324-2329.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rPr>
      </w:pPr>
      <w:r w:rsidRPr="00315FE2">
        <w:rPr>
          <w:rFonts w:ascii="Times New Roman" w:hAnsi="Times New Roman" w:cs="Times New Roman"/>
          <w:sz w:val="32"/>
          <w:szCs w:val="32"/>
          <w:lang w:val="en-US"/>
        </w:rPr>
        <w:t xml:space="preserve">Tan Z. S., Vasan R. S. Thyroid function and Alzheimer's disease //Journal of Alzheimer's Disease. – 2009. – </w:t>
      </w:r>
      <w:r w:rsidRPr="00315FE2">
        <w:rPr>
          <w:rFonts w:ascii="Times New Roman" w:hAnsi="Times New Roman" w:cs="Times New Roman"/>
          <w:sz w:val="32"/>
          <w:szCs w:val="32"/>
        </w:rPr>
        <w:t>Т</w:t>
      </w:r>
      <w:r w:rsidRPr="00315FE2">
        <w:rPr>
          <w:rFonts w:ascii="Times New Roman" w:hAnsi="Times New Roman" w:cs="Times New Roman"/>
          <w:sz w:val="32"/>
          <w:szCs w:val="32"/>
          <w:lang w:val="en-US"/>
        </w:rPr>
        <w:t xml:space="preserve">. 16. – №. 3. – </w:t>
      </w:r>
      <w:r w:rsidRPr="00315FE2">
        <w:rPr>
          <w:rFonts w:ascii="Times New Roman" w:hAnsi="Times New Roman" w:cs="Times New Roman"/>
          <w:sz w:val="32"/>
          <w:szCs w:val="32"/>
        </w:rPr>
        <w:t>С</w:t>
      </w:r>
      <w:r w:rsidRPr="00315FE2">
        <w:rPr>
          <w:rFonts w:ascii="Times New Roman" w:hAnsi="Times New Roman" w:cs="Times New Roman"/>
          <w:sz w:val="32"/>
          <w:szCs w:val="32"/>
          <w:lang w:val="en-US"/>
        </w:rPr>
        <w:t xml:space="preserve">. 503-507.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lang w:val="en-US"/>
        </w:rPr>
      </w:pPr>
      <w:r w:rsidRPr="00315FE2">
        <w:rPr>
          <w:rFonts w:ascii="Times New Roman" w:hAnsi="Times New Roman" w:cs="Times New Roman"/>
          <w:sz w:val="32"/>
          <w:szCs w:val="32"/>
          <w:lang w:val="en-US"/>
        </w:rPr>
        <w:t xml:space="preserve">Uchida Y. et al. Passively acquired thyroid autoantibodies from intravenous immunoglobulin in autoimmune encephalitis: </w:t>
      </w:r>
      <w:r w:rsidRPr="00315FE2">
        <w:rPr>
          <w:rFonts w:ascii="Times New Roman" w:hAnsi="Times New Roman" w:cs="Times New Roman"/>
          <w:sz w:val="32"/>
          <w:szCs w:val="32"/>
          <w:lang w:val="en-US"/>
        </w:rPr>
        <w:lastRenderedPageBreak/>
        <w:t>Two case reports //Journal of the neurological sciences. – 2017. – Т. 383. – С. 116.</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lang w:val="en-US"/>
        </w:rPr>
      </w:pPr>
      <w:r w:rsidRPr="00315FE2">
        <w:rPr>
          <w:rFonts w:ascii="Times New Roman" w:hAnsi="Times New Roman" w:cs="Times New Roman"/>
          <w:sz w:val="32"/>
          <w:szCs w:val="32"/>
          <w:lang w:val="en-US"/>
        </w:rPr>
        <w:t xml:space="preserve">Wang S. H., Baker J. R. Immunopathogenesis of thyroiditis //Immunoendocrinology: Scientific and Clinical Aspects. – Humana Press, 2011. – С. 443-455. </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lang w:val="en-US"/>
        </w:rPr>
      </w:pPr>
      <w:proofErr w:type="spellStart"/>
      <w:r w:rsidRPr="00315FE2">
        <w:rPr>
          <w:rFonts w:ascii="Times New Roman" w:hAnsi="Times New Roman" w:cs="Times New Roman"/>
          <w:sz w:val="32"/>
          <w:szCs w:val="32"/>
          <w:lang w:val="en-US"/>
        </w:rPr>
        <w:t>Wysokiński</w:t>
      </w:r>
      <w:proofErr w:type="spellEnd"/>
      <w:r w:rsidRPr="00315FE2">
        <w:rPr>
          <w:rFonts w:ascii="Times New Roman" w:hAnsi="Times New Roman" w:cs="Times New Roman"/>
          <w:sz w:val="32"/>
          <w:szCs w:val="32"/>
          <w:lang w:val="en-US"/>
        </w:rPr>
        <w:t xml:space="preserve"> A., </w:t>
      </w:r>
      <w:proofErr w:type="spellStart"/>
      <w:r w:rsidRPr="00315FE2">
        <w:rPr>
          <w:rFonts w:ascii="Times New Roman" w:hAnsi="Times New Roman" w:cs="Times New Roman"/>
          <w:sz w:val="32"/>
          <w:szCs w:val="32"/>
          <w:lang w:val="en-US"/>
        </w:rPr>
        <w:t>Kłoszewska</w:t>
      </w:r>
      <w:proofErr w:type="spellEnd"/>
      <w:r w:rsidRPr="00315FE2">
        <w:rPr>
          <w:rFonts w:ascii="Times New Roman" w:hAnsi="Times New Roman" w:cs="Times New Roman"/>
          <w:sz w:val="32"/>
          <w:szCs w:val="32"/>
          <w:lang w:val="en-US"/>
        </w:rPr>
        <w:t xml:space="preserve"> I. Level of thyroid-stimulating hormone (TSH) in patients with acute schizophrenia, unipolar depression or bipolar disorder //Neurochemical research. – 2014. – Т. 39. – №. 7. – С. 1245-1253.</w:t>
      </w:r>
    </w:p>
    <w:p w:rsidR="00337146" w:rsidRPr="00315FE2" w:rsidRDefault="00337146" w:rsidP="00951C10">
      <w:pPr>
        <w:pStyle w:val="a3"/>
        <w:numPr>
          <w:ilvl w:val="0"/>
          <w:numId w:val="15"/>
        </w:numPr>
        <w:spacing w:line="360" w:lineRule="auto"/>
        <w:jc w:val="both"/>
        <w:rPr>
          <w:rFonts w:ascii="Times New Roman" w:hAnsi="Times New Roman" w:cs="Times New Roman"/>
          <w:sz w:val="32"/>
          <w:szCs w:val="32"/>
          <w:lang w:val="en-US"/>
        </w:rPr>
      </w:pPr>
      <w:r w:rsidRPr="00315FE2">
        <w:rPr>
          <w:rFonts w:ascii="Times New Roman" w:hAnsi="Times New Roman" w:cs="Times New Roman"/>
          <w:sz w:val="32"/>
          <w:szCs w:val="32"/>
          <w:lang w:val="en-US"/>
        </w:rPr>
        <w:t xml:space="preserve">Yoneda M. Hashimoto's encephalopathy and autoantibodies //Brain and nerve= </w:t>
      </w:r>
      <w:proofErr w:type="spellStart"/>
      <w:r w:rsidRPr="00315FE2">
        <w:rPr>
          <w:rFonts w:ascii="Times New Roman" w:hAnsi="Times New Roman" w:cs="Times New Roman"/>
          <w:sz w:val="32"/>
          <w:szCs w:val="32"/>
          <w:lang w:val="en-US"/>
        </w:rPr>
        <w:t>Shinkei</w:t>
      </w:r>
      <w:proofErr w:type="spellEnd"/>
      <w:r w:rsidRPr="00315FE2">
        <w:rPr>
          <w:rFonts w:ascii="Times New Roman" w:hAnsi="Times New Roman" w:cs="Times New Roman"/>
          <w:sz w:val="32"/>
          <w:szCs w:val="32"/>
          <w:lang w:val="en-US"/>
        </w:rPr>
        <w:t xml:space="preserve"> </w:t>
      </w:r>
      <w:proofErr w:type="spellStart"/>
      <w:r w:rsidRPr="00315FE2">
        <w:rPr>
          <w:rFonts w:ascii="Times New Roman" w:hAnsi="Times New Roman" w:cs="Times New Roman"/>
          <w:sz w:val="32"/>
          <w:szCs w:val="32"/>
          <w:lang w:val="en-US"/>
        </w:rPr>
        <w:t>kenkyu</w:t>
      </w:r>
      <w:proofErr w:type="spellEnd"/>
      <w:r w:rsidRPr="00315FE2">
        <w:rPr>
          <w:rFonts w:ascii="Times New Roman" w:hAnsi="Times New Roman" w:cs="Times New Roman"/>
          <w:sz w:val="32"/>
          <w:szCs w:val="32"/>
          <w:lang w:val="en-US"/>
        </w:rPr>
        <w:t xml:space="preserve"> no </w:t>
      </w:r>
      <w:proofErr w:type="spellStart"/>
      <w:r w:rsidRPr="00315FE2">
        <w:rPr>
          <w:rFonts w:ascii="Times New Roman" w:hAnsi="Times New Roman" w:cs="Times New Roman"/>
          <w:sz w:val="32"/>
          <w:szCs w:val="32"/>
          <w:lang w:val="en-US"/>
        </w:rPr>
        <w:t>shinpo</w:t>
      </w:r>
      <w:proofErr w:type="spellEnd"/>
      <w:r w:rsidRPr="00315FE2">
        <w:rPr>
          <w:rFonts w:ascii="Times New Roman" w:hAnsi="Times New Roman" w:cs="Times New Roman"/>
          <w:sz w:val="32"/>
          <w:szCs w:val="32"/>
          <w:lang w:val="en-US"/>
        </w:rPr>
        <w:t>. – 2013. – Т. 65. – №. 4. – С. 365-376.</w:t>
      </w:r>
    </w:p>
    <w:p w:rsidR="00337146" w:rsidRPr="00315FE2" w:rsidRDefault="00337146" w:rsidP="00951C10">
      <w:pPr>
        <w:pStyle w:val="a3"/>
        <w:spacing w:line="360" w:lineRule="auto"/>
        <w:ind w:left="0"/>
        <w:jc w:val="both"/>
        <w:outlineLvl w:val="0"/>
        <w:rPr>
          <w:rFonts w:ascii="Times New Roman" w:hAnsi="Times New Roman" w:cs="Times New Roman"/>
          <w:b/>
          <w:sz w:val="32"/>
          <w:szCs w:val="32"/>
        </w:rPr>
      </w:pPr>
    </w:p>
    <w:p w:rsidR="00AC4E78" w:rsidRPr="00315FE2" w:rsidRDefault="00AC4E78" w:rsidP="00951C10">
      <w:pPr>
        <w:pStyle w:val="a3"/>
        <w:spacing w:line="360" w:lineRule="auto"/>
        <w:ind w:left="0"/>
        <w:jc w:val="both"/>
        <w:rPr>
          <w:rFonts w:ascii="Times New Roman" w:hAnsi="Times New Roman" w:cs="Times New Roman"/>
          <w:sz w:val="32"/>
          <w:szCs w:val="32"/>
          <w:lang w:val="en-US"/>
        </w:rPr>
      </w:pPr>
    </w:p>
    <w:p w:rsidR="00BF6A4C" w:rsidRPr="00315FE2" w:rsidRDefault="00BF6A4C" w:rsidP="00951C10">
      <w:pPr>
        <w:spacing w:line="360" w:lineRule="auto"/>
      </w:pPr>
    </w:p>
    <w:p w:rsidR="00BF6A4C" w:rsidRPr="00315FE2" w:rsidRDefault="00BF6A4C" w:rsidP="00951C10">
      <w:pPr>
        <w:spacing w:line="360" w:lineRule="auto"/>
      </w:pPr>
    </w:p>
    <w:p w:rsidR="00BF6A4C" w:rsidRPr="00315FE2" w:rsidRDefault="00BF6A4C" w:rsidP="00951C10">
      <w:pPr>
        <w:spacing w:line="360" w:lineRule="auto"/>
      </w:pPr>
    </w:p>
    <w:p w:rsidR="00BF6A4C" w:rsidRPr="00315FE2" w:rsidRDefault="00BF6A4C" w:rsidP="00951C10">
      <w:pPr>
        <w:spacing w:line="360" w:lineRule="auto"/>
      </w:pPr>
    </w:p>
    <w:p w:rsidR="00BF6A4C" w:rsidRPr="00315FE2" w:rsidRDefault="00BF6A4C" w:rsidP="00951C10">
      <w:pPr>
        <w:spacing w:line="360" w:lineRule="auto"/>
      </w:pPr>
    </w:p>
    <w:p w:rsidR="00BF6A4C" w:rsidRPr="00315FE2" w:rsidRDefault="00DC27B3" w:rsidP="00951C10">
      <w:pPr>
        <w:pStyle w:val="1"/>
        <w:spacing w:line="360" w:lineRule="auto"/>
        <w:rPr>
          <w:rFonts w:ascii="Times New Roman" w:hAnsi="Times New Roman" w:cs="Times New Roman"/>
          <w:color w:val="auto"/>
        </w:rPr>
      </w:pPr>
      <w:bookmarkStart w:id="27" w:name="_Toc516174058"/>
      <w:r w:rsidRPr="00315FE2">
        <w:rPr>
          <w:rFonts w:ascii="Times New Roman" w:hAnsi="Times New Roman" w:cs="Times New Roman"/>
          <w:color w:val="auto"/>
        </w:rPr>
        <w:lastRenderedPageBreak/>
        <w:t>Приложение 1</w:t>
      </w:r>
      <w:bookmarkEnd w:id="27"/>
    </w:p>
    <w:p w:rsidR="005D1430" w:rsidRPr="00315FE2" w:rsidRDefault="007939F3" w:rsidP="00951C10">
      <w:pPr>
        <w:spacing w:line="360" w:lineRule="auto"/>
        <w:ind w:firstLine="708"/>
        <w:rPr>
          <w:rFonts w:ascii="Times New Roman" w:hAnsi="Times New Roman" w:cs="Times New Roman"/>
          <w:sz w:val="32"/>
          <w:szCs w:val="32"/>
        </w:rPr>
      </w:pPr>
      <w:r w:rsidRPr="00315FE2">
        <w:rPr>
          <w:rFonts w:ascii="Times New Roman" w:hAnsi="Times New Roman" w:cs="Times New Roman"/>
          <w:sz w:val="32"/>
          <w:szCs w:val="32"/>
        </w:rPr>
        <w:object w:dxaOrig="6984" w:dyaOrig="9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6pt;height:507pt" o:ole="">
            <v:imagedata r:id="rId29" o:title=""/>
          </v:shape>
          <o:OLEObject Type="Embed" ProgID="Acrobat.Document.DC" ShapeID="_x0000_i1025" DrawAspect="Content" ObjectID="_1589960123" r:id="rId30"/>
        </w:object>
      </w:r>
    </w:p>
    <w:p w:rsidR="005D1430" w:rsidRPr="00315FE2" w:rsidRDefault="005D1430" w:rsidP="00951C10">
      <w:pPr>
        <w:spacing w:line="360" w:lineRule="auto"/>
        <w:rPr>
          <w:rFonts w:ascii="Times New Roman" w:hAnsi="Times New Roman" w:cs="Times New Roman"/>
          <w:sz w:val="32"/>
          <w:szCs w:val="32"/>
        </w:rPr>
      </w:pPr>
    </w:p>
    <w:p w:rsidR="005D1430" w:rsidRPr="00315FE2" w:rsidRDefault="005D1430" w:rsidP="00951C10">
      <w:pPr>
        <w:spacing w:line="360" w:lineRule="auto"/>
        <w:rPr>
          <w:rFonts w:ascii="Times New Roman" w:hAnsi="Times New Roman" w:cs="Times New Roman"/>
          <w:sz w:val="32"/>
          <w:szCs w:val="32"/>
        </w:rPr>
      </w:pPr>
    </w:p>
    <w:p w:rsidR="005D1430" w:rsidRPr="00315FE2" w:rsidRDefault="005D1430" w:rsidP="00951C10">
      <w:pPr>
        <w:spacing w:line="360" w:lineRule="auto"/>
        <w:rPr>
          <w:rFonts w:ascii="Times New Roman" w:hAnsi="Times New Roman" w:cs="Times New Roman"/>
          <w:sz w:val="32"/>
          <w:szCs w:val="32"/>
        </w:rPr>
      </w:pPr>
    </w:p>
    <w:p w:rsidR="005D1430" w:rsidRPr="00315FE2" w:rsidRDefault="005D1430" w:rsidP="00951C10">
      <w:pPr>
        <w:spacing w:line="360" w:lineRule="auto"/>
        <w:rPr>
          <w:rFonts w:ascii="Times New Roman" w:hAnsi="Times New Roman" w:cs="Times New Roman"/>
          <w:sz w:val="32"/>
          <w:szCs w:val="32"/>
        </w:rPr>
      </w:pPr>
    </w:p>
    <w:p w:rsidR="00DC27B3" w:rsidRPr="00315FE2" w:rsidRDefault="005D1430" w:rsidP="00951C10">
      <w:pPr>
        <w:pStyle w:val="1"/>
        <w:spacing w:line="360" w:lineRule="auto"/>
        <w:rPr>
          <w:rFonts w:ascii="Times New Roman" w:hAnsi="Times New Roman" w:cs="Times New Roman"/>
          <w:color w:val="auto"/>
        </w:rPr>
      </w:pPr>
      <w:bookmarkStart w:id="28" w:name="_Toc516174059"/>
      <w:r w:rsidRPr="00315FE2">
        <w:rPr>
          <w:rFonts w:ascii="Times New Roman" w:hAnsi="Times New Roman" w:cs="Times New Roman"/>
          <w:color w:val="auto"/>
        </w:rPr>
        <w:lastRenderedPageBreak/>
        <w:t>Приложение 2</w:t>
      </w:r>
      <w:bookmarkEnd w:id="28"/>
    </w:p>
    <w:p w:rsidR="007939F3" w:rsidRPr="00315FE2" w:rsidRDefault="007939F3" w:rsidP="00951C10">
      <w:pPr>
        <w:spacing w:line="360" w:lineRule="auto"/>
        <w:rPr>
          <w:rFonts w:ascii="Times New Roman" w:hAnsi="Times New Roman" w:cs="Times New Roman"/>
          <w:sz w:val="32"/>
          <w:szCs w:val="32"/>
        </w:rPr>
      </w:pPr>
      <w:r w:rsidRPr="00315FE2">
        <w:rPr>
          <w:rFonts w:ascii="Times New Roman" w:hAnsi="Times New Roman" w:cs="Times New Roman"/>
          <w:sz w:val="32"/>
          <w:szCs w:val="32"/>
        </w:rPr>
        <w:object w:dxaOrig="7140" w:dyaOrig="10103">
          <v:shape id="_x0000_i1026" type="#_x0000_t75" style="width:357pt;height:505.8pt" o:ole="">
            <v:imagedata r:id="rId31" o:title=""/>
          </v:shape>
          <o:OLEObject Type="Embed" ProgID="Acrobat.Document.DC" ShapeID="_x0000_i1026" DrawAspect="Content" ObjectID="_1589960124" r:id="rId32"/>
        </w:object>
      </w:r>
    </w:p>
    <w:p w:rsidR="007939F3" w:rsidRPr="00315FE2" w:rsidRDefault="007939F3" w:rsidP="00951C10">
      <w:pPr>
        <w:spacing w:line="360" w:lineRule="auto"/>
        <w:rPr>
          <w:rFonts w:ascii="Times New Roman" w:hAnsi="Times New Roman" w:cs="Times New Roman"/>
          <w:sz w:val="32"/>
          <w:szCs w:val="32"/>
        </w:rPr>
      </w:pPr>
    </w:p>
    <w:p w:rsidR="007939F3" w:rsidRPr="00315FE2" w:rsidRDefault="007939F3" w:rsidP="00951C10">
      <w:pPr>
        <w:spacing w:line="360" w:lineRule="auto"/>
        <w:rPr>
          <w:rFonts w:ascii="Times New Roman" w:hAnsi="Times New Roman" w:cs="Times New Roman"/>
          <w:sz w:val="32"/>
          <w:szCs w:val="32"/>
        </w:rPr>
      </w:pPr>
    </w:p>
    <w:p w:rsidR="007939F3" w:rsidRPr="00315FE2" w:rsidRDefault="007939F3" w:rsidP="00951C10">
      <w:pPr>
        <w:spacing w:line="360" w:lineRule="auto"/>
        <w:rPr>
          <w:rFonts w:ascii="Times New Roman" w:hAnsi="Times New Roman" w:cs="Times New Roman"/>
          <w:sz w:val="32"/>
          <w:szCs w:val="32"/>
        </w:rPr>
      </w:pPr>
    </w:p>
    <w:p w:rsidR="007939F3" w:rsidRPr="00315FE2" w:rsidRDefault="007939F3" w:rsidP="00951C10">
      <w:pPr>
        <w:spacing w:line="360" w:lineRule="auto"/>
        <w:rPr>
          <w:rFonts w:ascii="Times New Roman" w:hAnsi="Times New Roman" w:cs="Times New Roman"/>
          <w:sz w:val="32"/>
          <w:szCs w:val="32"/>
        </w:rPr>
      </w:pPr>
    </w:p>
    <w:p w:rsidR="007939F3" w:rsidRPr="00315FE2" w:rsidRDefault="007939F3" w:rsidP="00951C10">
      <w:pPr>
        <w:pStyle w:val="1"/>
        <w:spacing w:line="360" w:lineRule="auto"/>
        <w:rPr>
          <w:rFonts w:ascii="Times New Roman" w:hAnsi="Times New Roman" w:cs="Times New Roman"/>
          <w:color w:val="auto"/>
        </w:rPr>
      </w:pPr>
      <w:bookmarkStart w:id="29" w:name="_Toc516174060"/>
      <w:r w:rsidRPr="00315FE2">
        <w:rPr>
          <w:rFonts w:ascii="Times New Roman" w:hAnsi="Times New Roman" w:cs="Times New Roman"/>
          <w:color w:val="auto"/>
        </w:rPr>
        <w:lastRenderedPageBreak/>
        <w:t>Приложение 3</w:t>
      </w:r>
      <w:bookmarkEnd w:id="29"/>
    </w:p>
    <w:p w:rsidR="007939F3" w:rsidRPr="00315FE2" w:rsidRDefault="007939F3" w:rsidP="00951C10">
      <w:pPr>
        <w:spacing w:line="360" w:lineRule="auto"/>
        <w:rPr>
          <w:rFonts w:ascii="Times New Roman" w:hAnsi="Times New Roman" w:cs="Times New Roman"/>
          <w:sz w:val="32"/>
          <w:szCs w:val="32"/>
        </w:rPr>
      </w:pPr>
      <w:r w:rsidRPr="00315FE2">
        <w:rPr>
          <w:rFonts w:ascii="Times New Roman" w:hAnsi="Times New Roman" w:cs="Times New Roman"/>
          <w:sz w:val="32"/>
          <w:szCs w:val="32"/>
        </w:rPr>
        <w:object w:dxaOrig="7140" w:dyaOrig="10103">
          <v:shape id="_x0000_i1027" type="#_x0000_t75" style="width:357pt;height:505.8pt" o:ole="">
            <v:imagedata r:id="rId33" o:title=""/>
          </v:shape>
          <o:OLEObject Type="Embed" ProgID="Acrobat.Document.DC" ShapeID="_x0000_i1027" DrawAspect="Content" ObjectID="_1589960125" r:id="rId34"/>
        </w:object>
      </w:r>
    </w:p>
    <w:p w:rsidR="007939F3" w:rsidRPr="00315FE2" w:rsidRDefault="007939F3" w:rsidP="00951C10">
      <w:pPr>
        <w:spacing w:line="360" w:lineRule="auto"/>
        <w:rPr>
          <w:rFonts w:ascii="Times New Roman" w:hAnsi="Times New Roman" w:cs="Times New Roman"/>
          <w:sz w:val="32"/>
          <w:szCs w:val="32"/>
        </w:rPr>
      </w:pPr>
    </w:p>
    <w:p w:rsidR="007939F3" w:rsidRPr="00315FE2" w:rsidRDefault="007939F3" w:rsidP="00951C10">
      <w:pPr>
        <w:spacing w:line="360" w:lineRule="auto"/>
        <w:rPr>
          <w:rFonts w:ascii="Times New Roman" w:hAnsi="Times New Roman" w:cs="Times New Roman"/>
          <w:sz w:val="32"/>
          <w:szCs w:val="32"/>
        </w:rPr>
      </w:pPr>
    </w:p>
    <w:p w:rsidR="007939F3" w:rsidRPr="00315FE2" w:rsidRDefault="007939F3" w:rsidP="00951C10">
      <w:pPr>
        <w:spacing w:line="360" w:lineRule="auto"/>
        <w:rPr>
          <w:rFonts w:ascii="Times New Roman" w:hAnsi="Times New Roman" w:cs="Times New Roman"/>
          <w:sz w:val="32"/>
          <w:szCs w:val="32"/>
        </w:rPr>
      </w:pPr>
    </w:p>
    <w:p w:rsidR="007939F3" w:rsidRPr="00315FE2" w:rsidRDefault="007939F3" w:rsidP="00951C10">
      <w:pPr>
        <w:spacing w:line="360" w:lineRule="auto"/>
        <w:rPr>
          <w:rFonts w:ascii="Times New Roman" w:hAnsi="Times New Roman" w:cs="Times New Roman"/>
          <w:sz w:val="32"/>
          <w:szCs w:val="32"/>
        </w:rPr>
      </w:pPr>
    </w:p>
    <w:p w:rsidR="007939F3" w:rsidRPr="00315FE2" w:rsidRDefault="007939F3" w:rsidP="00951C10">
      <w:pPr>
        <w:pStyle w:val="1"/>
        <w:spacing w:line="360" w:lineRule="auto"/>
        <w:rPr>
          <w:rFonts w:ascii="Times New Roman" w:hAnsi="Times New Roman" w:cs="Times New Roman"/>
          <w:color w:val="auto"/>
        </w:rPr>
      </w:pPr>
      <w:bookmarkStart w:id="30" w:name="_Toc516174061"/>
      <w:r w:rsidRPr="00315FE2">
        <w:rPr>
          <w:rFonts w:ascii="Times New Roman" w:hAnsi="Times New Roman" w:cs="Times New Roman"/>
          <w:color w:val="auto"/>
        </w:rPr>
        <w:lastRenderedPageBreak/>
        <w:t>Приложение 4</w:t>
      </w:r>
      <w:bookmarkEnd w:id="30"/>
    </w:p>
    <w:p w:rsidR="007939F3" w:rsidRPr="00315FE2" w:rsidRDefault="007939F3" w:rsidP="00951C10">
      <w:pPr>
        <w:spacing w:line="360" w:lineRule="auto"/>
        <w:rPr>
          <w:rFonts w:ascii="Times New Roman" w:hAnsi="Times New Roman" w:cs="Times New Roman"/>
          <w:sz w:val="32"/>
          <w:szCs w:val="32"/>
        </w:rPr>
      </w:pPr>
      <w:r w:rsidRPr="00315FE2">
        <w:rPr>
          <w:rFonts w:ascii="Times New Roman" w:hAnsi="Times New Roman" w:cs="Times New Roman"/>
          <w:sz w:val="32"/>
          <w:szCs w:val="32"/>
        </w:rPr>
        <w:object w:dxaOrig="6971" w:dyaOrig="9864">
          <v:shape id="_x0000_i1028" type="#_x0000_t75" style="width:348.6pt;height:493.8pt" o:ole="">
            <v:imagedata r:id="rId35" o:title=""/>
          </v:shape>
          <o:OLEObject Type="Embed" ProgID="Acrobat.Document.DC" ShapeID="_x0000_i1028" DrawAspect="Content" ObjectID="_1589960126" r:id="rId36"/>
        </w:object>
      </w:r>
    </w:p>
    <w:p w:rsidR="007939F3" w:rsidRPr="00315FE2" w:rsidRDefault="007939F3" w:rsidP="00951C10">
      <w:pPr>
        <w:spacing w:line="360" w:lineRule="auto"/>
        <w:rPr>
          <w:rFonts w:ascii="Times New Roman" w:hAnsi="Times New Roman" w:cs="Times New Roman"/>
          <w:sz w:val="32"/>
          <w:szCs w:val="32"/>
        </w:rPr>
      </w:pPr>
    </w:p>
    <w:p w:rsidR="007939F3" w:rsidRPr="00315FE2" w:rsidRDefault="007939F3" w:rsidP="00951C10">
      <w:pPr>
        <w:spacing w:line="360" w:lineRule="auto"/>
        <w:rPr>
          <w:rFonts w:ascii="Times New Roman" w:hAnsi="Times New Roman" w:cs="Times New Roman"/>
          <w:sz w:val="32"/>
          <w:szCs w:val="32"/>
        </w:rPr>
      </w:pPr>
    </w:p>
    <w:p w:rsidR="007939F3" w:rsidRPr="00315FE2" w:rsidRDefault="007939F3" w:rsidP="00951C10">
      <w:pPr>
        <w:spacing w:line="360" w:lineRule="auto"/>
        <w:rPr>
          <w:rFonts w:ascii="Times New Roman" w:hAnsi="Times New Roman" w:cs="Times New Roman"/>
          <w:sz w:val="32"/>
          <w:szCs w:val="32"/>
        </w:rPr>
      </w:pPr>
    </w:p>
    <w:p w:rsidR="007939F3" w:rsidRPr="00315FE2" w:rsidRDefault="007939F3" w:rsidP="00951C10">
      <w:pPr>
        <w:spacing w:line="360" w:lineRule="auto"/>
        <w:rPr>
          <w:rFonts w:ascii="Times New Roman" w:hAnsi="Times New Roman" w:cs="Times New Roman"/>
          <w:sz w:val="32"/>
          <w:szCs w:val="32"/>
        </w:rPr>
      </w:pPr>
    </w:p>
    <w:p w:rsidR="007939F3" w:rsidRPr="00315FE2" w:rsidRDefault="007939F3" w:rsidP="00951C10">
      <w:pPr>
        <w:spacing w:line="360" w:lineRule="auto"/>
        <w:rPr>
          <w:rFonts w:ascii="Times New Roman" w:hAnsi="Times New Roman" w:cs="Times New Roman"/>
          <w:sz w:val="32"/>
          <w:szCs w:val="32"/>
        </w:rPr>
      </w:pPr>
    </w:p>
    <w:p w:rsidR="007939F3" w:rsidRPr="00315FE2" w:rsidRDefault="007939F3" w:rsidP="00951C10">
      <w:pPr>
        <w:pStyle w:val="1"/>
        <w:spacing w:line="360" w:lineRule="auto"/>
        <w:rPr>
          <w:rFonts w:ascii="Times New Roman" w:hAnsi="Times New Roman" w:cs="Times New Roman"/>
          <w:color w:val="auto"/>
        </w:rPr>
      </w:pPr>
      <w:bookmarkStart w:id="31" w:name="_Toc516174062"/>
      <w:r w:rsidRPr="00315FE2">
        <w:rPr>
          <w:rFonts w:ascii="Times New Roman" w:hAnsi="Times New Roman" w:cs="Times New Roman"/>
          <w:color w:val="auto"/>
        </w:rPr>
        <w:lastRenderedPageBreak/>
        <w:t>Приложение 5</w:t>
      </w:r>
      <w:bookmarkEnd w:id="31"/>
    </w:p>
    <w:p w:rsidR="007939F3" w:rsidRPr="00315FE2" w:rsidRDefault="007C6057" w:rsidP="00951C10">
      <w:pPr>
        <w:spacing w:line="360" w:lineRule="auto"/>
        <w:rPr>
          <w:rFonts w:ascii="Times New Roman" w:hAnsi="Times New Roman" w:cs="Times New Roman"/>
          <w:sz w:val="32"/>
          <w:szCs w:val="32"/>
        </w:rPr>
      </w:pPr>
      <w:r w:rsidRPr="007C6057">
        <w:rPr>
          <w:rFonts w:ascii="Times New Roman" w:hAnsi="Times New Roman" w:cs="Times New Roman"/>
          <w:noProof/>
          <w:sz w:val="32"/>
          <w:szCs w:val="32"/>
          <w:lang w:eastAsia="ru-RU"/>
        </w:rPr>
        <w:drawing>
          <wp:inline distT="0" distB="0" distL="0" distR="0">
            <wp:extent cx="5760085" cy="8533459"/>
            <wp:effectExtent l="0" t="0" r="0" b="1270"/>
            <wp:docPr id="12" name="Рисунок 12" descr="C:\Users\User\Desktop\ВКР\pub\неврозы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ВКР\pub\неврозы_Страница_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85" cy="8533459"/>
                    </a:xfrm>
                    <a:prstGeom prst="rect">
                      <a:avLst/>
                    </a:prstGeom>
                    <a:noFill/>
                    <a:ln>
                      <a:noFill/>
                    </a:ln>
                  </pic:spPr>
                </pic:pic>
              </a:graphicData>
            </a:graphic>
          </wp:inline>
        </w:drawing>
      </w:r>
    </w:p>
    <w:p w:rsidR="007939F3" w:rsidRPr="00315FE2" w:rsidRDefault="007939F3" w:rsidP="00951C10">
      <w:pPr>
        <w:spacing w:line="360" w:lineRule="auto"/>
        <w:rPr>
          <w:rFonts w:ascii="Times New Roman" w:hAnsi="Times New Roman" w:cs="Times New Roman"/>
          <w:sz w:val="32"/>
          <w:szCs w:val="32"/>
        </w:rPr>
      </w:pPr>
      <w:bookmarkStart w:id="32" w:name="_GoBack"/>
      <w:bookmarkEnd w:id="32"/>
      <w:r w:rsidRPr="00315FE2">
        <w:rPr>
          <w:rFonts w:ascii="Times New Roman" w:hAnsi="Times New Roman" w:cs="Times New Roman"/>
          <w:noProof/>
          <w:sz w:val="32"/>
          <w:szCs w:val="32"/>
          <w:lang w:eastAsia="ru-RU"/>
        </w:rPr>
        <w:lastRenderedPageBreak/>
        <w:drawing>
          <wp:inline distT="0" distB="0" distL="0" distR="0">
            <wp:extent cx="5760085" cy="8451850"/>
            <wp:effectExtent l="0" t="0" r="0" b="635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неврозы.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085" cy="8451850"/>
                    </a:xfrm>
                    <a:prstGeom prst="rect">
                      <a:avLst/>
                    </a:prstGeom>
                  </pic:spPr>
                </pic:pic>
              </a:graphicData>
            </a:graphic>
          </wp:inline>
        </w:drawing>
      </w:r>
    </w:p>
    <w:p w:rsidR="00B31CD6" w:rsidRPr="00315FE2" w:rsidRDefault="00B31CD6" w:rsidP="00951C10">
      <w:pPr>
        <w:pStyle w:val="1"/>
        <w:spacing w:line="360" w:lineRule="auto"/>
        <w:rPr>
          <w:rFonts w:ascii="Times New Roman" w:hAnsi="Times New Roman" w:cs="Times New Roman"/>
          <w:color w:val="auto"/>
          <w:lang w:val="en-US"/>
        </w:rPr>
      </w:pPr>
      <w:bookmarkStart w:id="33" w:name="_Toc516174063"/>
      <w:r w:rsidRPr="00315FE2">
        <w:rPr>
          <w:rFonts w:ascii="Times New Roman" w:hAnsi="Times New Roman" w:cs="Times New Roman"/>
          <w:color w:val="auto"/>
        </w:rPr>
        <w:lastRenderedPageBreak/>
        <w:t>Приложение</w:t>
      </w:r>
      <w:r w:rsidRPr="00315FE2">
        <w:rPr>
          <w:rFonts w:ascii="Times New Roman" w:hAnsi="Times New Roman" w:cs="Times New Roman"/>
          <w:color w:val="auto"/>
          <w:lang w:val="en-US"/>
        </w:rPr>
        <w:t xml:space="preserve"> 6</w:t>
      </w:r>
      <w:bookmarkEnd w:id="33"/>
    </w:p>
    <w:p w:rsidR="00B31CD6" w:rsidRPr="00315FE2" w:rsidRDefault="00B31CD6" w:rsidP="00951C10">
      <w:pPr>
        <w:spacing w:line="360" w:lineRule="auto"/>
        <w:rPr>
          <w:lang w:val="en-US"/>
        </w:rPr>
      </w:pPr>
      <w:r w:rsidRPr="00315FE2">
        <w:rPr>
          <w:lang w:val="en-US"/>
        </w:rPr>
        <w:t>AUTO1-0327</w:t>
      </w:r>
    </w:p>
    <w:p w:rsidR="00B31CD6" w:rsidRPr="00315FE2" w:rsidRDefault="00B31CD6" w:rsidP="00951C10">
      <w:pPr>
        <w:spacing w:line="360" w:lineRule="auto"/>
        <w:ind w:left="111"/>
        <w:rPr>
          <w:b/>
          <w:lang w:val="en-US"/>
        </w:rPr>
      </w:pPr>
      <w:r w:rsidRPr="00315FE2">
        <w:rPr>
          <w:b/>
          <w:lang w:val="en-US"/>
        </w:rPr>
        <w:t>THE 2ND MOSAIC OF AUTOIMMUNITY SAINT PETERSBURG</w:t>
      </w:r>
    </w:p>
    <w:p w:rsidR="00B31CD6" w:rsidRPr="00315FE2" w:rsidRDefault="00B31CD6" w:rsidP="00951C10">
      <w:pPr>
        <w:pStyle w:val="ae"/>
        <w:spacing w:line="360" w:lineRule="auto"/>
        <w:rPr>
          <w:b/>
        </w:rPr>
      </w:pPr>
    </w:p>
    <w:p w:rsidR="00B31CD6" w:rsidRPr="00315FE2" w:rsidRDefault="00B31CD6" w:rsidP="00951C10">
      <w:pPr>
        <w:spacing w:line="360" w:lineRule="auto"/>
        <w:ind w:left="111" w:right="976"/>
        <w:rPr>
          <w:b/>
          <w:lang w:val="en-US"/>
        </w:rPr>
      </w:pPr>
      <w:r w:rsidRPr="00315FE2">
        <w:rPr>
          <w:b/>
          <w:lang w:val="en-US"/>
        </w:rPr>
        <w:t>ON THE PATHOGENESIS OF PSYCHIATRIC DISORDERS IN HASHIMOTO’S THYROIDITIS</w:t>
      </w:r>
    </w:p>
    <w:p w:rsidR="00B31CD6" w:rsidRPr="00146CA1" w:rsidRDefault="00B31CD6" w:rsidP="00951C10">
      <w:pPr>
        <w:spacing w:before="7" w:line="360" w:lineRule="auto"/>
        <w:ind w:left="111" w:right="776"/>
        <w:rPr>
          <w:i/>
          <w:sz w:val="20"/>
          <w:lang w:val="en-US"/>
        </w:rPr>
      </w:pPr>
      <w:r w:rsidRPr="00146CA1">
        <w:rPr>
          <w:i/>
          <w:sz w:val="20"/>
          <w:u w:val="single"/>
          <w:lang w:val="en-US"/>
        </w:rPr>
        <w:t>P. Sobolevskaia</w:t>
      </w:r>
      <w:r w:rsidRPr="00146CA1">
        <w:rPr>
          <w:i/>
          <w:sz w:val="20"/>
          <w:vertAlign w:val="superscript"/>
          <w:lang w:val="en-US"/>
        </w:rPr>
        <w:t>1</w:t>
      </w:r>
      <w:r w:rsidRPr="00146CA1">
        <w:rPr>
          <w:i/>
          <w:sz w:val="20"/>
          <w:lang w:val="en-US"/>
        </w:rPr>
        <w:t>, L. Churilov</w:t>
      </w:r>
      <w:r w:rsidRPr="00146CA1">
        <w:rPr>
          <w:i/>
          <w:sz w:val="20"/>
          <w:vertAlign w:val="superscript"/>
          <w:lang w:val="en-US"/>
        </w:rPr>
        <w:t>1</w:t>
      </w:r>
      <w:r w:rsidRPr="00146CA1">
        <w:rPr>
          <w:i/>
          <w:sz w:val="20"/>
          <w:lang w:val="en-US"/>
        </w:rPr>
        <w:t>, Y. Stroev</w:t>
      </w:r>
      <w:r w:rsidRPr="00146CA1">
        <w:rPr>
          <w:i/>
          <w:sz w:val="20"/>
          <w:vertAlign w:val="superscript"/>
          <w:lang w:val="en-US"/>
        </w:rPr>
        <w:t>1</w:t>
      </w:r>
      <w:r w:rsidRPr="00146CA1">
        <w:rPr>
          <w:i/>
          <w:sz w:val="20"/>
          <w:lang w:val="en-US"/>
        </w:rPr>
        <w:t>, V. Utekhin</w:t>
      </w:r>
      <w:r w:rsidRPr="00146CA1">
        <w:rPr>
          <w:i/>
          <w:sz w:val="20"/>
          <w:vertAlign w:val="superscript"/>
          <w:lang w:val="en-US"/>
        </w:rPr>
        <w:t>1</w:t>
      </w:r>
      <w:r w:rsidRPr="00146CA1">
        <w:rPr>
          <w:i/>
          <w:sz w:val="20"/>
          <w:lang w:val="en-US"/>
        </w:rPr>
        <w:t>, L. Soprun</w:t>
      </w:r>
      <w:r w:rsidRPr="00146CA1">
        <w:rPr>
          <w:i/>
          <w:sz w:val="20"/>
          <w:vertAlign w:val="superscript"/>
          <w:lang w:val="en-US"/>
        </w:rPr>
        <w:t>1</w:t>
      </w:r>
      <w:r w:rsidRPr="00146CA1">
        <w:rPr>
          <w:i/>
          <w:sz w:val="20"/>
          <w:lang w:val="en-US"/>
        </w:rPr>
        <w:t>, L. Mikhailova</w:t>
      </w:r>
      <w:r w:rsidRPr="00146CA1">
        <w:rPr>
          <w:i/>
          <w:sz w:val="20"/>
          <w:vertAlign w:val="superscript"/>
          <w:lang w:val="en-US"/>
        </w:rPr>
        <w:t>1</w:t>
      </w:r>
      <w:r w:rsidRPr="00146CA1">
        <w:rPr>
          <w:i/>
          <w:position w:val="9"/>
          <w:sz w:val="20"/>
          <w:lang w:val="en-US"/>
        </w:rPr>
        <w:t xml:space="preserve"> </w:t>
      </w:r>
      <w:r w:rsidRPr="00146CA1">
        <w:rPr>
          <w:i/>
          <w:position w:val="9"/>
          <w:sz w:val="12"/>
          <w:lang w:val="en-US"/>
        </w:rPr>
        <w:t>1</w:t>
      </w:r>
      <w:r w:rsidRPr="00146CA1">
        <w:rPr>
          <w:i/>
          <w:sz w:val="20"/>
          <w:lang w:val="en-US"/>
        </w:rPr>
        <w:t>Saint Petersburg State University, Laboratory of the Mosaic of Autoimmunity, Saint Petersburg, Russia</w:t>
      </w:r>
    </w:p>
    <w:p w:rsidR="00B31CD6" w:rsidRPr="00146CA1" w:rsidRDefault="00B31CD6" w:rsidP="00951C10">
      <w:pPr>
        <w:spacing w:line="360" w:lineRule="auto"/>
        <w:rPr>
          <w:sz w:val="20"/>
          <w:lang w:val="en-US"/>
        </w:rPr>
      </w:pPr>
      <w:r w:rsidRPr="00146CA1">
        <w:rPr>
          <w:sz w:val="20"/>
          <w:lang w:val="en-US"/>
        </w:rPr>
        <w:t>Background</w:t>
      </w:r>
    </w:p>
    <w:p w:rsidR="00B31CD6" w:rsidRPr="00146CA1" w:rsidRDefault="00794A1F" w:rsidP="00951C10">
      <w:pPr>
        <w:pStyle w:val="ae"/>
        <w:spacing w:line="360" w:lineRule="auto"/>
        <w:ind w:left="111" w:right="1277"/>
        <w:rPr>
          <w:sz w:val="20"/>
        </w:rPr>
      </w:pPr>
      <w:r w:rsidRPr="00146CA1">
        <w:rPr>
          <w:sz w:val="20"/>
        </w:rPr>
        <w:t>Behavioural</w:t>
      </w:r>
      <w:r w:rsidR="00B31CD6" w:rsidRPr="00146CA1">
        <w:rPr>
          <w:sz w:val="20"/>
        </w:rPr>
        <w:t xml:space="preserve"> disorders often accompany autoimmune thyroid disease, although pathogenesis of that is poorly understood.</w:t>
      </w:r>
    </w:p>
    <w:p w:rsidR="00B31CD6" w:rsidRPr="00146CA1" w:rsidRDefault="00B31CD6" w:rsidP="00951C10">
      <w:pPr>
        <w:pStyle w:val="ae"/>
        <w:spacing w:before="2" w:line="360" w:lineRule="auto"/>
      </w:pPr>
    </w:p>
    <w:p w:rsidR="00B31CD6" w:rsidRPr="00146CA1" w:rsidRDefault="00B31CD6" w:rsidP="00951C10">
      <w:pPr>
        <w:spacing w:line="360" w:lineRule="auto"/>
        <w:rPr>
          <w:sz w:val="20"/>
          <w:lang w:val="en-US"/>
        </w:rPr>
      </w:pPr>
      <w:r w:rsidRPr="00146CA1">
        <w:rPr>
          <w:sz w:val="20"/>
          <w:lang w:val="en-US"/>
        </w:rPr>
        <w:t>Method</w:t>
      </w:r>
    </w:p>
    <w:p w:rsidR="00B31CD6" w:rsidRPr="00146CA1" w:rsidRDefault="00B31CD6" w:rsidP="00951C10">
      <w:pPr>
        <w:pStyle w:val="ae"/>
        <w:spacing w:line="360" w:lineRule="auto"/>
        <w:ind w:left="111" w:right="92"/>
        <w:rPr>
          <w:sz w:val="20"/>
        </w:rPr>
      </w:pPr>
      <w:r w:rsidRPr="00146CA1">
        <w:rPr>
          <w:sz w:val="20"/>
        </w:rPr>
        <w:t xml:space="preserve">We studied 16 treated patients with clinically confirmed autoimmune thyroiditis (AIT) 18 to 78 years of age (50.3 ± 16.0), 15 women and a man, all having established psychiatric diagnoses, like schizophrenia - 13 (86%), and Alzheimer's disease, obsessive- compulsive disorder or dementia – 1 (6%) each. The most frequent psychiatric manifestations were phobias (50%), manic-depressive disorders (19%), cognitive defects (31%), depression (31%), autistic </w:t>
      </w:r>
      <w:r w:rsidR="00794A1F" w:rsidRPr="00146CA1">
        <w:rPr>
          <w:sz w:val="20"/>
        </w:rPr>
        <w:t>behaviour</w:t>
      </w:r>
      <w:r w:rsidRPr="00146CA1">
        <w:rPr>
          <w:sz w:val="20"/>
        </w:rPr>
        <w:t xml:space="preserve"> (37%), mania (44%), paranoia (94%),</w:t>
      </w:r>
    </w:p>
    <w:p w:rsidR="00B31CD6" w:rsidRPr="00146CA1" w:rsidRDefault="00794A1F" w:rsidP="00951C10">
      <w:pPr>
        <w:pStyle w:val="ae"/>
        <w:spacing w:before="8" w:line="360" w:lineRule="auto"/>
        <w:ind w:left="111" w:right="374"/>
        <w:rPr>
          <w:sz w:val="20"/>
        </w:rPr>
      </w:pPr>
      <w:r w:rsidRPr="00146CA1">
        <w:rPr>
          <w:sz w:val="20"/>
        </w:rPr>
        <w:t>Hallucinations</w:t>
      </w:r>
      <w:r w:rsidR="00B31CD6" w:rsidRPr="00146CA1">
        <w:rPr>
          <w:sz w:val="20"/>
        </w:rPr>
        <w:t xml:space="preserve"> (94%), sleeplessness (37%), drowsiness (19%), suicide attempts (31%). 56% of them had positive family psychiatric anamnesis. We checked by ELISA their </w:t>
      </w:r>
      <w:r w:rsidR="00B31CD6" w:rsidRPr="00146CA1">
        <w:rPr>
          <w:position w:val="2"/>
          <w:sz w:val="20"/>
        </w:rPr>
        <w:t xml:space="preserve">blood levels of TSH, </w:t>
      </w:r>
      <w:r w:rsidRPr="00146CA1">
        <w:rPr>
          <w:position w:val="2"/>
          <w:sz w:val="20"/>
        </w:rPr>
        <w:t>T</w:t>
      </w:r>
      <w:r w:rsidRPr="00146CA1">
        <w:rPr>
          <w:position w:val="2"/>
          <w:sz w:val="20"/>
          <w:vertAlign w:val="subscript"/>
        </w:rPr>
        <w:t>3</w:t>
      </w:r>
      <w:r w:rsidRPr="00146CA1">
        <w:rPr>
          <w:position w:val="2"/>
          <w:sz w:val="20"/>
        </w:rPr>
        <w:t>,</w:t>
      </w:r>
      <w:r w:rsidR="00B31CD6" w:rsidRPr="00146CA1">
        <w:rPr>
          <w:position w:val="2"/>
          <w:sz w:val="20"/>
        </w:rPr>
        <w:t xml:space="preserve"> T</w:t>
      </w:r>
      <w:r w:rsidR="00B31CD6" w:rsidRPr="00146CA1">
        <w:rPr>
          <w:position w:val="2"/>
          <w:sz w:val="20"/>
          <w:vertAlign w:val="subscript"/>
        </w:rPr>
        <w:t>4</w:t>
      </w:r>
      <w:r w:rsidR="00B31CD6" w:rsidRPr="00146CA1">
        <w:rPr>
          <w:position w:val="2"/>
          <w:sz w:val="20"/>
        </w:rPr>
        <w:t xml:space="preserve"> and autoantibodies to thyroperoxidase (antiTPO) and evaluated thyroid volume by ultrasonography</w:t>
      </w:r>
      <w:r w:rsidR="00B31CD6" w:rsidRPr="00146CA1">
        <w:rPr>
          <w:position w:val="2"/>
          <w:sz w:val="20"/>
          <w:vertAlign w:val="subscript"/>
        </w:rPr>
        <w:t>.</w:t>
      </w:r>
    </w:p>
    <w:p w:rsidR="00B31CD6" w:rsidRPr="00146CA1" w:rsidRDefault="00B31CD6" w:rsidP="00951C10">
      <w:pPr>
        <w:spacing w:line="360" w:lineRule="auto"/>
        <w:rPr>
          <w:sz w:val="20"/>
          <w:lang w:val="en-US"/>
        </w:rPr>
      </w:pPr>
      <w:r w:rsidRPr="00146CA1">
        <w:rPr>
          <w:sz w:val="20"/>
          <w:lang w:val="en-US"/>
        </w:rPr>
        <w:t>Results</w:t>
      </w:r>
    </w:p>
    <w:p w:rsidR="00B31CD6" w:rsidRPr="00146CA1" w:rsidRDefault="00B31CD6" w:rsidP="00951C10">
      <w:pPr>
        <w:pStyle w:val="ae"/>
        <w:spacing w:line="360" w:lineRule="auto"/>
        <w:ind w:left="111"/>
        <w:rPr>
          <w:sz w:val="20"/>
        </w:rPr>
      </w:pPr>
      <w:r w:rsidRPr="00146CA1">
        <w:rPr>
          <w:position w:val="2"/>
          <w:sz w:val="20"/>
        </w:rPr>
        <w:t>The antiTPO was highly increased [427.4± 55.7]. Thyroid hormones were normal with T</w:t>
      </w:r>
      <w:r w:rsidRPr="00146CA1">
        <w:rPr>
          <w:position w:val="2"/>
          <w:sz w:val="20"/>
          <w:vertAlign w:val="subscript"/>
        </w:rPr>
        <w:t>3</w:t>
      </w:r>
    </w:p>
    <w:p w:rsidR="00B31CD6" w:rsidRPr="00146CA1" w:rsidRDefault="00B31CD6" w:rsidP="00951C10">
      <w:pPr>
        <w:pStyle w:val="ae"/>
        <w:spacing w:line="360" w:lineRule="auto"/>
        <w:ind w:left="111"/>
        <w:rPr>
          <w:sz w:val="20"/>
        </w:rPr>
      </w:pPr>
      <w:r w:rsidRPr="00146CA1">
        <w:rPr>
          <w:position w:val="2"/>
          <w:sz w:val="20"/>
        </w:rPr>
        <w:t>=1.74 ±0 .6 and T</w:t>
      </w:r>
      <w:r w:rsidRPr="00146CA1">
        <w:rPr>
          <w:position w:val="2"/>
          <w:sz w:val="20"/>
          <w:vertAlign w:val="subscript"/>
        </w:rPr>
        <w:t>4</w:t>
      </w:r>
      <w:r w:rsidRPr="00146CA1">
        <w:rPr>
          <w:position w:val="2"/>
          <w:sz w:val="20"/>
        </w:rPr>
        <w:t xml:space="preserve"> =97.7± 29.0, and TSH= 2.4± 1.01, hence all patients were euthyroid to </w:t>
      </w:r>
      <w:r w:rsidRPr="00146CA1">
        <w:rPr>
          <w:sz w:val="20"/>
        </w:rPr>
        <w:t xml:space="preserve">the moment of study, with their psychiatric disorders could not be explained with thyroid dysfunction. Direct correlation existed between the duration of a psychiatric illness (since primary diagnosis) and antiTPO level; and between the thyroid volume and antiTPO level </w:t>
      </w:r>
      <w:r w:rsidRPr="00146CA1">
        <w:rPr>
          <w:position w:val="2"/>
          <w:sz w:val="20"/>
        </w:rPr>
        <w:t>by (t</w:t>
      </w:r>
      <w:r w:rsidRPr="00146CA1">
        <w:rPr>
          <w:position w:val="2"/>
          <w:sz w:val="20"/>
          <w:vertAlign w:val="subscript"/>
        </w:rPr>
        <w:t>emp</w:t>
      </w:r>
      <w:r w:rsidRPr="00146CA1">
        <w:rPr>
          <w:position w:val="2"/>
          <w:sz w:val="20"/>
        </w:rPr>
        <w:t xml:space="preserve"> = 2.9, within significance range for both pairs).</w:t>
      </w:r>
    </w:p>
    <w:p w:rsidR="00B31CD6" w:rsidRPr="00146CA1" w:rsidRDefault="00B31CD6" w:rsidP="00951C10">
      <w:pPr>
        <w:spacing w:line="360" w:lineRule="auto"/>
        <w:rPr>
          <w:sz w:val="20"/>
          <w:lang w:val="en-US"/>
        </w:rPr>
      </w:pPr>
      <w:r w:rsidRPr="00146CA1">
        <w:rPr>
          <w:sz w:val="20"/>
          <w:lang w:val="en-US"/>
        </w:rPr>
        <w:t>Conclusion</w:t>
      </w:r>
    </w:p>
    <w:p w:rsidR="00B31CD6" w:rsidRPr="00146CA1" w:rsidRDefault="00B31CD6" w:rsidP="00951C10">
      <w:pPr>
        <w:pStyle w:val="ae"/>
        <w:spacing w:before="4" w:line="360" w:lineRule="auto"/>
        <w:rPr>
          <w:b/>
        </w:rPr>
      </w:pPr>
    </w:p>
    <w:p w:rsidR="00B31CD6" w:rsidRPr="00146CA1" w:rsidRDefault="00B31CD6" w:rsidP="00951C10">
      <w:pPr>
        <w:pStyle w:val="ae"/>
        <w:spacing w:line="360" w:lineRule="auto"/>
        <w:ind w:left="111" w:right="153"/>
        <w:rPr>
          <w:sz w:val="20"/>
        </w:rPr>
      </w:pPr>
      <w:r w:rsidRPr="00146CA1">
        <w:rPr>
          <w:sz w:val="20"/>
        </w:rPr>
        <w:t>A relationship exists in AIT between the antiTPO level, compensatory thyroid hyperplasia and the stage at which mental disorders are recognized. It happens earlier in those having higher antiTPO levels.</w:t>
      </w:r>
    </w:p>
    <w:p w:rsidR="00951C10" w:rsidRPr="00146CA1" w:rsidRDefault="002F5C3B" w:rsidP="00146CA1">
      <w:pPr>
        <w:pStyle w:val="1"/>
        <w:rPr>
          <w:rFonts w:ascii="Times New Roman" w:hAnsi="Times New Roman" w:cs="Times New Roman"/>
          <w:color w:val="auto"/>
          <w:lang w:val="en-US"/>
        </w:rPr>
      </w:pPr>
      <w:bookmarkStart w:id="34" w:name="_Toc516174064"/>
      <w:r w:rsidRPr="00315FE2">
        <w:rPr>
          <w:rFonts w:ascii="Times New Roman" w:hAnsi="Times New Roman" w:cs="Times New Roman"/>
          <w:color w:val="auto"/>
        </w:rPr>
        <w:lastRenderedPageBreak/>
        <w:t>Приложение</w:t>
      </w:r>
      <w:r w:rsidRPr="00146CA1">
        <w:rPr>
          <w:rFonts w:ascii="Times New Roman" w:hAnsi="Times New Roman" w:cs="Times New Roman"/>
          <w:color w:val="auto"/>
          <w:lang w:val="en-US"/>
        </w:rPr>
        <w:t xml:space="preserve"> 7</w:t>
      </w:r>
      <w:bookmarkEnd w:id="34"/>
    </w:p>
    <w:p w:rsidR="00951C10" w:rsidRPr="00315FE2" w:rsidRDefault="00951C10" w:rsidP="00146CA1">
      <w:pPr>
        <w:rPr>
          <w:rFonts w:ascii="Times New Roman" w:hAnsi="Times New Roman" w:cs="Times New Roman"/>
        </w:rPr>
      </w:pPr>
      <w:bookmarkStart w:id="35" w:name="_Toc516167744"/>
      <w:bookmarkStart w:id="36" w:name="_Toc516173654"/>
      <w:r w:rsidRPr="00315FE2">
        <w:rPr>
          <w:rFonts w:ascii="Times New Roman" w:hAnsi="Times New Roman" w:cs="Times New Roman"/>
          <w:noProof/>
          <w:lang w:eastAsia="ru-RU"/>
        </w:rPr>
        <w:drawing>
          <wp:inline distT="0" distB="0" distL="0" distR="0" wp14:anchorId="55BCF2F6" wp14:editId="4CC1A04E">
            <wp:extent cx="5760085" cy="77017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toimmunity1_Страница_0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085" cy="7701757"/>
                    </a:xfrm>
                    <a:prstGeom prst="rect">
                      <a:avLst/>
                    </a:prstGeom>
                  </pic:spPr>
                </pic:pic>
              </a:graphicData>
            </a:graphic>
          </wp:inline>
        </w:drawing>
      </w:r>
      <w:bookmarkEnd w:id="35"/>
      <w:bookmarkEnd w:id="36"/>
    </w:p>
    <w:p w:rsidR="00940177" w:rsidRPr="00B31CD6" w:rsidRDefault="00951C10" w:rsidP="00146CA1">
      <w:pPr>
        <w:rPr>
          <w:rFonts w:ascii="Times New Roman" w:hAnsi="Times New Roman" w:cs="Times New Roman"/>
        </w:rPr>
      </w:pPr>
      <w:bookmarkStart w:id="37" w:name="_Toc516167745"/>
      <w:bookmarkStart w:id="38" w:name="_Toc516173655"/>
      <w:r w:rsidRPr="00315FE2">
        <w:rPr>
          <w:rFonts w:ascii="Times New Roman" w:hAnsi="Times New Roman" w:cs="Times New Roman"/>
          <w:noProof/>
          <w:lang w:eastAsia="ru-RU"/>
        </w:rPr>
        <w:lastRenderedPageBreak/>
        <w:drawing>
          <wp:inline distT="0" distB="0" distL="0" distR="0">
            <wp:extent cx="5852160" cy="87096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toimmunity1_Страница_0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52160" cy="8709660"/>
                    </a:xfrm>
                    <a:prstGeom prst="rect">
                      <a:avLst/>
                    </a:prstGeom>
                  </pic:spPr>
                </pic:pic>
              </a:graphicData>
            </a:graphic>
          </wp:inline>
        </w:drawing>
      </w:r>
      <w:bookmarkEnd w:id="37"/>
      <w:bookmarkEnd w:id="38"/>
    </w:p>
    <w:sectPr w:rsidR="00940177" w:rsidRPr="00B31CD6" w:rsidSect="00B41361">
      <w:footerReference w:type="default" r:id="rId41"/>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417" w:rsidRDefault="00A94417" w:rsidP="00B41361">
      <w:pPr>
        <w:spacing w:after="0" w:line="240" w:lineRule="auto"/>
      </w:pPr>
      <w:r>
        <w:separator/>
      </w:r>
    </w:p>
  </w:endnote>
  <w:endnote w:type="continuationSeparator" w:id="0">
    <w:p w:rsidR="00A94417" w:rsidRDefault="00A94417" w:rsidP="00B41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Italic">
    <w:altName w:val="MS Mincho"/>
    <w:panose1 w:val="00000000000000000000"/>
    <w:charset w:val="80"/>
    <w:family w:val="auto"/>
    <w:notTrueType/>
    <w:pitch w:val="default"/>
    <w:sig w:usb0="00000000" w:usb1="08070000" w:usb2="00000010" w:usb3="00000000" w:csb0="00020000" w:csb1="00000000"/>
  </w:font>
  <w:font w:name="Newto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6764727"/>
      <w:docPartObj>
        <w:docPartGallery w:val="Page Numbers (Bottom of Page)"/>
        <w:docPartUnique/>
      </w:docPartObj>
    </w:sdtPr>
    <w:sdtEndPr/>
    <w:sdtContent>
      <w:p w:rsidR="00A072ED" w:rsidRDefault="00A072ED">
        <w:pPr>
          <w:pStyle w:val="ac"/>
          <w:jc w:val="center"/>
        </w:pPr>
        <w:r>
          <w:fldChar w:fldCharType="begin"/>
        </w:r>
        <w:r>
          <w:instrText>PAGE   \* MERGEFORMAT</w:instrText>
        </w:r>
        <w:r>
          <w:fldChar w:fldCharType="separate"/>
        </w:r>
        <w:r w:rsidR="007C6057">
          <w:rPr>
            <w:noProof/>
          </w:rPr>
          <w:t>63</w:t>
        </w:r>
        <w:r>
          <w:rPr>
            <w:noProof/>
          </w:rPr>
          <w:fldChar w:fldCharType="end"/>
        </w:r>
      </w:p>
    </w:sdtContent>
  </w:sdt>
  <w:p w:rsidR="00A072ED" w:rsidRDefault="00A072ED">
    <w:pPr>
      <w:pStyle w:val="ac"/>
    </w:pPr>
  </w:p>
  <w:p w:rsidR="00A072ED" w:rsidRDefault="00A072E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417" w:rsidRDefault="00A94417" w:rsidP="00B41361">
      <w:pPr>
        <w:spacing w:after="0" w:line="240" w:lineRule="auto"/>
      </w:pPr>
      <w:r>
        <w:separator/>
      </w:r>
    </w:p>
  </w:footnote>
  <w:footnote w:type="continuationSeparator" w:id="0">
    <w:p w:rsidR="00A94417" w:rsidRDefault="00A94417" w:rsidP="00B413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C741D"/>
    <w:multiLevelType w:val="hybridMultilevel"/>
    <w:tmpl w:val="B6AC56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9A2F0A"/>
    <w:multiLevelType w:val="hybridMultilevel"/>
    <w:tmpl w:val="917841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5876F6"/>
    <w:multiLevelType w:val="hybridMultilevel"/>
    <w:tmpl w:val="40C07688"/>
    <w:lvl w:ilvl="0" w:tplc="BA6E9954">
      <w:start w:val="1"/>
      <w:numFmt w:val="decimal"/>
      <w:lvlText w:val="%1."/>
      <w:lvlJc w:val="left"/>
      <w:pPr>
        <w:tabs>
          <w:tab w:val="num" w:pos="720"/>
        </w:tabs>
        <w:ind w:left="720" w:hanging="360"/>
      </w:pPr>
    </w:lvl>
    <w:lvl w:ilvl="1" w:tplc="DB84E208" w:tentative="1">
      <w:start w:val="1"/>
      <w:numFmt w:val="decimal"/>
      <w:lvlText w:val="%2."/>
      <w:lvlJc w:val="left"/>
      <w:pPr>
        <w:tabs>
          <w:tab w:val="num" w:pos="1440"/>
        </w:tabs>
        <w:ind w:left="1440" w:hanging="360"/>
      </w:pPr>
    </w:lvl>
    <w:lvl w:ilvl="2" w:tplc="EC34110C" w:tentative="1">
      <w:start w:val="1"/>
      <w:numFmt w:val="decimal"/>
      <w:lvlText w:val="%3."/>
      <w:lvlJc w:val="left"/>
      <w:pPr>
        <w:tabs>
          <w:tab w:val="num" w:pos="2160"/>
        </w:tabs>
        <w:ind w:left="2160" w:hanging="360"/>
      </w:pPr>
    </w:lvl>
    <w:lvl w:ilvl="3" w:tplc="3E720E4E" w:tentative="1">
      <w:start w:val="1"/>
      <w:numFmt w:val="decimal"/>
      <w:lvlText w:val="%4."/>
      <w:lvlJc w:val="left"/>
      <w:pPr>
        <w:tabs>
          <w:tab w:val="num" w:pos="2880"/>
        </w:tabs>
        <w:ind w:left="2880" w:hanging="360"/>
      </w:pPr>
    </w:lvl>
    <w:lvl w:ilvl="4" w:tplc="38C2E67C" w:tentative="1">
      <w:start w:val="1"/>
      <w:numFmt w:val="decimal"/>
      <w:lvlText w:val="%5."/>
      <w:lvlJc w:val="left"/>
      <w:pPr>
        <w:tabs>
          <w:tab w:val="num" w:pos="3600"/>
        </w:tabs>
        <w:ind w:left="3600" w:hanging="360"/>
      </w:pPr>
    </w:lvl>
    <w:lvl w:ilvl="5" w:tplc="C30AF81A" w:tentative="1">
      <w:start w:val="1"/>
      <w:numFmt w:val="decimal"/>
      <w:lvlText w:val="%6."/>
      <w:lvlJc w:val="left"/>
      <w:pPr>
        <w:tabs>
          <w:tab w:val="num" w:pos="4320"/>
        </w:tabs>
        <w:ind w:left="4320" w:hanging="360"/>
      </w:pPr>
    </w:lvl>
    <w:lvl w:ilvl="6" w:tplc="AB021A6A" w:tentative="1">
      <w:start w:val="1"/>
      <w:numFmt w:val="decimal"/>
      <w:lvlText w:val="%7."/>
      <w:lvlJc w:val="left"/>
      <w:pPr>
        <w:tabs>
          <w:tab w:val="num" w:pos="5040"/>
        </w:tabs>
        <w:ind w:left="5040" w:hanging="360"/>
      </w:pPr>
    </w:lvl>
    <w:lvl w:ilvl="7" w:tplc="A4083AA0" w:tentative="1">
      <w:start w:val="1"/>
      <w:numFmt w:val="decimal"/>
      <w:lvlText w:val="%8."/>
      <w:lvlJc w:val="left"/>
      <w:pPr>
        <w:tabs>
          <w:tab w:val="num" w:pos="5760"/>
        </w:tabs>
        <w:ind w:left="5760" w:hanging="360"/>
      </w:pPr>
    </w:lvl>
    <w:lvl w:ilvl="8" w:tplc="8C180CB6" w:tentative="1">
      <w:start w:val="1"/>
      <w:numFmt w:val="decimal"/>
      <w:lvlText w:val="%9."/>
      <w:lvlJc w:val="left"/>
      <w:pPr>
        <w:tabs>
          <w:tab w:val="num" w:pos="6480"/>
        </w:tabs>
        <w:ind w:left="6480" w:hanging="360"/>
      </w:pPr>
    </w:lvl>
  </w:abstractNum>
  <w:abstractNum w:abstractNumId="3" w15:restartNumberingAfterBreak="0">
    <w:nsid w:val="19CD10B1"/>
    <w:multiLevelType w:val="hybridMultilevel"/>
    <w:tmpl w:val="F7FC428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BAF36F1"/>
    <w:multiLevelType w:val="multilevel"/>
    <w:tmpl w:val="46E65744"/>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1F8027F3"/>
    <w:multiLevelType w:val="multilevel"/>
    <w:tmpl w:val="8AC6535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1FD02469"/>
    <w:multiLevelType w:val="multilevel"/>
    <w:tmpl w:val="5A1AED8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15:restartNumberingAfterBreak="0">
    <w:nsid w:val="27D12920"/>
    <w:multiLevelType w:val="multilevel"/>
    <w:tmpl w:val="DDCA43BE"/>
    <w:lvl w:ilvl="0">
      <w:start w:val="1"/>
      <w:numFmt w:val="decimal"/>
      <w:lvlText w:val="%1."/>
      <w:lvlJc w:val="left"/>
      <w:pPr>
        <w:ind w:left="504" w:hanging="504"/>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2A412D10"/>
    <w:multiLevelType w:val="hybridMultilevel"/>
    <w:tmpl w:val="3D204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E67E22"/>
    <w:multiLevelType w:val="hybridMultilevel"/>
    <w:tmpl w:val="5E66CFFA"/>
    <w:lvl w:ilvl="0" w:tplc="6ED0B800">
      <w:start w:val="1"/>
      <w:numFmt w:val="decimal"/>
      <w:lvlText w:val="%1."/>
      <w:lvlJc w:val="left"/>
      <w:pPr>
        <w:ind w:left="1068" w:hanging="708"/>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E81AF6"/>
    <w:multiLevelType w:val="multilevel"/>
    <w:tmpl w:val="FD4CEBA2"/>
    <w:lvl w:ilvl="0">
      <w:start w:val="2"/>
      <w:numFmt w:val="decimal"/>
      <w:lvlText w:val="%1."/>
      <w:lvlJc w:val="left"/>
      <w:pPr>
        <w:ind w:left="504" w:hanging="50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38E7272C"/>
    <w:multiLevelType w:val="hybridMultilevel"/>
    <w:tmpl w:val="15AA5822"/>
    <w:lvl w:ilvl="0" w:tplc="A3D8445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C7477C9"/>
    <w:multiLevelType w:val="hybridMultilevel"/>
    <w:tmpl w:val="4AF87CBC"/>
    <w:lvl w:ilvl="0" w:tplc="66960D94">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BEB0982"/>
    <w:multiLevelType w:val="multilevel"/>
    <w:tmpl w:val="4AF87CBC"/>
    <w:lvl w:ilvl="0">
      <w:start w:val="1"/>
      <w:numFmt w:val="decimal"/>
      <w:lvlText w:val="%1."/>
      <w:lvlJc w:val="left"/>
      <w:pPr>
        <w:ind w:left="1068" w:hanging="708"/>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7E566BFD"/>
    <w:multiLevelType w:val="hybridMultilevel"/>
    <w:tmpl w:val="DCEE4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
  </w:num>
  <w:num w:numId="3">
    <w:abstractNumId w:val="6"/>
  </w:num>
  <w:num w:numId="4">
    <w:abstractNumId w:val="3"/>
  </w:num>
  <w:num w:numId="5">
    <w:abstractNumId w:val="14"/>
  </w:num>
  <w:num w:numId="6">
    <w:abstractNumId w:val="0"/>
  </w:num>
  <w:num w:numId="7">
    <w:abstractNumId w:val="11"/>
  </w:num>
  <w:num w:numId="8">
    <w:abstractNumId w:val="12"/>
  </w:num>
  <w:num w:numId="9">
    <w:abstractNumId w:val="13"/>
  </w:num>
  <w:num w:numId="10">
    <w:abstractNumId w:val="5"/>
  </w:num>
  <w:num w:numId="11">
    <w:abstractNumId w:val="4"/>
  </w:num>
  <w:num w:numId="12">
    <w:abstractNumId w:val="9"/>
  </w:num>
  <w:num w:numId="13">
    <w:abstractNumId w:val="7"/>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5DC"/>
    <w:rsid w:val="000042C0"/>
    <w:rsid w:val="000141DF"/>
    <w:rsid w:val="0002019F"/>
    <w:rsid w:val="00060276"/>
    <w:rsid w:val="00064754"/>
    <w:rsid w:val="00071D78"/>
    <w:rsid w:val="00073DEB"/>
    <w:rsid w:val="000B03F3"/>
    <w:rsid w:val="000B2A16"/>
    <w:rsid w:val="000C69FC"/>
    <w:rsid w:val="000E5467"/>
    <w:rsid w:val="000E5D91"/>
    <w:rsid w:val="000F1D0B"/>
    <w:rsid w:val="0011011C"/>
    <w:rsid w:val="00113BB9"/>
    <w:rsid w:val="00125A4A"/>
    <w:rsid w:val="00126537"/>
    <w:rsid w:val="00146CA1"/>
    <w:rsid w:val="00151B34"/>
    <w:rsid w:val="00157608"/>
    <w:rsid w:val="001668EC"/>
    <w:rsid w:val="00170DBE"/>
    <w:rsid w:val="00194041"/>
    <w:rsid w:val="00196753"/>
    <w:rsid w:val="00197D3D"/>
    <w:rsid w:val="001A1547"/>
    <w:rsid w:val="001A52A4"/>
    <w:rsid w:val="001B0849"/>
    <w:rsid w:val="001B3D69"/>
    <w:rsid w:val="001C0648"/>
    <w:rsid w:val="001E1B3D"/>
    <w:rsid w:val="001E5EA2"/>
    <w:rsid w:val="001E5FAD"/>
    <w:rsid w:val="00204F58"/>
    <w:rsid w:val="002136EF"/>
    <w:rsid w:val="00215FF1"/>
    <w:rsid w:val="00221891"/>
    <w:rsid w:val="00222AED"/>
    <w:rsid w:val="002502CA"/>
    <w:rsid w:val="00262A5B"/>
    <w:rsid w:val="0026320C"/>
    <w:rsid w:val="002803F6"/>
    <w:rsid w:val="0028693B"/>
    <w:rsid w:val="00296081"/>
    <w:rsid w:val="002A45CA"/>
    <w:rsid w:val="002B4946"/>
    <w:rsid w:val="002C1C6D"/>
    <w:rsid w:val="002C4E17"/>
    <w:rsid w:val="002D73FB"/>
    <w:rsid w:val="002E39D3"/>
    <w:rsid w:val="002E65FC"/>
    <w:rsid w:val="002E6C17"/>
    <w:rsid w:val="002F5C3B"/>
    <w:rsid w:val="002F7454"/>
    <w:rsid w:val="003006D6"/>
    <w:rsid w:val="003158D9"/>
    <w:rsid w:val="00315FE2"/>
    <w:rsid w:val="003215DD"/>
    <w:rsid w:val="00327DCB"/>
    <w:rsid w:val="00337146"/>
    <w:rsid w:val="00337D8E"/>
    <w:rsid w:val="003413D4"/>
    <w:rsid w:val="00343188"/>
    <w:rsid w:val="00370860"/>
    <w:rsid w:val="00374387"/>
    <w:rsid w:val="00376E6D"/>
    <w:rsid w:val="00391834"/>
    <w:rsid w:val="0039330C"/>
    <w:rsid w:val="00394CBA"/>
    <w:rsid w:val="003A7F24"/>
    <w:rsid w:val="003C0BAC"/>
    <w:rsid w:val="003D1F52"/>
    <w:rsid w:val="003D491A"/>
    <w:rsid w:val="003F1764"/>
    <w:rsid w:val="003F21A4"/>
    <w:rsid w:val="00411CD0"/>
    <w:rsid w:val="0042660E"/>
    <w:rsid w:val="00442E7B"/>
    <w:rsid w:val="0044367C"/>
    <w:rsid w:val="00444A31"/>
    <w:rsid w:val="0045509A"/>
    <w:rsid w:val="00471552"/>
    <w:rsid w:val="00484884"/>
    <w:rsid w:val="00485521"/>
    <w:rsid w:val="0048799F"/>
    <w:rsid w:val="00491617"/>
    <w:rsid w:val="004A60D4"/>
    <w:rsid w:val="004B1A85"/>
    <w:rsid w:val="004B7AFB"/>
    <w:rsid w:val="004C1709"/>
    <w:rsid w:val="004D6A84"/>
    <w:rsid w:val="004F1CEC"/>
    <w:rsid w:val="00505581"/>
    <w:rsid w:val="00512A77"/>
    <w:rsid w:val="00514659"/>
    <w:rsid w:val="0052352E"/>
    <w:rsid w:val="005275C5"/>
    <w:rsid w:val="00535D92"/>
    <w:rsid w:val="00567622"/>
    <w:rsid w:val="005816EE"/>
    <w:rsid w:val="0058181C"/>
    <w:rsid w:val="00581A73"/>
    <w:rsid w:val="00591EF0"/>
    <w:rsid w:val="0059206A"/>
    <w:rsid w:val="00596F46"/>
    <w:rsid w:val="005C58F7"/>
    <w:rsid w:val="005C593D"/>
    <w:rsid w:val="005D1430"/>
    <w:rsid w:val="005D688C"/>
    <w:rsid w:val="0060520A"/>
    <w:rsid w:val="006059D9"/>
    <w:rsid w:val="00612D75"/>
    <w:rsid w:val="00613248"/>
    <w:rsid w:val="0061630E"/>
    <w:rsid w:val="0062767A"/>
    <w:rsid w:val="00654441"/>
    <w:rsid w:val="0065592B"/>
    <w:rsid w:val="00657D99"/>
    <w:rsid w:val="0066765C"/>
    <w:rsid w:val="00681E1E"/>
    <w:rsid w:val="0069271A"/>
    <w:rsid w:val="00694B32"/>
    <w:rsid w:val="006A2059"/>
    <w:rsid w:val="006A2649"/>
    <w:rsid w:val="006A5EB7"/>
    <w:rsid w:val="006B091A"/>
    <w:rsid w:val="006B1CEC"/>
    <w:rsid w:val="006B7F39"/>
    <w:rsid w:val="006D50F3"/>
    <w:rsid w:val="006E08DB"/>
    <w:rsid w:val="006E165D"/>
    <w:rsid w:val="006F18B6"/>
    <w:rsid w:val="00701E38"/>
    <w:rsid w:val="0071268A"/>
    <w:rsid w:val="007142DF"/>
    <w:rsid w:val="00740ACB"/>
    <w:rsid w:val="00742387"/>
    <w:rsid w:val="00745443"/>
    <w:rsid w:val="00745765"/>
    <w:rsid w:val="00780C43"/>
    <w:rsid w:val="007939F3"/>
    <w:rsid w:val="00794A1F"/>
    <w:rsid w:val="007A0C22"/>
    <w:rsid w:val="007A3909"/>
    <w:rsid w:val="007C4D44"/>
    <w:rsid w:val="007C4DE0"/>
    <w:rsid w:val="007C6057"/>
    <w:rsid w:val="007D2D22"/>
    <w:rsid w:val="007D4D0E"/>
    <w:rsid w:val="007E63E2"/>
    <w:rsid w:val="007F39E6"/>
    <w:rsid w:val="007F5EA5"/>
    <w:rsid w:val="008127A1"/>
    <w:rsid w:val="00827D47"/>
    <w:rsid w:val="00854CC7"/>
    <w:rsid w:val="00855353"/>
    <w:rsid w:val="008D1D26"/>
    <w:rsid w:val="008E2CF3"/>
    <w:rsid w:val="00906DEC"/>
    <w:rsid w:val="00922A29"/>
    <w:rsid w:val="00940177"/>
    <w:rsid w:val="00951172"/>
    <w:rsid w:val="00951C10"/>
    <w:rsid w:val="00953307"/>
    <w:rsid w:val="00974C70"/>
    <w:rsid w:val="009903AD"/>
    <w:rsid w:val="00990BC0"/>
    <w:rsid w:val="0099736A"/>
    <w:rsid w:val="009A218F"/>
    <w:rsid w:val="009B47FB"/>
    <w:rsid w:val="009C25A6"/>
    <w:rsid w:val="009E133D"/>
    <w:rsid w:val="009E1368"/>
    <w:rsid w:val="009E2362"/>
    <w:rsid w:val="009E6C86"/>
    <w:rsid w:val="009F003F"/>
    <w:rsid w:val="009F3747"/>
    <w:rsid w:val="009F4C9A"/>
    <w:rsid w:val="00A06BD9"/>
    <w:rsid w:val="00A072ED"/>
    <w:rsid w:val="00A07B9A"/>
    <w:rsid w:val="00A20DA1"/>
    <w:rsid w:val="00A2302B"/>
    <w:rsid w:val="00A249D6"/>
    <w:rsid w:val="00A25C74"/>
    <w:rsid w:val="00A47C9B"/>
    <w:rsid w:val="00A62470"/>
    <w:rsid w:val="00A65447"/>
    <w:rsid w:val="00A75063"/>
    <w:rsid w:val="00A906BD"/>
    <w:rsid w:val="00A94417"/>
    <w:rsid w:val="00A970F0"/>
    <w:rsid w:val="00A97C94"/>
    <w:rsid w:val="00AA24D9"/>
    <w:rsid w:val="00AB1B7A"/>
    <w:rsid w:val="00AB6CF2"/>
    <w:rsid w:val="00AC4E78"/>
    <w:rsid w:val="00AC584F"/>
    <w:rsid w:val="00AE198C"/>
    <w:rsid w:val="00B05725"/>
    <w:rsid w:val="00B155B8"/>
    <w:rsid w:val="00B31565"/>
    <w:rsid w:val="00B31CD6"/>
    <w:rsid w:val="00B41361"/>
    <w:rsid w:val="00B44AB3"/>
    <w:rsid w:val="00B55442"/>
    <w:rsid w:val="00B85325"/>
    <w:rsid w:val="00B874FF"/>
    <w:rsid w:val="00B9380F"/>
    <w:rsid w:val="00B93FCD"/>
    <w:rsid w:val="00BB729D"/>
    <w:rsid w:val="00BD3242"/>
    <w:rsid w:val="00BD4B34"/>
    <w:rsid w:val="00BE7909"/>
    <w:rsid w:val="00BF6A4C"/>
    <w:rsid w:val="00C02452"/>
    <w:rsid w:val="00C03F3E"/>
    <w:rsid w:val="00C67BEE"/>
    <w:rsid w:val="00C7043C"/>
    <w:rsid w:val="00C70E1C"/>
    <w:rsid w:val="00C74B4F"/>
    <w:rsid w:val="00C93278"/>
    <w:rsid w:val="00CA710E"/>
    <w:rsid w:val="00CC1C60"/>
    <w:rsid w:val="00CC523C"/>
    <w:rsid w:val="00CE0C4E"/>
    <w:rsid w:val="00CE5082"/>
    <w:rsid w:val="00CF059E"/>
    <w:rsid w:val="00CF4186"/>
    <w:rsid w:val="00D14E79"/>
    <w:rsid w:val="00D17814"/>
    <w:rsid w:val="00D24E24"/>
    <w:rsid w:val="00D368FE"/>
    <w:rsid w:val="00D651F9"/>
    <w:rsid w:val="00D760D4"/>
    <w:rsid w:val="00D840CC"/>
    <w:rsid w:val="00D871E3"/>
    <w:rsid w:val="00D90D52"/>
    <w:rsid w:val="00D97875"/>
    <w:rsid w:val="00DA48C0"/>
    <w:rsid w:val="00DB7B84"/>
    <w:rsid w:val="00DC27B3"/>
    <w:rsid w:val="00DF5379"/>
    <w:rsid w:val="00E01F08"/>
    <w:rsid w:val="00E149F5"/>
    <w:rsid w:val="00E407E6"/>
    <w:rsid w:val="00E4427D"/>
    <w:rsid w:val="00E46D2C"/>
    <w:rsid w:val="00E575DC"/>
    <w:rsid w:val="00E71E82"/>
    <w:rsid w:val="00E77CEF"/>
    <w:rsid w:val="00EA2F76"/>
    <w:rsid w:val="00EB5908"/>
    <w:rsid w:val="00EC13E9"/>
    <w:rsid w:val="00EC145E"/>
    <w:rsid w:val="00EC6B9F"/>
    <w:rsid w:val="00EC722F"/>
    <w:rsid w:val="00EE5ECE"/>
    <w:rsid w:val="00EF30F9"/>
    <w:rsid w:val="00EF3293"/>
    <w:rsid w:val="00F2225D"/>
    <w:rsid w:val="00F25FAA"/>
    <w:rsid w:val="00F35823"/>
    <w:rsid w:val="00F50D40"/>
    <w:rsid w:val="00F53017"/>
    <w:rsid w:val="00F54028"/>
    <w:rsid w:val="00F57EBF"/>
    <w:rsid w:val="00F73CEC"/>
    <w:rsid w:val="00F7527D"/>
    <w:rsid w:val="00F823AB"/>
    <w:rsid w:val="00F92A34"/>
    <w:rsid w:val="00F94282"/>
    <w:rsid w:val="00F942B7"/>
    <w:rsid w:val="00F96913"/>
    <w:rsid w:val="00FA034F"/>
    <w:rsid w:val="00FA3B80"/>
    <w:rsid w:val="00FB046B"/>
    <w:rsid w:val="00FB27CA"/>
    <w:rsid w:val="00FC19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B1B9D7-78B8-4564-B28D-C4054DB9C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736A"/>
  </w:style>
  <w:style w:type="paragraph" w:styleId="1">
    <w:name w:val="heading 1"/>
    <w:basedOn w:val="a"/>
    <w:next w:val="a"/>
    <w:link w:val="10"/>
    <w:uiPriority w:val="9"/>
    <w:qFormat/>
    <w:rsid w:val="00F752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413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B5544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75DC"/>
    <w:pPr>
      <w:ind w:left="720"/>
      <w:contextualSpacing/>
    </w:pPr>
  </w:style>
  <w:style w:type="table" w:styleId="a4">
    <w:name w:val="Table Grid"/>
    <w:basedOn w:val="a1"/>
    <w:uiPriority w:val="39"/>
    <w:rsid w:val="007A39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B853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A249D6"/>
    <w:pPr>
      <w:widowControl w:val="0"/>
      <w:spacing w:after="0" w:line="240" w:lineRule="auto"/>
    </w:pPr>
    <w:rPr>
      <w:lang w:val="en-US"/>
    </w:rPr>
  </w:style>
  <w:style w:type="paragraph" w:customStyle="1" w:styleId="11">
    <w:name w:val="Заголовок1"/>
    <w:basedOn w:val="a"/>
    <w:rsid w:val="00E442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rnl">
    <w:name w:val="jrnl"/>
    <w:basedOn w:val="a0"/>
    <w:rsid w:val="00E4427D"/>
  </w:style>
  <w:style w:type="paragraph" w:styleId="a6">
    <w:name w:val="Balloon Text"/>
    <w:basedOn w:val="a"/>
    <w:link w:val="a7"/>
    <w:uiPriority w:val="99"/>
    <w:semiHidden/>
    <w:unhideWhenUsed/>
    <w:rsid w:val="00E149F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149F5"/>
    <w:rPr>
      <w:rFonts w:ascii="Tahoma" w:hAnsi="Tahoma" w:cs="Tahoma"/>
      <w:sz w:val="16"/>
      <w:szCs w:val="16"/>
    </w:rPr>
  </w:style>
  <w:style w:type="character" w:styleId="a8">
    <w:name w:val="Hyperlink"/>
    <w:basedOn w:val="a0"/>
    <w:uiPriority w:val="99"/>
    <w:unhideWhenUsed/>
    <w:rsid w:val="002136EF"/>
    <w:rPr>
      <w:color w:val="0000FF"/>
      <w:u w:val="single"/>
    </w:rPr>
  </w:style>
  <w:style w:type="character" w:customStyle="1" w:styleId="10">
    <w:name w:val="Заголовок 1 Знак"/>
    <w:basedOn w:val="a0"/>
    <w:link w:val="1"/>
    <w:uiPriority w:val="9"/>
    <w:rsid w:val="00F7527D"/>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F7527D"/>
    <w:pPr>
      <w:outlineLvl w:val="9"/>
    </w:pPr>
    <w:rPr>
      <w:lang w:eastAsia="ru-RU"/>
    </w:rPr>
  </w:style>
  <w:style w:type="paragraph" w:styleId="21">
    <w:name w:val="toc 2"/>
    <w:basedOn w:val="a"/>
    <w:next w:val="a"/>
    <w:autoRedefine/>
    <w:uiPriority w:val="39"/>
    <w:unhideWhenUsed/>
    <w:rsid w:val="00951C10"/>
    <w:pPr>
      <w:tabs>
        <w:tab w:val="right" w:leader="dot" w:pos="9061"/>
      </w:tabs>
      <w:spacing w:after="100" w:line="276" w:lineRule="auto"/>
      <w:ind w:left="220"/>
    </w:pPr>
    <w:rPr>
      <w:rFonts w:eastAsiaTheme="minorEastAsia" w:cs="Times New Roman"/>
      <w:lang w:eastAsia="ru-RU"/>
    </w:rPr>
  </w:style>
  <w:style w:type="paragraph" w:styleId="12">
    <w:name w:val="toc 1"/>
    <w:basedOn w:val="a"/>
    <w:next w:val="a"/>
    <w:autoRedefine/>
    <w:uiPriority w:val="39"/>
    <w:unhideWhenUsed/>
    <w:rsid w:val="00F7527D"/>
    <w:pPr>
      <w:spacing w:after="100"/>
    </w:pPr>
    <w:rPr>
      <w:rFonts w:eastAsiaTheme="minorEastAsia" w:cs="Times New Roman"/>
      <w:lang w:eastAsia="ru-RU"/>
    </w:rPr>
  </w:style>
  <w:style w:type="paragraph" w:styleId="31">
    <w:name w:val="toc 3"/>
    <w:basedOn w:val="a"/>
    <w:next w:val="a"/>
    <w:autoRedefine/>
    <w:uiPriority w:val="39"/>
    <w:unhideWhenUsed/>
    <w:rsid w:val="00F7527D"/>
    <w:pPr>
      <w:spacing w:after="100"/>
      <w:ind w:left="440"/>
    </w:pPr>
    <w:rPr>
      <w:rFonts w:eastAsiaTheme="minorEastAsia" w:cs="Times New Roman"/>
      <w:lang w:eastAsia="ru-RU"/>
    </w:rPr>
  </w:style>
  <w:style w:type="paragraph" w:styleId="aa">
    <w:name w:val="header"/>
    <w:basedOn w:val="a"/>
    <w:link w:val="ab"/>
    <w:uiPriority w:val="99"/>
    <w:unhideWhenUsed/>
    <w:rsid w:val="00B4136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41361"/>
  </w:style>
  <w:style w:type="paragraph" w:styleId="ac">
    <w:name w:val="footer"/>
    <w:basedOn w:val="a"/>
    <w:link w:val="ad"/>
    <w:uiPriority w:val="99"/>
    <w:unhideWhenUsed/>
    <w:rsid w:val="00B4136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41361"/>
  </w:style>
  <w:style w:type="character" w:customStyle="1" w:styleId="20">
    <w:name w:val="Заголовок 2 Знак"/>
    <w:basedOn w:val="a0"/>
    <w:link w:val="2"/>
    <w:uiPriority w:val="9"/>
    <w:semiHidden/>
    <w:rsid w:val="00B4136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B55442"/>
    <w:rPr>
      <w:rFonts w:asciiTheme="majorHAnsi" w:eastAsiaTheme="majorEastAsia" w:hAnsiTheme="majorHAnsi" w:cstheme="majorBidi"/>
      <w:color w:val="1F4D78" w:themeColor="accent1" w:themeShade="7F"/>
      <w:sz w:val="24"/>
      <w:szCs w:val="24"/>
    </w:rPr>
  </w:style>
  <w:style w:type="paragraph" w:styleId="ae">
    <w:name w:val="Body Text"/>
    <w:basedOn w:val="a"/>
    <w:link w:val="af"/>
    <w:uiPriority w:val="1"/>
    <w:qFormat/>
    <w:rsid w:val="00B31CD6"/>
    <w:pPr>
      <w:widowControl w:val="0"/>
      <w:autoSpaceDE w:val="0"/>
      <w:autoSpaceDN w:val="0"/>
      <w:spacing w:after="0" w:line="240" w:lineRule="auto"/>
    </w:pPr>
    <w:rPr>
      <w:rFonts w:ascii="Arial" w:eastAsia="Arial" w:hAnsi="Arial" w:cs="Arial"/>
      <w:lang w:val="en-GB" w:eastAsia="en-GB" w:bidi="en-GB"/>
    </w:rPr>
  </w:style>
  <w:style w:type="character" w:customStyle="1" w:styleId="af">
    <w:name w:val="Основной текст Знак"/>
    <w:basedOn w:val="a0"/>
    <w:link w:val="ae"/>
    <w:uiPriority w:val="1"/>
    <w:rsid w:val="00B31CD6"/>
    <w:rPr>
      <w:rFonts w:ascii="Arial" w:eastAsia="Arial" w:hAnsi="Arial" w:cs="Arial"/>
      <w:lang w:val="en-GB" w:eastAsia="en-GB" w:bidi="en-GB"/>
    </w:rPr>
  </w:style>
  <w:style w:type="character" w:customStyle="1" w:styleId="highlight">
    <w:name w:val="highlight"/>
    <w:basedOn w:val="a0"/>
    <w:rsid w:val="00C67B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070460">
      <w:bodyDiv w:val="1"/>
      <w:marLeft w:val="0"/>
      <w:marRight w:val="0"/>
      <w:marTop w:val="0"/>
      <w:marBottom w:val="0"/>
      <w:divBdr>
        <w:top w:val="none" w:sz="0" w:space="0" w:color="auto"/>
        <w:left w:val="none" w:sz="0" w:space="0" w:color="auto"/>
        <w:bottom w:val="none" w:sz="0" w:space="0" w:color="auto"/>
        <w:right w:val="none" w:sz="0" w:space="0" w:color="auto"/>
      </w:divBdr>
    </w:div>
    <w:div w:id="924188895">
      <w:bodyDiv w:val="1"/>
      <w:marLeft w:val="0"/>
      <w:marRight w:val="0"/>
      <w:marTop w:val="0"/>
      <w:marBottom w:val="0"/>
      <w:divBdr>
        <w:top w:val="none" w:sz="0" w:space="0" w:color="auto"/>
        <w:left w:val="none" w:sz="0" w:space="0" w:color="auto"/>
        <w:bottom w:val="none" w:sz="0" w:space="0" w:color="auto"/>
        <w:right w:val="none" w:sz="0" w:space="0" w:color="auto"/>
      </w:divBdr>
      <w:divsChild>
        <w:div w:id="336856627">
          <w:marLeft w:val="720"/>
          <w:marRight w:val="0"/>
          <w:marTop w:val="134"/>
          <w:marBottom w:val="0"/>
          <w:divBdr>
            <w:top w:val="none" w:sz="0" w:space="0" w:color="auto"/>
            <w:left w:val="none" w:sz="0" w:space="0" w:color="auto"/>
            <w:bottom w:val="none" w:sz="0" w:space="0" w:color="auto"/>
            <w:right w:val="none" w:sz="0" w:space="0" w:color="auto"/>
          </w:divBdr>
        </w:div>
        <w:div w:id="2132092929">
          <w:marLeft w:val="720"/>
          <w:marRight w:val="0"/>
          <w:marTop w:val="134"/>
          <w:marBottom w:val="0"/>
          <w:divBdr>
            <w:top w:val="none" w:sz="0" w:space="0" w:color="auto"/>
            <w:left w:val="none" w:sz="0" w:space="0" w:color="auto"/>
            <w:bottom w:val="none" w:sz="0" w:space="0" w:color="auto"/>
            <w:right w:val="none" w:sz="0" w:space="0" w:color="auto"/>
          </w:divBdr>
        </w:div>
      </w:divsChild>
    </w:div>
    <w:div w:id="131676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image" Target="media/image14.png"/><Relationship Id="rId39" Type="http://schemas.openxmlformats.org/officeDocument/2006/relationships/image" Target="media/image23.jp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oleObject" Target="embeddings/oleObject3.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9.emf"/><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image" Target="media/image17.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oleObject" Target="embeddings/oleObject2.bin"/><Relationship Id="rId37" Type="http://schemas.openxmlformats.org/officeDocument/2006/relationships/image" Target="media/image21.jpeg"/><Relationship Id="rId40"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oleObject" Target="embeddings/oleObject4.bin"/><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oleObject" Target="embeddings/oleObject1.bin"/><Relationship Id="rId35" Type="http://schemas.openxmlformats.org/officeDocument/2006/relationships/image" Target="media/image20.emf"/><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2C9-44A4-B2F4-095275909F87}"/>
              </c:ext>
            </c:extLst>
          </c:dPt>
          <c:dPt>
            <c:idx val="1"/>
            <c:bubble3D val="0"/>
            <c:spPr>
              <a:solidFill>
                <a:srgbClr val="FF3399"/>
              </a:solidFill>
              <a:ln w="25400">
                <a:solidFill>
                  <a:schemeClr val="lt1"/>
                </a:solidFill>
              </a:ln>
              <a:effectLst/>
              <a:sp3d contourW="25400">
                <a:contourClr>
                  <a:schemeClr val="lt1"/>
                </a:contourClr>
              </a:sp3d>
            </c:spPr>
            <c:extLst>
              <c:ext xmlns:c16="http://schemas.microsoft.com/office/drawing/2014/chart" uri="{C3380CC4-5D6E-409C-BE32-E72D297353CC}">
                <c16:uniqueId val="{00000002-52C9-44A4-B2F4-095275909F87}"/>
              </c:ext>
            </c:extLst>
          </c:dPt>
          <c:dLbls>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ru-RU"/>
                </a:p>
              </c:txPr>
              <c:showLegendKey val="1"/>
              <c:showVal val="1"/>
              <c:showCatName val="0"/>
              <c:showSerName val="0"/>
              <c:showPercent val="1"/>
              <c:showBubbleSize val="0"/>
              <c:extLst>
                <c:ext xmlns:c16="http://schemas.microsoft.com/office/drawing/2014/chart" uri="{C3380CC4-5D6E-409C-BE32-E72D297353CC}">
                  <c16:uniqueId val="{00000001-52C9-44A4-B2F4-095275909F87}"/>
                </c:ext>
              </c:extLst>
            </c:dLbl>
            <c:dLbl>
              <c:idx val="1"/>
              <c:layout>
                <c:manualLayout>
                  <c:x val="0.37280876348789793"/>
                  <c:y val="-3.8796400449943771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ru-RU"/>
                </a:p>
              </c:txPr>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2C9-44A4-B2F4-095275909F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1"/>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General</c:formatCode>
                <c:ptCount val="2"/>
                <c:pt idx="0">
                  <c:v>1</c:v>
                </c:pt>
                <c:pt idx="1">
                  <c:v>16</c:v>
                </c:pt>
              </c:numCache>
            </c:numRef>
          </c:val>
          <c:extLst>
            <c:ext xmlns:c16="http://schemas.microsoft.com/office/drawing/2014/chart" uri="{C3380CC4-5D6E-409C-BE32-E72D297353CC}">
              <c16:uniqueId val="{00000000-52C9-44A4-B2F4-095275909F87}"/>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legendEntry>
      <c:legendEntry>
        <c:idx val="1"/>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legendEntry>
      <c:layout>
        <c:manualLayout>
          <c:xMode val="edge"/>
          <c:yMode val="edge"/>
          <c:x val="6.4993438320210012E-2"/>
          <c:y val="0.87351143607049186"/>
          <c:w val="0.31214275298921002"/>
          <c:h val="8.2837770278715153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963-4B04-8667-3958E5064746}"/>
              </c:ext>
            </c:extLst>
          </c:dPt>
          <c:dPt>
            <c:idx val="1"/>
            <c:bubble3D val="0"/>
            <c:explosion val="3"/>
            <c:spPr>
              <a:solidFill>
                <a:srgbClr val="FF3399"/>
              </a:solidFill>
              <a:ln w="25400">
                <a:solidFill>
                  <a:schemeClr val="lt1"/>
                </a:solidFill>
              </a:ln>
              <a:effectLst/>
              <a:sp3d contourW="25400">
                <a:contourClr>
                  <a:schemeClr val="lt1"/>
                </a:contourClr>
              </a:sp3d>
            </c:spPr>
            <c:extLst>
              <c:ext xmlns:c16="http://schemas.microsoft.com/office/drawing/2014/chart" uri="{C3380CC4-5D6E-409C-BE32-E72D297353CC}">
                <c16:uniqueId val="{00000003-9963-4B04-8667-3958E5064746}"/>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ru-RU"/>
                </a:p>
              </c:txPr>
              <c:showLegendKey val="1"/>
              <c:showVal val="1"/>
              <c:showCatName val="0"/>
              <c:showSerName val="0"/>
              <c:showPercent val="1"/>
              <c:showBubbleSize val="0"/>
              <c:extLst>
                <c:ext xmlns:c16="http://schemas.microsoft.com/office/drawing/2014/chart" uri="{C3380CC4-5D6E-409C-BE32-E72D297353CC}">
                  <c16:uniqueId val="{00000001-9963-4B04-8667-3958E5064746}"/>
                </c:ext>
              </c:extLst>
            </c:dLbl>
            <c:dLbl>
              <c:idx val="1"/>
              <c:layout>
                <c:manualLayout>
                  <c:x val="0.40753098571011981"/>
                  <c:y val="-2.553381092615417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ru-RU"/>
                </a:p>
              </c:txPr>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963-4B04-8667-3958E5064746}"/>
                </c:ext>
              </c:extLst>
            </c:dLbl>
            <c:numFmt formatCode="00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1"/>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General</c:formatCode>
                <c:ptCount val="2"/>
                <c:pt idx="0">
                  <c:v>2</c:v>
                </c:pt>
                <c:pt idx="1">
                  <c:v>19</c:v>
                </c:pt>
              </c:numCache>
            </c:numRef>
          </c:val>
          <c:extLst>
            <c:ext xmlns:c16="http://schemas.microsoft.com/office/drawing/2014/chart" uri="{C3380CC4-5D6E-409C-BE32-E72D297353CC}">
              <c16:uniqueId val="{00000004-9963-4B04-8667-3958E5064746}"/>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legendEntry>
      <c:legendEntry>
        <c:idx val="1"/>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legendEntry>
      <c:layout>
        <c:manualLayout>
          <c:xMode val="edge"/>
          <c:yMode val="edge"/>
          <c:x val="6.4993438320210012E-2"/>
          <c:y val="0.87351143607049186"/>
          <c:w val="0.31214275298921002"/>
          <c:h val="8.2837770278715153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C96-4D5F-938F-A78642EA58E4}"/>
              </c:ext>
            </c:extLst>
          </c:dPt>
          <c:dPt>
            <c:idx val="1"/>
            <c:bubble3D val="0"/>
            <c:spPr>
              <a:solidFill>
                <a:srgbClr val="FF3399"/>
              </a:solidFill>
              <a:ln w="25400">
                <a:solidFill>
                  <a:schemeClr val="lt1"/>
                </a:solidFill>
              </a:ln>
              <a:effectLst/>
              <a:sp3d contourW="25400">
                <a:contourClr>
                  <a:schemeClr val="lt1"/>
                </a:contourClr>
              </a:sp3d>
            </c:spPr>
            <c:extLst>
              <c:ext xmlns:c16="http://schemas.microsoft.com/office/drawing/2014/chart" uri="{C3380CC4-5D6E-409C-BE32-E72D297353CC}">
                <c16:uniqueId val="{00000003-4C96-4D5F-938F-A78642EA58E4}"/>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ru-RU"/>
                </a:p>
              </c:txPr>
              <c:showLegendKey val="1"/>
              <c:showVal val="1"/>
              <c:showCatName val="0"/>
              <c:showSerName val="0"/>
              <c:showPercent val="1"/>
              <c:showBubbleSize val="0"/>
              <c:extLst>
                <c:ext xmlns:c16="http://schemas.microsoft.com/office/drawing/2014/chart" uri="{C3380CC4-5D6E-409C-BE32-E72D297353CC}">
                  <c16:uniqueId val="{00000001-4C96-4D5F-938F-A78642EA58E4}"/>
                </c:ext>
              </c:extLst>
            </c:dLbl>
            <c:dLbl>
              <c:idx val="1"/>
              <c:layout>
                <c:manualLayout>
                  <c:x val="0.43208450506186746"/>
                  <c:y val="-6.1176932322712016E-4"/>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ru-RU"/>
                </a:p>
              </c:txPr>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C96-4D5F-938F-A78642EA58E4}"/>
                </c:ext>
              </c:extLst>
            </c:dLbl>
            <c:numFmt formatCode="00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1"/>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General</c:formatCode>
                <c:ptCount val="2"/>
                <c:pt idx="0">
                  <c:v>2</c:v>
                </c:pt>
                <c:pt idx="1">
                  <c:v>18</c:v>
                </c:pt>
              </c:numCache>
            </c:numRef>
          </c:val>
          <c:extLst>
            <c:ext xmlns:c16="http://schemas.microsoft.com/office/drawing/2014/chart" uri="{C3380CC4-5D6E-409C-BE32-E72D297353CC}">
              <c16:uniqueId val="{00000004-4C96-4D5F-938F-A78642EA58E4}"/>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legendEntry>
      <c:legendEntry>
        <c:idx val="1"/>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legendEntry>
      <c:layout>
        <c:manualLayout>
          <c:xMode val="edge"/>
          <c:yMode val="edge"/>
          <c:x val="6.4993438320210012E-2"/>
          <c:y val="0.87351143607049186"/>
          <c:w val="0.31214275298921002"/>
          <c:h val="8.2837770278715153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Да</c:v>
                </c:pt>
              </c:strCache>
            </c:strRef>
          </c:tx>
          <c:spPr>
            <a:solidFill>
              <a:srgbClr val="FF3399"/>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Положительный симптом Строева</c:v>
                </c:pt>
                <c:pt idx="1">
                  <c:v>Снижение коленных рефлексов</c:v>
                </c:pt>
                <c:pt idx="2">
                  <c:v>Ломкость ногтей</c:v>
                </c:pt>
                <c:pt idx="3">
                  <c:v>Сухость локтей</c:v>
                </c:pt>
                <c:pt idx="4">
                  <c:v>Положительный симптом Хвостека</c:v>
                </c:pt>
                <c:pt idx="5">
                  <c:v>Судороги конечностей</c:v>
                </c:pt>
              </c:strCache>
            </c:strRef>
          </c:cat>
          <c:val>
            <c:numRef>
              <c:f>Лист1!$B$2:$B$7</c:f>
              <c:numCache>
                <c:formatCode>General</c:formatCode>
                <c:ptCount val="6"/>
                <c:pt idx="0">
                  <c:v>9</c:v>
                </c:pt>
                <c:pt idx="1">
                  <c:v>7</c:v>
                </c:pt>
                <c:pt idx="2">
                  <c:v>8</c:v>
                </c:pt>
                <c:pt idx="3">
                  <c:v>14</c:v>
                </c:pt>
                <c:pt idx="4">
                  <c:v>4</c:v>
                </c:pt>
                <c:pt idx="5">
                  <c:v>8</c:v>
                </c:pt>
              </c:numCache>
            </c:numRef>
          </c:val>
          <c:extLst>
            <c:ext xmlns:c16="http://schemas.microsoft.com/office/drawing/2014/chart" uri="{C3380CC4-5D6E-409C-BE32-E72D297353CC}">
              <c16:uniqueId val="{00000000-8DEC-48A5-8EFE-911EE6A420D3}"/>
            </c:ext>
          </c:extLst>
        </c:ser>
        <c:ser>
          <c:idx val="1"/>
          <c:order val="1"/>
          <c:tx>
            <c:strRef>
              <c:f>Лист1!$C$1</c:f>
              <c:strCache>
                <c:ptCount val="1"/>
                <c:pt idx="0">
                  <c:v>Нет</c:v>
                </c:pt>
              </c:strCache>
            </c:strRef>
          </c:tx>
          <c:spPr>
            <a:solidFill>
              <a:schemeClr val="accent1"/>
            </a:solidFill>
            <a:ln>
              <a:noFill/>
            </a:ln>
            <a:effectLst/>
          </c:spPr>
          <c:invertIfNegative val="0"/>
          <c:cat>
            <c:strRef>
              <c:f>Лист1!$A$2:$A$7</c:f>
              <c:strCache>
                <c:ptCount val="6"/>
                <c:pt idx="0">
                  <c:v>Положительный симптом Строева</c:v>
                </c:pt>
                <c:pt idx="1">
                  <c:v>Снижение коленных рефлексов</c:v>
                </c:pt>
                <c:pt idx="2">
                  <c:v>Ломкость ногтей</c:v>
                </c:pt>
                <c:pt idx="3">
                  <c:v>Сухость локтей</c:v>
                </c:pt>
                <c:pt idx="4">
                  <c:v>Положительный симптом Хвостека</c:v>
                </c:pt>
                <c:pt idx="5">
                  <c:v>Судороги конечностей</c:v>
                </c:pt>
              </c:strCache>
            </c:strRef>
          </c:cat>
          <c:val>
            <c:numRef>
              <c:f>Лист1!$C$2:$C$7</c:f>
              <c:numCache>
                <c:formatCode>General</c:formatCode>
                <c:ptCount val="6"/>
                <c:pt idx="0">
                  <c:v>12</c:v>
                </c:pt>
                <c:pt idx="1">
                  <c:v>14</c:v>
                </c:pt>
                <c:pt idx="2">
                  <c:v>13</c:v>
                </c:pt>
                <c:pt idx="3">
                  <c:v>7</c:v>
                </c:pt>
                <c:pt idx="4">
                  <c:v>17</c:v>
                </c:pt>
                <c:pt idx="5">
                  <c:v>13</c:v>
                </c:pt>
              </c:numCache>
            </c:numRef>
          </c:val>
          <c:extLst>
            <c:ext xmlns:c16="http://schemas.microsoft.com/office/drawing/2014/chart" uri="{C3380CC4-5D6E-409C-BE32-E72D297353CC}">
              <c16:uniqueId val="{00000001-8DEC-48A5-8EFE-911EE6A420D3}"/>
            </c:ext>
          </c:extLst>
        </c:ser>
        <c:dLbls>
          <c:showLegendKey val="0"/>
          <c:showVal val="0"/>
          <c:showCatName val="0"/>
          <c:showSerName val="0"/>
          <c:showPercent val="0"/>
          <c:showBubbleSize val="0"/>
        </c:dLbls>
        <c:gapWidth val="150"/>
        <c:overlap val="100"/>
        <c:axId val="278100608"/>
        <c:axId val="278106496"/>
      </c:barChart>
      <c:catAx>
        <c:axId val="27810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78106496"/>
        <c:crosses val="autoZero"/>
        <c:auto val="1"/>
        <c:lblAlgn val="ctr"/>
        <c:lblOffset val="100"/>
        <c:noMultiLvlLbl val="0"/>
      </c:catAx>
      <c:valAx>
        <c:axId val="27810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100608"/>
        <c:crosses val="autoZero"/>
        <c:crossBetween val="between"/>
      </c:valAx>
      <c:spPr>
        <a:noFill/>
        <a:ln>
          <a:noFill/>
        </a:ln>
        <a:effectLst/>
      </c:spPr>
    </c:plotArea>
    <c:legend>
      <c:legendPos val="b"/>
      <c:layout>
        <c:manualLayout>
          <c:xMode val="edge"/>
          <c:yMode val="edge"/>
          <c:x val="0.76141458880139956"/>
          <c:y val="4.8114610673665764E-2"/>
          <c:w val="0.11711077388911301"/>
          <c:h val="6.480460103777356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Да</c:v>
                </c:pt>
              </c:strCache>
            </c:strRef>
          </c:tx>
          <c:spPr>
            <a:solidFill>
              <a:srgbClr val="FF3399"/>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Положительный симптом Строева</c:v>
                </c:pt>
                <c:pt idx="1">
                  <c:v>Снижение коленных рефлексов</c:v>
                </c:pt>
                <c:pt idx="2">
                  <c:v>Ломкость ногтей</c:v>
                </c:pt>
                <c:pt idx="3">
                  <c:v>Сухость локтей</c:v>
                </c:pt>
                <c:pt idx="4">
                  <c:v>Положительный симптом Хвостека</c:v>
                </c:pt>
                <c:pt idx="5">
                  <c:v>Судороги конечностей</c:v>
                </c:pt>
              </c:strCache>
            </c:strRef>
          </c:cat>
          <c:val>
            <c:numRef>
              <c:f>Лист1!$B$2:$B$7</c:f>
              <c:numCache>
                <c:formatCode>General</c:formatCode>
                <c:ptCount val="6"/>
                <c:pt idx="0">
                  <c:v>5</c:v>
                </c:pt>
                <c:pt idx="1">
                  <c:v>8</c:v>
                </c:pt>
                <c:pt idx="2">
                  <c:v>5</c:v>
                </c:pt>
                <c:pt idx="3">
                  <c:v>9</c:v>
                </c:pt>
                <c:pt idx="4">
                  <c:v>3</c:v>
                </c:pt>
                <c:pt idx="5">
                  <c:v>11</c:v>
                </c:pt>
              </c:numCache>
            </c:numRef>
          </c:val>
          <c:extLst>
            <c:ext xmlns:c16="http://schemas.microsoft.com/office/drawing/2014/chart" uri="{C3380CC4-5D6E-409C-BE32-E72D297353CC}">
              <c16:uniqueId val="{00000000-85F0-4615-9B40-5F00D5D94C61}"/>
            </c:ext>
          </c:extLst>
        </c:ser>
        <c:ser>
          <c:idx val="1"/>
          <c:order val="1"/>
          <c:tx>
            <c:strRef>
              <c:f>Лист1!$C$1</c:f>
              <c:strCache>
                <c:ptCount val="1"/>
                <c:pt idx="0">
                  <c:v>Нет</c:v>
                </c:pt>
              </c:strCache>
            </c:strRef>
          </c:tx>
          <c:spPr>
            <a:solidFill>
              <a:schemeClr val="accent1"/>
            </a:solidFill>
            <a:ln>
              <a:noFill/>
            </a:ln>
            <a:effectLst/>
          </c:spPr>
          <c:invertIfNegative val="0"/>
          <c:cat>
            <c:strRef>
              <c:f>Лист1!$A$2:$A$7</c:f>
              <c:strCache>
                <c:ptCount val="6"/>
                <c:pt idx="0">
                  <c:v>Положительный симптом Строева</c:v>
                </c:pt>
                <c:pt idx="1">
                  <c:v>Снижение коленных рефлексов</c:v>
                </c:pt>
                <c:pt idx="2">
                  <c:v>Ломкость ногтей</c:v>
                </c:pt>
                <c:pt idx="3">
                  <c:v>Сухость локтей</c:v>
                </c:pt>
                <c:pt idx="4">
                  <c:v>Положительный симптом Хвостека</c:v>
                </c:pt>
                <c:pt idx="5">
                  <c:v>Судороги конечностей</c:v>
                </c:pt>
              </c:strCache>
            </c:strRef>
          </c:cat>
          <c:val>
            <c:numRef>
              <c:f>Лист1!$C$2:$C$7</c:f>
              <c:numCache>
                <c:formatCode>General</c:formatCode>
                <c:ptCount val="6"/>
                <c:pt idx="0">
                  <c:v>12</c:v>
                </c:pt>
                <c:pt idx="1">
                  <c:v>9</c:v>
                </c:pt>
                <c:pt idx="2">
                  <c:v>12</c:v>
                </c:pt>
                <c:pt idx="3">
                  <c:v>8</c:v>
                </c:pt>
                <c:pt idx="4">
                  <c:v>14</c:v>
                </c:pt>
                <c:pt idx="5">
                  <c:v>13</c:v>
                </c:pt>
              </c:numCache>
            </c:numRef>
          </c:val>
          <c:extLst>
            <c:ext xmlns:c16="http://schemas.microsoft.com/office/drawing/2014/chart" uri="{C3380CC4-5D6E-409C-BE32-E72D297353CC}">
              <c16:uniqueId val="{00000001-85F0-4615-9B40-5F00D5D94C61}"/>
            </c:ext>
          </c:extLst>
        </c:ser>
        <c:dLbls>
          <c:showLegendKey val="0"/>
          <c:showVal val="0"/>
          <c:showCatName val="0"/>
          <c:showSerName val="0"/>
          <c:showPercent val="0"/>
          <c:showBubbleSize val="0"/>
        </c:dLbls>
        <c:gapWidth val="150"/>
        <c:overlap val="100"/>
        <c:axId val="278124416"/>
        <c:axId val="278125952"/>
      </c:barChart>
      <c:catAx>
        <c:axId val="27812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78125952"/>
        <c:crosses val="autoZero"/>
        <c:auto val="1"/>
        <c:lblAlgn val="ctr"/>
        <c:lblOffset val="100"/>
        <c:noMultiLvlLbl val="0"/>
      </c:catAx>
      <c:valAx>
        <c:axId val="27812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124416"/>
        <c:crosses val="autoZero"/>
        <c:crossBetween val="between"/>
      </c:valAx>
      <c:spPr>
        <a:noFill/>
        <a:ln>
          <a:noFill/>
        </a:ln>
        <a:effectLst/>
      </c:spPr>
    </c:plotArea>
    <c:legend>
      <c:legendPos val="b"/>
      <c:layout>
        <c:manualLayout>
          <c:xMode val="edge"/>
          <c:yMode val="edge"/>
          <c:x val="0.76141458880139956"/>
          <c:y val="4.8114610673665764E-2"/>
          <c:w val="0.11711077388911301"/>
          <c:h val="6.480460103777356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1CCBA-1A98-4780-9E25-85B99DF65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65</Pages>
  <Words>8122</Words>
  <Characters>46299</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Пользователь</cp:lastModifiedBy>
  <cp:revision>25</cp:revision>
  <cp:lastPrinted>2018-06-06T05:40:00Z</cp:lastPrinted>
  <dcterms:created xsi:type="dcterms:W3CDTF">2018-06-07T19:32:00Z</dcterms:created>
  <dcterms:modified xsi:type="dcterms:W3CDTF">2018-06-08T07:46:00Z</dcterms:modified>
</cp:coreProperties>
</file>