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7F2E" w14:textId="77777777" w:rsidR="00B90F4C" w:rsidRPr="00F0024F" w:rsidRDefault="00B90F4C" w:rsidP="00B90F4C">
      <w:pPr>
        <w:pStyle w:val="Heading"/>
        <w:spacing w:after="120"/>
        <w:jc w:val="center"/>
        <w:rPr>
          <w:rFonts w:ascii="Times New Roman" w:hAnsi="Times New Roman" w:cs="Times New Roman"/>
          <w:b w:val="0"/>
          <w:bCs w:val="0"/>
          <w:color w:val="000000"/>
          <w:sz w:val="28"/>
          <w:szCs w:val="28"/>
        </w:rPr>
      </w:pPr>
      <w:r w:rsidRPr="00F0024F">
        <w:rPr>
          <w:rFonts w:ascii="Times New Roman" w:hAnsi="Times New Roman" w:cs="Times New Roman"/>
          <w:b w:val="0"/>
          <w:bCs w:val="0"/>
          <w:color w:val="000000"/>
          <w:sz w:val="28"/>
          <w:szCs w:val="28"/>
        </w:rPr>
        <w:t>ПРАВИТЕЛЬСТВО РОССИЙСКОЙ ФЕДЕРАЦИИ</w:t>
      </w:r>
    </w:p>
    <w:p w14:paraId="555EF089" w14:textId="77777777" w:rsidR="00B90F4C" w:rsidRPr="00F0024F" w:rsidRDefault="00B90F4C" w:rsidP="00B90F4C">
      <w:pPr>
        <w:pStyle w:val="Heading"/>
        <w:jc w:val="center"/>
        <w:rPr>
          <w:rFonts w:ascii="Times New Roman" w:hAnsi="Times New Roman" w:cs="Times New Roman"/>
          <w:caps/>
          <w:color w:val="000000"/>
          <w:sz w:val="28"/>
          <w:szCs w:val="28"/>
        </w:rPr>
      </w:pPr>
      <w:r w:rsidRPr="00F0024F">
        <w:rPr>
          <w:rFonts w:ascii="Times New Roman" w:hAnsi="Times New Roman" w:cs="Times New Roman"/>
          <w:caps/>
          <w:color w:val="000000"/>
          <w:sz w:val="28"/>
          <w:szCs w:val="28"/>
        </w:rPr>
        <w:t xml:space="preserve">фЕДЕРАЛЬНОЕ ГОСУДАРСТвЕННОЕ Бюджетное ОБРАЗОВАТЕЛЬНОЕ УЧРЕЖДЕНИЕ </w:t>
      </w:r>
    </w:p>
    <w:p w14:paraId="363E9608" w14:textId="77777777" w:rsidR="00B90F4C" w:rsidRPr="00F0024F" w:rsidRDefault="00B90F4C" w:rsidP="00B90F4C">
      <w:pPr>
        <w:pStyle w:val="Heading"/>
        <w:jc w:val="center"/>
        <w:rPr>
          <w:rFonts w:ascii="Times New Roman" w:hAnsi="Times New Roman" w:cs="Times New Roman"/>
          <w:caps/>
          <w:color w:val="000000"/>
          <w:sz w:val="28"/>
          <w:szCs w:val="28"/>
        </w:rPr>
      </w:pPr>
      <w:r w:rsidRPr="00F0024F">
        <w:rPr>
          <w:rFonts w:ascii="Times New Roman" w:hAnsi="Times New Roman" w:cs="Times New Roman"/>
          <w:caps/>
          <w:color w:val="000000"/>
          <w:sz w:val="28"/>
          <w:szCs w:val="28"/>
        </w:rPr>
        <w:t>ВЫСШЕГО ОБРАЗОВАНИЯ</w:t>
      </w:r>
    </w:p>
    <w:p w14:paraId="1A0E77B7" w14:textId="77777777" w:rsidR="00B90F4C" w:rsidRPr="00F0024F" w:rsidRDefault="00B90F4C" w:rsidP="00B90F4C">
      <w:pPr>
        <w:pStyle w:val="Heading"/>
        <w:jc w:val="center"/>
        <w:rPr>
          <w:rFonts w:ascii="Times New Roman" w:hAnsi="Times New Roman" w:cs="Times New Roman"/>
          <w:caps/>
          <w:color w:val="000000"/>
          <w:sz w:val="28"/>
          <w:szCs w:val="28"/>
        </w:rPr>
      </w:pPr>
      <w:r w:rsidRPr="00F0024F">
        <w:rPr>
          <w:rFonts w:ascii="Times New Roman" w:hAnsi="Times New Roman" w:cs="Times New Roman"/>
          <w:caps/>
          <w:color w:val="000000"/>
          <w:sz w:val="28"/>
          <w:szCs w:val="28"/>
        </w:rPr>
        <w:t>«Санкт-Петербургский государственный университет» (</w:t>
      </w:r>
      <w:r w:rsidRPr="00F0024F">
        <w:rPr>
          <w:rFonts w:ascii="Times New Roman" w:hAnsi="Times New Roman" w:cs="Times New Roman"/>
          <w:sz w:val="28"/>
          <w:szCs w:val="28"/>
        </w:rPr>
        <w:t>СПбГУ</w:t>
      </w:r>
      <w:r w:rsidRPr="00F0024F">
        <w:rPr>
          <w:rFonts w:ascii="Times New Roman" w:hAnsi="Times New Roman" w:cs="Times New Roman"/>
          <w:caps/>
          <w:color w:val="000000"/>
          <w:sz w:val="28"/>
          <w:szCs w:val="28"/>
        </w:rPr>
        <w:t>)</w:t>
      </w:r>
    </w:p>
    <w:p w14:paraId="472FC003" w14:textId="77777777" w:rsidR="00E13946" w:rsidRPr="00B90F4C" w:rsidRDefault="00E13946" w:rsidP="00B27A18">
      <w:pPr>
        <w:spacing w:line="360" w:lineRule="auto"/>
        <w:contextualSpacing/>
        <w:jc w:val="center"/>
        <w:rPr>
          <w:sz w:val="28"/>
          <w:szCs w:val="28"/>
          <w:lang w:val="ru-RU"/>
        </w:rPr>
      </w:pPr>
    </w:p>
    <w:p w14:paraId="4F7941E3" w14:textId="77777777" w:rsidR="00B70AE5" w:rsidRPr="002C475B" w:rsidRDefault="00B70AE5" w:rsidP="00C14F66">
      <w:pPr>
        <w:spacing w:line="360" w:lineRule="auto"/>
        <w:contextualSpacing/>
        <w:rPr>
          <w:sz w:val="28"/>
          <w:szCs w:val="28"/>
          <w:lang w:val="ru-RU"/>
        </w:rPr>
      </w:pPr>
    </w:p>
    <w:p w14:paraId="6DF1A4A9" w14:textId="77777777" w:rsidR="00313294" w:rsidRPr="002C475B" w:rsidRDefault="00313294" w:rsidP="00B27A18">
      <w:pPr>
        <w:spacing w:line="360" w:lineRule="auto"/>
        <w:contextualSpacing/>
        <w:jc w:val="center"/>
        <w:rPr>
          <w:sz w:val="28"/>
          <w:szCs w:val="28"/>
          <w:lang w:val="ru-RU"/>
        </w:rPr>
      </w:pPr>
    </w:p>
    <w:p w14:paraId="6A46D2EA" w14:textId="77777777" w:rsidR="00313294" w:rsidRPr="002C475B" w:rsidRDefault="00313294" w:rsidP="00B27A18">
      <w:pPr>
        <w:spacing w:line="360" w:lineRule="auto"/>
        <w:contextualSpacing/>
        <w:jc w:val="center"/>
        <w:rPr>
          <w:sz w:val="28"/>
          <w:szCs w:val="28"/>
          <w:lang w:val="ru-RU"/>
        </w:rPr>
      </w:pPr>
    </w:p>
    <w:p w14:paraId="79E18EEF" w14:textId="22124998" w:rsidR="00B70AE5" w:rsidRDefault="00135D51" w:rsidP="00135D51">
      <w:pPr>
        <w:jc w:val="center"/>
        <w:rPr>
          <w:sz w:val="28"/>
          <w:szCs w:val="28"/>
          <w:lang w:val="ru-RU"/>
        </w:rPr>
      </w:pPr>
      <w:r w:rsidRPr="00135D51">
        <w:rPr>
          <w:sz w:val="28"/>
          <w:szCs w:val="28"/>
          <w:lang w:val="ru-RU"/>
        </w:rPr>
        <w:t>Выпускная квалификационная работа аспиранта на тему:</w:t>
      </w:r>
    </w:p>
    <w:p w14:paraId="329E1DAB" w14:textId="77777777" w:rsidR="00135D51" w:rsidRPr="002C475B" w:rsidRDefault="00135D51" w:rsidP="00135D51">
      <w:pPr>
        <w:jc w:val="center"/>
        <w:rPr>
          <w:sz w:val="28"/>
          <w:szCs w:val="28"/>
          <w:lang w:val="ru-RU"/>
        </w:rPr>
      </w:pPr>
    </w:p>
    <w:p w14:paraId="61295278" w14:textId="3CA583FA" w:rsidR="00E13946" w:rsidRDefault="00E13946" w:rsidP="00C14F66">
      <w:pPr>
        <w:spacing w:line="360" w:lineRule="auto"/>
        <w:contextualSpacing/>
        <w:jc w:val="center"/>
        <w:rPr>
          <w:b/>
          <w:i/>
          <w:sz w:val="36"/>
          <w:szCs w:val="36"/>
          <w:lang w:val="ru-RU"/>
        </w:rPr>
      </w:pPr>
      <w:r w:rsidRPr="00135D51">
        <w:rPr>
          <w:b/>
          <w:i/>
          <w:sz w:val="36"/>
          <w:szCs w:val="36"/>
          <w:lang w:val="ru-RU"/>
        </w:rPr>
        <w:t>Терминология и неология как основные направления языковой полит</w:t>
      </w:r>
      <w:r w:rsidR="00313294" w:rsidRPr="00135D51">
        <w:rPr>
          <w:b/>
          <w:i/>
          <w:sz w:val="36"/>
          <w:szCs w:val="36"/>
          <w:lang w:val="ru-RU"/>
        </w:rPr>
        <w:t>ики Франции в эпоху постмодерна</w:t>
      </w:r>
    </w:p>
    <w:p w14:paraId="0117AEA6" w14:textId="0E309E8B" w:rsidR="00C14F66" w:rsidRPr="00C14F66" w:rsidRDefault="00C14F66" w:rsidP="00C14F66">
      <w:pPr>
        <w:jc w:val="center"/>
        <w:rPr>
          <w:sz w:val="28"/>
          <w:szCs w:val="28"/>
          <w:lang w:val="ru-RU"/>
        </w:rPr>
      </w:pPr>
      <w:r w:rsidRPr="00C14F66">
        <w:rPr>
          <w:sz w:val="28"/>
          <w:szCs w:val="28"/>
          <w:lang w:val="ru-RU"/>
        </w:rPr>
        <w:t>Образовательная программа «</w:t>
      </w:r>
      <w:r w:rsidR="0090101E" w:rsidRPr="0090101E">
        <w:rPr>
          <w:sz w:val="28"/>
          <w:szCs w:val="28"/>
          <w:lang w:val="ru-RU"/>
        </w:rPr>
        <w:t>Романские языки</w:t>
      </w:r>
      <w:r w:rsidRPr="00C14F66">
        <w:rPr>
          <w:sz w:val="28"/>
          <w:szCs w:val="28"/>
          <w:lang w:val="ru-RU"/>
        </w:rPr>
        <w:t xml:space="preserve">»  </w:t>
      </w:r>
    </w:p>
    <w:p w14:paraId="34C4E87C" w14:textId="77777777" w:rsidR="00C14F66" w:rsidRPr="00C14F66" w:rsidRDefault="00C14F66" w:rsidP="00C14F66">
      <w:pPr>
        <w:spacing w:line="360" w:lineRule="auto"/>
        <w:contextualSpacing/>
        <w:jc w:val="center"/>
        <w:rPr>
          <w:b/>
          <w:i/>
          <w:sz w:val="36"/>
          <w:szCs w:val="36"/>
          <w:lang w:val="ru-RU"/>
        </w:rPr>
      </w:pPr>
    </w:p>
    <w:p w14:paraId="094DA941" w14:textId="77777777" w:rsidR="00EE7DEF" w:rsidRDefault="00EE7DEF" w:rsidP="00B27A18">
      <w:pPr>
        <w:spacing w:line="360" w:lineRule="auto"/>
        <w:contextualSpacing/>
        <w:rPr>
          <w:sz w:val="28"/>
          <w:szCs w:val="28"/>
          <w:lang w:val="ru-RU"/>
        </w:rPr>
      </w:pPr>
      <w:bookmarkStart w:id="0" w:name="_GoBack"/>
      <w:bookmarkEnd w:id="0"/>
    </w:p>
    <w:p w14:paraId="0E736ED8" w14:textId="77777777" w:rsidR="00313294" w:rsidRPr="000756FB" w:rsidRDefault="00313294" w:rsidP="00B27A18">
      <w:pPr>
        <w:spacing w:line="360" w:lineRule="auto"/>
        <w:contextualSpacing/>
        <w:rPr>
          <w:sz w:val="28"/>
          <w:szCs w:val="28"/>
          <w:lang w:val="ru-RU"/>
        </w:rPr>
      </w:pPr>
    </w:p>
    <w:p w14:paraId="0362C60F" w14:textId="77777777" w:rsidR="00664537" w:rsidRPr="00313294" w:rsidRDefault="00664537" w:rsidP="00B27A18">
      <w:pPr>
        <w:contextualSpacing/>
        <w:rPr>
          <w:sz w:val="28"/>
          <w:szCs w:val="28"/>
          <w:lang w:val="ru-RU"/>
        </w:rPr>
      </w:pPr>
    </w:p>
    <w:p w14:paraId="658756BB" w14:textId="4DC27693" w:rsidR="00E13946" w:rsidRPr="00313294" w:rsidRDefault="00C14F66" w:rsidP="00B27A18">
      <w:pPr>
        <w:contextualSpacing/>
        <w:jc w:val="right"/>
        <w:rPr>
          <w:sz w:val="28"/>
          <w:szCs w:val="28"/>
          <w:lang w:val="ru-RU"/>
        </w:rPr>
      </w:pPr>
      <w:r>
        <w:rPr>
          <w:sz w:val="28"/>
          <w:szCs w:val="28"/>
          <w:lang w:val="ru-RU"/>
        </w:rPr>
        <w:t>Автор:</w:t>
      </w:r>
    </w:p>
    <w:p w14:paraId="14172F75" w14:textId="1ED5B810" w:rsidR="00E13946" w:rsidRPr="00313294" w:rsidRDefault="00C14F66" w:rsidP="001A4772">
      <w:pPr>
        <w:contextualSpacing/>
        <w:jc w:val="right"/>
        <w:outlineLvl w:val="0"/>
        <w:rPr>
          <w:sz w:val="28"/>
          <w:szCs w:val="28"/>
          <w:lang w:val="ru-RU"/>
        </w:rPr>
      </w:pPr>
      <w:r>
        <w:rPr>
          <w:sz w:val="28"/>
          <w:szCs w:val="28"/>
          <w:lang w:val="ru-RU"/>
        </w:rPr>
        <w:t>Федорченко Татьяна Сергеевна</w:t>
      </w:r>
    </w:p>
    <w:p w14:paraId="58846814" w14:textId="77777777" w:rsidR="00664537" w:rsidRPr="00313294" w:rsidRDefault="00664537" w:rsidP="00B27A18">
      <w:pPr>
        <w:contextualSpacing/>
        <w:jc w:val="right"/>
        <w:rPr>
          <w:sz w:val="28"/>
          <w:szCs w:val="28"/>
          <w:lang w:val="ru-RU"/>
        </w:rPr>
      </w:pPr>
    </w:p>
    <w:p w14:paraId="6A99B987" w14:textId="77777777" w:rsidR="00664537" w:rsidRPr="00313294" w:rsidRDefault="00664537" w:rsidP="00B27A18">
      <w:pPr>
        <w:contextualSpacing/>
        <w:jc w:val="right"/>
        <w:rPr>
          <w:sz w:val="28"/>
          <w:szCs w:val="28"/>
          <w:lang w:val="ru-RU"/>
        </w:rPr>
      </w:pPr>
    </w:p>
    <w:p w14:paraId="266F7052" w14:textId="77777777" w:rsidR="00E13946" w:rsidRPr="002C475B" w:rsidRDefault="00E13946" w:rsidP="001A4772">
      <w:pPr>
        <w:contextualSpacing/>
        <w:jc w:val="right"/>
        <w:outlineLvl w:val="0"/>
        <w:rPr>
          <w:sz w:val="28"/>
          <w:szCs w:val="28"/>
          <w:lang w:val="ru-RU" w:bidi="x-none"/>
        </w:rPr>
      </w:pPr>
      <w:r w:rsidRPr="002C475B">
        <w:rPr>
          <w:sz w:val="28"/>
          <w:szCs w:val="28"/>
          <w:lang w:val="ru-RU" w:bidi="x-none"/>
        </w:rPr>
        <w:t>Научный руководитель:</w:t>
      </w:r>
    </w:p>
    <w:p w14:paraId="1C34D26F" w14:textId="0DFEF31B" w:rsidR="00E13946" w:rsidRDefault="00313294" w:rsidP="00B27A18">
      <w:pPr>
        <w:contextualSpacing/>
        <w:jc w:val="right"/>
        <w:rPr>
          <w:sz w:val="28"/>
          <w:szCs w:val="28"/>
          <w:lang w:val="ru-RU" w:bidi="x-none"/>
        </w:rPr>
      </w:pPr>
      <w:r w:rsidRPr="00313294">
        <w:rPr>
          <w:sz w:val="28"/>
          <w:szCs w:val="28"/>
          <w:lang w:val="ru-RU" w:bidi="x-none"/>
        </w:rPr>
        <w:t>профессор,</w:t>
      </w:r>
      <w:r w:rsidR="001453B1" w:rsidRPr="00313294">
        <w:rPr>
          <w:sz w:val="28"/>
          <w:szCs w:val="28"/>
          <w:lang w:val="ru-RU" w:bidi="x-none"/>
        </w:rPr>
        <w:t xml:space="preserve"> </w:t>
      </w:r>
      <w:r w:rsidRPr="00313294">
        <w:rPr>
          <w:sz w:val="28"/>
          <w:szCs w:val="28"/>
          <w:lang w:val="ru-RU" w:bidi="x-none"/>
        </w:rPr>
        <w:t xml:space="preserve">доктор </w:t>
      </w:r>
      <w:r>
        <w:rPr>
          <w:sz w:val="28"/>
          <w:szCs w:val="28"/>
          <w:lang w:val="ru-RU" w:bidi="x-none"/>
        </w:rPr>
        <w:t>филологических наук</w:t>
      </w:r>
      <w:r w:rsidR="00E13946" w:rsidRPr="00313294">
        <w:rPr>
          <w:sz w:val="28"/>
          <w:szCs w:val="28"/>
          <w:lang w:val="ru-RU" w:bidi="x-none"/>
        </w:rPr>
        <w:t xml:space="preserve"> </w:t>
      </w:r>
      <w:r>
        <w:rPr>
          <w:sz w:val="28"/>
          <w:szCs w:val="28"/>
          <w:lang w:val="ru-RU" w:bidi="x-none"/>
        </w:rPr>
        <w:br/>
        <w:t>Марусенко Михаил</w:t>
      </w:r>
      <w:r w:rsidR="001453B1" w:rsidRPr="00313294">
        <w:rPr>
          <w:sz w:val="28"/>
          <w:szCs w:val="28"/>
          <w:lang w:val="ru-RU" w:bidi="x-none"/>
        </w:rPr>
        <w:t xml:space="preserve"> </w:t>
      </w:r>
      <w:r>
        <w:rPr>
          <w:sz w:val="28"/>
          <w:szCs w:val="28"/>
          <w:lang w:val="ru-RU" w:bidi="x-none"/>
        </w:rPr>
        <w:t>Александрович</w:t>
      </w:r>
    </w:p>
    <w:p w14:paraId="0802FA95" w14:textId="77777777" w:rsidR="00C14F66" w:rsidRDefault="00C14F66" w:rsidP="00B27A18">
      <w:pPr>
        <w:contextualSpacing/>
        <w:jc w:val="right"/>
        <w:rPr>
          <w:sz w:val="28"/>
          <w:szCs w:val="28"/>
          <w:lang w:val="ru-RU" w:bidi="x-none"/>
        </w:rPr>
      </w:pPr>
    </w:p>
    <w:p w14:paraId="7553E584" w14:textId="2E98EC6B" w:rsidR="00C14F66" w:rsidRDefault="00C14F66" w:rsidP="00B27A18">
      <w:pPr>
        <w:contextualSpacing/>
        <w:jc w:val="right"/>
        <w:rPr>
          <w:sz w:val="28"/>
          <w:szCs w:val="28"/>
          <w:lang w:val="ru-RU" w:bidi="x-none"/>
        </w:rPr>
      </w:pPr>
      <w:r>
        <w:rPr>
          <w:sz w:val="28"/>
          <w:szCs w:val="28"/>
          <w:lang w:val="ru-RU" w:bidi="x-none"/>
        </w:rPr>
        <w:t>Рецензент:</w:t>
      </w:r>
    </w:p>
    <w:p w14:paraId="3BB29B44" w14:textId="48824675" w:rsidR="00C14F66" w:rsidRPr="00313294" w:rsidRDefault="00C14F66" w:rsidP="00B27A18">
      <w:pPr>
        <w:contextualSpacing/>
        <w:jc w:val="right"/>
        <w:rPr>
          <w:sz w:val="28"/>
          <w:szCs w:val="28"/>
          <w:lang w:val="ru-RU" w:bidi="x-none"/>
        </w:rPr>
      </w:pPr>
      <w:r>
        <w:rPr>
          <w:sz w:val="28"/>
          <w:szCs w:val="28"/>
          <w:lang w:val="ru-RU" w:bidi="x-none"/>
        </w:rPr>
        <w:t>профессор, доктор филологических наук</w:t>
      </w:r>
      <w:r>
        <w:rPr>
          <w:sz w:val="28"/>
          <w:szCs w:val="28"/>
          <w:lang w:val="ru-RU" w:bidi="x-none"/>
        </w:rPr>
        <w:br/>
        <w:t>Кириллова Нина Николаевна</w:t>
      </w:r>
    </w:p>
    <w:p w14:paraId="31799B3B" w14:textId="77777777" w:rsidR="00664537" w:rsidRPr="00313294" w:rsidRDefault="00664537" w:rsidP="00B27A18">
      <w:pPr>
        <w:spacing w:line="360" w:lineRule="auto"/>
        <w:contextualSpacing/>
        <w:jc w:val="right"/>
        <w:rPr>
          <w:sz w:val="28"/>
          <w:szCs w:val="28"/>
          <w:lang w:val="ru-RU" w:bidi="x-none"/>
        </w:rPr>
      </w:pPr>
    </w:p>
    <w:p w14:paraId="20AD25D6" w14:textId="77777777" w:rsidR="001453B1" w:rsidRDefault="001453B1" w:rsidP="00C14F66">
      <w:pPr>
        <w:spacing w:line="360" w:lineRule="auto"/>
        <w:contextualSpacing/>
        <w:rPr>
          <w:sz w:val="28"/>
          <w:szCs w:val="28"/>
          <w:lang w:val="ru-RU" w:bidi="x-none"/>
        </w:rPr>
      </w:pPr>
    </w:p>
    <w:p w14:paraId="23562896" w14:textId="77777777" w:rsidR="000756FB" w:rsidRPr="00313294" w:rsidRDefault="000756FB" w:rsidP="00C14F66">
      <w:pPr>
        <w:spacing w:line="360" w:lineRule="auto"/>
        <w:contextualSpacing/>
        <w:rPr>
          <w:sz w:val="28"/>
          <w:szCs w:val="28"/>
          <w:lang w:val="ru-RU" w:bidi="x-none"/>
        </w:rPr>
      </w:pPr>
    </w:p>
    <w:p w14:paraId="1B7CE776" w14:textId="77777777" w:rsidR="000756FB" w:rsidRPr="00313294" w:rsidRDefault="000756FB" w:rsidP="00B27A18">
      <w:pPr>
        <w:spacing w:line="360" w:lineRule="auto"/>
        <w:contextualSpacing/>
        <w:jc w:val="right"/>
        <w:rPr>
          <w:sz w:val="28"/>
          <w:szCs w:val="28"/>
          <w:lang w:val="ru-RU" w:bidi="x-none"/>
        </w:rPr>
      </w:pPr>
    </w:p>
    <w:p w14:paraId="3807A670" w14:textId="77777777" w:rsidR="00E13946" w:rsidRPr="00313294" w:rsidRDefault="00E13946" w:rsidP="001A4772">
      <w:pPr>
        <w:contextualSpacing/>
        <w:jc w:val="center"/>
        <w:outlineLvl w:val="0"/>
        <w:rPr>
          <w:sz w:val="28"/>
          <w:szCs w:val="28"/>
          <w:lang w:val="ru-RU"/>
        </w:rPr>
      </w:pPr>
      <w:r w:rsidRPr="00313294">
        <w:rPr>
          <w:sz w:val="28"/>
          <w:szCs w:val="28"/>
          <w:lang w:val="ru-RU"/>
        </w:rPr>
        <w:t>Санкт-Петербург</w:t>
      </w:r>
    </w:p>
    <w:p w14:paraId="3B5FC315" w14:textId="21C85CEE" w:rsidR="000756FB" w:rsidRDefault="00E13946" w:rsidP="000756FB">
      <w:pPr>
        <w:contextualSpacing/>
        <w:jc w:val="center"/>
        <w:rPr>
          <w:sz w:val="28"/>
          <w:szCs w:val="28"/>
          <w:lang w:val="ru-RU"/>
        </w:rPr>
      </w:pPr>
      <w:r w:rsidRPr="00313294">
        <w:rPr>
          <w:sz w:val="28"/>
          <w:szCs w:val="28"/>
          <w:lang w:val="ru-RU"/>
        </w:rPr>
        <w:t>2018</w:t>
      </w:r>
    </w:p>
    <w:p w14:paraId="63CBC622" w14:textId="77777777" w:rsidR="000756FB" w:rsidRPr="00313294" w:rsidRDefault="000756FB" w:rsidP="00520900">
      <w:pPr>
        <w:contextualSpacing/>
        <w:jc w:val="center"/>
        <w:rPr>
          <w:sz w:val="28"/>
          <w:szCs w:val="28"/>
          <w:lang w:val="ru-RU"/>
        </w:rPr>
      </w:pPr>
    </w:p>
    <w:p w14:paraId="4A508B4B" w14:textId="02B83DE6" w:rsidR="006A323B" w:rsidRPr="00313294" w:rsidRDefault="004F3C8B" w:rsidP="006A323B">
      <w:pPr>
        <w:spacing w:line="360" w:lineRule="auto"/>
        <w:contextualSpacing/>
        <w:jc w:val="center"/>
        <w:rPr>
          <w:b/>
          <w:sz w:val="28"/>
          <w:szCs w:val="28"/>
          <w:lang w:val="ru-RU"/>
        </w:rPr>
      </w:pPr>
      <w:r w:rsidRPr="00313294">
        <w:rPr>
          <w:b/>
          <w:sz w:val="28"/>
          <w:szCs w:val="28"/>
          <w:lang w:val="ru-RU"/>
        </w:rPr>
        <w:lastRenderedPageBreak/>
        <w:t>Оглавление</w:t>
      </w:r>
      <w:bookmarkStart w:id="1" w:name="_Toc494421584"/>
    </w:p>
    <w:p w14:paraId="215DF0A8" w14:textId="77777777" w:rsidR="00002B4E" w:rsidRPr="00002B4E" w:rsidRDefault="006D57A3">
      <w:pPr>
        <w:pStyle w:val="TOC1"/>
        <w:tabs>
          <w:tab w:val="right" w:leader="dot" w:pos="9345"/>
        </w:tabs>
        <w:rPr>
          <w:rFonts w:asciiTheme="minorHAnsi" w:eastAsiaTheme="minorEastAsia" w:hAnsiTheme="minorHAnsi" w:cstheme="minorBidi"/>
          <w:noProof/>
          <w:sz w:val="28"/>
          <w:szCs w:val="28"/>
          <w:lang w:eastAsia="en-US"/>
        </w:rPr>
      </w:pPr>
      <w:r w:rsidRPr="00002B4E">
        <w:rPr>
          <w:b/>
          <w:sz w:val="28"/>
          <w:szCs w:val="28"/>
        </w:rPr>
        <w:fldChar w:fldCharType="begin"/>
      </w:r>
      <w:r w:rsidRPr="00002B4E">
        <w:rPr>
          <w:b/>
          <w:sz w:val="28"/>
          <w:szCs w:val="28"/>
        </w:rPr>
        <w:instrText xml:space="preserve"> TOC \t "Глава. Заголовок,1,Подзаголок,2,Подподзаголовок,3" </w:instrText>
      </w:r>
      <w:r w:rsidRPr="00002B4E">
        <w:rPr>
          <w:b/>
          <w:sz w:val="28"/>
          <w:szCs w:val="28"/>
        </w:rPr>
        <w:fldChar w:fldCharType="separate"/>
      </w:r>
      <w:r w:rsidR="00002B4E" w:rsidRPr="00002B4E">
        <w:rPr>
          <w:noProof/>
          <w:sz w:val="28"/>
          <w:szCs w:val="28"/>
        </w:rPr>
        <w:t>Введение</w:t>
      </w:r>
      <w:r w:rsidR="00002B4E" w:rsidRPr="00002B4E">
        <w:rPr>
          <w:noProof/>
          <w:sz w:val="28"/>
          <w:szCs w:val="28"/>
        </w:rPr>
        <w:tab/>
      </w:r>
      <w:r w:rsidR="00002B4E" w:rsidRPr="00002B4E">
        <w:rPr>
          <w:noProof/>
          <w:sz w:val="28"/>
          <w:szCs w:val="28"/>
        </w:rPr>
        <w:fldChar w:fldCharType="begin"/>
      </w:r>
      <w:r w:rsidR="00002B4E" w:rsidRPr="00002B4E">
        <w:rPr>
          <w:noProof/>
          <w:sz w:val="28"/>
          <w:szCs w:val="28"/>
        </w:rPr>
        <w:instrText xml:space="preserve"> PAGEREF _Toc516082248 \h </w:instrText>
      </w:r>
      <w:r w:rsidR="00002B4E" w:rsidRPr="00002B4E">
        <w:rPr>
          <w:noProof/>
          <w:sz w:val="28"/>
          <w:szCs w:val="28"/>
        </w:rPr>
      </w:r>
      <w:r w:rsidR="00002B4E" w:rsidRPr="00002B4E">
        <w:rPr>
          <w:noProof/>
          <w:sz w:val="28"/>
          <w:szCs w:val="28"/>
        </w:rPr>
        <w:fldChar w:fldCharType="separate"/>
      </w:r>
      <w:r w:rsidR="00002B4E" w:rsidRPr="00002B4E">
        <w:rPr>
          <w:noProof/>
          <w:sz w:val="28"/>
          <w:szCs w:val="28"/>
        </w:rPr>
        <w:t>2</w:t>
      </w:r>
      <w:r w:rsidR="00002B4E" w:rsidRPr="00002B4E">
        <w:rPr>
          <w:noProof/>
          <w:sz w:val="28"/>
          <w:szCs w:val="28"/>
        </w:rPr>
        <w:fldChar w:fldCharType="end"/>
      </w:r>
    </w:p>
    <w:p w14:paraId="2BE61980" w14:textId="77777777" w:rsidR="00002B4E" w:rsidRPr="00002B4E" w:rsidRDefault="00002B4E">
      <w:pPr>
        <w:pStyle w:val="TOC1"/>
        <w:tabs>
          <w:tab w:val="right" w:leader="dot" w:pos="9345"/>
        </w:tabs>
        <w:rPr>
          <w:rFonts w:asciiTheme="minorHAnsi" w:eastAsiaTheme="minorEastAsia" w:hAnsiTheme="minorHAnsi" w:cstheme="minorBidi"/>
          <w:noProof/>
          <w:sz w:val="28"/>
          <w:szCs w:val="28"/>
          <w:lang w:eastAsia="en-US"/>
        </w:rPr>
      </w:pPr>
      <w:r w:rsidRPr="00002B4E">
        <w:rPr>
          <w:noProof/>
          <w:sz w:val="28"/>
          <w:szCs w:val="28"/>
        </w:rPr>
        <w:t>Глава 1. Эпоха постмодерна и глобализация.</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_Toc516082249 \h </w:instrText>
      </w:r>
      <w:r w:rsidRPr="00002B4E">
        <w:rPr>
          <w:noProof/>
          <w:sz w:val="28"/>
          <w:szCs w:val="28"/>
        </w:rPr>
      </w:r>
      <w:r w:rsidRPr="00002B4E">
        <w:rPr>
          <w:noProof/>
          <w:sz w:val="28"/>
          <w:szCs w:val="28"/>
        </w:rPr>
        <w:fldChar w:fldCharType="separate"/>
      </w:r>
      <w:r w:rsidRPr="00002B4E">
        <w:rPr>
          <w:noProof/>
          <w:sz w:val="28"/>
          <w:szCs w:val="28"/>
        </w:rPr>
        <w:t>5</w:t>
      </w:r>
      <w:r w:rsidRPr="00002B4E">
        <w:rPr>
          <w:noProof/>
          <w:sz w:val="28"/>
          <w:szCs w:val="28"/>
        </w:rPr>
        <w:fldChar w:fldCharType="end"/>
      </w:r>
    </w:p>
    <w:p w14:paraId="356D0D61"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1.1 Постмодернизм и постмодерн</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_Toc516082250 \h </w:instrText>
      </w:r>
      <w:r w:rsidRPr="00002B4E">
        <w:rPr>
          <w:noProof/>
          <w:sz w:val="28"/>
          <w:szCs w:val="28"/>
        </w:rPr>
      </w:r>
      <w:r w:rsidRPr="00002B4E">
        <w:rPr>
          <w:noProof/>
          <w:sz w:val="28"/>
          <w:szCs w:val="28"/>
        </w:rPr>
        <w:fldChar w:fldCharType="separate"/>
      </w:r>
      <w:r w:rsidRPr="00002B4E">
        <w:rPr>
          <w:noProof/>
          <w:sz w:val="28"/>
          <w:szCs w:val="28"/>
        </w:rPr>
        <w:t>6</w:t>
      </w:r>
      <w:r w:rsidRPr="00002B4E">
        <w:rPr>
          <w:noProof/>
          <w:sz w:val="28"/>
          <w:szCs w:val="28"/>
        </w:rPr>
        <w:fldChar w:fldCharType="end"/>
      </w:r>
    </w:p>
    <w:p w14:paraId="33A71FD3"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1.2 Постмодерн и национальные государства</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_Toc516082251 \h </w:instrText>
      </w:r>
      <w:r w:rsidRPr="00002B4E">
        <w:rPr>
          <w:noProof/>
          <w:sz w:val="28"/>
          <w:szCs w:val="28"/>
        </w:rPr>
      </w:r>
      <w:r w:rsidRPr="00002B4E">
        <w:rPr>
          <w:noProof/>
          <w:sz w:val="28"/>
          <w:szCs w:val="28"/>
        </w:rPr>
        <w:fldChar w:fldCharType="separate"/>
      </w:r>
      <w:r w:rsidRPr="00002B4E">
        <w:rPr>
          <w:noProof/>
          <w:sz w:val="28"/>
          <w:szCs w:val="28"/>
        </w:rPr>
        <w:t>11</w:t>
      </w:r>
      <w:r w:rsidRPr="00002B4E">
        <w:rPr>
          <w:noProof/>
          <w:sz w:val="28"/>
          <w:szCs w:val="28"/>
        </w:rPr>
        <w:fldChar w:fldCharType="end"/>
      </w:r>
    </w:p>
    <w:p w14:paraId="2D7CB679"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1.3 Языковой империализм</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_Toc516082252 \h </w:instrText>
      </w:r>
      <w:r w:rsidRPr="00002B4E">
        <w:rPr>
          <w:noProof/>
          <w:sz w:val="28"/>
          <w:szCs w:val="28"/>
        </w:rPr>
      </w:r>
      <w:r w:rsidRPr="00002B4E">
        <w:rPr>
          <w:noProof/>
          <w:sz w:val="28"/>
          <w:szCs w:val="28"/>
        </w:rPr>
        <w:fldChar w:fldCharType="separate"/>
      </w:r>
      <w:r w:rsidRPr="00002B4E">
        <w:rPr>
          <w:noProof/>
          <w:sz w:val="28"/>
          <w:szCs w:val="28"/>
        </w:rPr>
        <w:t>13</w:t>
      </w:r>
      <w:r w:rsidRPr="00002B4E">
        <w:rPr>
          <w:noProof/>
          <w:sz w:val="28"/>
          <w:szCs w:val="28"/>
        </w:rPr>
        <w:fldChar w:fldCharType="end"/>
      </w:r>
    </w:p>
    <w:p w14:paraId="24710B1D"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1.4 Национальные языки в условиях глобализации.</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_Toc516082253 \h </w:instrText>
      </w:r>
      <w:r w:rsidRPr="00002B4E">
        <w:rPr>
          <w:noProof/>
          <w:sz w:val="28"/>
          <w:szCs w:val="28"/>
        </w:rPr>
      </w:r>
      <w:r w:rsidRPr="00002B4E">
        <w:rPr>
          <w:noProof/>
          <w:sz w:val="28"/>
          <w:szCs w:val="28"/>
        </w:rPr>
        <w:fldChar w:fldCharType="separate"/>
      </w:r>
      <w:r w:rsidRPr="00002B4E">
        <w:rPr>
          <w:noProof/>
          <w:sz w:val="28"/>
          <w:szCs w:val="28"/>
        </w:rPr>
        <w:t>15</w:t>
      </w:r>
      <w:r w:rsidRPr="00002B4E">
        <w:rPr>
          <w:noProof/>
          <w:sz w:val="28"/>
          <w:szCs w:val="28"/>
        </w:rPr>
        <w:fldChar w:fldCharType="end"/>
      </w:r>
    </w:p>
    <w:p w14:paraId="1FC41222"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1.5 Глобализация и языковые права.</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_Toc516082254 \h </w:instrText>
      </w:r>
      <w:r w:rsidRPr="00002B4E">
        <w:rPr>
          <w:noProof/>
          <w:sz w:val="28"/>
          <w:szCs w:val="28"/>
        </w:rPr>
      </w:r>
      <w:r w:rsidRPr="00002B4E">
        <w:rPr>
          <w:noProof/>
          <w:sz w:val="28"/>
          <w:szCs w:val="28"/>
        </w:rPr>
        <w:fldChar w:fldCharType="separate"/>
      </w:r>
      <w:r w:rsidRPr="00002B4E">
        <w:rPr>
          <w:noProof/>
          <w:sz w:val="28"/>
          <w:szCs w:val="28"/>
        </w:rPr>
        <w:t>23</w:t>
      </w:r>
      <w:r w:rsidRPr="00002B4E">
        <w:rPr>
          <w:noProof/>
          <w:sz w:val="28"/>
          <w:szCs w:val="28"/>
        </w:rPr>
        <w:fldChar w:fldCharType="end"/>
      </w:r>
    </w:p>
    <w:p w14:paraId="3FF8577A" w14:textId="4EE54475"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1.6</w:t>
      </w:r>
      <w:r w:rsidRPr="00002B4E">
        <w:rPr>
          <w:rFonts w:asciiTheme="minorHAnsi" w:eastAsiaTheme="minorEastAsia" w:hAnsiTheme="minorHAnsi" w:cstheme="minorBidi"/>
          <w:noProof/>
          <w:sz w:val="28"/>
          <w:szCs w:val="28"/>
          <w:lang w:eastAsia="en-US"/>
        </w:rPr>
        <w:t xml:space="preserve"> </w:t>
      </w:r>
      <w:r w:rsidRPr="00002B4E">
        <w:rPr>
          <w:noProof/>
          <w:sz w:val="28"/>
          <w:szCs w:val="28"/>
        </w:rPr>
        <w:t>Использование и ценность языка</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_Toc516082255 \h </w:instrText>
      </w:r>
      <w:r w:rsidRPr="00002B4E">
        <w:rPr>
          <w:noProof/>
          <w:sz w:val="28"/>
          <w:szCs w:val="28"/>
        </w:rPr>
      </w:r>
      <w:r w:rsidRPr="00002B4E">
        <w:rPr>
          <w:noProof/>
          <w:sz w:val="28"/>
          <w:szCs w:val="28"/>
        </w:rPr>
        <w:fldChar w:fldCharType="separate"/>
      </w:r>
      <w:r w:rsidRPr="00002B4E">
        <w:rPr>
          <w:noProof/>
          <w:sz w:val="28"/>
          <w:szCs w:val="28"/>
        </w:rPr>
        <w:t>27</w:t>
      </w:r>
      <w:r w:rsidRPr="00002B4E">
        <w:rPr>
          <w:noProof/>
          <w:sz w:val="28"/>
          <w:szCs w:val="28"/>
        </w:rPr>
        <w:fldChar w:fldCharType="end"/>
      </w:r>
    </w:p>
    <w:p w14:paraId="3540B4D8" w14:textId="77777777" w:rsidR="00002B4E" w:rsidRPr="00002B4E" w:rsidRDefault="00002B4E">
      <w:pPr>
        <w:pStyle w:val="TOC1"/>
        <w:tabs>
          <w:tab w:val="right" w:leader="dot" w:pos="9345"/>
        </w:tabs>
        <w:rPr>
          <w:rFonts w:asciiTheme="minorHAnsi" w:eastAsiaTheme="minorEastAsia" w:hAnsiTheme="minorHAnsi" w:cstheme="minorBidi"/>
          <w:noProof/>
          <w:sz w:val="28"/>
          <w:szCs w:val="28"/>
          <w:lang w:eastAsia="en-US"/>
        </w:rPr>
      </w:pPr>
      <w:r w:rsidRPr="00002B4E">
        <w:rPr>
          <w:noProof/>
          <w:sz w:val="28"/>
          <w:szCs w:val="28"/>
        </w:rPr>
        <w:t>Глава 2. Общее направление языковой политики Франции.</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_Toc516082256 \h </w:instrText>
      </w:r>
      <w:r w:rsidRPr="00002B4E">
        <w:rPr>
          <w:noProof/>
          <w:sz w:val="28"/>
          <w:szCs w:val="28"/>
        </w:rPr>
      </w:r>
      <w:r w:rsidRPr="00002B4E">
        <w:rPr>
          <w:noProof/>
          <w:sz w:val="28"/>
          <w:szCs w:val="28"/>
        </w:rPr>
        <w:fldChar w:fldCharType="separate"/>
      </w:r>
      <w:r w:rsidRPr="00002B4E">
        <w:rPr>
          <w:noProof/>
          <w:sz w:val="28"/>
          <w:szCs w:val="28"/>
        </w:rPr>
        <w:t>29</w:t>
      </w:r>
      <w:r w:rsidRPr="00002B4E">
        <w:rPr>
          <w:noProof/>
          <w:sz w:val="28"/>
          <w:szCs w:val="28"/>
        </w:rPr>
        <w:fldChar w:fldCharType="end"/>
      </w:r>
    </w:p>
    <w:p w14:paraId="0E668DED"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2.2 ХХ век. Борьба против гегемонии англо-американского. Современная политика Франции в области языка.</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_Toc516082257 \h </w:instrText>
      </w:r>
      <w:r w:rsidRPr="00002B4E">
        <w:rPr>
          <w:noProof/>
          <w:sz w:val="28"/>
          <w:szCs w:val="28"/>
        </w:rPr>
      </w:r>
      <w:r w:rsidRPr="00002B4E">
        <w:rPr>
          <w:noProof/>
          <w:sz w:val="28"/>
          <w:szCs w:val="28"/>
        </w:rPr>
        <w:fldChar w:fldCharType="separate"/>
      </w:r>
      <w:r w:rsidRPr="00002B4E">
        <w:rPr>
          <w:noProof/>
          <w:sz w:val="28"/>
          <w:szCs w:val="28"/>
        </w:rPr>
        <w:t>35</w:t>
      </w:r>
      <w:r w:rsidRPr="00002B4E">
        <w:rPr>
          <w:noProof/>
          <w:sz w:val="28"/>
          <w:szCs w:val="28"/>
        </w:rPr>
        <w:fldChar w:fldCharType="end"/>
      </w:r>
    </w:p>
    <w:p w14:paraId="0F5F6D34" w14:textId="77777777" w:rsidR="00002B4E" w:rsidRPr="00002B4E" w:rsidRDefault="00002B4E">
      <w:pPr>
        <w:pStyle w:val="TOC1"/>
        <w:tabs>
          <w:tab w:val="right" w:leader="dot" w:pos="9345"/>
        </w:tabs>
        <w:rPr>
          <w:rFonts w:asciiTheme="minorHAnsi" w:eastAsiaTheme="minorEastAsia" w:hAnsiTheme="minorHAnsi" w:cstheme="minorBidi"/>
          <w:noProof/>
          <w:sz w:val="28"/>
          <w:szCs w:val="28"/>
          <w:lang w:eastAsia="en-US"/>
        </w:rPr>
      </w:pPr>
      <w:r w:rsidRPr="00002B4E">
        <w:rPr>
          <w:noProof/>
          <w:sz w:val="28"/>
          <w:szCs w:val="28"/>
        </w:rPr>
        <w:t>Глава 3. Терминологические комиссии как инструмент языковой политики Франции. Борьба с англицизмами.</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_Toc516082258 \h </w:instrText>
      </w:r>
      <w:r w:rsidRPr="00002B4E">
        <w:rPr>
          <w:noProof/>
          <w:sz w:val="28"/>
          <w:szCs w:val="28"/>
        </w:rPr>
      </w:r>
      <w:r w:rsidRPr="00002B4E">
        <w:rPr>
          <w:noProof/>
          <w:sz w:val="28"/>
          <w:szCs w:val="28"/>
        </w:rPr>
        <w:fldChar w:fldCharType="separate"/>
      </w:r>
      <w:r w:rsidRPr="00002B4E">
        <w:rPr>
          <w:noProof/>
          <w:sz w:val="28"/>
          <w:szCs w:val="28"/>
        </w:rPr>
        <w:t>38</w:t>
      </w:r>
      <w:r w:rsidRPr="00002B4E">
        <w:rPr>
          <w:noProof/>
          <w:sz w:val="28"/>
          <w:szCs w:val="28"/>
        </w:rPr>
        <w:fldChar w:fldCharType="end"/>
      </w:r>
    </w:p>
    <w:p w14:paraId="5AED2EE4"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3.1 Способы передачи новых терминов.</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_Toc516082259 \h </w:instrText>
      </w:r>
      <w:r w:rsidRPr="00002B4E">
        <w:rPr>
          <w:noProof/>
          <w:sz w:val="28"/>
          <w:szCs w:val="28"/>
        </w:rPr>
      </w:r>
      <w:r w:rsidRPr="00002B4E">
        <w:rPr>
          <w:noProof/>
          <w:sz w:val="28"/>
          <w:szCs w:val="28"/>
        </w:rPr>
        <w:fldChar w:fldCharType="separate"/>
      </w:r>
      <w:r w:rsidRPr="00002B4E">
        <w:rPr>
          <w:noProof/>
          <w:sz w:val="28"/>
          <w:szCs w:val="28"/>
        </w:rPr>
        <w:t>39</w:t>
      </w:r>
      <w:r w:rsidRPr="00002B4E">
        <w:rPr>
          <w:noProof/>
          <w:sz w:val="28"/>
          <w:szCs w:val="28"/>
        </w:rPr>
        <w:fldChar w:fldCharType="end"/>
      </w:r>
    </w:p>
    <w:p w14:paraId="582CDA36" w14:textId="77777777" w:rsidR="00002B4E" w:rsidRPr="00002B4E" w:rsidRDefault="00002B4E">
      <w:pPr>
        <w:pStyle w:val="TOC3"/>
        <w:tabs>
          <w:tab w:val="right" w:leader="dot" w:pos="9345"/>
        </w:tabs>
        <w:rPr>
          <w:rFonts w:asciiTheme="minorHAnsi" w:eastAsiaTheme="minorEastAsia" w:hAnsiTheme="minorHAnsi" w:cstheme="minorBidi"/>
          <w:noProof/>
          <w:sz w:val="28"/>
          <w:szCs w:val="28"/>
          <w:lang w:val="ru-RU"/>
        </w:rPr>
      </w:pPr>
      <w:r w:rsidRPr="00002B4E">
        <w:rPr>
          <w:noProof/>
          <w:sz w:val="28"/>
          <w:szCs w:val="28"/>
          <w:lang w:val="ru-RU"/>
        </w:rPr>
        <w:t>3.1.2 Заимствование.</w:t>
      </w:r>
      <w:r w:rsidRPr="00002B4E">
        <w:rPr>
          <w:noProof/>
          <w:sz w:val="28"/>
          <w:szCs w:val="28"/>
          <w:lang w:val="ru-RU"/>
        </w:rPr>
        <w:tab/>
      </w:r>
      <w:r w:rsidRPr="00002B4E">
        <w:rPr>
          <w:noProof/>
          <w:sz w:val="28"/>
          <w:szCs w:val="28"/>
        </w:rPr>
        <w:fldChar w:fldCharType="begin"/>
      </w:r>
      <w:r w:rsidRPr="00002B4E">
        <w:rPr>
          <w:noProof/>
          <w:sz w:val="28"/>
          <w:szCs w:val="28"/>
          <w:lang w:val="ru-RU"/>
        </w:rPr>
        <w:instrText xml:space="preserve"> </w:instrText>
      </w:r>
      <w:r w:rsidRPr="00002B4E">
        <w:rPr>
          <w:noProof/>
          <w:sz w:val="28"/>
          <w:szCs w:val="28"/>
        </w:rPr>
        <w:instrText>PAGEREF</w:instrText>
      </w:r>
      <w:r w:rsidRPr="00002B4E">
        <w:rPr>
          <w:noProof/>
          <w:sz w:val="28"/>
          <w:szCs w:val="28"/>
          <w:lang w:val="ru-RU"/>
        </w:rPr>
        <w:instrText xml:space="preserve"> _</w:instrText>
      </w:r>
      <w:r w:rsidRPr="00002B4E">
        <w:rPr>
          <w:noProof/>
          <w:sz w:val="28"/>
          <w:szCs w:val="28"/>
        </w:rPr>
        <w:instrText>Toc</w:instrText>
      </w:r>
      <w:r w:rsidRPr="00002B4E">
        <w:rPr>
          <w:noProof/>
          <w:sz w:val="28"/>
          <w:szCs w:val="28"/>
          <w:lang w:val="ru-RU"/>
        </w:rPr>
        <w:instrText>516082260 \</w:instrText>
      </w:r>
      <w:r w:rsidRPr="00002B4E">
        <w:rPr>
          <w:noProof/>
          <w:sz w:val="28"/>
          <w:szCs w:val="28"/>
        </w:rPr>
        <w:instrText>h</w:instrText>
      </w:r>
      <w:r w:rsidRPr="00002B4E">
        <w:rPr>
          <w:noProof/>
          <w:sz w:val="28"/>
          <w:szCs w:val="28"/>
          <w:lang w:val="ru-RU"/>
        </w:rPr>
        <w:instrText xml:space="preserve"> </w:instrText>
      </w:r>
      <w:r w:rsidRPr="00002B4E">
        <w:rPr>
          <w:noProof/>
          <w:sz w:val="28"/>
          <w:szCs w:val="28"/>
        </w:rPr>
      </w:r>
      <w:r w:rsidRPr="00002B4E">
        <w:rPr>
          <w:noProof/>
          <w:sz w:val="28"/>
          <w:szCs w:val="28"/>
        </w:rPr>
        <w:fldChar w:fldCharType="separate"/>
      </w:r>
      <w:r w:rsidRPr="00002B4E">
        <w:rPr>
          <w:noProof/>
          <w:sz w:val="28"/>
          <w:szCs w:val="28"/>
          <w:lang w:val="ru-RU"/>
        </w:rPr>
        <w:t>46</w:t>
      </w:r>
      <w:r w:rsidRPr="00002B4E">
        <w:rPr>
          <w:noProof/>
          <w:sz w:val="28"/>
          <w:szCs w:val="28"/>
        </w:rPr>
        <w:fldChar w:fldCharType="end"/>
      </w:r>
    </w:p>
    <w:p w14:paraId="4BBC2D59" w14:textId="77777777" w:rsidR="00002B4E" w:rsidRPr="00002B4E" w:rsidRDefault="00002B4E">
      <w:pPr>
        <w:pStyle w:val="TOC3"/>
        <w:tabs>
          <w:tab w:val="right" w:leader="dot" w:pos="9345"/>
        </w:tabs>
        <w:rPr>
          <w:rFonts w:asciiTheme="minorHAnsi" w:eastAsiaTheme="minorEastAsia" w:hAnsiTheme="minorHAnsi" w:cstheme="minorBidi"/>
          <w:noProof/>
          <w:sz w:val="28"/>
          <w:szCs w:val="28"/>
          <w:lang w:val="ru-RU"/>
        </w:rPr>
      </w:pPr>
      <w:r w:rsidRPr="00002B4E">
        <w:rPr>
          <w:noProof/>
          <w:sz w:val="28"/>
          <w:szCs w:val="28"/>
          <w:lang w:val="ru-RU"/>
        </w:rPr>
        <w:t>3.1.3 Эквиваленты.</w:t>
      </w:r>
      <w:r w:rsidRPr="00002B4E">
        <w:rPr>
          <w:noProof/>
          <w:sz w:val="28"/>
          <w:szCs w:val="28"/>
          <w:lang w:val="ru-RU"/>
        </w:rPr>
        <w:tab/>
      </w:r>
      <w:r w:rsidRPr="00002B4E">
        <w:rPr>
          <w:noProof/>
          <w:sz w:val="28"/>
          <w:szCs w:val="28"/>
        </w:rPr>
        <w:fldChar w:fldCharType="begin"/>
      </w:r>
      <w:r w:rsidRPr="00002B4E">
        <w:rPr>
          <w:noProof/>
          <w:sz w:val="28"/>
          <w:szCs w:val="28"/>
          <w:lang w:val="ru-RU"/>
        </w:rPr>
        <w:instrText xml:space="preserve"> </w:instrText>
      </w:r>
      <w:r w:rsidRPr="00002B4E">
        <w:rPr>
          <w:noProof/>
          <w:sz w:val="28"/>
          <w:szCs w:val="28"/>
        </w:rPr>
        <w:instrText>PAGEREF</w:instrText>
      </w:r>
      <w:r w:rsidRPr="00002B4E">
        <w:rPr>
          <w:noProof/>
          <w:sz w:val="28"/>
          <w:szCs w:val="28"/>
          <w:lang w:val="ru-RU"/>
        </w:rPr>
        <w:instrText xml:space="preserve"> _</w:instrText>
      </w:r>
      <w:r w:rsidRPr="00002B4E">
        <w:rPr>
          <w:noProof/>
          <w:sz w:val="28"/>
          <w:szCs w:val="28"/>
        </w:rPr>
        <w:instrText>Toc</w:instrText>
      </w:r>
      <w:r w:rsidRPr="00002B4E">
        <w:rPr>
          <w:noProof/>
          <w:sz w:val="28"/>
          <w:szCs w:val="28"/>
          <w:lang w:val="ru-RU"/>
        </w:rPr>
        <w:instrText>516082261 \</w:instrText>
      </w:r>
      <w:r w:rsidRPr="00002B4E">
        <w:rPr>
          <w:noProof/>
          <w:sz w:val="28"/>
          <w:szCs w:val="28"/>
        </w:rPr>
        <w:instrText>h</w:instrText>
      </w:r>
      <w:r w:rsidRPr="00002B4E">
        <w:rPr>
          <w:noProof/>
          <w:sz w:val="28"/>
          <w:szCs w:val="28"/>
          <w:lang w:val="ru-RU"/>
        </w:rPr>
        <w:instrText xml:space="preserve"> </w:instrText>
      </w:r>
      <w:r w:rsidRPr="00002B4E">
        <w:rPr>
          <w:noProof/>
          <w:sz w:val="28"/>
          <w:szCs w:val="28"/>
        </w:rPr>
      </w:r>
      <w:r w:rsidRPr="00002B4E">
        <w:rPr>
          <w:noProof/>
          <w:sz w:val="28"/>
          <w:szCs w:val="28"/>
        </w:rPr>
        <w:fldChar w:fldCharType="separate"/>
      </w:r>
      <w:r w:rsidRPr="00002B4E">
        <w:rPr>
          <w:noProof/>
          <w:sz w:val="28"/>
          <w:szCs w:val="28"/>
          <w:lang w:val="ru-RU"/>
        </w:rPr>
        <w:t>47</w:t>
      </w:r>
      <w:r w:rsidRPr="00002B4E">
        <w:rPr>
          <w:noProof/>
          <w:sz w:val="28"/>
          <w:szCs w:val="28"/>
        </w:rPr>
        <w:fldChar w:fldCharType="end"/>
      </w:r>
    </w:p>
    <w:p w14:paraId="0D24801C" w14:textId="77777777" w:rsidR="00002B4E" w:rsidRPr="00002B4E" w:rsidRDefault="00002B4E">
      <w:pPr>
        <w:pStyle w:val="TOC3"/>
        <w:tabs>
          <w:tab w:val="right" w:leader="dot" w:pos="9345"/>
        </w:tabs>
        <w:rPr>
          <w:rFonts w:asciiTheme="minorHAnsi" w:eastAsiaTheme="minorEastAsia" w:hAnsiTheme="minorHAnsi" w:cstheme="minorBidi"/>
          <w:noProof/>
          <w:sz w:val="28"/>
          <w:szCs w:val="28"/>
          <w:lang w:val="ru-RU"/>
        </w:rPr>
      </w:pPr>
      <w:r w:rsidRPr="00002B4E">
        <w:rPr>
          <w:noProof/>
          <w:sz w:val="28"/>
          <w:szCs w:val="28"/>
          <w:lang w:val="ru-RU"/>
        </w:rPr>
        <w:t>3.1.4 Семантические трансформации</w:t>
      </w:r>
      <w:r w:rsidRPr="00002B4E">
        <w:rPr>
          <w:noProof/>
          <w:sz w:val="28"/>
          <w:szCs w:val="28"/>
          <w:lang w:val="ru-RU"/>
        </w:rPr>
        <w:tab/>
      </w:r>
      <w:r w:rsidRPr="00002B4E">
        <w:rPr>
          <w:noProof/>
          <w:sz w:val="28"/>
          <w:szCs w:val="28"/>
        </w:rPr>
        <w:fldChar w:fldCharType="begin"/>
      </w:r>
      <w:r w:rsidRPr="00002B4E">
        <w:rPr>
          <w:noProof/>
          <w:sz w:val="28"/>
          <w:szCs w:val="28"/>
          <w:lang w:val="ru-RU"/>
        </w:rPr>
        <w:instrText xml:space="preserve"> </w:instrText>
      </w:r>
      <w:r w:rsidRPr="00002B4E">
        <w:rPr>
          <w:noProof/>
          <w:sz w:val="28"/>
          <w:szCs w:val="28"/>
        </w:rPr>
        <w:instrText>PAGEREF</w:instrText>
      </w:r>
      <w:r w:rsidRPr="00002B4E">
        <w:rPr>
          <w:noProof/>
          <w:sz w:val="28"/>
          <w:szCs w:val="28"/>
          <w:lang w:val="ru-RU"/>
        </w:rPr>
        <w:instrText xml:space="preserve"> _</w:instrText>
      </w:r>
      <w:r w:rsidRPr="00002B4E">
        <w:rPr>
          <w:noProof/>
          <w:sz w:val="28"/>
          <w:szCs w:val="28"/>
        </w:rPr>
        <w:instrText>Toc</w:instrText>
      </w:r>
      <w:r w:rsidRPr="00002B4E">
        <w:rPr>
          <w:noProof/>
          <w:sz w:val="28"/>
          <w:szCs w:val="28"/>
          <w:lang w:val="ru-RU"/>
        </w:rPr>
        <w:instrText>516082262 \</w:instrText>
      </w:r>
      <w:r w:rsidRPr="00002B4E">
        <w:rPr>
          <w:noProof/>
          <w:sz w:val="28"/>
          <w:szCs w:val="28"/>
        </w:rPr>
        <w:instrText>h</w:instrText>
      </w:r>
      <w:r w:rsidRPr="00002B4E">
        <w:rPr>
          <w:noProof/>
          <w:sz w:val="28"/>
          <w:szCs w:val="28"/>
          <w:lang w:val="ru-RU"/>
        </w:rPr>
        <w:instrText xml:space="preserve"> </w:instrText>
      </w:r>
      <w:r w:rsidRPr="00002B4E">
        <w:rPr>
          <w:noProof/>
          <w:sz w:val="28"/>
          <w:szCs w:val="28"/>
        </w:rPr>
      </w:r>
      <w:r w:rsidRPr="00002B4E">
        <w:rPr>
          <w:noProof/>
          <w:sz w:val="28"/>
          <w:szCs w:val="28"/>
        </w:rPr>
        <w:fldChar w:fldCharType="separate"/>
      </w:r>
      <w:r w:rsidRPr="00002B4E">
        <w:rPr>
          <w:noProof/>
          <w:sz w:val="28"/>
          <w:szCs w:val="28"/>
          <w:lang w:val="ru-RU"/>
        </w:rPr>
        <w:t>48</w:t>
      </w:r>
      <w:r w:rsidRPr="00002B4E">
        <w:rPr>
          <w:noProof/>
          <w:sz w:val="28"/>
          <w:szCs w:val="28"/>
        </w:rPr>
        <w:fldChar w:fldCharType="end"/>
      </w:r>
    </w:p>
    <w:p w14:paraId="4C535E4E" w14:textId="77777777" w:rsidR="00002B4E" w:rsidRPr="00002B4E" w:rsidRDefault="00002B4E" w:rsidP="00002B4E">
      <w:pPr>
        <w:pStyle w:val="TOC2"/>
        <w:rPr>
          <w:rFonts w:asciiTheme="minorHAnsi" w:eastAsiaTheme="minorEastAsia" w:hAnsiTheme="minorHAnsi" w:cstheme="minorBidi"/>
          <w:noProof/>
          <w:sz w:val="28"/>
          <w:szCs w:val="28"/>
          <w:lang w:eastAsia="en-US"/>
        </w:rPr>
      </w:pPr>
      <w:r w:rsidRPr="00002B4E">
        <w:rPr>
          <w:noProof/>
          <w:sz w:val="28"/>
          <w:szCs w:val="28"/>
        </w:rPr>
        <w:t>3.2 Работа терминологических комиссий</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_Toc516082263 \h </w:instrText>
      </w:r>
      <w:r w:rsidRPr="00002B4E">
        <w:rPr>
          <w:noProof/>
          <w:sz w:val="28"/>
          <w:szCs w:val="28"/>
        </w:rPr>
      </w:r>
      <w:r w:rsidRPr="00002B4E">
        <w:rPr>
          <w:noProof/>
          <w:sz w:val="28"/>
          <w:szCs w:val="28"/>
        </w:rPr>
        <w:fldChar w:fldCharType="separate"/>
      </w:r>
      <w:r w:rsidRPr="00002B4E">
        <w:rPr>
          <w:noProof/>
          <w:sz w:val="28"/>
          <w:szCs w:val="28"/>
        </w:rPr>
        <w:t>49</w:t>
      </w:r>
      <w:r w:rsidRPr="00002B4E">
        <w:rPr>
          <w:noProof/>
          <w:sz w:val="28"/>
          <w:szCs w:val="28"/>
        </w:rPr>
        <w:fldChar w:fldCharType="end"/>
      </w:r>
    </w:p>
    <w:p w14:paraId="3555AFA7" w14:textId="77777777" w:rsidR="00002B4E" w:rsidRPr="00002B4E" w:rsidRDefault="00002B4E">
      <w:pPr>
        <w:pStyle w:val="TOC1"/>
        <w:tabs>
          <w:tab w:val="right" w:leader="dot" w:pos="9345"/>
        </w:tabs>
        <w:rPr>
          <w:rFonts w:asciiTheme="minorHAnsi" w:eastAsiaTheme="minorEastAsia" w:hAnsiTheme="minorHAnsi" w:cstheme="minorBidi"/>
          <w:noProof/>
          <w:sz w:val="28"/>
          <w:szCs w:val="28"/>
          <w:lang w:eastAsia="en-US"/>
        </w:rPr>
      </w:pPr>
      <w:r w:rsidRPr="00002B4E">
        <w:rPr>
          <w:noProof/>
          <w:sz w:val="28"/>
          <w:szCs w:val="28"/>
        </w:rPr>
        <w:t>Заключение</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_Toc516082264 \h </w:instrText>
      </w:r>
      <w:r w:rsidRPr="00002B4E">
        <w:rPr>
          <w:noProof/>
          <w:sz w:val="28"/>
          <w:szCs w:val="28"/>
        </w:rPr>
      </w:r>
      <w:r w:rsidRPr="00002B4E">
        <w:rPr>
          <w:noProof/>
          <w:sz w:val="28"/>
          <w:szCs w:val="28"/>
        </w:rPr>
        <w:fldChar w:fldCharType="separate"/>
      </w:r>
      <w:r w:rsidRPr="00002B4E">
        <w:rPr>
          <w:noProof/>
          <w:sz w:val="28"/>
          <w:szCs w:val="28"/>
        </w:rPr>
        <w:t>57</w:t>
      </w:r>
      <w:r w:rsidRPr="00002B4E">
        <w:rPr>
          <w:noProof/>
          <w:sz w:val="28"/>
          <w:szCs w:val="28"/>
        </w:rPr>
        <w:fldChar w:fldCharType="end"/>
      </w:r>
    </w:p>
    <w:p w14:paraId="334060ED" w14:textId="77777777" w:rsidR="00002B4E" w:rsidRPr="00002B4E" w:rsidRDefault="00002B4E">
      <w:pPr>
        <w:pStyle w:val="TOC1"/>
        <w:tabs>
          <w:tab w:val="right" w:leader="dot" w:pos="9345"/>
        </w:tabs>
        <w:rPr>
          <w:rFonts w:asciiTheme="minorHAnsi" w:eastAsiaTheme="minorEastAsia" w:hAnsiTheme="minorHAnsi" w:cstheme="minorBidi"/>
          <w:noProof/>
          <w:sz w:val="28"/>
          <w:szCs w:val="28"/>
          <w:lang w:eastAsia="en-US"/>
        </w:rPr>
      </w:pPr>
      <w:r w:rsidRPr="00002B4E">
        <w:rPr>
          <w:noProof/>
          <w:sz w:val="28"/>
          <w:szCs w:val="28"/>
        </w:rPr>
        <w:t>Список использованной литературы</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_Toc516082265 \h </w:instrText>
      </w:r>
      <w:r w:rsidRPr="00002B4E">
        <w:rPr>
          <w:noProof/>
          <w:sz w:val="28"/>
          <w:szCs w:val="28"/>
        </w:rPr>
      </w:r>
      <w:r w:rsidRPr="00002B4E">
        <w:rPr>
          <w:noProof/>
          <w:sz w:val="28"/>
          <w:szCs w:val="28"/>
        </w:rPr>
        <w:fldChar w:fldCharType="separate"/>
      </w:r>
      <w:r w:rsidRPr="00002B4E">
        <w:rPr>
          <w:noProof/>
          <w:sz w:val="28"/>
          <w:szCs w:val="28"/>
        </w:rPr>
        <w:t>59</w:t>
      </w:r>
      <w:r w:rsidRPr="00002B4E">
        <w:rPr>
          <w:noProof/>
          <w:sz w:val="28"/>
          <w:szCs w:val="28"/>
        </w:rPr>
        <w:fldChar w:fldCharType="end"/>
      </w:r>
    </w:p>
    <w:p w14:paraId="47D333F9" w14:textId="77777777" w:rsidR="00002B4E" w:rsidRPr="00002B4E" w:rsidRDefault="00002B4E">
      <w:pPr>
        <w:pStyle w:val="TOC1"/>
        <w:tabs>
          <w:tab w:val="right" w:leader="dot" w:pos="9345"/>
        </w:tabs>
        <w:rPr>
          <w:rFonts w:asciiTheme="minorHAnsi" w:eastAsiaTheme="minorEastAsia" w:hAnsiTheme="minorHAnsi" w:cstheme="minorBidi"/>
          <w:noProof/>
          <w:sz w:val="28"/>
          <w:szCs w:val="28"/>
          <w:lang w:val="en-US" w:eastAsia="en-US"/>
        </w:rPr>
      </w:pPr>
      <w:r w:rsidRPr="00002B4E">
        <w:rPr>
          <w:noProof/>
          <w:sz w:val="28"/>
          <w:szCs w:val="28"/>
        </w:rPr>
        <w:t>Приложение №1.</w:t>
      </w:r>
      <w:r w:rsidRPr="00002B4E">
        <w:rPr>
          <w:noProof/>
          <w:sz w:val="28"/>
          <w:szCs w:val="28"/>
        </w:rPr>
        <w:tab/>
      </w:r>
      <w:r w:rsidRPr="00002B4E">
        <w:rPr>
          <w:noProof/>
          <w:sz w:val="28"/>
          <w:szCs w:val="28"/>
        </w:rPr>
        <w:fldChar w:fldCharType="begin"/>
      </w:r>
      <w:r w:rsidRPr="00002B4E">
        <w:rPr>
          <w:noProof/>
          <w:sz w:val="28"/>
          <w:szCs w:val="28"/>
        </w:rPr>
        <w:instrText xml:space="preserve"> PAGEREF _Toc516082266 \h </w:instrText>
      </w:r>
      <w:r w:rsidRPr="00002B4E">
        <w:rPr>
          <w:noProof/>
          <w:sz w:val="28"/>
          <w:szCs w:val="28"/>
        </w:rPr>
      </w:r>
      <w:r w:rsidRPr="00002B4E">
        <w:rPr>
          <w:noProof/>
          <w:sz w:val="28"/>
          <w:szCs w:val="28"/>
        </w:rPr>
        <w:fldChar w:fldCharType="separate"/>
      </w:r>
      <w:r w:rsidRPr="00002B4E">
        <w:rPr>
          <w:noProof/>
          <w:sz w:val="28"/>
          <w:szCs w:val="28"/>
        </w:rPr>
        <w:t>68</w:t>
      </w:r>
      <w:r w:rsidRPr="00002B4E">
        <w:rPr>
          <w:noProof/>
          <w:sz w:val="28"/>
          <w:szCs w:val="28"/>
        </w:rPr>
        <w:fldChar w:fldCharType="end"/>
      </w:r>
    </w:p>
    <w:p w14:paraId="712B4019" w14:textId="77777777" w:rsidR="006A323B" w:rsidRDefault="006D57A3" w:rsidP="00520900">
      <w:pPr>
        <w:spacing w:after="160" w:line="360" w:lineRule="auto"/>
        <w:rPr>
          <w:b/>
          <w:sz w:val="28"/>
          <w:szCs w:val="28"/>
          <w:lang w:val="ru-RU"/>
        </w:rPr>
      </w:pPr>
      <w:r w:rsidRPr="00002B4E">
        <w:rPr>
          <w:b/>
          <w:sz w:val="28"/>
          <w:szCs w:val="28"/>
          <w:lang w:val="ru-RU"/>
        </w:rPr>
        <w:fldChar w:fldCharType="end"/>
      </w:r>
    </w:p>
    <w:p w14:paraId="7C3A2F32" w14:textId="77777777" w:rsidR="006D57A3" w:rsidRDefault="006D57A3">
      <w:pPr>
        <w:spacing w:after="160" w:line="259" w:lineRule="auto"/>
        <w:rPr>
          <w:b/>
          <w:sz w:val="28"/>
          <w:szCs w:val="28"/>
          <w:lang w:val="ru-RU"/>
        </w:rPr>
      </w:pPr>
    </w:p>
    <w:p w14:paraId="12D1C860" w14:textId="77777777" w:rsidR="006D57A3" w:rsidRDefault="006D57A3">
      <w:pPr>
        <w:spacing w:after="160" w:line="259" w:lineRule="auto"/>
        <w:rPr>
          <w:b/>
          <w:sz w:val="28"/>
          <w:szCs w:val="28"/>
          <w:lang w:val="ru-RU"/>
        </w:rPr>
      </w:pPr>
    </w:p>
    <w:p w14:paraId="10D2A615" w14:textId="77777777" w:rsidR="006D57A3" w:rsidRDefault="006D57A3" w:rsidP="002C475B">
      <w:pPr>
        <w:pStyle w:val="a2"/>
      </w:pPr>
      <w:bookmarkStart w:id="2" w:name="_Toc515319700"/>
    </w:p>
    <w:p w14:paraId="6967C9A2" w14:textId="77777777" w:rsidR="00002B4E" w:rsidRDefault="00002B4E" w:rsidP="00002B4E">
      <w:pPr>
        <w:pStyle w:val="a2"/>
        <w:ind w:firstLine="0"/>
      </w:pPr>
    </w:p>
    <w:p w14:paraId="72D223E7" w14:textId="0611889A" w:rsidR="006A323B" w:rsidRPr="00B90F4C" w:rsidRDefault="006A323B" w:rsidP="001A4772">
      <w:pPr>
        <w:pStyle w:val="a2"/>
        <w:outlineLvl w:val="0"/>
        <w:rPr>
          <w:lang w:val="ru-RU"/>
        </w:rPr>
      </w:pPr>
      <w:bookmarkStart w:id="3" w:name="_Toc516082248"/>
      <w:r w:rsidRPr="00B90F4C">
        <w:rPr>
          <w:lang w:val="ru-RU"/>
        </w:rPr>
        <w:lastRenderedPageBreak/>
        <w:t>Введение</w:t>
      </w:r>
      <w:bookmarkEnd w:id="2"/>
      <w:bookmarkEnd w:id="3"/>
    </w:p>
    <w:p w14:paraId="573DA4A3" w14:textId="65AF845B" w:rsidR="006A323B" w:rsidRPr="00C23AA4" w:rsidRDefault="000949AF" w:rsidP="00B43FAA">
      <w:pPr>
        <w:pStyle w:val="a"/>
        <w:tabs>
          <w:tab w:val="left" w:pos="4395"/>
        </w:tabs>
        <w:ind w:left="57"/>
      </w:pPr>
      <w:r w:rsidRPr="00C23AA4">
        <w:t>Проблемы</w:t>
      </w:r>
      <w:r w:rsidR="006A323B" w:rsidRPr="00C23AA4">
        <w:t xml:space="preserve"> языковой политики затрагивают практически все </w:t>
      </w:r>
      <w:r w:rsidRPr="00C23AA4">
        <w:t>национальные государства. На сегодняшний день, в связи с процессом глобализации эти политики во многих странах принимают форму языкового протекционизма.</w:t>
      </w:r>
    </w:p>
    <w:p w14:paraId="0409C685" w14:textId="41986AB3" w:rsidR="006A323B" w:rsidRPr="00C23AA4" w:rsidRDefault="006A323B" w:rsidP="00B43FAA">
      <w:pPr>
        <w:spacing w:before="100" w:beforeAutospacing="1" w:after="100" w:afterAutospacing="1" w:line="360" w:lineRule="auto"/>
        <w:ind w:left="57" w:firstLine="567"/>
        <w:jc w:val="both"/>
        <w:rPr>
          <w:sz w:val="28"/>
          <w:szCs w:val="28"/>
          <w:lang w:val="ru-RU"/>
        </w:rPr>
      </w:pPr>
      <w:r w:rsidRPr="00C23AA4">
        <w:rPr>
          <w:sz w:val="28"/>
          <w:szCs w:val="28"/>
          <w:lang w:val="ru-RU"/>
        </w:rPr>
        <w:t xml:space="preserve">Рассматривать проблемы языковой политики национального государства именно на примере Франции интересно по нескольким причинам. </w:t>
      </w:r>
      <w:r w:rsidR="000949AF" w:rsidRPr="00C23AA4">
        <w:rPr>
          <w:sz w:val="28"/>
          <w:szCs w:val="28"/>
          <w:lang w:val="ru-RU"/>
        </w:rPr>
        <w:t>В первую очередь</w:t>
      </w:r>
      <w:r w:rsidRPr="00C23AA4">
        <w:rPr>
          <w:sz w:val="28"/>
          <w:szCs w:val="28"/>
          <w:lang w:val="ru-RU"/>
        </w:rPr>
        <w:t xml:space="preserve">, </w:t>
      </w:r>
      <w:r w:rsidR="000949AF" w:rsidRPr="00C23AA4">
        <w:rPr>
          <w:sz w:val="28"/>
          <w:szCs w:val="28"/>
          <w:lang w:val="ru-RU"/>
        </w:rPr>
        <w:t xml:space="preserve">Франция одной из первых разработала </w:t>
      </w:r>
      <w:r w:rsidRPr="00C23AA4">
        <w:rPr>
          <w:sz w:val="28"/>
          <w:szCs w:val="28"/>
          <w:lang w:val="ru-RU"/>
        </w:rPr>
        <w:t xml:space="preserve">набор мер, направленных на гомогенизацию языковой практики на свой территории. Во-вторых, </w:t>
      </w:r>
      <w:r w:rsidR="000949AF" w:rsidRPr="00C23AA4">
        <w:rPr>
          <w:sz w:val="28"/>
          <w:szCs w:val="28"/>
          <w:lang w:val="ru-RU"/>
        </w:rPr>
        <w:t xml:space="preserve">Франция, пропитанная </w:t>
      </w:r>
      <w:r w:rsidRPr="00C23AA4">
        <w:rPr>
          <w:sz w:val="28"/>
          <w:szCs w:val="28"/>
          <w:lang w:val="ru-RU"/>
        </w:rPr>
        <w:t xml:space="preserve">мифом о совершенстве собственного языка и </w:t>
      </w:r>
      <w:r w:rsidR="000949AF" w:rsidRPr="00C23AA4">
        <w:rPr>
          <w:sz w:val="28"/>
          <w:szCs w:val="28"/>
          <w:lang w:val="ru-RU"/>
        </w:rPr>
        <w:t>крепко укоренившимся языковым национализмом,</w:t>
      </w:r>
      <w:r w:rsidRPr="00C23AA4">
        <w:rPr>
          <w:sz w:val="28"/>
          <w:szCs w:val="28"/>
          <w:lang w:val="ru-RU"/>
        </w:rPr>
        <w:t xml:space="preserve"> </w:t>
      </w:r>
      <w:r w:rsidR="002C475B">
        <w:rPr>
          <w:sz w:val="28"/>
          <w:szCs w:val="28"/>
          <w:lang w:val="ru-RU"/>
        </w:rPr>
        <w:t>но</w:t>
      </w:r>
      <w:r w:rsidR="000949AF" w:rsidRPr="00C23AA4">
        <w:rPr>
          <w:sz w:val="28"/>
          <w:szCs w:val="28"/>
          <w:lang w:val="ru-RU"/>
        </w:rPr>
        <w:t xml:space="preserve"> в то же время </w:t>
      </w:r>
      <w:r w:rsidRPr="00C23AA4">
        <w:rPr>
          <w:sz w:val="28"/>
          <w:szCs w:val="28"/>
          <w:lang w:val="ru-RU"/>
        </w:rPr>
        <w:t>оказавшаяся под давлением современного постмо</w:t>
      </w:r>
      <w:r w:rsidR="000949AF" w:rsidRPr="00C23AA4">
        <w:rPr>
          <w:sz w:val="28"/>
          <w:szCs w:val="28"/>
          <w:lang w:val="ru-RU"/>
        </w:rPr>
        <w:t xml:space="preserve">дернистского общества со всем его </w:t>
      </w:r>
      <w:r w:rsidRPr="00C23AA4">
        <w:rPr>
          <w:sz w:val="28"/>
          <w:szCs w:val="28"/>
          <w:lang w:val="ru-RU"/>
        </w:rPr>
        <w:t>разнообразие</w:t>
      </w:r>
      <w:r w:rsidR="000949AF" w:rsidRPr="00C23AA4">
        <w:rPr>
          <w:sz w:val="28"/>
          <w:szCs w:val="28"/>
          <w:lang w:val="ru-RU"/>
        </w:rPr>
        <w:t>м</w:t>
      </w:r>
      <w:r w:rsidRPr="00C23AA4">
        <w:rPr>
          <w:sz w:val="28"/>
          <w:szCs w:val="28"/>
          <w:lang w:val="ru-RU"/>
        </w:rPr>
        <w:t>, постоянно колеблется между прот</w:t>
      </w:r>
      <w:r w:rsidR="000949AF" w:rsidRPr="00C23AA4">
        <w:rPr>
          <w:sz w:val="28"/>
          <w:szCs w:val="28"/>
          <w:lang w:val="ru-RU"/>
        </w:rPr>
        <w:t>иворечащими друг другу направлениями политики в области языка</w:t>
      </w:r>
      <w:r w:rsidRPr="00C23AA4">
        <w:rPr>
          <w:sz w:val="28"/>
          <w:szCs w:val="28"/>
          <w:lang w:val="ru-RU"/>
        </w:rPr>
        <w:t xml:space="preserve">. </w:t>
      </w:r>
      <w:r w:rsidR="000949AF" w:rsidRPr="00C23AA4">
        <w:rPr>
          <w:sz w:val="28"/>
          <w:szCs w:val="28"/>
          <w:lang w:val="ru-RU"/>
        </w:rPr>
        <w:t>П</w:t>
      </w:r>
      <w:r w:rsidRPr="00C23AA4">
        <w:rPr>
          <w:sz w:val="28"/>
          <w:szCs w:val="28"/>
          <w:lang w:val="ru-RU"/>
        </w:rPr>
        <w:t xml:space="preserve">опытки найти </w:t>
      </w:r>
      <w:r w:rsidR="000949AF" w:rsidRPr="00C23AA4">
        <w:rPr>
          <w:sz w:val="28"/>
          <w:szCs w:val="28"/>
          <w:lang w:val="ru-RU"/>
        </w:rPr>
        <w:t>баланс</w:t>
      </w:r>
      <w:r w:rsidRPr="00C23AA4">
        <w:rPr>
          <w:sz w:val="28"/>
          <w:szCs w:val="28"/>
          <w:lang w:val="ru-RU"/>
        </w:rPr>
        <w:t xml:space="preserve"> между </w:t>
      </w:r>
      <w:r w:rsidR="000949AF" w:rsidRPr="00C23AA4">
        <w:rPr>
          <w:sz w:val="28"/>
          <w:szCs w:val="28"/>
          <w:lang w:val="ru-RU"/>
        </w:rPr>
        <w:t>сохранением</w:t>
      </w:r>
      <w:r w:rsidRPr="00C23AA4">
        <w:rPr>
          <w:sz w:val="28"/>
          <w:szCs w:val="28"/>
          <w:lang w:val="ru-RU"/>
        </w:rPr>
        <w:t xml:space="preserve"> статус</w:t>
      </w:r>
      <w:r w:rsidR="000949AF" w:rsidRPr="00C23AA4">
        <w:rPr>
          <w:sz w:val="28"/>
          <w:szCs w:val="28"/>
          <w:lang w:val="ru-RU"/>
        </w:rPr>
        <w:t>а</w:t>
      </w:r>
      <w:r w:rsidRPr="00C23AA4">
        <w:rPr>
          <w:sz w:val="28"/>
          <w:szCs w:val="28"/>
          <w:lang w:val="ru-RU"/>
        </w:rPr>
        <w:t xml:space="preserve"> национального языка и при этом не нарушать Всеобщую декларацию прав человека, делают Францию одним из наиболее </w:t>
      </w:r>
      <w:r w:rsidR="000949AF" w:rsidRPr="00C23AA4">
        <w:rPr>
          <w:sz w:val="28"/>
          <w:szCs w:val="28"/>
          <w:lang w:val="ru-RU"/>
        </w:rPr>
        <w:t>ярких и любопытных</w:t>
      </w:r>
      <w:r w:rsidRPr="00C23AA4">
        <w:rPr>
          <w:sz w:val="28"/>
          <w:szCs w:val="28"/>
          <w:lang w:val="ru-RU"/>
        </w:rPr>
        <w:t xml:space="preserve"> примеров с точки зрения создания и применения языковой политики государства.</w:t>
      </w:r>
    </w:p>
    <w:p w14:paraId="58984CE9" w14:textId="0299568B" w:rsidR="000949AF" w:rsidRPr="00C23AA4" w:rsidRDefault="000949AF" w:rsidP="00B43FAA">
      <w:pPr>
        <w:spacing w:before="100" w:beforeAutospacing="1" w:after="100" w:afterAutospacing="1" w:line="360" w:lineRule="auto"/>
        <w:ind w:left="57" w:firstLine="567"/>
        <w:jc w:val="both"/>
        <w:rPr>
          <w:sz w:val="28"/>
          <w:szCs w:val="28"/>
          <w:lang w:val="ru-RU"/>
        </w:rPr>
      </w:pPr>
      <w:r w:rsidRPr="00C23AA4">
        <w:rPr>
          <w:sz w:val="28"/>
          <w:szCs w:val="28"/>
          <w:lang w:val="ru-RU"/>
        </w:rPr>
        <w:t>Одним из основных инструментов протекционистской политики Франции в отношении своего языка стали Специализированные терминологические комиссии во главе с Французской Академией наук, призванные на постоянной основе анализировать иностранные термины, появляющиеся в профессиональных областях, и создавать эквиваленты этим терминам за счёт собственных языковых средств.</w:t>
      </w:r>
    </w:p>
    <w:p w14:paraId="086B29A6" w14:textId="3CFC7589" w:rsidR="00C23AA4" w:rsidRPr="00C23AA4" w:rsidRDefault="00C23AA4" w:rsidP="00B43FAA">
      <w:pPr>
        <w:spacing w:before="100" w:beforeAutospacing="1" w:after="100" w:afterAutospacing="1" w:line="360" w:lineRule="auto"/>
        <w:ind w:left="57" w:firstLine="567"/>
        <w:jc w:val="both"/>
        <w:rPr>
          <w:sz w:val="28"/>
          <w:szCs w:val="28"/>
          <w:lang w:val="ru-RU"/>
        </w:rPr>
      </w:pPr>
      <w:r w:rsidRPr="00C23AA4">
        <w:rPr>
          <w:b/>
          <w:sz w:val="28"/>
          <w:szCs w:val="28"/>
          <w:lang w:val="ru-RU"/>
        </w:rPr>
        <w:t>Предметом</w:t>
      </w:r>
      <w:r w:rsidRPr="00C23AA4">
        <w:rPr>
          <w:sz w:val="28"/>
          <w:szCs w:val="28"/>
          <w:lang w:val="ru-RU"/>
        </w:rPr>
        <w:t xml:space="preserve"> настоящей работы является изучение языкового протекционизма Франции и форм его выражения, а также изучение работы терминологических комиссий Франции в области борьбы с заимствованиями иностранных терминов.</w:t>
      </w:r>
    </w:p>
    <w:p w14:paraId="267EA6FB" w14:textId="0F423730" w:rsidR="00C23AA4" w:rsidRDefault="00C23AA4" w:rsidP="00B43FAA">
      <w:pPr>
        <w:spacing w:before="100" w:beforeAutospacing="1" w:after="100" w:afterAutospacing="1" w:line="360" w:lineRule="auto"/>
        <w:ind w:firstLine="567"/>
        <w:jc w:val="both"/>
        <w:rPr>
          <w:sz w:val="28"/>
          <w:szCs w:val="28"/>
          <w:lang w:val="ru-RU"/>
        </w:rPr>
      </w:pPr>
      <w:r w:rsidRPr="00C23AA4">
        <w:rPr>
          <w:b/>
          <w:sz w:val="28"/>
          <w:szCs w:val="28"/>
          <w:lang w:val="ru-RU"/>
        </w:rPr>
        <w:lastRenderedPageBreak/>
        <w:t>Актуальность</w:t>
      </w:r>
      <w:r w:rsidRPr="00C23AA4">
        <w:rPr>
          <w:sz w:val="28"/>
          <w:szCs w:val="28"/>
          <w:lang w:val="ru-RU"/>
        </w:rPr>
        <w:t xml:space="preserve"> данной работы обусловлена </w:t>
      </w:r>
      <w:r>
        <w:rPr>
          <w:sz w:val="28"/>
          <w:szCs w:val="28"/>
          <w:lang w:val="ru-RU"/>
        </w:rPr>
        <w:t>проблемами</w:t>
      </w:r>
      <w:r w:rsidRPr="00C23AA4">
        <w:rPr>
          <w:sz w:val="28"/>
          <w:szCs w:val="28"/>
          <w:lang w:val="ru-RU"/>
        </w:rPr>
        <w:t xml:space="preserve">, с которыми </w:t>
      </w:r>
      <w:r>
        <w:rPr>
          <w:sz w:val="28"/>
          <w:szCs w:val="28"/>
          <w:lang w:val="ru-RU"/>
        </w:rPr>
        <w:t xml:space="preserve">на протяжении уже нескольких десятилетий продолжает сталкиваться государственная политика в отношении </w:t>
      </w:r>
      <w:r w:rsidRPr="00C23AA4">
        <w:rPr>
          <w:sz w:val="28"/>
          <w:szCs w:val="28"/>
          <w:lang w:val="ru-RU"/>
        </w:rPr>
        <w:t xml:space="preserve">французского </w:t>
      </w:r>
      <w:r>
        <w:rPr>
          <w:sz w:val="28"/>
          <w:szCs w:val="28"/>
          <w:lang w:val="ru-RU"/>
        </w:rPr>
        <w:t>языка, и в первую очередь – это давление и влияние англо-американского языка. Именно эта проблематика вызывае</w:t>
      </w:r>
      <w:r w:rsidRPr="00C23AA4">
        <w:rPr>
          <w:sz w:val="28"/>
          <w:szCs w:val="28"/>
          <w:lang w:val="ru-RU"/>
        </w:rPr>
        <w:t xml:space="preserve">т </w:t>
      </w:r>
      <w:r>
        <w:rPr>
          <w:sz w:val="28"/>
          <w:szCs w:val="28"/>
          <w:lang w:val="ru-RU"/>
        </w:rPr>
        <w:t>большое</w:t>
      </w:r>
      <w:r w:rsidRPr="00C23AA4">
        <w:rPr>
          <w:sz w:val="28"/>
          <w:szCs w:val="28"/>
          <w:lang w:val="ru-RU"/>
        </w:rPr>
        <w:t xml:space="preserve"> число обсуждений и полемики </w:t>
      </w:r>
      <w:r>
        <w:rPr>
          <w:sz w:val="28"/>
          <w:szCs w:val="28"/>
          <w:lang w:val="ru-RU"/>
        </w:rPr>
        <w:t xml:space="preserve">во французском обществе </w:t>
      </w:r>
      <w:r w:rsidRPr="00C23AA4">
        <w:rPr>
          <w:sz w:val="28"/>
          <w:szCs w:val="28"/>
          <w:lang w:val="ru-RU"/>
        </w:rPr>
        <w:t>на тему того, как Франция и французский язык должны реагировать на сложившуюся в мире языковую ситуацию.</w:t>
      </w:r>
    </w:p>
    <w:p w14:paraId="002128E9" w14:textId="5422CF84" w:rsidR="00C23AA4" w:rsidRPr="00C23AA4" w:rsidRDefault="00C23AA4" w:rsidP="00B43FAA">
      <w:pPr>
        <w:spacing w:before="100" w:beforeAutospacing="1" w:after="100" w:afterAutospacing="1" w:line="360" w:lineRule="auto"/>
        <w:ind w:firstLine="567"/>
        <w:jc w:val="both"/>
        <w:rPr>
          <w:sz w:val="28"/>
          <w:szCs w:val="28"/>
          <w:lang w:val="ru-RU"/>
        </w:rPr>
      </w:pPr>
      <w:r>
        <w:rPr>
          <w:sz w:val="28"/>
          <w:szCs w:val="28"/>
          <w:lang w:val="ru-RU"/>
        </w:rPr>
        <w:t>Целями данной работы являются анализ языковой политики Франции со времён Страсбургских клятв по текущий момент, выявление актуальных проблем политики французского государства в отношении своего языка, анализ работы Французской академии и терминологических комиссий в области терминотворчества.</w:t>
      </w:r>
    </w:p>
    <w:p w14:paraId="70C4131B" w14:textId="7A4BDDF6" w:rsidR="00A716CD" w:rsidRPr="006A323B" w:rsidRDefault="006A323B" w:rsidP="00B43FAA">
      <w:pPr>
        <w:spacing w:before="100" w:beforeAutospacing="1" w:after="100" w:afterAutospacing="1" w:line="360" w:lineRule="auto"/>
        <w:rPr>
          <w:b/>
          <w:sz w:val="28"/>
          <w:szCs w:val="28"/>
          <w:lang w:val="ru-RU"/>
        </w:rPr>
      </w:pPr>
      <w:r w:rsidRPr="006A323B">
        <w:rPr>
          <w:b/>
          <w:sz w:val="28"/>
          <w:szCs w:val="28"/>
          <w:lang w:val="ru-RU"/>
        </w:rPr>
        <w:br w:type="page"/>
      </w:r>
    </w:p>
    <w:p w14:paraId="7A81C5CA" w14:textId="1BAB319A" w:rsidR="00C724C5" w:rsidRPr="00B90F4C" w:rsidRDefault="00C724C5" w:rsidP="001A4772">
      <w:pPr>
        <w:pStyle w:val="a2"/>
        <w:outlineLvl w:val="0"/>
        <w:rPr>
          <w:lang w:val="ru-RU"/>
        </w:rPr>
      </w:pPr>
      <w:bookmarkStart w:id="4" w:name="_Toc515319701"/>
      <w:bookmarkStart w:id="5" w:name="_Toc516082249"/>
      <w:r w:rsidRPr="00B90F4C">
        <w:rPr>
          <w:lang w:val="ru-RU"/>
        </w:rPr>
        <w:lastRenderedPageBreak/>
        <w:t>Глава 1.</w:t>
      </w:r>
      <w:bookmarkStart w:id="6" w:name="_Toc494421585"/>
      <w:bookmarkEnd w:id="1"/>
      <w:r w:rsidR="002C475B" w:rsidRPr="00B90F4C">
        <w:rPr>
          <w:lang w:val="ru-RU"/>
        </w:rPr>
        <w:t xml:space="preserve"> </w:t>
      </w:r>
      <w:r w:rsidRPr="00B90F4C">
        <w:rPr>
          <w:lang w:val="ru-RU"/>
        </w:rPr>
        <w:t>Эп</w:t>
      </w:r>
      <w:r w:rsidR="00F84427" w:rsidRPr="00B90F4C">
        <w:rPr>
          <w:lang w:val="ru-RU"/>
        </w:rPr>
        <w:t>оха постмодерна и глобализация.</w:t>
      </w:r>
      <w:bookmarkEnd w:id="4"/>
      <w:bookmarkEnd w:id="5"/>
      <w:bookmarkEnd w:id="6"/>
    </w:p>
    <w:p w14:paraId="5F8DD35D" w14:textId="77777777" w:rsidR="00C724C5" w:rsidRPr="002C475B" w:rsidRDefault="00F84427" w:rsidP="00B43FAA">
      <w:pPr>
        <w:spacing w:before="100" w:beforeAutospacing="1" w:after="100" w:afterAutospacing="1" w:line="360" w:lineRule="auto"/>
        <w:ind w:firstLine="709"/>
        <w:jc w:val="both"/>
        <w:rPr>
          <w:sz w:val="28"/>
          <w:szCs w:val="28"/>
          <w:lang w:val="ru-RU"/>
        </w:rPr>
      </w:pPr>
      <w:r w:rsidRPr="002C475B">
        <w:rPr>
          <w:sz w:val="28"/>
          <w:szCs w:val="28"/>
          <w:lang w:val="ru-RU"/>
        </w:rPr>
        <w:t>Современное развитие мировой цивилизации зачастую х</w:t>
      </w:r>
      <w:r w:rsidR="004E20D6" w:rsidRPr="002C475B">
        <w:rPr>
          <w:sz w:val="28"/>
          <w:szCs w:val="28"/>
          <w:lang w:val="ru-RU"/>
        </w:rPr>
        <w:t>арактеризуется двумя процессами:</w:t>
      </w:r>
      <w:r w:rsidRPr="002C475B">
        <w:rPr>
          <w:sz w:val="28"/>
          <w:szCs w:val="28"/>
          <w:lang w:val="ru-RU"/>
        </w:rPr>
        <w:t xml:space="preserve"> глобализацией и переходом общества в эпоху постмодерна.</w:t>
      </w:r>
      <w:r w:rsidR="004E20D6" w:rsidRPr="002C475B">
        <w:rPr>
          <w:sz w:val="28"/>
          <w:szCs w:val="28"/>
          <w:lang w:val="ru-RU"/>
        </w:rPr>
        <w:t xml:space="preserve"> Оба процесса описываются схожим набором признаков – научно-техническая революция, глобальная информатизация, открытость, гипермобильность, и т.</w:t>
      </w:r>
      <w:r w:rsidR="003665B2" w:rsidRPr="002C475B">
        <w:rPr>
          <w:sz w:val="28"/>
          <w:szCs w:val="28"/>
          <w:lang w:val="ru-RU"/>
        </w:rPr>
        <w:t xml:space="preserve"> </w:t>
      </w:r>
      <w:r w:rsidR="004E20D6" w:rsidRPr="002C475B">
        <w:rPr>
          <w:sz w:val="28"/>
          <w:szCs w:val="28"/>
          <w:lang w:val="ru-RU"/>
        </w:rPr>
        <w:t>д., но редко исследуются как единая система</w:t>
      </w:r>
      <w:r w:rsidR="004E20D6">
        <w:rPr>
          <w:rStyle w:val="FootnoteReference"/>
          <w:sz w:val="28"/>
          <w:szCs w:val="28"/>
        </w:rPr>
        <w:footnoteReference w:id="1"/>
      </w:r>
      <w:r w:rsidR="004E20D6" w:rsidRPr="002C475B">
        <w:rPr>
          <w:sz w:val="28"/>
          <w:szCs w:val="28"/>
          <w:lang w:val="ru-RU"/>
        </w:rPr>
        <w:t xml:space="preserve">. Тем временем, несмотря на традиционно культурный контекст, свойственный употреблению данного термина, постмодерн проявляется не только в искусстве и философии, но также и в мировой экономике и политике, а глобализация, в свою очередь, влияет на культуры и языки всех современных государств, вне зависимости от их интеграции в мировую экономическую систему. </w:t>
      </w:r>
    </w:p>
    <w:p w14:paraId="5EF26FB9" w14:textId="77777777" w:rsidR="008A23C1" w:rsidRPr="002C475B" w:rsidRDefault="008A23C1"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Глобализация и постмодерн – результат победы либерализма </w:t>
      </w:r>
      <w:r w:rsidR="00BC1E3D" w:rsidRPr="002C475B">
        <w:rPr>
          <w:sz w:val="28"/>
          <w:szCs w:val="28"/>
          <w:lang w:val="ru-RU"/>
        </w:rPr>
        <w:t>в холодной войне с</w:t>
      </w:r>
      <w:r w:rsidRPr="002C475B">
        <w:rPr>
          <w:sz w:val="28"/>
          <w:szCs w:val="28"/>
          <w:lang w:val="ru-RU"/>
        </w:rPr>
        <w:t xml:space="preserve"> нелиберальным миром, отождествлявшимся с </w:t>
      </w:r>
      <w:r w:rsidR="00BC1E3D" w:rsidRPr="002C475B">
        <w:rPr>
          <w:sz w:val="28"/>
          <w:szCs w:val="28"/>
          <w:lang w:val="ru-RU"/>
        </w:rPr>
        <w:t>социализмом. Результатом</w:t>
      </w:r>
      <w:r w:rsidRPr="002C475B">
        <w:rPr>
          <w:sz w:val="28"/>
          <w:szCs w:val="28"/>
          <w:lang w:val="ru-RU"/>
        </w:rPr>
        <w:t xml:space="preserve"> нарушения сил </w:t>
      </w:r>
      <w:r w:rsidR="00BC1E3D" w:rsidRPr="002C475B">
        <w:rPr>
          <w:sz w:val="28"/>
          <w:szCs w:val="28"/>
          <w:lang w:val="ru-RU"/>
        </w:rPr>
        <w:t>стало возникновение однополюсной системы</w:t>
      </w:r>
      <w:r w:rsidRPr="002C475B">
        <w:rPr>
          <w:sz w:val="28"/>
          <w:szCs w:val="28"/>
          <w:lang w:val="ru-RU"/>
        </w:rPr>
        <w:t>, в которой единственная сверхдержава и её союзники обладают абсолютной глобальной мощью</w:t>
      </w:r>
      <w:r w:rsidR="00BC1E3D" w:rsidRPr="002C475B">
        <w:rPr>
          <w:sz w:val="28"/>
          <w:szCs w:val="28"/>
          <w:lang w:val="ru-RU"/>
        </w:rPr>
        <w:t>, навязывая свои ценности всем остальным</w:t>
      </w:r>
      <w:r>
        <w:rPr>
          <w:rStyle w:val="FootnoteReference"/>
          <w:sz w:val="28"/>
          <w:szCs w:val="28"/>
        </w:rPr>
        <w:footnoteReference w:id="2"/>
      </w:r>
      <w:r w:rsidR="00BC1E3D" w:rsidRPr="002C475B">
        <w:rPr>
          <w:sz w:val="28"/>
          <w:szCs w:val="28"/>
          <w:lang w:val="ru-RU"/>
        </w:rPr>
        <w:t>.</w:t>
      </w:r>
    </w:p>
    <w:p w14:paraId="71CE5556" w14:textId="59DBCB66" w:rsidR="002C475B" w:rsidRPr="002C475B" w:rsidRDefault="00735F66" w:rsidP="00B43FAA">
      <w:pPr>
        <w:spacing w:before="100" w:beforeAutospacing="1" w:after="100" w:afterAutospacing="1" w:line="360" w:lineRule="auto"/>
        <w:ind w:firstLine="709"/>
        <w:jc w:val="both"/>
        <w:rPr>
          <w:sz w:val="28"/>
          <w:szCs w:val="28"/>
          <w:lang w:val="ru-RU"/>
        </w:rPr>
      </w:pPr>
      <w:r w:rsidRPr="002C475B">
        <w:rPr>
          <w:sz w:val="28"/>
          <w:szCs w:val="28"/>
          <w:lang w:val="ru-RU"/>
        </w:rPr>
        <w:t>Постмодерн и глобализация являются западной фазой мирового господства, зародившейся в США и Европе. Оба процесса совпадают и по временному диапазону: начало феноменов датируется серединой ХХ века, а интенсивное развитие относится к 1980-м гг.</w:t>
      </w:r>
      <w:r w:rsidR="00F11DCA" w:rsidRPr="002C475B">
        <w:rPr>
          <w:sz w:val="28"/>
          <w:szCs w:val="28"/>
          <w:lang w:val="ru-RU"/>
        </w:rPr>
        <w:t xml:space="preserve"> Основная цель глобализации – унификация экономик разных </w:t>
      </w:r>
      <w:r w:rsidR="00717753" w:rsidRPr="002C475B">
        <w:rPr>
          <w:sz w:val="28"/>
          <w:szCs w:val="28"/>
          <w:lang w:val="ru-RU"/>
        </w:rPr>
        <w:t xml:space="preserve">стран в единую стройную систему. Постмодерн при этом определяется как комплексное состояние общества, выраженное в культуре, политике, науке и связанное с господством </w:t>
      </w:r>
      <w:r w:rsidR="00717753" w:rsidRPr="002C475B">
        <w:rPr>
          <w:sz w:val="28"/>
          <w:szCs w:val="28"/>
          <w:lang w:val="ru-RU"/>
        </w:rPr>
        <w:lastRenderedPageBreak/>
        <w:t>информационного производства, суть которого – в возрастании значения высоких технологий, виртуализации экономики и политики</w:t>
      </w:r>
      <w:r w:rsidR="005B02CC">
        <w:rPr>
          <w:rStyle w:val="FootnoteReference"/>
          <w:sz w:val="28"/>
          <w:szCs w:val="28"/>
        </w:rPr>
        <w:footnoteReference w:id="3"/>
      </w:r>
      <w:r w:rsidR="00717753" w:rsidRPr="002C475B">
        <w:rPr>
          <w:sz w:val="28"/>
          <w:szCs w:val="28"/>
          <w:lang w:val="ru-RU"/>
        </w:rPr>
        <w:t>.</w:t>
      </w:r>
    </w:p>
    <w:p w14:paraId="5B6823CF" w14:textId="31F5684D" w:rsidR="0082444B" w:rsidRPr="000230DA" w:rsidRDefault="003A14CA" w:rsidP="00B43FAA">
      <w:pPr>
        <w:pStyle w:val="a4"/>
        <w:contextualSpacing w:val="0"/>
      </w:pPr>
      <w:r>
        <w:t xml:space="preserve"> </w:t>
      </w:r>
      <w:bookmarkStart w:id="7" w:name="_Toc494421586"/>
      <w:bookmarkStart w:id="8" w:name="_Toc515319702"/>
      <w:bookmarkStart w:id="9" w:name="_Toc516082250"/>
      <w:r w:rsidR="00110693">
        <w:t xml:space="preserve">1.1 </w:t>
      </w:r>
      <w:r w:rsidR="00216543" w:rsidRPr="000230DA">
        <w:t>Постмодернизм</w:t>
      </w:r>
      <w:r w:rsidR="00B70AE5">
        <w:t xml:space="preserve"> и</w:t>
      </w:r>
      <w:r w:rsidR="00216543" w:rsidRPr="000230DA">
        <w:t xml:space="preserve"> постмодерн</w:t>
      </w:r>
      <w:bookmarkEnd w:id="7"/>
      <w:bookmarkEnd w:id="8"/>
      <w:bookmarkEnd w:id="9"/>
    </w:p>
    <w:p w14:paraId="4532AC4B" w14:textId="28D38493" w:rsidR="00876F8A" w:rsidRPr="002C475B" w:rsidRDefault="00CB36B3" w:rsidP="00B43FAA">
      <w:pPr>
        <w:spacing w:before="100" w:beforeAutospacing="1" w:after="100" w:afterAutospacing="1" w:line="360" w:lineRule="auto"/>
        <w:ind w:firstLine="706"/>
        <w:jc w:val="both"/>
        <w:rPr>
          <w:sz w:val="28"/>
          <w:szCs w:val="28"/>
          <w:lang w:val="ru-RU"/>
        </w:rPr>
      </w:pPr>
      <w:r w:rsidRPr="002C475B">
        <w:rPr>
          <w:sz w:val="28"/>
          <w:szCs w:val="28"/>
          <w:lang w:val="ru-RU"/>
        </w:rPr>
        <w:t xml:space="preserve">Традиционно постмодернизм </w:t>
      </w:r>
      <w:r w:rsidR="003021DF" w:rsidRPr="002C475B">
        <w:rPr>
          <w:sz w:val="28"/>
          <w:szCs w:val="28"/>
          <w:lang w:val="ru-RU"/>
        </w:rPr>
        <w:t>связывают с культурным и философским контекстом, а вовсе не с</w:t>
      </w:r>
      <w:r w:rsidR="004F60BE" w:rsidRPr="002C475B">
        <w:rPr>
          <w:sz w:val="28"/>
          <w:szCs w:val="28"/>
          <w:lang w:val="ru-RU"/>
        </w:rPr>
        <w:t xml:space="preserve"> языковой политикой. Само слово при этом настолько часто употребляемо в современном мире, что семантика его </w:t>
      </w:r>
      <w:r w:rsidR="0079588D" w:rsidRPr="002C475B">
        <w:rPr>
          <w:sz w:val="28"/>
          <w:szCs w:val="28"/>
          <w:lang w:val="ru-RU"/>
        </w:rPr>
        <w:t>выглядит максимально обширной и туманной</w:t>
      </w:r>
      <w:r w:rsidR="004F60BE" w:rsidRPr="002C475B">
        <w:rPr>
          <w:sz w:val="28"/>
          <w:szCs w:val="28"/>
          <w:lang w:val="ru-RU"/>
        </w:rPr>
        <w:t xml:space="preserve">. Понятие постмодернизма настолько многогранно и эклектично, что постепенно </w:t>
      </w:r>
      <w:r w:rsidR="00416350" w:rsidRPr="002C475B">
        <w:rPr>
          <w:sz w:val="28"/>
          <w:szCs w:val="28"/>
          <w:lang w:val="ru-RU"/>
        </w:rPr>
        <w:t>стало связываться со</w:t>
      </w:r>
      <w:r w:rsidR="004F60BE" w:rsidRPr="002C475B">
        <w:rPr>
          <w:sz w:val="28"/>
          <w:szCs w:val="28"/>
          <w:lang w:val="ru-RU"/>
        </w:rPr>
        <w:t xml:space="preserve"> слишком широким кругом явлений в различных областях</w:t>
      </w:r>
      <w:r w:rsidR="00D247D4" w:rsidRPr="002C475B">
        <w:rPr>
          <w:sz w:val="28"/>
          <w:szCs w:val="28"/>
          <w:lang w:val="ru-RU"/>
        </w:rPr>
        <w:t xml:space="preserve"> культуры и жизни общества </w:t>
      </w:r>
      <w:r w:rsidR="00D247D4">
        <w:rPr>
          <w:sz w:val="28"/>
          <w:szCs w:val="28"/>
        </w:rPr>
        <w:t>XX</w:t>
      </w:r>
      <w:r w:rsidR="00D247D4" w:rsidRPr="002C475B">
        <w:rPr>
          <w:sz w:val="28"/>
          <w:szCs w:val="28"/>
          <w:lang w:val="ru-RU"/>
        </w:rPr>
        <w:t>-</w:t>
      </w:r>
      <w:r w:rsidR="00D247D4">
        <w:rPr>
          <w:sz w:val="28"/>
          <w:szCs w:val="28"/>
        </w:rPr>
        <w:t>XXI</w:t>
      </w:r>
      <w:r w:rsidR="00D247D4" w:rsidRPr="002C475B">
        <w:rPr>
          <w:sz w:val="28"/>
          <w:szCs w:val="28"/>
          <w:lang w:val="ru-RU"/>
        </w:rPr>
        <w:t xml:space="preserve"> вв.: искусстве, философии, науке, политике. В сознании людей постмодернизм ассоциируется</w:t>
      </w:r>
      <w:r w:rsidR="003021DF" w:rsidRPr="002C475B">
        <w:rPr>
          <w:sz w:val="28"/>
          <w:szCs w:val="28"/>
          <w:lang w:val="ru-RU"/>
        </w:rPr>
        <w:t xml:space="preserve"> практически с любым современным, зачастую противоречивым</w:t>
      </w:r>
      <w:r w:rsidR="00CE29FB" w:rsidRPr="002C475B">
        <w:rPr>
          <w:sz w:val="28"/>
          <w:szCs w:val="28"/>
          <w:lang w:val="ru-RU"/>
        </w:rPr>
        <w:t>, неоднозначным</w:t>
      </w:r>
      <w:r w:rsidR="003021DF" w:rsidRPr="002C475B">
        <w:rPr>
          <w:sz w:val="28"/>
          <w:szCs w:val="28"/>
          <w:lang w:val="ru-RU"/>
        </w:rPr>
        <w:t xml:space="preserve"> и претенциозным явлением, будь то архитектура, совмещающая в себе современные и классические формы, или же</w:t>
      </w:r>
      <w:r w:rsidR="00D247D4" w:rsidRPr="002C475B">
        <w:rPr>
          <w:sz w:val="28"/>
          <w:szCs w:val="28"/>
          <w:lang w:val="ru-RU"/>
        </w:rPr>
        <w:t xml:space="preserve"> направление мысли</w:t>
      </w:r>
      <w:r w:rsidR="003021DF" w:rsidRPr="002C475B">
        <w:rPr>
          <w:sz w:val="28"/>
          <w:szCs w:val="28"/>
          <w:lang w:val="ru-RU"/>
        </w:rPr>
        <w:t>.</w:t>
      </w:r>
      <w:r w:rsidR="00CE29FB" w:rsidRPr="002C475B">
        <w:rPr>
          <w:sz w:val="28"/>
          <w:szCs w:val="28"/>
          <w:lang w:val="ru-RU"/>
        </w:rPr>
        <w:t xml:space="preserve"> </w:t>
      </w:r>
      <w:r w:rsidR="00D247D4" w:rsidRPr="002C475B">
        <w:rPr>
          <w:sz w:val="28"/>
          <w:szCs w:val="28"/>
          <w:lang w:val="ru-RU"/>
        </w:rPr>
        <w:t>Так во</w:t>
      </w:r>
      <w:r w:rsidR="005E378A">
        <w:rPr>
          <w:sz w:val="28"/>
          <w:szCs w:val="28"/>
          <w:lang w:val="ru-RU"/>
        </w:rPr>
        <w:t>зникла достаточно парадоксальная</w:t>
      </w:r>
      <w:r w:rsidR="00D247D4" w:rsidRPr="002C475B">
        <w:rPr>
          <w:sz w:val="28"/>
          <w:szCs w:val="28"/>
          <w:lang w:val="ru-RU"/>
        </w:rPr>
        <w:t xml:space="preserve"> ситуация, в которой «под вывеской постмодернизма можно не только ставить спектакли и писать стихи, но и печь блины, носить экстравагантные костюмы, &lt;…&gt; а также зачислять себе в предшественники любых понравившихся авторов из пантеона мировой культуры»</w:t>
      </w:r>
      <w:r w:rsidR="00D247D4">
        <w:rPr>
          <w:rStyle w:val="FootnoteReference"/>
          <w:sz w:val="28"/>
          <w:szCs w:val="28"/>
        </w:rPr>
        <w:footnoteReference w:id="4"/>
      </w:r>
      <w:r w:rsidR="00D247D4" w:rsidRPr="002C475B">
        <w:rPr>
          <w:sz w:val="28"/>
          <w:szCs w:val="28"/>
          <w:lang w:val="ru-RU"/>
        </w:rPr>
        <w:t xml:space="preserve">. </w:t>
      </w:r>
    </w:p>
    <w:p w14:paraId="440888E5" w14:textId="77777777" w:rsidR="00A41902" w:rsidRPr="002C475B" w:rsidRDefault="0079588D" w:rsidP="00B43FAA">
      <w:pPr>
        <w:spacing w:before="100" w:beforeAutospacing="1" w:after="100" w:afterAutospacing="1" w:line="360" w:lineRule="auto"/>
        <w:ind w:firstLine="709"/>
        <w:jc w:val="both"/>
        <w:rPr>
          <w:sz w:val="28"/>
          <w:szCs w:val="28"/>
          <w:lang w:val="ru-RU"/>
        </w:rPr>
      </w:pPr>
      <w:r w:rsidRPr="002C475B">
        <w:rPr>
          <w:sz w:val="28"/>
          <w:szCs w:val="28"/>
          <w:lang w:val="ru-RU"/>
        </w:rPr>
        <w:t>Стоит</w:t>
      </w:r>
      <w:r w:rsidR="00216543" w:rsidRPr="002C475B">
        <w:rPr>
          <w:sz w:val="28"/>
          <w:szCs w:val="28"/>
          <w:lang w:val="ru-RU"/>
        </w:rPr>
        <w:t xml:space="preserve"> обратить внимание </w:t>
      </w:r>
      <w:r w:rsidRPr="002C475B">
        <w:rPr>
          <w:sz w:val="28"/>
          <w:szCs w:val="28"/>
          <w:lang w:val="ru-RU"/>
        </w:rPr>
        <w:t xml:space="preserve">на то, что, на самом деле, </w:t>
      </w:r>
      <w:r w:rsidR="00216543" w:rsidRPr="002C475B">
        <w:rPr>
          <w:sz w:val="28"/>
          <w:szCs w:val="28"/>
          <w:lang w:val="ru-RU"/>
        </w:rPr>
        <w:t xml:space="preserve">существует два термина: </w:t>
      </w:r>
      <w:r w:rsidR="00216543" w:rsidRPr="005E378A">
        <w:rPr>
          <w:i/>
          <w:sz w:val="28"/>
          <w:szCs w:val="28"/>
          <w:lang w:val="ru-RU"/>
        </w:rPr>
        <w:t>постмодер</w:t>
      </w:r>
      <w:r w:rsidR="00A41902" w:rsidRPr="005E378A">
        <w:rPr>
          <w:i/>
          <w:sz w:val="28"/>
          <w:szCs w:val="28"/>
          <w:lang w:val="ru-RU"/>
        </w:rPr>
        <w:t>низм</w:t>
      </w:r>
      <w:r w:rsidR="00A41902" w:rsidRPr="002C475B">
        <w:rPr>
          <w:sz w:val="28"/>
          <w:szCs w:val="28"/>
          <w:lang w:val="ru-RU"/>
        </w:rPr>
        <w:t xml:space="preserve"> и </w:t>
      </w:r>
      <w:r w:rsidR="00A41902" w:rsidRPr="005E378A">
        <w:rPr>
          <w:i/>
          <w:sz w:val="28"/>
          <w:szCs w:val="28"/>
          <w:lang w:val="ru-RU"/>
        </w:rPr>
        <w:t>постмодерн</w:t>
      </w:r>
      <w:r w:rsidR="00A41902" w:rsidRPr="002C475B">
        <w:rPr>
          <w:sz w:val="28"/>
          <w:szCs w:val="28"/>
          <w:lang w:val="ru-RU"/>
        </w:rPr>
        <w:t>. При попытке определить</w:t>
      </w:r>
      <w:r w:rsidR="00216543" w:rsidRPr="002C475B">
        <w:rPr>
          <w:sz w:val="28"/>
          <w:szCs w:val="28"/>
          <w:lang w:val="ru-RU"/>
        </w:rPr>
        <w:t xml:space="preserve"> различия в </w:t>
      </w:r>
      <w:r w:rsidRPr="002C475B">
        <w:rPr>
          <w:sz w:val="28"/>
          <w:szCs w:val="28"/>
          <w:lang w:val="ru-RU"/>
        </w:rPr>
        <w:t>их семантике выясняется</w:t>
      </w:r>
      <w:r w:rsidR="00216543" w:rsidRPr="002C475B">
        <w:rPr>
          <w:sz w:val="28"/>
          <w:szCs w:val="28"/>
          <w:lang w:val="ru-RU"/>
        </w:rPr>
        <w:t xml:space="preserve">, что термины зачастую употребляются как синонимичные и даже тождественные, однако, на самом деле, они </w:t>
      </w:r>
      <w:r w:rsidR="00DA6371" w:rsidRPr="002C475B">
        <w:rPr>
          <w:sz w:val="28"/>
          <w:szCs w:val="28"/>
          <w:lang w:val="ru-RU"/>
        </w:rPr>
        <w:t>обозначают два разных понятия</w:t>
      </w:r>
      <w:r w:rsidR="00216543" w:rsidRPr="002C475B">
        <w:rPr>
          <w:sz w:val="28"/>
          <w:szCs w:val="28"/>
          <w:lang w:val="ru-RU"/>
        </w:rPr>
        <w:t xml:space="preserve">. </w:t>
      </w:r>
      <w:r w:rsidR="003D7B97" w:rsidRPr="002C475B">
        <w:rPr>
          <w:sz w:val="28"/>
          <w:szCs w:val="28"/>
          <w:lang w:val="ru-RU"/>
        </w:rPr>
        <w:t xml:space="preserve">Такое разделение наблюдается далеко не во всех европейских языках, </w:t>
      </w:r>
      <w:r w:rsidR="009F0828" w:rsidRPr="002C475B">
        <w:rPr>
          <w:sz w:val="28"/>
          <w:szCs w:val="28"/>
          <w:lang w:val="ru-RU"/>
        </w:rPr>
        <w:t>но всё же</w:t>
      </w:r>
      <w:r w:rsidR="003D7B97" w:rsidRPr="002C475B">
        <w:rPr>
          <w:sz w:val="28"/>
          <w:szCs w:val="28"/>
          <w:lang w:val="ru-RU"/>
        </w:rPr>
        <w:t xml:space="preserve"> присутствует в некоторых из них: например, </w:t>
      </w:r>
      <w:r w:rsidR="003D7B97">
        <w:rPr>
          <w:sz w:val="28"/>
          <w:szCs w:val="28"/>
        </w:rPr>
        <w:t>postm</w:t>
      </w:r>
      <w:r w:rsidR="003D7B97">
        <w:rPr>
          <w:sz w:val="28"/>
          <w:szCs w:val="28"/>
          <w:lang w:val="fr-FR"/>
        </w:rPr>
        <w:t>odernisme</w:t>
      </w:r>
      <w:r w:rsidR="003D7B97" w:rsidRPr="002C475B">
        <w:rPr>
          <w:sz w:val="28"/>
          <w:szCs w:val="28"/>
          <w:lang w:val="ru-RU"/>
        </w:rPr>
        <w:t xml:space="preserve"> </w:t>
      </w:r>
      <w:r w:rsidR="00B837F0" w:rsidRPr="002C475B">
        <w:rPr>
          <w:sz w:val="28"/>
          <w:szCs w:val="28"/>
          <w:lang w:val="ru-RU"/>
        </w:rPr>
        <w:t>–</w:t>
      </w:r>
      <w:r w:rsidR="003D7B97" w:rsidRPr="002C475B">
        <w:rPr>
          <w:sz w:val="28"/>
          <w:szCs w:val="28"/>
          <w:lang w:val="ru-RU"/>
        </w:rPr>
        <w:t xml:space="preserve"> </w:t>
      </w:r>
      <w:r w:rsidR="003D7B97">
        <w:rPr>
          <w:sz w:val="28"/>
          <w:szCs w:val="28"/>
          <w:lang w:val="fr-FR"/>
        </w:rPr>
        <w:t>postmodernit</w:t>
      </w:r>
      <w:r w:rsidR="003D7B97" w:rsidRPr="002C475B">
        <w:rPr>
          <w:sz w:val="28"/>
          <w:szCs w:val="28"/>
          <w:lang w:val="ru-RU"/>
        </w:rPr>
        <w:t xml:space="preserve">é (фр.), </w:t>
      </w:r>
      <w:r w:rsidR="003D7B97">
        <w:rPr>
          <w:sz w:val="28"/>
          <w:szCs w:val="28"/>
        </w:rPr>
        <w:t>postmodernism</w:t>
      </w:r>
      <w:r w:rsidR="003D7B97" w:rsidRPr="002C475B">
        <w:rPr>
          <w:sz w:val="28"/>
          <w:szCs w:val="28"/>
          <w:lang w:val="ru-RU"/>
        </w:rPr>
        <w:t xml:space="preserve"> </w:t>
      </w:r>
      <w:r w:rsidR="00B837F0" w:rsidRPr="002C475B">
        <w:rPr>
          <w:sz w:val="28"/>
          <w:szCs w:val="28"/>
          <w:lang w:val="ru-RU"/>
        </w:rPr>
        <w:t>–</w:t>
      </w:r>
      <w:r w:rsidR="003D7B97">
        <w:rPr>
          <w:sz w:val="28"/>
          <w:szCs w:val="28"/>
        </w:rPr>
        <w:t>postmodernitate</w:t>
      </w:r>
      <w:r w:rsidR="003D7B97" w:rsidRPr="002C475B">
        <w:rPr>
          <w:sz w:val="28"/>
          <w:szCs w:val="28"/>
          <w:lang w:val="ru-RU"/>
        </w:rPr>
        <w:t xml:space="preserve"> (рум.) </w:t>
      </w:r>
      <w:r w:rsidR="0069406E" w:rsidRPr="002C475B">
        <w:rPr>
          <w:sz w:val="28"/>
          <w:szCs w:val="28"/>
          <w:lang w:val="ru-RU"/>
        </w:rPr>
        <w:t xml:space="preserve">или </w:t>
      </w:r>
      <w:r w:rsidR="003D7B97">
        <w:rPr>
          <w:sz w:val="28"/>
          <w:szCs w:val="28"/>
        </w:rPr>
        <w:t>postmodernism</w:t>
      </w:r>
      <w:r w:rsidR="003D7B97" w:rsidRPr="002C475B">
        <w:rPr>
          <w:sz w:val="28"/>
          <w:szCs w:val="28"/>
          <w:lang w:val="ru-RU"/>
        </w:rPr>
        <w:t xml:space="preserve"> </w:t>
      </w:r>
      <w:r w:rsidR="00B837F0" w:rsidRPr="002C475B">
        <w:rPr>
          <w:sz w:val="28"/>
          <w:szCs w:val="28"/>
          <w:lang w:val="ru-RU"/>
        </w:rPr>
        <w:t xml:space="preserve">– </w:t>
      </w:r>
      <w:r w:rsidR="003D7B97">
        <w:rPr>
          <w:sz w:val="28"/>
          <w:szCs w:val="28"/>
        </w:rPr>
        <w:t>postmodernite</w:t>
      </w:r>
      <w:r w:rsidR="003D7B97" w:rsidRPr="002C475B">
        <w:rPr>
          <w:sz w:val="28"/>
          <w:szCs w:val="28"/>
          <w:lang w:val="ru-RU"/>
        </w:rPr>
        <w:t xml:space="preserve"> </w:t>
      </w:r>
      <w:r w:rsidR="0069406E" w:rsidRPr="002C475B">
        <w:rPr>
          <w:sz w:val="28"/>
          <w:szCs w:val="28"/>
          <w:lang w:val="ru-RU"/>
        </w:rPr>
        <w:t xml:space="preserve">(тур.). В английском </w:t>
      </w:r>
      <w:r w:rsidR="0069406E" w:rsidRPr="002C475B">
        <w:rPr>
          <w:sz w:val="28"/>
          <w:szCs w:val="28"/>
          <w:lang w:val="ru-RU"/>
        </w:rPr>
        <w:lastRenderedPageBreak/>
        <w:t xml:space="preserve">языке также употребляются два термина: </w:t>
      </w:r>
      <w:r w:rsidR="0069406E">
        <w:rPr>
          <w:sz w:val="28"/>
          <w:szCs w:val="28"/>
        </w:rPr>
        <w:t>postmodernism</w:t>
      </w:r>
      <w:r w:rsidR="0069406E" w:rsidRPr="002C475B">
        <w:rPr>
          <w:sz w:val="28"/>
          <w:szCs w:val="28"/>
          <w:lang w:val="ru-RU"/>
        </w:rPr>
        <w:t xml:space="preserve"> для обозначения культурных явлений и </w:t>
      </w:r>
      <w:r w:rsidR="0069406E">
        <w:rPr>
          <w:sz w:val="28"/>
          <w:szCs w:val="28"/>
        </w:rPr>
        <w:t>postmodernity</w:t>
      </w:r>
      <w:r w:rsidR="0069406E" w:rsidRPr="002C475B">
        <w:rPr>
          <w:sz w:val="28"/>
          <w:szCs w:val="28"/>
          <w:lang w:val="ru-RU"/>
        </w:rPr>
        <w:t>,</w:t>
      </w:r>
      <w:r w:rsidRPr="002C475B">
        <w:rPr>
          <w:sz w:val="28"/>
          <w:szCs w:val="28"/>
          <w:lang w:val="ru-RU"/>
        </w:rPr>
        <w:t xml:space="preserve"> относящееся к обществу в целом. Что каса</w:t>
      </w:r>
      <w:r w:rsidR="00B837F0" w:rsidRPr="002C475B">
        <w:rPr>
          <w:sz w:val="28"/>
          <w:szCs w:val="28"/>
          <w:lang w:val="ru-RU"/>
        </w:rPr>
        <w:t>ется русского языка, постмодерн – это период, наступивший после эпохи постмодерна</w:t>
      </w:r>
      <w:r w:rsidRPr="002C475B">
        <w:rPr>
          <w:sz w:val="28"/>
          <w:szCs w:val="28"/>
          <w:lang w:val="ru-RU"/>
        </w:rPr>
        <w:t xml:space="preserve">, </w:t>
      </w:r>
      <w:r w:rsidR="00B837F0" w:rsidRPr="002C475B">
        <w:rPr>
          <w:sz w:val="28"/>
          <w:szCs w:val="28"/>
          <w:lang w:val="ru-RU"/>
        </w:rPr>
        <w:t xml:space="preserve">а </w:t>
      </w:r>
      <w:r w:rsidRPr="002C475B">
        <w:rPr>
          <w:sz w:val="28"/>
          <w:szCs w:val="28"/>
          <w:lang w:val="ru-RU"/>
        </w:rPr>
        <w:t xml:space="preserve">постмодернизм, в свою очередь, </w:t>
      </w:r>
      <w:r w:rsidR="00B837F0" w:rsidRPr="002C475B">
        <w:rPr>
          <w:sz w:val="28"/>
          <w:szCs w:val="28"/>
          <w:lang w:val="ru-RU"/>
        </w:rPr>
        <w:t>– идейное течение</w:t>
      </w:r>
      <w:r w:rsidRPr="002C475B">
        <w:rPr>
          <w:sz w:val="28"/>
          <w:szCs w:val="28"/>
          <w:lang w:val="ru-RU"/>
        </w:rPr>
        <w:t xml:space="preserve"> в искусстве, литературе, философии</w:t>
      </w:r>
      <w:r w:rsidR="00B837F0" w:rsidRPr="002C475B">
        <w:rPr>
          <w:sz w:val="28"/>
          <w:szCs w:val="28"/>
          <w:lang w:val="ru-RU"/>
        </w:rPr>
        <w:t>.</w:t>
      </w:r>
      <w:r w:rsidRPr="002C475B">
        <w:rPr>
          <w:sz w:val="28"/>
          <w:szCs w:val="28"/>
          <w:lang w:val="ru-RU"/>
        </w:rPr>
        <w:t xml:space="preserve"> </w:t>
      </w:r>
    </w:p>
    <w:p w14:paraId="16789641" w14:textId="77777777" w:rsidR="00C14501" w:rsidRPr="002C475B" w:rsidRDefault="00B837F0"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Термин </w:t>
      </w:r>
      <w:r w:rsidR="005003E8" w:rsidRPr="002C475B">
        <w:rPr>
          <w:sz w:val="28"/>
          <w:szCs w:val="28"/>
          <w:lang w:val="ru-RU"/>
        </w:rPr>
        <w:t>«</w:t>
      </w:r>
      <w:r w:rsidRPr="002C475B">
        <w:rPr>
          <w:sz w:val="28"/>
          <w:szCs w:val="28"/>
          <w:lang w:val="ru-RU"/>
        </w:rPr>
        <w:t>п</w:t>
      </w:r>
      <w:r w:rsidR="005003E8" w:rsidRPr="002C475B">
        <w:rPr>
          <w:sz w:val="28"/>
          <w:szCs w:val="28"/>
          <w:lang w:val="ru-RU"/>
        </w:rPr>
        <w:t>остмодерн» обычно употребляется для обозначения текущего сложившегося состояния современного общества.</w:t>
      </w:r>
      <w:r w:rsidR="00C14501" w:rsidRPr="002C475B">
        <w:rPr>
          <w:sz w:val="28"/>
          <w:szCs w:val="28"/>
          <w:lang w:val="ru-RU"/>
        </w:rPr>
        <w:t xml:space="preserve"> Источником рациональных философских и научных описаний новых качеств социума является сама реальность: для постмодернистского общества характерен плюрализм культур, идеологий, «форм жизни», «языковых игр», или, по меньшей мере, признание такого плюрализма. Постмодерн – это разнообразие стилей и верований, но вместе с тем и универсализм всепредставленности. В основе постмодернистской культуры лежит стремление соединить возможности технологического развития с максимально широкими плюралистскими и гуманитарными направлениями.</w:t>
      </w:r>
      <w:r w:rsidR="00C14501">
        <w:rPr>
          <w:rStyle w:val="FootnoteReference"/>
          <w:sz w:val="28"/>
          <w:szCs w:val="28"/>
        </w:rPr>
        <w:footnoteReference w:id="5"/>
      </w:r>
      <w:r w:rsidR="008874ED" w:rsidRPr="002C475B">
        <w:rPr>
          <w:sz w:val="28"/>
          <w:szCs w:val="28"/>
          <w:lang w:val="ru-RU"/>
        </w:rPr>
        <w:t xml:space="preserve"> Более того, термин «постмодерн» употребляется для обозначения нового этапа в истории.</w:t>
      </w:r>
    </w:p>
    <w:p w14:paraId="2B290605" w14:textId="77777777" w:rsidR="004B337B" w:rsidRPr="002C475B" w:rsidRDefault="008E1499" w:rsidP="00B43FAA">
      <w:pPr>
        <w:spacing w:before="100" w:beforeAutospacing="1" w:after="100" w:afterAutospacing="1" w:line="360" w:lineRule="auto"/>
        <w:ind w:firstLine="709"/>
        <w:jc w:val="both"/>
        <w:rPr>
          <w:sz w:val="28"/>
          <w:szCs w:val="28"/>
          <w:lang w:val="ru-RU"/>
        </w:rPr>
      </w:pPr>
      <w:r w:rsidRPr="002C475B">
        <w:rPr>
          <w:sz w:val="28"/>
          <w:szCs w:val="28"/>
          <w:lang w:val="ru-RU"/>
        </w:rPr>
        <w:t>Традиционно история европейской цивилизации делится на три этапа: эпоха премодерна, эпоха модерна (или Новое время) и эпоха постмодерна.</w:t>
      </w:r>
    </w:p>
    <w:p w14:paraId="5FD8AF74" w14:textId="77777777" w:rsidR="0021585A" w:rsidRPr="002C475B" w:rsidRDefault="00C06C32"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Премодерн обычно отсчитывается от начала истории человечества и приблизительно до 1700 </w:t>
      </w:r>
      <w:r w:rsidR="00224B90" w:rsidRPr="002C475B">
        <w:rPr>
          <w:sz w:val="28"/>
          <w:szCs w:val="28"/>
          <w:lang w:val="ru-RU"/>
        </w:rPr>
        <w:t>г</w:t>
      </w:r>
      <w:r w:rsidRPr="002C475B">
        <w:rPr>
          <w:sz w:val="28"/>
          <w:szCs w:val="28"/>
          <w:lang w:val="ru-RU"/>
        </w:rPr>
        <w:t>г. н.э. Он характеризуется верой в высшие силы, сверхъестественное и поклонением богам (богу). Идентичность в те времена выражалась через религию. Даже с появлением письменности восприятие не поменялось, поскольку письменность была неразрывно связана со священными книгами, и язык также воспринимался как нечто священное.</w:t>
      </w:r>
    </w:p>
    <w:p w14:paraId="16CFD37A" w14:textId="6506D534" w:rsidR="00D02134" w:rsidRPr="002C475B" w:rsidRDefault="00224B90" w:rsidP="00B43FAA">
      <w:pPr>
        <w:spacing w:before="100" w:beforeAutospacing="1" w:after="100" w:afterAutospacing="1" w:line="360" w:lineRule="auto"/>
        <w:ind w:firstLine="709"/>
        <w:jc w:val="both"/>
        <w:rPr>
          <w:sz w:val="28"/>
          <w:szCs w:val="28"/>
          <w:lang w:val="ru-RU"/>
        </w:rPr>
      </w:pPr>
      <w:r w:rsidRPr="002C475B">
        <w:rPr>
          <w:sz w:val="28"/>
          <w:szCs w:val="28"/>
          <w:lang w:val="ru-RU"/>
        </w:rPr>
        <w:lastRenderedPageBreak/>
        <w:t xml:space="preserve">Около 1700 гг. быстрое распространение и ускорение </w:t>
      </w:r>
      <w:r w:rsidR="00A41902" w:rsidRPr="002C475B">
        <w:rPr>
          <w:sz w:val="28"/>
          <w:szCs w:val="28"/>
          <w:lang w:val="ru-RU"/>
        </w:rPr>
        <w:t xml:space="preserve">развития </w:t>
      </w:r>
      <w:r w:rsidRPr="002C475B">
        <w:rPr>
          <w:sz w:val="28"/>
          <w:szCs w:val="28"/>
          <w:lang w:val="ru-RU"/>
        </w:rPr>
        <w:t xml:space="preserve">естественных наук привело </w:t>
      </w:r>
      <w:r w:rsidR="004938B8" w:rsidRPr="002C475B">
        <w:rPr>
          <w:sz w:val="28"/>
          <w:szCs w:val="28"/>
          <w:lang w:val="ru-RU"/>
        </w:rPr>
        <w:t>к с</w:t>
      </w:r>
      <w:r w:rsidRPr="002C475B">
        <w:rPr>
          <w:sz w:val="28"/>
          <w:szCs w:val="28"/>
          <w:lang w:val="ru-RU"/>
        </w:rPr>
        <w:t>тремительным научным достижениям и научному прогрессу. Наступила эпоха модерна, или Новое время</w:t>
      </w:r>
      <w:r w:rsidR="004369BF" w:rsidRPr="002C475B">
        <w:rPr>
          <w:sz w:val="28"/>
          <w:szCs w:val="28"/>
          <w:lang w:val="ru-RU"/>
        </w:rPr>
        <w:t xml:space="preserve">. </w:t>
      </w:r>
      <w:r w:rsidR="00D02134" w:rsidRPr="002C475B">
        <w:rPr>
          <w:sz w:val="28"/>
          <w:szCs w:val="28"/>
          <w:lang w:val="ru-RU"/>
        </w:rPr>
        <w:t>Модерн, по разным оценкам ученых, охватывает период в 350-400 лет (максимум – 500), отличительной особенностью которого была система политического устройства: национальное государство на базе промышленной экономики с системой ценностей, основанной на отрицании сословного мира и попытках становления демократии.</w:t>
      </w:r>
    </w:p>
    <w:p w14:paraId="3DF0BD19" w14:textId="4B0623F3" w:rsidR="00224B90" w:rsidRPr="002C475B" w:rsidRDefault="004369BF" w:rsidP="00B43FAA">
      <w:pPr>
        <w:spacing w:before="100" w:beforeAutospacing="1" w:after="100" w:afterAutospacing="1" w:line="360" w:lineRule="auto"/>
        <w:ind w:firstLine="709"/>
        <w:jc w:val="both"/>
        <w:rPr>
          <w:sz w:val="28"/>
          <w:szCs w:val="28"/>
          <w:lang w:val="ru-RU"/>
        </w:rPr>
      </w:pPr>
      <w:r w:rsidRPr="002C475B">
        <w:rPr>
          <w:sz w:val="28"/>
          <w:szCs w:val="28"/>
          <w:lang w:val="ru-RU"/>
        </w:rPr>
        <w:t>Согласно классикам социологии (Марксу, Веберу, Токвилю и проч.), характерными особенностями сложившихся в то время европейских и североамериканских обществ «современности»</w:t>
      </w:r>
      <w:r w:rsidR="004E3366" w:rsidRPr="002C475B">
        <w:rPr>
          <w:sz w:val="28"/>
          <w:szCs w:val="28"/>
          <w:lang w:val="ru-RU"/>
        </w:rPr>
        <w:t xml:space="preserve"> (от англ. </w:t>
      </w:r>
      <w:r w:rsidR="004E3366">
        <w:rPr>
          <w:sz w:val="28"/>
          <w:szCs w:val="28"/>
        </w:rPr>
        <w:t>modernity</w:t>
      </w:r>
      <w:r w:rsidR="004E3366" w:rsidRPr="002C475B">
        <w:rPr>
          <w:sz w:val="28"/>
          <w:szCs w:val="28"/>
          <w:lang w:val="ru-RU"/>
        </w:rPr>
        <w:t xml:space="preserve">) </w:t>
      </w:r>
      <w:r w:rsidRPr="002C475B">
        <w:rPr>
          <w:sz w:val="28"/>
          <w:szCs w:val="28"/>
          <w:lang w:val="ru-RU"/>
        </w:rPr>
        <w:t>являлись индивидуализм, рационализм, специализация, десоциализация, нестабильность и т.д. Рационалистическое мировоззрение общества</w:t>
      </w:r>
      <w:r w:rsidR="00907F5E" w:rsidRPr="002C475B">
        <w:rPr>
          <w:sz w:val="28"/>
          <w:szCs w:val="28"/>
          <w:lang w:val="ru-RU"/>
        </w:rPr>
        <w:t xml:space="preserve"> </w:t>
      </w:r>
      <w:r w:rsidR="00907F5E">
        <w:rPr>
          <w:sz w:val="28"/>
          <w:szCs w:val="28"/>
        </w:rPr>
        <w:t>XVII</w:t>
      </w:r>
      <w:r w:rsidR="00907F5E" w:rsidRPr="002C475B">
        <w:rPr>
          <w:sz w:val="28"/>
          <w:szCs w:val="28"/>
          <w:lang w:val="ru-RU"/>
        </w:rPr>
        <w:t>-</w:t>
      </w:r>
      <w:r w:rsidR="00907F5E">
        <w:rPr>
          <w:sz w:val="28"/>
          <w:szCs w:val="28"/>
        </w:rPr>
        <w:t>XVIII</w:t>
      </w:r>
      <w:r w:rsidR="00907F5E" w:rsidRPr="002C475B">
        <w:rPr>
          <w:sz w:val="28"/>
          <w:szCs w:val="28"/>
          <w:lang w:val="ru-RU"/>
        </w:rPr>
        <w:t xml:space="preserve"> вв.</w:t>
      </w:r>
      <w:r w:rsidRPr="002C475B">
        <w:rPr>
          <w:sz w:val="28"/>
          <w:szCs w:val="28"/>
          <w:lang w:val="ru-RU"/>
        </w:rPr>
        <w:t xml:space="preserve"> сформировалось благодаря укреплению государ</w:t>
      </w:r>
      <w:r w:rsidR="00161AE2" w:rsidRPr="002C475B">
        <w:rPr>
          <w:sz w:val="28"/>
          <w:szCs w:val="28"/>
          <w:lang w:val="ru-RU"/>
        </w:rPr>
        <w:t>ств и рационализации всех видов</w:t>
      </w:r>
      <w:r w:rsidRPr="002C475B">
        <w:rPr>
          <w:sz w:val="28"/>
          <w:szCs w:val="28"/>
          <w:lang w:val="ru-RU"/>
        </w:rPr>
        <w:t xml:space="preserve"> деятельности. С экономической точки зрения – это эпоха промышленного расцвета, развития капитализма и совершенствования трудового права и торговли. </w:t>
      </w:r>
      <w:r w:rsidR="00161AE2" w:rsidRPr="002C475B">
        <w:rPr>
          <w:sz w:val="28"/>
          <w:szCs w:val="28"/>
          <w:lang w:val="ru-RU"/>
        </w:rPr>
        <w:t xml:space="preserve">С культурной – этап формирования светского государства, главная роль </w:t>
      </w:r>
      <w:r w:rsidR="004938B8" w:rsidRPr="002C475B">
        <w:rPr>
          <w:sz w:val="28"/>
          <w:szCs w:val="28"/>
          <w:lang w:val="ru-RU"/>
        </w:rPr>
        <w:t>в котором</w:t>
      </w:r>
      <w:r w:rsidR="00161AE2" w:rsidRPr="002C475B">
        <w:rPr>
          <w:sz w:val="28"/>
          <w:szCs w:val="28"/>
          <w:lang w:val="ru-RU"/>
        </w:rPr>
        <w:t xml:space="preserve"> отведена гражданскому обществу и системе образования. С политической же – эпоха мировых войн и биполярной системы.</w:t>
      </w:r>
      <w:r w:rsidR="00161AE2">
        <w:rPr>
          <w:rStyle w:val="FootnoteReference"/>
          <w:sz w:val="28"/>
          <w:szCs w:val="28"/>
        </w:rPr>
        <w:footnoteReference w:id="6"/>
      </w:r>
    </w:p>
    <w:p w14:paraId="57933063" w14:textId="77777777" w:rsidR="004A0DF3" w:rsidRPr="002C475B" w:rsidRDefault="004A0DF3"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Одним из ключевых составляющих модернизации и эпохи модерна </w:t>
      </w:r>
      <w:r w:rsidR="008F14F5" w:rsidRPr="002C475B">
        <w:rPr>
          <w:sz w:val="28"/>
          <w:szCs w:val="28"/>
          <w:lang w:val="ru-RU"/>
        </w:rPr>
        <w:t>были</w:t>
      </w:r>
      <w:r w:rsidRPr="002C475B">
        <w:rPr>
          <w:sz w:val="28"/>
          <w:szCs w:val="28"/>
          <w:lang w:val="ru-RU"/>
        </w:rPr>
        <w:t>:</w:t>
      </w:r>
    </w:p>
    <w:p w14:paraId="44B42AAB" w14:textId="77777777" w:rsidR="004A0DF3" w:rsidRDefault="004A0DF3" w:rsidP="00B43FAA">
      <w:pPr>
        <w:pStyle w:val="ListParagraph"/>
        <w:numPr>
          <w:ilvl w:val="0"/>
          <w:numId w:val="3"/>
        </w:numPr>
        <w:spacing w:before="100" w:beforeAutospacing="1" w:after="100" w:afterAutospacing="1" w:line="360" w:lineRule="auto"/>
        <w:contextualSpacing w:val="0"/>
        <w:jc w:val="both"/>
        <w:rPr>
          <w:sz w:val="28"/>
          <w:szCs w:val="28"/>
        </w:rPr>
      </w:pPr>
      <w:r>
        <w:rPr>
          <w:sz w:val="28"/>
          <w:szCs w:val="28"/>
        </w:rPr>
        <w:t>централизация государственной власти</w:t>
      </w:r>
    </w:p>
    <w:p w14:paraId="4ED5C0C1" w14:textId="77777777" w:rsidR="004A0DF3" w:rsidRDefault="004A0DF3" w:rsidP="00B43FAA">
      <w:pPr>
        <w:pStyle w:val="ListParagraph"/>
        <w:numPr>
          <w:ilvl w:val="0"/>
          <w:numId w:val="3"/>
        </w:numPr>
        <w:spacing w:before="100" w:beforeAutospacing="1" w:after="100" w:afterAutospacing="1" w:line="360" w:lineRule="auto"/>
        <w:contextualSpacing w:val="0"/>
        <w:jc w:val="both"/>
        <w:rPr>
          <w:sz w:val="28"/>
          <w:szCs w:val="28"/>
        </w:rPr>
      </w:pPr>
      <w:r>
        <w:rPr>
          <w:sz w:val="28"/>
          <w:szCs w:val="28"/>
        </w:rPr>
        <w:t>индустриализация</w:t>
      </w:r>
    </w:p>
    <w:p w14:paraId="795095C2" w14:textId="77777777" w:rsidR="004A0DF3" w:rsidRDefault="004A0DF3" w:rsidP="00B43FAA">
      <w:pPr>
        <w:pStyle w:val="ListParagraph"/>
        <w:numPr>
          <w:ilvl w:val="0"/>
          <w:numId w:val="3"/>
        </w:numPr>
        <w:spacing w:before="100" w:beforeAutospacing="1" w:after="100" w:afterAutospacing="1" w:line="360" w:lineRule="auto"/>
        <w:contextualSpacing w:val="0"/>
        <w:jc w:val="both"/>
        <w:rPr>
          <w:sz w:val="28"/>
          <w:szCs w:val="28"/>
        </w:rPr>
      </w:pPr>
      <w:r>
        <w:rPr>
          <w:sz w:val="28"/>
          <w:szCs w:val="28"/>
        </w:rPr>
        <w:t xml:space="preserve">многочисленные административные, образовательные и правовые реформы, среди которых введение всеобщего бесплатного начального образования, всеобщая воинская </w:t>
      </w:r>
      <w:r>
        <w:rPr>
          <w:sz w:val="28"/>
          <w:szCs w:val="28"/>
        </w:rPr>
        <w:lastRenderedPageBreak/>
        <w:t>повинность, предоставление избирательного права для всех мужчин.</w:t>
      </w:r>
    </w:p>
    <w:p w14:paraId="238E3807" w14:textId="77777777" w:rsidR="004A0DF3" w:rsidRDefault="004A0DF3" w:rsidP="00B43FAA">
      <w:pPr>
        <w:pStyle w:val="ListParagraph"/>
        <w:spacing w:before="100" w:beforeAutospacing="1" w:after="100" w:afterAutospacing="1" w:line="360" w:lineRule="auto"/>
        <w:ind w:left="1429"/>
        <w:contextualSpacing w:val="0"/>
        <w:jc w:val="both"/>
        <w:rPr>
          <w:sz w:val="28"/>
          <w:szCs w:val="28"/>
        </w:rPr>
      </w:pPr>
    </w:p>
    <w:p w14:paraId="22082475" w14:textId="536CE2B3" w:rsidR="006F7FC3" w:rsidRDefault="004938B8" w:rsidP="00B43FAA">
      <w:pPr>
        <w:pStyle w:val="ListParagraph"/>
        <w:spacing w:before="100" w:beforeAutospacing="1" w:after="100" w:afterAutospacing="1" w:line="360" w:lineRule="auto"/>
        <w:ind w:left="0" w:firstLine="709"/>
        <w:contextualSpacing w:val="0"/>
        <w:jc w:val="both"/>
        <w:rPr>
          <w:sz w:val="28"/>
          <w:szCs w:val="28"/>
        </w:rPr>
      </w:pPr>
      <w:r w:rsidRPr="004938B8">
        <w:rPr>
          <w:sz w:val="28"/>
          <w:szCs w:val="28"/>
        </w:rPr>
        <w:t>О</w:t>
      </w:r>
      <w:r w:rsidR="004A0DF3">
        <w:rPr>
          <w:sz w:val="28"/>
          <w:szCs w:val="28"/>
        </w:rPr>
        <w:t xml:space="preserve">дной из важнейших черт эпохи </w:t>
      </w:r>
      <w:r w:rsidR="009E418A">
        <w:rPr>
          <w:sz w:val="28"/>
          <w:szCs w:val="28"/>
        </w:rPr>
        <w:t>и</w:t>
      </w:r>
      <w:r>
        <w:rPr>
          <w:sz w:val="28"/>
          <w:szCs w:val="28"/>
        </w:rPr>
        <w:t xml:space="preserve"> процесса модернизации общества, </w:t>
      </w:r>
      <w:r w:rsidR="009E418A">
        <w:rPr>
          <w:sz w:val="28"/>
          <w:szCs w:val="28"/>
        </w:rPr>
        <w:t>в частности</w:t>
      </w:r>
      <w:r>
        <w:rPr>
          <w:sz w:val="28"/>
          <w:szCs w:val="28"/>
        </w:rPr>
        <w:t>,</w:t>
      </w:r>
      <w:r w:rsidR="009E418A">
        <w:rPr>
          <w:sz w:val="28"/>
          <w:szCs w:val="28"/>
        </w:rPr>
        <w:t xml:space="preserve"> </w:t>
      </w:r>
      <w:r w:rsidR="004A0DF3">
        <w:rPr>
          <w:sz w:val="28"/>
          <w:szCs w:val="28"/>
        </w:rPr>
        <w:t xml:space="preserve">стал настоящий </w:t>
      </w:r>
      <w:r w:rsidR="00161AE2">
        <w:rPr>
          <w:sz w:val="28"/>
          <w:szCs w:val="28"/>
        </w:rPr>
        <w:t>по</w:t>
      </w:r>
      <w:r w:rsidR="008F14F5">
        <w:rPr>
          <w:sz w:val="28"/>
          <w:szCs w:val="28"/>
        </w:rPr>
        <w:t xml:space="preserve">дъём национализма. Начался он </w:t>
      </w:r>
      <w:r w:rsidR="00161AE2">
        <w:rPr>
          <w:sz w:val="28"/>
          <w:szCs w:val="28"/>
        </w:rPr>
        <w:t>с захватнических войн Наполеона</w:t>
      </w:r>
      <w:r w:rsidR="008F14F5">
        <w:rPr>
          <w:sz w:val="28"/>
          <w:szCs w:val="28"/>
        </w:rPr>
        <w:t xml:space="preserve"> </w:t>
      </w:r>
      <w:r>
        <w:rPr>
          <w:sz w:val="28"/>
          <w:szCs w:val="28"/>
        </w:rPr>
        <w:t xml:space="preserve">в </w:t>
      </w:r>
      <w:r w:rsidR="008F14F5">
        <w:rPr>
          <w:sz w:val="28"/>
          <w:szCs w:val="28"/>
          <w:lang w:val="en-US"/>
        </w:rPr>
        <w:t>XIX</w:t>
      </w:r>
      <w:r w:rsidR="008F14F5" w:rsidRPr="00161AE2">
        <w:rPr>
          <w:sz w:val="28"/>
          <w:szCs w:val="28"/>
        </w:rPr>
        <w:t xml:space="preserve"> </w:t>
      </w:r>
      <w:r w:rsidR="008F14F5">
        <w:rPr>
          <w:sz w:val="28"/>
          <w:szCs w:val="28"/>
        </w:rPr>
        <w:t>в</w:t>
      </w:r>
      <w:r w:rsidR="00161AE2">
        <w:rPr>
          <w:sz w:val="28"/>
          <w:szCs w:val="28"/>
        </w:rPr>
        <w:t xml:space="preserve">. </w:t>
      </w:r>
      <w:r w:rsidR="009E418A">
        <w:rPr>
          <w:sz w:val="28"/>
          <w:szCs w:val="28"/>
        </w:rPr>
        <w:t xml:space="preserve">Затем в Германии и Италии появились некие особые формы </w:t>
      </w:r>
      <w:r w:rsidR="005E378A">
        <w:rPr>
          <w:sz w:val="28"/>
          <w:szCs w:val="28"/>
        </w:rPr>
        <w:t>эт</w:t>
      </w:r>
      <w:r>
        <w:rPr>
          <w:sz w:val="28"/>
          <w:szCs w:val="28"/>
        </w:rPr>
        <w:t>ноязыкового</w:t>
      </w:r>
      <w:r w:rsidR="009E418A">
        <w:rPr>
          <w:sz w:val="28"/>
          <w:szCs w:val="28"/>
        </w:rPr>
        <w:t xml:space="preserve"> национализма, подразумевавшего, что все носители различных диалектов, рассматриваемых, однако, как единый язык, </w:t>
      </w:r>
      <w:r>
        <w:rPr>
          <w:sz w:val="28"/>
          <w:szCs w:val="28"/>
        </w:rPr>
        <w:t>образовывают</w:t>
      </w:r>
      <w:r w:rsidR="009E418A">
        <w:rPr>
          <w:sz w:val="28"/>
          <w:szCs w:val="28"/>
        </w:rPr>
        <w:t xml:space="preserve"> нацию. Следовательно, территория, на которой проживают все члены этой нации, должна образовать национальное государство. Так </w:t>
      </w:r>
      <w:r w:rsidR="00A41902">
        <w:rPr>
          <w:sz w:val="28"/>
          <w:szCs w:val="28"/>
        </w:rPr>
        <w:t>появились</w:t>
      </w:r>
      <w:r w:rsidR="009E418A">
        <w:rPr>
          <w:sz w:val="28"/>
          <w:szCs w:val="28"/>
        </w:rPr>
        <w:t xml:space="preserve"> Итальянское королевство и Германская империя, а также множество этнонационалисти</w:t>
      </w:r>
      <w:r w:rsidR="00A41902">
        <w:rPr>
          <w:sz w:val="28"/>
          <w:szCs w:val="28"/>
        </w:rPr>
        <w:t>ческих движений по всей Европе.</w:t>
      </w:r>
      <w:r w:rsidR="009E418A">
        <w:rPr>
          <w:rStyle w:val="FootnoteReference"/>
          <w:sz w:val="28"/>
          <w:szCs w:val="28"/>
        </w:rPr>
        <w:footnoteReference w:id="7"/>
      </w:r>
      <w:r w:rsidR="003B1231">
        <w:rPr>
          <w:sz w:val="28"/>
          <w:szCs w:val="28"/>
        </w:rPr>
        <w:t xml:space="preserve"> </w:t>
      </w:r>
      <w:r>
        <w:rPr>
          <w:sz w:val="28"/>
          <w:szCs w:val="28"/>
        </w:rPr>
        <w:t>Кроме того</w:t>
      </w:r>
      <w:r w:rsidR="003B1231">
        <w:rPr>
          <w:sz w:val="28"/>
          <w:szCs w:val="28"/>
        </w:rPr>
        <w:t>, параллельно с распространением грамотности в народны</w:t>
      </w:r>
      <w:r w:rsidR="0034628D">
        <w:rPr>
          <w:sz w:val="28"/>
          <w:szCs w:val="28"/>
        </w:rPr>
        <w:t xml:space="preserve">х массах, ставшим возможным благодаря реформам в сфере образования, </w:t>
      </w:r>
      <w:r w:rsidR="0082754E">
        <w:rPr>
          <w:sz w:val="28"/>
          <w:szCs w:val="28"/>
        </w:rPr>
        <w:t>росла и значимость письменных этнических языков, использовавших разные системы письменности для того, чтобы подчеркнуть свою национальную идентичность.</w:t>
      </w:r>
      <w:r w:rsidR="003A2E11">
        <w:rPr>
          <w:sz w:val="28"/>
          <w:szCs w:val="28"/>
        </w:rPr>
        <w:t xml:space="preserve"> Постепенно все государства превратились в национальные, а эпоха модерна в области политики стала характеризоваться становление</w:t>
      </w:r>
      <w:r w:rsidR="00AE72BC">
        <w:rPr>
          <w:sz w:val="28"/>
          <w:szCs w:val="28"/>
        </w:rPr>
        <w:t>м</w:t>
      </w:r>
      <w:r w:rsidR="003A2E11">
        <w:rPr>
          <w:sz w:val="28"/>
          <w:szCs w:val="28"/>
        </w:rPr>
        <w:t xml:space="preserve"> и развитием этатистской системы, основанной на суверенной власти, национальной иден</w:t>
      </w:r>
      <w:r w:rsidR="006F7FC3">
        <w:rPr>
          <w:sz w:val="28"/>
          <w:szCs w:val="28"/>
        </w:rPr>
        <w:t>тичности и национальных языках.</w:t>
      </w:r>
    </w:p>
    <w:p w14:paraId="2D6B7406" w14:textId="2EF55835" w:rsidR="007C0EE7" w:rsidRDefault="004938B8" w:rsidP="00B43FAA">
      <w:pPr>
        <w:pStyle w:val="ListParagraph"/>
        <w:spacing w:before="100" w:beforeAutospacing="1" w:after="100" w:afterAutospacing="1" w:line="360" w:lineRule="auto"/>
        <w:ind w:left="0" w:firstLine="709"/>
        <w:contextualSpacing w:val="0"/>
        <w:jc w:val="both"/>
        <w:rPr>
          <w:sz w:val="28"/>
          <w:szCs w:val="28"/>
        </w:rPr>
      </w:pPr>
      <w:r>
        <w:rPr>
          <w:sz w:val="28"/>
          <w:szCs w:val="28"/>
        </w:rPr>
        <w:t>На</w:t>
      </w:r>
      <w:r w:rsidR="00346343">
        <w:rPr>
          <w:sz w:val="28"/>
          <w:szCs w:val="28"/>
        </w:rPr>
        <w:t xml:space="preserve"> конец </w:t>
      </w:r>
      <w:r w:rsidR="00346343">
        <w:rPr>
          <w:sz w:val="28"/>
          <w:szCs w:val="28"/>
          <w:lang w:val="en-US"/>
        </w:rPr>
        <w:t>XIX</w:t>
      </w:r>
      <w:r w:rsidR="00346343">
        <w:rPr>
          <w:sz w:val="28"/>
          <w:szCs w:val="28"/>
        </w:rPr>
        <w:t xml:space="preserve"> века приходится первая фаза процесса, получившего название глобализация, а уже с </w:t>
      </w:r>
      <w:r w:rsidR="00A41902">
        <w:rPr>
          <w:sz w:val="28"/>
          <w:szCs w:val="28"/>
        </w:rPr>
        <w:t>1</w:t>
      </w:r>
      <w:r w:rsidR="00346343">
        <w:rPr>
          <w:sz w:val="28"/>
          <w:szCs w:val="28"/>
        </w:rPr>
        <w:t>970-х гг. широко используется термин «постмодерн», обозначающий период вступления развитых стран в эпоху постиндустриализма.</w:t>
      </w:r>
      <w:r w:rsidR="007C0EE7">
        <w:rPr>
          <w:sz w:val="28"/>
          <w:szCs w:val="28"/>
        </w:rPr>
        <w:t xml:space="preserve"> В конце </w:t>
      </w:r>
      <w:r w:rsidR="007C0EE7">
        <w:rPr>
          <w:sz w:val="28"/>
          <w:szCs w:val="28"/>
          <w:lang w:val="en-US"/>
        </w:rPr>
        <w:t>XX</w:t>
      </w:r>
      <w:r w:rsidR="007C0EE7" w:rsidRPr="007C0EE7">
        <w:rPr>
          <w:sz w:val="28"/>
          <w:szCs w:val="28"/>
        </w:rPr>
        <w:t xml:space="preserve"> </w:t>
      </w:r>
      <w:r w:rsidR="007C0EE7">
        <w:rPr>
          <w:sz w:val="28"/>
          <w:szCs w:val="28"/>
        </w:rPr>
        <w:t xml:space="preserve">века, после распада СССР и международной социалистической системы, наступает новая волна образования националистических государств, но в это же время в Европе </w:t>
      </w:r>
      <w:r w:rsidR="007C0EE7">
        <w:rPr>
          <w:sz w:val="28"/>
          <w:szCs w:val="28"/>
        </w:rPr>
        <w:lastRenderedPageBreak/>
        <w:t>продолжается процесс образования новой наднациональной формы взаимодействия между государствами – Европейского союза.</w:t>
      </w:r>
      <w:r w:rsidR="007C0EE7">
        <w:rPr>
          <w:rStyle w:val="FootnoteReference"/>
          <w:sz w:val="28"/>
          <w:szCs w:val="28"/>
        </w:rPr>
        <w:footnoteReference w:id="8"/>
      </w:r>
    </w:p>
    <w:p w14:paraId="0E4EC3A7" w14:textId="77777777" w:rsidR="00CF7FFD" w:rsidRDefault="00A41902" w:rsidP="00B43FAA">
      <w:pPr>
        <w:pStyle w:val="ListParagraph"/>
        <w:spacing w:before="100" w:beforeAutospacing="1" w:after="100" w:afterAutospacing="1" w:line="360" w:lineRule="auto"/>
        <w:ind w:left="0" w:firstLine="709"/>
        <w:contextualSpacing w:val="0"/>
        <w:jc w:val="both"/>
        <w:rPr>
          <w:sz w:val="28"/>
          <w:szCs w:val="28"/>
        </w:rPr>
      </w:pPr>
      <w:r>
        <w:rPr>
          <w:sz w:val="28"/>
          <w:szCs w:val="28"/>
        </w:rPr>
        <w:t>Вторая</w:t>
      </w:r>
      <w:r w:rsidR="007C0EE7">
        <w:rPr>
          <w:sz w:val="28"/>
          <w:szCs w:val="28"/>
        </w:rPr>
        <w:t xml:space="preserve"> мировая война стала крахом этатистской системы: пришло осознание ухудшения функционирования подобной системы и необходимость изменений. Изменения привели к федерализму</w:t>
      </w:r>
      <w:r>
        <w:rPr>
          <w:sz w:val="28"/>
          <w:szCs w:val="28"/>
        </w:rPr>
        <w:t xml:space="preserve"> и политическим преобразованиям, при которых</w:t>
      </w:r>
      <w:r w:rsidR="007C0EE7">
        <w:rPr>
          <w:sz w:val="28"/>
          <w:szCs w:val="28"/>
        </w:rPr>
        <w:t xml:space="preserve"> государства не обладают полным политическим суверенитетом, но зависят друг от друга, являются плюралистскими и диверсифицированными. Система, предполагающая сочетание самоуправления и разделения полномочий, </w:t>
      </w:r>
      <w:r w:rsidR="00CF7FFD">
        <w:rPr>
          <w:sz w:val="28"/>
          <w:szCs w:val="28"/>
        </w:rPr>
        <w:t>создала новые институциональные связи.</w:t>
      </w:r>
    </w:p>
    <w:p w14:paraId="7EB49D5B" w14:textId="77777777" w:rsidR="00CF7FFD" w:rsidRDefault="00CF7FFD" w:rsidP="00B43FAA">
      <w:pPr>
        <w:pStyle w:val="ListParagraph"/>
        <w:spacing w:before="100" w:beforeAutospacing="1" w:after="100" w:afterAutospacing="1" w:line="360" w:lineRule="auto"/>
        <w:ind w:left="0" w:firstLine="709"/>
        <w:contextualSpacing w:val="0"/>
        <w:jc w:val="both"/>
        <w:rPr>
          <w:sz w:val="28"/>
          <w:szCs w:val="28"/>
        </w:rPr>
      </w:pPr>
      <w:r>
        <w:rPr>
          <w:sz w:val="28"/>
          <w:szCs w:val="28"/>
        </w:rPr>
        <w:t xml:space="preserve">В свете подобных </w:t>
      </w:r>
      <w:r w:rsidR="00A41902">
        <w:rPr>
          <w:sz w:val="28"/>
          <w:szCs w:val="28"/>
        </w:rPr>
        <w:t>политических метаморфоз</w:t>
      </w:r>
      <w:r>
        <w:rPr>
          <w:sz w:val="28"/>
          <w:szCs w:val="28"/>
        </w:rPr>
        <w:t>, процесса глобализации и всё большего развития информационно-коммуникационных технологий, значительно повлиявших на все социально-экономическ</w:t>
      </w:r>
      <w:r w:rsidR="00A41902">
        <w:rPr>
          <w:sz w:val="28"/>
          <w:szCs w:val="28"/>
        </w:rPr>
        <w:t>ие процессы, эпоха постмодерна стала определяться</w:t>
      </w:r>
      <w:r>
        <w:rPr>
          <w:sz w:val="28"/>
          <w:szCs w:val="28"/>
        </w:rPr>
        <w:t xml:space="preserve"> следующим чертами:</w:t>
      </w:r>
    </w:p>
    <w:p w14:paraId="72059508" w14:textId="77777777" w:rsidR="00161AE2" w:rsidRDefault="00CF7FFD" w:rsidP="00B43FAA">
      <w:pPr>
        <w:pStyle w:val="ListParagraph"/>
        <w:numPr>
          <w:ilvl w:val="0"/>
          <w:numId w:val="4"/>
        </w:numPr>
        <w:spacing w:before="100" w:beforeAutospacing="1" w:after="100" w:afterAutospacing="1" w:line="360" w:lineRule="auto"/>
        <w:contextualSpacing w:val="0"/>
        <w:jc w:val="both"/>
        <w:rPr>
          <w:sz w:val="28"/>
          <w:szCs w:val="28"/>
        </w:rPr>
      </w:pPr>
      <w:r>
        <w:rPr>
          <w:sz w:val="28"/>
          <w:szCs w:val="28"/>
        </w:rPr>
        <w:t>развитие</w:t>
      </w:r>
      <w:r w:rsidR="003B1231" w:rsidRPr="006F7FC3">
        <w:rPr>
          <w:vanish/>
          <w:sz w:val="28"/>
          <w:szCs w:val="28"/>
        </w:rPr>
        <w:t>же множество этнонационалистических движений  начального обр</w:t>
      </w:r>
      <w:r>
        <w:rPr>
          <w:sz w:val="28"/>
          <w:szCs w:val="28"/>
        </w:rPr>
        <w:t xml:space="preserve"> виртуальной экономики финансовых технологий</w:t>
      </w:r>
      <w:r w:rsidR="00E90D84">
        <w:rPr>
          <w:sz w:val="28"/>
          <w:szCs w:val="28"/>
        </w:rPr>
        <w:t>;</w:t>
      </w:r>
    </w:p>
    <w:p w14:paraId="5B33402D" w14:textId="77777777" w:rsidR="00CF7FFD" w:rsidRDefault="00CF7FFD" w:rsidP="00B43FAA">
      <w:pPr>
        <w:pStyle w:val="ListParagraph"/>
        <w:numPr>
          <w:ilvl w:val="0"/>
          <w:numId w:val="4"/>
        </w:numPr>
        <w:spacing w:before="100" w:beforeAutospacing="1" w:after="100" w:afterAutospacing="1" w:line="360" w:lineRule="auto"/>
        <w:contextualSpacing w:val="0"/>
        <w:jc w:val="both"/>
        <w:rPr>
          <w:sz w:val="28"/>
          <w:szCs w:val="28"/>
        </w:rPr>
      </w:pPr>
      <w:r>
        <w:rPr>
          <w:sz w:val="28"/>
          <w:szCs w:val="28"/>
        </w:rPr>
        <w:t>появление международных неправительственных организаций (НПО) и транснациональных корпораций (ТНК)</w:t>
      </w:r>
      <w:r w:rsidR="00E90D84">
        <w:rPr>
          <w:sz w:val="28"/>
          <w:szCs w:val="28"/>
        </w:rPr>
        <w:t>;</w:t>
      </w:r>
    </w:p>
    <w:p w14:paraId="5831EA51" w14:textId="77777777" w:rsidR="00CF7FFD" w:rsidRDefault="00CF7FFD" w:rsidP="00B43FAA">
      <w:pPr>
        <w:pStyle w:val="ListParagraph"/>
        <w:numPr>
          <w:ilvl w:val="0"/>
          <w:numId w:val="4"/>
        </w:numPr>
        <w:spacing w:before="100" w:beforeAutospacing="1" w:after="100" w:afterAutospacing="1" w:line="360" w:lineRule="auto"/>
        <w:contextualSpacing w:val="0"/>
        <w:jc w:val="both"/>
        <w:rPr>
          <w:sz w:val="28"/>
          <w:szCs w:val="28"/>
        </w:rPr>
      </w:pPr>
      <w:r>
        <w:rPr>
          <w:sz w:val="28"/>
          <w:szCs w:val="28"/>
        </w:rPr>
        <w:t>ограничение государственного суверенитета</w:t>
      </w:r>
      <w:r w:rsidR="00E90D84">
        <w:rPr>
          <w:sz w:val="28"/>
          <w:szCs w:val="28"/>
        </w:rPr>
        <w:t>;</w:t>
      </w:r>
    </w:p>
    <w:p w14:paraId="0DF71BD1" w14:textId="77777777" w:rsidR="00CF7FFD" w:rsidRDefault="00E90D84" w:rsidP="00B43FAA">
      <w:pPr>
        <w:pStyle w:val="ListParagraph"/>
        <w:numPr>
          <w:ilvl w:val="0"/>
          <w:numId w:val="4"/>
        </w:numPr>
        <w:spacing w:before="100" w:beforeAutospacing="1" w:after="100" w:afterAutospacing="1" w:line="360" w:lineRule="auto"/>
        <w:contextualSpacing w:val="0"/>
        <w:jc w:val="both"/>
        <w:rPr>
          <w:sz w:val="28"/>
          <w:szCs w:val="28"/>
        </w:rPr>
      </w:pPr>
      <w:r>
        <w:rPr>
          <w:sz w:val="28"/>
          <w:szCs w:val="28"/>
        </w:rPr>
        <w:t>появление 4 ветвей</w:t>
      </w:r>
      <w:r w:rsidR="00CF7FFD">
        <w:rPr>
          <w:sz w:val="28"/>
          <w:szCs w:val="28"/>
        </w:rPr>
        <w:t xml:space="preserve"> власти в ЕС (вместо 3х традиционных): законодательная (Совет министров), исполнительная (Европейская комиссия), судебная (Конституционный суд) и </w:t>
      </w:r>
      <w:r w:rsidR="00CF7FFD" w:rsidRPr="00CF7FFD">
        <w:rPr>
          <w:i/>
          <w:sz w:val="28"/>
          <w:szCs w:val="28"/>
        </w:rPr>
        <w:t>консультативно-рекомендательная</w:t>
      </w:r>
      <w:r w:rsidR="007E5C75">
        <w:rPr>
          <w:sz w:val="28"/>
          <w:szCs w:val="28"/>
        </w:rPr>
        <w:t xml:space="preserve"> (Европейский парламент)</w:t>
      </w:r>
      <w:r>
        <w:rPr>
          <w:sz w:val="28"/>
          <w:szCs w:val="28"/>
        </w:rPr>
        <w:t>;</w:t>
      </w:r>
    </w:p>
    <w:p w14:paraId="5BF2D41A" w14:textId="77777777" w:rsidR="007E5C75" w:rsidRDefault="007E5C75" w:rsidP="00B43FAA">
      <w:pPr>
        <w:pStyle w:val="ListParagraph"/>
        <w:numPr>
          <w:ilvl w:val="0"/>
          <w:numId w:val="4"/>
        </w:numPr>
        <w:spacing w:before="100" w:beforeAutospacing="1" w:after="100" w:afterAutospacing="1" w:line="360" w:lineRule="auto"/>
        <w:contextualSpacing w:val="0"/>
        <w:jc w:val="both"/>
        <w:rPr>
          <w:sz w:val="28"/>
          <w:szCs w:val="28"/>
        </w:rPr>
      </w:pPr>
      <w:r>
        <w:rPr>
          <w:sz w:val="28"/>
          <w:szCs w:val="28"/>
        </w:rPr>
        <w:t>субсидиарность (децентрализация) разных уровней власти, что по сути является синонимом коллегиального управления</w:t>
      </w:r>
      <w:r w:rsidR="00E90D84">
        <w:rPr>
          <w:sz w:val="28"/>
          <w:szCs w:val="28"/>
        </w:rPr>
        <w:t>;</w:t>
      </w:r>
    </w:p>
    <w:p w14:paraId="0DBFC59C" w14:textId="77777777" w:rsidR="007E5C75" w:rsidRDefault="007E5C75" w:rsidP="00B43FAA">
      <w:pPr>
        <w:pStyle w:val="ListParagraph"/>
        <w:numPr>
          <w:ilvl w:val="0"/>
          <w:numId w:val="4"/>
        </w:numPr>
        <w:spacing w:before="100" w:beforeAutospacing="1" w:after="100" w:afterAutospacing="1" w:line="360" w:lineRule="auto"/>
        <w:contextualSpacing w:val="0"/>
        <w:jc w:val="both"/>
        <w:rPr>
          <w:sz w:val="28"/>
          <w:szCs w:val="28"/>
        </w:rPr>
      </w:pPr>
      <w:r>
        <w:rPr>
          <w:sz w:val="28"/>
          <w:szCs w:val="28"/>
        </w:rPr>
        <w:t>глобальная (единая мировая) экономика</w:t>
      </w:r>
      <w:r w:rsidR="00E90D84">
        <w:rPr>
          <w:sz w:val="28"/>
          <w:szCs w:val="28"/>
        </w:rPr>
        <w:t>.</w:t>
      </w:r>
    </w:p>
    <w:p w14:paraId="110CB52F" w14:textId="77777777" w:rsidR="007E5C75" w:rsidRPr="006F7FC3" w:rsidRDefault="007E5C75" w:rsidP="00B43FAA">
      <w:pPr>
        <w:pStyle w:val="ListParagraph"/>
        <w:spacing w:before="100" w:beforeAutospacing="1" w:after="100" w:afterAutospacing="1" w:line="360" w:lineRule="auto"/>
        <w:ind w:left="1429"/>
        <w:contextualSpacing w:val="0"/>
        <w:jc w:val="both"/>
        <w:rPr>
          <w:sz w:val="28"/>
          <w:szCs w:val="28"/>
        </w:rPr>
      </w:pPr>
    </w:p>
    <w:p w14:paraId="52606DD5" w14:textId="399BD55A" w:rsidR="006043A2" w:rsidRPr="008431FC" w:rsidRDefault="007E5C75" w:rsidP="00B43FAA">
      <w:pPr>
        <w:pStyle w:val="ListParagraph"/>
        <w:spacing w:before="100" w:beforeAutospacing="1" w:after="100" w:afterAutospacing="1" w:line="360" w:lineRule="auto"/>
        <w:ind w:left="0" w:firstLine="709"/>
        <w:contextualSpacing w:val="0"/>
        <w:jc w:val="both"/>
        <w:rPr>
          <w:sz w:val="28"/>
          <w:szCs w:val="28"/>
        </w:rPr>
      </w:pPr>
      <w:r>
        <w:rPr>
          <w:sz w:val="28"/>
          <w:szCs w:val="28"/>
        </w:rPr>
        <w:lastRenderedPageBreak/>
        <w:t>В ходе превращения общества в постмодернистское, уважающе</w:t>
      </w:r>
      <w:r w:rsidR="00B640BE">
        <w:rPr>
          <w:sz w:val="28"/>
          <w:szCs w:val="28"/>
        </w:rPr>
        <w:t xml:space="preserve">е </w:t>
      </w:r>
      <w:r>
        <w:rPr>
          <w:sz w:val="28"/>
          <w:szCs w:val="28"/>
        </w:rPr>
        <w:t xml:space="preserve">плюрализм во всех его проявлениях, </w:t>
      </w:r>
      <w:r w:rsidR="00C06C1A">
        <w:rPr>
          <w:sz w:val="28"/>
          <w:szCs w:val="28"/>
        </w:rPr>
        <w:t>на смену</w:t>
      </w:r>
      <w:r>
        <w:rPr>
          <w:sz w:val="28"/>
          <w:szCs w:val="28"/>
        </w:rPr>
        <w:t xml:space="preserve"> крупной промышленности п</w:t>
      </w:r>
      <w:r w:rsidR="00C06C1A">
        <w:rPr>
          <w:sz w:val="28"/>
          <w:szCs w:val="28"/>
        </w:rPr>
        <w:t>ришли</w:t>
      </w:r>
      <w:r>
        <w:rPr>
          <w:sz w:val="28"/>
          <w:szCs w:val="28"/>
        </w:rPr>
        <w:t xml:space="preserve"> гибкие фор</w:t>
      </w:r>
      <w:r w:rsidR="00C06C1A">
        <w:rPr>
          <w:sz w:val="28"/>
          <w:szCs w:val="28"/>
        </w:rPr>
        <w:t>мы промышленного производства и</w:t>
      </w:r>
      <w:r>
        <w:rPr>
          <w:sz w:val="28"/>
          <w:szCs w:val="28"/>
        </w:rPr>
        <w:t xml:space="preserve"> </w:t>
      </w:r>
      <w:r w:rsidR="00C06C1A">
        <w:rPr>
          <w:sz w:val="28"/>
          <w:szCs w:val="28"/>
        </w:rPr>
        <w:t>организации труда (так, стали популярными малые серии производства,</w:t>
      </w:r>
      <w:r w:rsidR="00B640BE">
        <w:rPr>
          <w:sz w:val="28"/>
          <w:szCs w:val="28"/>
        </w:rPr>
        <w:t xml:space="preserve"> но при этом</w:t>
      </w:r>
      <w:r w:rsidR="00C06C1A">
        <w:rPr>
          <w:sz w:val="28"/>
          <w:szCs w:val="28"/>
        </w:rPr>
        <w:t xml:space="preserve"> возросло число серий), в компаниях стала приветствоваться временная рабочая сила и совмещение профессий, а также дистанционный труд, а социальн</w:t>
      </w:r>
      <w:r w:rsidR="003F59DD">
        <w:rPr>
          <w:sz w:val="28"/>
          <w:szCs w:val="28"/>
        </w:rPr>
        <w:t>ая классовая структура сильно видоизменилась и получила наименование</w:t>
      </w:r>
      <w:r w:rsidR="00C06C1A">
        <w:rPr>
          <w:sz w:val="28"/>
          <w:szCs w:val="28"/>
        </w:rPr>
        <w:t xml:space="preserve"> «туманность среднего класса»</w:t>
      </w:r>
      <w:r w:rsidR="004938B8">
        <w:rPr>
          <w:sz w:val="28"/>
          <w:szCs w:val="28"/>
        </w:rPr>
        <w:t xml:space="preserve"> из-за </w:t>
      </w:r>
      <w:r w:rsidR="00AE1A16">
        <w:rPr>
          <w:sz w:val="28"/>
          <w:szCs w:val="28"/>
        </w:rPr>
        <w:t>сво</w:t>
      </w:r>
      <w:r w:rsidR="004938B8">
        <w:rPr>
          <w:sz w:val="28"/>
          <w:szCs w:val="28"/>
        </w:rPr>
        <w:t>ей нечёткой социальной структуры</w:t>
      </w:r>
      <w:r w:rsidR="00AE1A16">
        <w:rPr>
          <w:sz w:val="28"/>
          <w:szCs w:val="28"/>
        </w:rPr>
        <w:t xml:space="preserve">. «Туманность» выражается в наличии небольшого числа условных классов общества, основанных на доходе: рабочие отныне находятся между иммигрантами и средним классом, а граница между средним и высшим размылась и претерпевает постоянную миграцию. </w:t>
      </w:r>
    </w:p>
    <w:p w14:paraId="32E5CA50" w14:textId="2EAF188E" w:rsidR="00237D9E" w:rsidRPr="008431FC" w:rsidRDefault="00E3322D" w:rsidP="00B43FAA">
      <w:pPr>
        <w:pStyle w:val="a4"/>
        <w:contextualSpacing w:val="0"/>
      </w:pPr>
      <w:r w:rsidRPr="008431FC">
        <w:t xml:space="preserve"> </w:t>
      </w:r>
      <w:bookmarkStart w:id="10" w:name="_Toc494421587"/>
      <w:bookmarkStart w:id="11" w:name="_Toc515319703"/>
      <w:bookmarkStart w:id="12" w:name="_Toc516082251"/>
      <w:r w:rsidR="00110693">
        <w:t xml:space="preserve">1.2 </w:t>
      </w:r>
      <w:r w:rsidR="00237D9E" w:rsidRPr="008431FC">
        <w:t>Постмодерн</w:t>
      </w:r>
      <w:r w:rsidR="004938B8" w:rsidRPr="008431FC">
        <w:t xml:space="preserve"> и </w:t>
      </w:r>
      <w:r w:rsidR="00237D9E" w:rsidRPr="008431FC">
        <w:t>национальные государства</w:t>
      </w:r>
      <w:bookmarkEnd w:id="10"/>
      <w:bookmarkEnd w:id="11"/>
      <w:bookmarkEnd w:id="12"/>
      <w:r w:rsidR="00237D9E" w:rsidRPr="008431FC">
        <w:t xml:space="preserve"> </w:t>
      </w:r>
    </w:p>
    <w:p w14:paraId="348F30BC" w14:textId="083CE6A6" w:rsidR="00AE72BC" w:rsidRPr="002C475B" w:rsidRDefault="00AE72BC"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После Второй мировой войны, показавшей </w:t>
      </w:r>
      <w:r w:rsidR="006043A2" w:rsidRPr="002C475B">
        <w:rPr>
          <w:sz w:val="28"/>
          <w:szCs w:val="28"/>
          <w:lang w:val="ru-RU"/>
        </w:rPr>
        <w:t>непригодность</w:t>
      </w:r>
      <w:r w:rsidRPr="002C475B">
        <w:rPr>
          <w:sz w:val="28"/>
          <w:szCs w:val="28"/>
          <w:lang w:val="ru-RU"/>
        </w:rPr>
        <w:t xml:space="preserve"> этатистского подхода в политике, эпоха постмодерна </w:t>
      </w:r>
      <w:r w:rsidR="006043A2" w:rsidRPr="002C475B">
        <w:rPr>
          <w:sz w:val="28"/>
          <w:szCs w:val="28"/>
          <w:lang w:val="ru-RU"/>
        </w:rPr>
        <w:t>сформировалась</w:t>
      </w:r>
      <w:r w:rsidRPr="002C475B">
        <w:rPr>
          <w:sz w:val="28"/>
          <w:szCs w:val="28"/>
          <w:lang w:val="ru-RU"/>
        </w:rPr>
        <w:t xml:space="preserve"> в значительной степени благодаря существованию биполярной системы, создававшей некое равновесие. Распад СССР логичным образом привёл к однополярному устройству мира – эпохе глобализации с гегемонией США, возросшей степенью зависимости государств друг от друга внутри мировой экономической системы, снижением роли национальных государств, взаимопроникновением языков и культур, революцией информационно-коммуникационных технологий, гегемони</w:t>
      </w:r>
      <w:r w:rsidR="00B640BE" w:rsidRPr="002C475B">
        <w:rPr>
          <w:sz w:val="28"/>
          <w:szCs w:val="28"/>
          <w:lang w:val="ru-RU"/>
        </w:rPr>
        <w:t>е</w:t>
      </w:r>
      <w:r w:rsidRPr="002C475B">
        <w:rPr>
          <w:sz w:val="28"/>
          <w:szCs w:val="28"/>
          <w:lang w:val="ru-RU"/>
        </w:rPr>
        <w:t>й англо-американского языка.</w:t>
      </w:r>
      <w:r>
        <w:rPr>
          <w:rStyle w:val="FootnoteReference"/>
          <w:sz w:val="28"/>
          <w:szCs w:val="28"/>
        </w:rPr>
        <w:footnoteReference w:id="9"/>
      </w:r>
    </w:p>
    <w:p w14:paraId="744D75AF" w14:textId="77777777" w:rsidR="00237D9E" w:rsidRPr="002C475B" w:rsidRDefault="00AE72BC" w:rsidP="00B43FAA">
      <w:pPr>
        <w:spacing w:before="100" w:beforeAutospacing="1" w:after="100" w:afterAutospacing="1" w:line="360" w:lineRule="auto"/>
        <w:ind w:firstLine="709"/>
        <w:jc w:val="both"/>
        <w:rPr>
          <w:sz w:val="28"/>
          <w:szCs w:val="28"/>
          <w:lang w:val="ru-RU"/>
        </w:rPr>
      </w:pPr>
      <w:r w:rsidRPr="002C475B">
        <w:rPr>
          <w:sz w:val="28"/>
          <w:szCs w:val="28"/>
          <w:lang w:val="ru-RU"/>
        </w:rPr>
        <w:t>В таких условиях любая национальная политика,</w:t>
      </w:r>
      <w:r w:rsidR="005640E2" w:rsidRPr="002C475B">
        <w:rPr>
          <w:sz w:val="28"/>
          <w:szCs w:val="28"/>
          <w:lang w:val="ru-RU"/>
        </w:rPr>
        <w:t xml:space="preserve"> языковая в том числе, попадает</w:t>
      </w:r>
      <w:r w:rsidRPr="002C475B">
        <w:rPr>
          <w:sz w:val="28"/>
          <w:szCs w:val="28"/>
          <w:lang w:val="ru-RU"/>
        </w:rPr>
        <w:t xml:space="preserve"> в зависимост</w:t>
      </w:r>
      <w:r w:rsidR="005640E2" w:rsidRPr="002C475B">
        <w:rPr>
          <w:sz w:val="28"/>
          <w:szCs w:val="28"/>
          <w:lang w:val="ru-RU"/>
        </w:rPr>
        <w:t>ь от глобальной экономики, вследствие чего политика приносится в жертву экономике.</w:t>
      </w:r>
    </w:p>
    <w:p w14:paraId="5AA8AF29" w14:textId="78B2CBE8" w:rsidR="005640E2" w:rsidRPr="002C475B" w:rsidRDefault="005640E2" w:rsidP="00B43FAA">
      <w:pPr>
        <w:spacing w:before="100" w:beforeAutospacing="1" w:after="100" w:afterAutospacing="1" w:line="360" w:lineRule="auto"/>
        <w:ind w:firstLine="709"/>
        <w:jc w:val="both"/>
        <w:rPr>
          <w:sz w:val="28"/>
          <w:szCs w:val="28"/>
          <w:lang w:val="ru-RU"/>
        </w:rPr>
      </w:pPr>
      <w:r w:rsidRPr="002C475B">
        <w:rPr>
          <w:sz w:val="28"/>
          <w:szCs w:val="28"/>
          <w:lang w:val="ru-RU"/>
        </w:rPr>
        <w:lastRenderedPageBreak/>
        <w:t>Безусловно, с точки зрения интересов глобального рынка национальные государства в некоторой степени противоречат идеям глобализации и развитию мировой экономики</w:t>
      </w:r>
      <w:r w:rsidR="0039418F">
        <w:rPr>
          <w:rStyle w:val="FootnoteReference"/>
          <w:sz w:val="28"/>
          <w:szCs w:val="28"/>
        </w:rPr>
        <w:footnoteReference w:id="10"/>
      </w:r>
      <w:r w:rsidRPr="002C475B">
        <w:rPr>
          <w:sz w:val="28"/>
          <w:szCs w:val="28"/>
          <w:lang w:val="ru-RU"/>
        </w:rPr>
        <w:t>:</w:t>
      </w:r>
    </w:p>
    <w:p w14:paraId="1454AA03" w14:textId="77777777" w:rsidR="005640E2" w:rsidRDefault="005640E2" w:rsidP="00B43FAA">
      <w:pPr>
        <w:pStyle w:val="ListParagraph"/>
        <w:numPr>
          <w:ilvl w:val="0"/>
          <w:numId w:val="5"/>
        </w:numPr>
        <w:spacing w:before="100" w:beforeAutospacing="1" w:after="100" w:afterAutospacing="1" w:line="360" w:lineRule="auto"/>
        <w:contextualSpacing w:val="0"/>
        <w:jc w:val="both"/>
        <w:rPr>
          <w:sz w:val="28"/>
          <w:szCs w:val="28"/>
        </w:rPr>
      </w:pPr>
      <w:r>
        <w:rPr>
          <w:sz w:val="28"/>
          <w:szCs w:val="28"/>
        </w:rPr>
        <w:t xml:space="preserve">Существование национальных государств мешает свободному перемещению капиталов и рабочей силы, а, значит, тормозит развитие. Поэтому, например, государства, чья языковая политика была направлена на защиту собственного национального языка путём вытеснения </w:t>
      </w:r>
      <w:r w:rsidRPr="005640E2">
        <w:rPr>
          <w:i/>
          <w:sz w:val="28"/>
          <w:szCs w:val="28"/>
        </w:rPr>
        <w:t>иностранного</w:t>
      </w:r>
      <w:r>
        <w:rPr>
          <w:i/>
          <w:sz w:val="28"/>
          <w:szCs w:val="28"/>
        </w:rPr>
        <w:t xml:space="preserve">, </w:t>
      </w:r>
      <w:r>
        <w:rPr>
          <w:sz w:val="28"/>
          <w:szCs w:val="28"/>
        </w:rPr>
        <w:t xml:space="preserve">вынуждены всё-таки признать необходимость международного языка (английского). </w:t>
      </w:r>
    </w:p>
    <w:p w14:paraId="0F0B0112" w14:textId="77777777" w:rsidR="0039418F" w:rsidRPr="0039418F" w:rsidRDefault="0039418F" w:rsidP="00B43FAA">
      <w:pPr>
        <w:pStyle w:val="ListParagraph"/>
        <w:numPr>
          <w:ilvl w:val="0"/>
          <w:numId w:val="5"/>
        </w:numPr>
        <w:spacing w:before="100" w:beforeAutospacing="1" w:after="100" w:afterAutospacing="1" w:line="360" w:lineRule="auto"/>
        <w:ind w:left="1066" w:hanging="357"/>
        <w:contextualSpacing w:val="0"/>
        <w:jc w:val="both"/>
        <w:rPr>
          <w:b/>
          <w:sz w:val="28"/>
          <w:szCs w:val="28"/>
        </w:rPr>
      </w:pPr>
      <w:r w:rsidRPr="0039418F">
        <w:rPr>
          <w:sz w:val="28"/>
          <w:szCs w:val="28"/>
        </w:rPr>
        <w:t>Вторым препятствием на пути к гармоничному развитию глобальной</w:t>
      </w:r>
      <w:r w:rsidR="00724B12">
        <w:rPr>
          <w:sz w:val="28"/>
          <w:szCs w:val="28"/>
        </w:rPr>
        <w:t xml:space="preserve"> экономики и глобальной политики</w:t>
      </w:r>
      <w:r w:rsidRPr="0039418F">
        <w:rPr>
          <w:sz w:val="28"/>
          <w:szCs w:val="28"/>
        </w:rPr>
        <w:t xml:space="preserve"> являются множественные языковые, культурные, исторические, идеологические и религиозные различия </w:t>
      </w:r>
      <w:r>
        <w:rPr>
          <w:sz w:val="28"/>
          <w:szCs w:val="28"/>
        </w:rPr>
        <w:t>национальных государств</w:t>
      </w:r>
      <w:r w:rsidR="00B114BD">
        <w:rPr>
          <w:sz w:val="28"/>
          <w:szCs w:val="28"/>
        </w:rPr>
        <w:t>, у которых, к тому же, присутствуют ещё и разные типы политического устройства</w:t>
      </w:r>
      <w:r>
        <w:rPr>
          <w:sz w:val="28"/>
          <w:szCs w:val="28"/>
        </w:rPr>
        <w:t xml:space="preserve">. </w:t>
      </w:r>
    </w:p>
    <w:p w14:paraId="69735759" w14:textId="3CD85974" w:rsidR="00591EF8" w:rsidRPr="002C475B" w:rsidRDefault="00B1208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Суть глобализации состоит в слиянии экономик в единую мировую систему, что полностью соответствует постмодернистской установке на всепредставленность, плюрализм и стирание любых границ, будь то </w:t>
      </w:r>
      <w:r w:rsidR="007C4855" w:rsidRPr="002C475B">
        <w:rPr>
          <w:sz w:val="28"/>
          <w:szCs w:val="28"/>
          <w:lang w:val="ru-RU"/>
        </w:rPr>
        <w:t xml:space="preserve">барьер </w:t>
      </w:r>
      <w:r w:rsidRPr="002C475B">
        <w:rPr>
          <w:sz w:val="28"/>
          <w:szCs w:val="28"/>
          <w:lang w:val="ru-RU"/>
        </w:rPr>
        <w:t>языковой, политический, экономический, культурный или историч</w:t>
      </w:r>
      <w:r w:rsidR="007C4855" w:rsidRPr="002C475B">
        <w:rPr>
          <w:sz w:val="28"/>
          <w:szCs w:val="28"/>
          <w:lang w:val="ru-RU"/>
        </w:rPr>
        <w:t>еский</w:t>
      </w:r>
      <w:r w:rsidRPr="002C475B">
        <w:rPr>
          <w:sz w:val="28"/>
          <w:szCs w:val="28"/>
          <w:lang w:val="ru-RU"/>
        </w:rPr>
        <w:t>.</w:t>
      </w:r>
      <w:r w:rsidR="007C4855" w:rsidRPr="002C475B">
        <w:rPr>
          <w:sz w:val="28"/>
          <w:szCs w:val="28"/>
          <w:lang w:val="ru-RU"/>
        </w:rPr>
        <w:t xml:space="preserve"> Глобализация поощряет открытость, мобильность и множественность.</w:t>
      </w:r>
      <w:r w:rsidR="00B114BD" w:rsidRPr="002C475B">
        <w:rPr>
          <w:sz w:val="28"/>
          <w:szCs w:val="28"/>
          <w:lang w:val="ru-RU"/>
        </w:rPr>
        <w:t xml:space="preserve"> Объективно</w:t>
      </w:r>
      <w:r w:rsidR="00591EF8" w:rsidRPr="002C475B">
        <w:rPr>
          <w:sz w:val="28"/>
          <w:szCs w:val="28"/>
          <w:lang w:val="ru-RU"/>
        </w:rPr>
        <w:t>,</w:t>
      </w:r>
      <w:r w:rsidR="00B114BD" w:rsidRPr="002C475B">
        <w:rPr>
          <w:sz w:val="28"/>
          <w:szCs w:val="28"/>
          <w:lang w:val="ru-RU"/>
        </w:rPr>
        <w:t xml:space="preserve"> глобализации ни в ко</w:t>
      </w:r>
      <w:r w:rsidR="00B640BE" w:rsidRPr="002C475B">
        <w:rPr>
          <w:sz w:val="28"/>
          <w:szCs w:val="28"/>
          <w:lang w:val="ru-RU"/>
        </w:rPr>
        <w:t>ей мере не присущи ни господство</w:t>
      </w:r>
      <w:r w:rsidR="00B114BD" w:rsidRPr="002C475B">
        <w:rPr>
          <w:sz w:val="28"/>
          <w:szCs w:val="28"/>
          <w:lang w:val="ru-RU"/>
        </w:rPr>
        <w:t xml:space="preserve"> одной какой-либо идеи, ни однополярная мировая система. Кроме того, новая глобальная система слишком сложна, чтобы пытаться управлять ею старыми методами. Именно поэтому США, как экономическому лидеру,</w:t>
      </w:r>
      <w:r w:rsidR="00486706" w:rsidRPr="002C475B">
        <w:rPr>
          <w:sz w:val="28"/>
          <w:szCs w:val="28"/>
          <w:lang w:val="ru-RU"/>
        </w:rPr>
        <w:t xml:space="preserve"> приходится адаптироваться к требованиям плюрализма и пытаться найти гибкий способ взаимодействия и управления с отсутствием национальных границ и </w:t>
      </w:r>
      <w:r w:rsidR="00486706" w:rsidRPr="002C475B">
        <w:rPr>
          <w:sz w:val="28"/>
          <w:szCs w:val="28"/>
          <w:lang w:val="ru-RU"/>
        </w:rPr>
        <w:lastRenderedPageBreak/>
        <w:t>традиционных вертикалей власти, но</w:t>
      </w:r>
      <w:r w:rsidR="00591EF8" w:rsidRPr="002C475B">
        <w:rPr>
          <w:sz w:val="28"/>
          <w:szCs w:val="28"/>
          <w:lang w:val="ru-RU"/>
        </w:rPr>
        <w:t xml:space="preserve"> с</w:t>
      </w:r>
      <w:r w:rsidR="00486706" w:rsidRPr="002C475B">
        <w:rPr>
          <w:sz w:val="28"/>
          <w:szCs w:val="28"/>
          <w:lang w:val="ru-RU"/>
        </w:rPr>
        <w:t xml:space="preserve"> насаждением массовой культуры и либеральных демократических ценностей.</w:t>
      </w:r>
      <w:r w:rsidR="00486706">
        <w:rPr>
          <w:rStyle w:val="FootnoteReference"/>
          <w:sz w:val="28"/>
          <w:szCs w:val="28"/>
        </w:rPr>
        <w:footnoteReference w:id="11"/>
      </w:r>
      <w:r w:rsidR="00B114BD" w:rsidRPr="002C475B">
        <w:rPr>
          <w:sz w:val="28"/>
          <w:szCs w:val="28"/>
          <w:lang w:val="ru-RU"/>
        </w:rPr>
        <w:t xml:space="preserve"> </w:t>
      </w:r>
    </w:p>
    <w:p w14:paraId="683875F7" w14:textId="0E4DDD79" w:rsidR="007F2032" w:rsidRPr="007C2704" w:rsidRDefault="00680237" w:rsidP="00B43FAA">
      <w:pPr>
        <w:pStyle w:val="a4"/>
        <w:contextualSpacing w:val="0"/>
      </w:pPr>
      <w:r>
        <w:t xml:space="preserve"> </w:t>
      </w:r>
      <w:bookmarkStart w:id="13" w:name="_Toc494421588"/>
      <w:bookmarkStart w:id="14" w:name="_Toc515319704"/>
      <w:bookmarkStart w:id="15" w:name="_Toc516082252"/>
      <w:r w:rsidR="00110693">
        <w:t xml:space="preserve">1.3 </w:t>
      </w:r>
      <w:r w:rsidR="007F2032" w:rsidRPr="00680237">
        <w:t>Языковой</w:t>
      </w:r>
      <w:r w:rsidR="007F2032" w:rsidRPr="007C2704">
        <w:t xml:space="preserve"> империализм</w:t>
      </w:r>
      <w:bookmarkEnd w:id="13"/>
      <w:bookmarkEnd w:id="14"/>
      <w:bookmarkEnd w:id="15"/>
    </w:p>
    <w:p w14:paraId="591280BC" w14:textId="1FD8D487" w:rsidR="007F2032" w:rsidRPr="002C475B" w:rsidRDefault="007F2032"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Термин языковой империализм вошёл в научный обиход после публикации </w:t>
      </w:r>
      <w:r w:rsidR="008431FC">
        <w:rPr>
          <w:sz w:val="28"/>
          <w:szCs w:val="28"/>
          <w:lang w:val="ru-RU"/>
        </w:rPr>
        <w:t>одноимённой книги Р. Филлипсона</w:t>
      </w:r>
      <w:r w:rsidRPr="002C475B">
        <w:rPr>
          <w:sz w:val="28"/>
          <w:szCs w:val="28"/>
          <w:lang w:val="ru-RU"/>
        </w:rPr>
        <w:t xml:space="preserve"> в 1992 году</w:t>
      </w:r>
      <w:r>
        <w:rPr>
          <w:rStyle w:val="FootnoteReference"/>
          <w:sz w:val="28"/>
          <w:szCs w:val="28"/>
        </w:rPr>
        <w:footnoteReference w:id="12"/>
      </w:r>
      <w:r w:rsidRPr="002C475B">
        <w:rPr>
          <w:sz w:val="28"/>
          <w:szCs w:val="28"/>
          <w:lang w:val="ru-RU"/>
        </w:rPr>
        <w:t>. Автор по</w:t>
      </w:r>
      <w:r w:rsidR="000047FE" w:rsidRPr="002C475B">
        <w:rPr>
          <w:sz w:val="28"/>
          <w:szCs w:val="28"/>
          <w:lang w:val="ru-RU"/>
        </w:rPr>
        <w:t xml:space="preserve">дразумевал </w:t>
      </w:r>
      <w:r w:rsidRPr="002C475B">
        <w:rPr>
          <w:sz w:val="28"/>
          <w:szCs w:val="28"/>
          <w:lang w:val="ru-RU"/>
        </w:rPr>
        <w:t>под этим термином</w:t>
      </w:r>
      <w:r w:rsidR="000047FE" w:rsidRPr="002C475B">
        <w:rPr>
          <w:sz w:val="28"/>
          <w:szCs w:val="28"/>
          <w:lang w:val="ru-RU"/>
        </w:rPr>
        <w:t xml:space="preserve"> успех распространения английского языка как второго, основанный на </w:t>
      </w:r>
      <w:r w:rsidRPr="002C475B">
        <w:rPr>
          <w:sz w:val="28"/>
          <w:szCs w:val="28"/>
          <w:lang w:val="ru-RU"/>
        </w:rPr>
        <w:t>эксплуатации в торговле между Севером и Югом. Филлипсон считал, что широкое распространение английского языка</w:t>
      </w:r>
      <w:r w:rsidR="000047FE" w:rsidRPr="002C475B">
        <w:rPr>
          <w:sz w:val="28"/>
          <w:szCs w:val="28"/>
          <w:lang w:val="ru-RU"/>
        </w:rPr>
        <w:t xml:space="preserve"> – это</w:t>
      </w:r>
      <w:r w:rsidRPr="002C475B">
        <w:rPr>
          <w:sz w:val="28"/>
          <w:szCs w:val="28"/>
          <w:lang w:val="ru-RU"/>
        </w:rPr>
        <w:t xml:space="preserve"> результат постколониального заговора некоторых развитых европейских государств с целью сохранить своё доминирование над развивающимися государствами. Он также определяет языковой империализм как разновидность лингвицизма – дискриминации по языку, подобно расизму, сексизму и классовому разделению общества, действующего посредством организаций и идеологий</w:t>
      </w:r>
      <w:r>
        <w:rPr>
          <w:rStyle w:val="FootnoteReference"/>
          <w:sz w:val="28"/>
          <w:szCs w:val="28"/>
        </w:rPr>
        <w:footnoteReference w:id="13"/>
      </w:r>
      <w:r w:rsidRPr="002C475B">
        <w:rPr>
          <w:sz w:val="28"/>
          <w:szCs w:val="28"/>
          <w:lang w:val="ru-RU"/>
        </w:rPr>
        <w:t>. Лингвицизм обычно сопровождается навязыванием культурных, социальных и языковых норм доминирующего сообщества доминируемому. Термин был также поддержан А. Пенникуком два года спустя</w:t>
      </w:r>
      <w:r>
        <w:rPr>
          <w:rStyle w:val="FootnoteReference"/>
          <w:sz w:val="28"/>
          <w:szCs w:val="28"/>
        </w:rPr>
        <w:footnoteReference w:id="14"/>
      </w:r>
      <w:r w:rsidRPr="002C475B">
        <w:rPr>
          <w:sz w:val="28"/>
          <w:szCs w:val="28"/>
          <w:lang w:val="ru-RU"/>
        </w:rPr>
        <w:t>.</w:t>
      </w:r>
    </w:p>
    <w:p w14:paraId="35E19DBD" w14:textId="1E46B10D" w:rsidR="007F2032" w:rsidRPr="002C475B" w:rsidRDefault="007F2032" w:rsidP="00B43FAA">
      <w:pPr>
        <w:spacing w:before="100" w:beforeAutospacing="1" w:after="100" w:afterAutospacing="1" w:line="360" w:lineRule="auto"/>
        <w:ind w:firstLine="709"/>
        <w:jc w:val="both"/>
        <w:rPr>
          <w:sz w:val="28"/>
          <w:szCs w:val="28"/>
          <w:lang w:val="ru-RU"/>
        </w:rPr>
      </w:pPr>
      <w:r w:rsidRPr="002C475B">
        <w:rPr>
          <w:sz w:val="28"/>
          <w:szCs w:val="28"/>
          <w:lang w:val="ru-RU"/>
        </w:rPr>
        <w:t>Согласно словарю социолингвистических терминов, «языковой империализм – экспрессивное выражение в публицистической литературе, используемое для выражения негативного отношения к языковой политике в многонациональном государстве, направленной на сокращение функций различных языков»</w:t>
      </w:r>
      <w:r>
        <w:rPr>
          <w:rStyle w:val="FootnoteReference"/>
          <w:sz w:val="28"/>
          <w:szCs w:val="28"/>
        </w:rPr>
        <w:footnoteReference w:id="15"/>
      </w:r>
      <w:r w:rsidRPr="002C475B">
        <w:rPr>
          <w:sz w:val="28"/>
          <w:szCs w:val="28"/>
          <w:lang w:val="ru-RU"/>
        </w:rPr>
        <w:t>. Однако определение это не совсем полное, поскольку не описывает те случаи,</w:t>
      </w:r>
      <w:r w:rsidR="000047FE" w:rsidRPr="002C475B">
        <w:rPr>
          <w:sz w:val="28"/>
          <w:szCs w:val="28"/>
          <w:lang w:val="ru-RU"/>
        </w:rPr>
        <w:t xml:space="preserve"> в которых урон наносится не только минорита</w:t>
      </w:r>
      <w:r w:rsidR="0069129A" w:rsidRPr="002C475B">
        <w:rPr>
          <w:sz w:val="28"/>
          <w:szCs w:val="28"/>
          <w:lang w:val="ru-RU"/>
        </w:rPr>
        <w:t>р</w:t>
      </w:r>
      <w:r w:rsidR="000047FE" w:rsidRPr="002C475B">
        <w:rPr>
          <w:sz w:val="28"/>
          <w:szCs w:val="28"/>
          <w:lang w:val="ru-RU"/>
        </w:rPr>
        <w:t xml:space="preserve">ным </w:t>
      </w:r>
      <w:r w:rsidR="000047FE" w:rsidRPr="002C475B">
        <w:rPr>
          <w:sz w:val="28"/>
          <w:szCs w:val="28"/>
          <w:lang w:val="ru-RU"/>
        </w:rPr>
        <w:lastRenderedPageBreak/>
        <w:t>языкам, но и полноценным национальным,</w:t>
      </w:r>
      <w:r w:rsidRPr="002C475B">
        <w:rPr>
          <w:sz w:val="28"/>
          <w:szCs w:val="28"/>
          <w:lang w:val="ru-RU"/>
        </w:rPr>
        <w:t xml:space="preserve"> когда английский язык фактически подавляет и вытесняет официальный язык другого государства. </w:t>
      </w:r>
      <w:r w:rsidR="000047FE" w:rsidRPr="002C475B">
        <w:rPr>
          <w:sz w:val="28"/>
          <w:szCs w:val="28"/>
          <w:lang w:val="ru-RU"/>
        </w:rPr>
        <w:t>Таким образом</w:t>
      </w:r>
      <w:r w:rsidRPr="002C475B">
        <w:rPr>
          <w:sz w:val="28"/>
          <w:szCs w:val="28"/>
          <w:lang w:val="ru-RU"/>
        </w:rPr>
        <w:t xml:space="preserve">, точнее было бы определить языковой империализм как практику продвижения и искусственного внедрения языка экономически, политически и </w:t>
      </w:r>
      <w:r w:rsidR="00591EF8" w:rsidRPr="002C475B">
        <w:rPr>
          <w:sz w:val="28"/>
          <w:szCs w:val="28"/>
          <w:lang w:val="ru-RU"/>
        </w:rPr>
        <w:t xml:space="preserve">в </w:t>
      </w:r>
      <w:r w:rsidRPr="002C475B">
        <w:rPr>
          <w:sz w:val="28"/>
          <w:szCs w:val="28"/>
          <w:lang w:val="ru-RU"/>
        </w:rPr>
        <w:t>военном отношении более мощной державы в культуры других доминируемых стран.</w:t>
      </w:r>
    </w:p>
    <w:p w14:paraId="2B6D35A7" w14:textId="77777777" w:rsidR="007F2032" w:rsidRPr="002C475B" w:rsidRDefault="007F2032" w:rsidP="00B43FAA">
      <w:pPr>
        <w:spacing w:before="100" w:beforeAutospacing="1" w:after="100" w:afterAutospacing="1" w:line="360" w:lineRule="auto"/>
        <w:ind w:firstLine="709"/>
        <w:jc w:val="both"/>
        <w:rPr>
          <w:sz w:val="28"/>
          <w:szCs w:val="28"/>
          <w:lang w:val="ru-RU"/>
        </w:rPr>
      </w:pPr>
      <w:r w:rsidRPr="002C475B">
        <w:rPr>
          <w:sz w:val="28"/>
          <w:szCs w:val="28"/>
          <w:lang w:val="ru-RU"/>
        </w:rPr>
        <w:t>В целом, явление языкового империализма само по себе не ново. Известны несколько исторических примеров языкового империализма: языково</w:t>
      </w:r>
      <w:r w:rsidR="00AC4EDC" w:rsidRPr="002C475B">
        <w:rPr>
          <w:sz w:val="28"/>
          <w:szCs w:val="28"/>
          <w:lang w:val="ru-RU"/>
        </w:rPr>
        <w:t xml:space="preserve">й империализм латинского языка, </w:t>
      </w:r>
      <w:r w:rsidRPr="002C475B">
        <w:rPr>
          <w:sz w:val="28"/>
          <w:szCs w:val="28"/>
          <w:lang w:val="ru-RU"/>
        </w:rPr>
        <w:t>арабского, связанный с распространение</w:t>
      </w:r>
      <w:r w:rsidR="00AC4EDC" w:rsidRPr="002C475B">
        <w:rPr>
          <w:sz w:val="28"/>
          <w:szCs w:val="28"/>
          <w:lang w:val="ru-RU"/>
        </w:rPr>
        <w:t>м</w:t>
      </w:r>
      <w:r w:rsidRPr="002C475B">
        <w:rPr>
          <w:sz w:val="28"/>
          <w:szCs w:val="28"/>
          <w:lang w:val="ru-RU"/>
        </w:rPr>
        <w:t xml:space="preserve"> ислама в Средиземноморье, кастильского в Латинской Америке или же русского в СССР.</w:t>
      </w:r>
    </w:p>
    <w:p w14:paraId="17B000EA" w14:textId="77777777" w:rsidR="007F2032" w:rsidRPr="002C475B" w:rsidRDefault="007F2032" w:rsidP="00B43FAA">
      <w:pPr>
        <w:spacing w:before="100" w:beforeAutospacing="1" w:after="100" w:afterAutospacing="1" w:line="360" w:lineRule="auto"/>
        <w:ind w:firstLine="709"/>
        <w:jc w:val="both"/>
        <w:rPr>
          <w:sz w:val="28"/>
          <w:szCs w:val="28"/>
          <w:lang w:val="ru-RU"/>
        </w:rPr>
      </w:pPr>
      <w:r w:rsidRPr="002C475B">
        <w:rPr>
          <w:sz w:val="28"/>
          <w:szCs w:val="28"/>
          <w:lang w:val="ru-RU"/>
        </w:rPr>
        <w:t>Говоря об идеологии, языковой империализм основан на 3 основных идеях</w:t>
      </w:r>
      <w:r>
        <w:rPr>
          <w:rStyle w:val="FootnoteReference"/>
          <w:sz w:val="28"/>
          <w:szCs w:val="28"/>
        </w:rPr>
        <w:footnoteReference w:id="16"/>
      </w:r>
      <w:r w:rsidRPr="002C475B">
        <w:rPr>
          <w:sz w:val="28"/>
          <w:szCs w:val="28"/>
          <w:lang w:val="ru-RU"/>
        </w:rPr>
        <w:t>:</w:t>
      </w:r>
    </w:p>
    <w:p w14:paraId="561FE227" w14:textId="34C12D1C" w:rsidR="007F2032" w:rsidRDefault="002350DA" w:rsidP="00B43FAA">
      <w:pPr>
        <w:pStyle w:val="ListParagraph"/>
        <w:numPr>
          <w:ilvl w:val="0"/>
          <w:numId w:val="8"/>
        </w:numPr>
        <w:spacing w:before="100" w:beforeAutospacing="1" w:after="100" w:afterAutospacing="1" w:line="360" w:lineRule="auto"/>
        <w:ind w:left="0" w:firstLine="709"/>
        <w:contextualSpacing w:val="0"/>
        <w:jc w:val="both"/>
        <w:rPr>
          <w:sz w:val="28"/>
          <w:szCs w:val="28"/>
        </w:rPr>
      </w:pPr>
      <w:r>
        <w:rPr>
          <w:sz w:val="28"/>
          <w:szCs w:val="28"/>
        </w:rPr>
        <w:t xml:space="preserve">Языки </w:t>
      </w:r>
      <w:r w:rsidR="007F2032">
        <w:rPr>
          <w:sz w:val="28"/>
          <w:szCs w:val="28"/>
        </w:rPr>
        <w:t xml:space="preserve">не равны между собой: существуют </w:t>
      </w:r>
      <w:r>
        <w:rPr>
          <w:sz w:val="28"/>
          <w:szCs w:val="28"/>
        </w:rPr>
        <w:t>передовые, цивилизованные языки и</w:t>
      </w:r>
      <w:r w:rsidR="007F2032">
        <w:rPr>
          <w:sz w:val="28"/>
          <w:szCs w:val="28"/>
        </w:rPr>
        <w:t xml:space="preserve"> отставшие от цивилизации варварские. Такой подход изначально опирался на теорию биологической и социальной </w:t>
      </w:r>
      <w:r w:rsidR="00591EF8">
        <w:rPr>
          <w:sz w:val="28"/>
          <w:szCs w:val="28"/>
        </w:rPr>
        <w:t>э</w:t>
      </w:r>
      <w:r>
        <w:rPr>
          <w:sz w:val="28"/>
          <w:szCs w:val="28"/>
        </w:rPr>
        <w:t>волюции</w:t>
      </w:r>
      <w:r w:rsidR="007F2032">
        <w:rPr>
          <w:sz w:val="28"/>
          <w:szCs w:val="28"/>
        </w:rPr>
        <w:t>. Эта же идея, по сути, лежит в основе гравитационной модели Кальве.</w:t>
      </w:r>
    </w:p>
    <w:p w14:paraId="2033E782" w14:textId="77777777" w:rsidR="007F2032" w:rsidRDefault="007F2032" w:rsidP="00B43FAA">
      <w:pPr>
        <w:pStyle w:val="ListParagraph"/>
        <w:numPr>
          <w:ilvl w:val="0"/>
          <w:numId w:val="8"/>
        </w:numPr>
        <w:spacing w:before="100" w:beforeAutospacing="1" w:after="100" w:afterAutospacing="1" w:line="360" w:lineRule="auto"/>
        <w:ind w:left="0" w:firstLine="709"/>
        <w:contextualSpacing w:val="0"/>
        <w:jc w:val="both"/>
        <w:rPr>
          <w:sz w:val="28"/>
          <w:szCs w:val="28"/>
        </w:rPr>
      </w:pPr>
      <w:r>
        <w:rPr>
          <w:sz w:val="28"/>
          <w:szCs w:val="28"/>
        </w:rPr>
        <w:t xml:space="preserve">Существуют языковые универсалии, что доказывает, что человеческая мысль может быть выражена на любом языке. </w:t>
      </w:r>
    </w:p>
    <w:p w14:paraId="02452AF1" w14:textId="77777777" w:rsidR="007F2032" w:rsidRDefault="007F2032" w:rsidP="00B43FAA">
      <w:pPr>
        <w:pStyle w:val="ListParagraph"/>
        <w:numPr>
          <w:ilvl w:val="0"/>
          <w:numId w:val="8"/>
        </w:numPr>
        <w:spacing w:before="100" w:beforeAutospacing="1" w:after="100" w:afterAutospacing="1" w:line="360" w:lineRule="auto"/>
        <w:ind w:left="0" w:firstLine="709"/>
        <w:contextualSpacing w:val="0"/>
        <w:jc w:val="both"/>
        <w:rPr>
          <w:sz w:val="28"/>
          <w:szCs w:val="28"/>
        </w:rPr>
      </w:pPr>
      <w:r>
        <w:rPr>
          <w:sz w:val="28"/>
          <w:szCs w:val="28"/>
        </w:rPr>
        <w:t xml:space="preserve">Носители имеют право добровольно отказаться от родного языка. Эта идея подкреплена историческими примерами наций, переставших использовать свои родные языки, но сохранившие при этом сильное национальное самосознание. </w:t>
      </w:r>
    </w:p>
    <w:p w14:paraId="328D0252" w14:textId="65656CDA" w:rsidR="00E37302" w:rsidRPr="002C475B" w:rsidRDefault="007F2032" w:rsidP="00110693">
      <w:pPr>
        <w:spacing w:before="100" w:beforeAutospacing="1" w:after="100" w:afterAutospacing="1" w:line="360" w:lineRule="auto"/>
        <w:ind w:firstLine="709"/>
        <w:jc w:val="both"/>
        <w:rPr>
          <w:sz w:val="28"/>
          <w:szCs w:val="28"/>
          <w:lang w:val="ru-RU"/>
        </w:rPr>
      </w:pPr>
      <w:r w:rsidRPr="002C475B">
        <w:rPr>
          <w:sz w:val="28"/>
          <w:szCs w:val="28"/>
          <w:lang w:val="ru-RU"/>
        </w:rPr>
        <w:t xml:space="preserve">Эти постулаты лишь ещё раз доказывают, что языковая гегемония и языковой империализм – с одной стороны, процесс столь же естественный, </w:t>
      </w:r>
      <w:r w:rsidRPr="002C475B">
        <w:rPr>
          <w:sz w:val="28"/>
          <w:szCs w:val="28"/>
          <w:lang w:val="ru-RU"/>
        </w:rPr>
        <w:lastRenderedPageBreak/>
        <w:t>сколь и теория эволюции Дарвина, а с другой стороны, – четко сформированная и направленная языкова</w:t>
      </w:r>
      <w:r w:rsidR="00BD3D19" w:rsidRPr="002C475B">
        <w:rPr>
          <w:sz w:val="28"/>
          <w:szCs w:val="28"/>
          <w:lang w:val="ru-RU"/>
        </w:rPr>
        <w:t>я политика доминирующей державы. Будучи</w:t>
      </w:r>
      <w:r w:rsidR="00E37302" w:rsidRPr="002C475B">
        <w:rPr>
          <w:sz w:val="28"/>
          <w:szCs w:val="28"/>
          <w:lang w:val="ru-RU"/>
        </w:rPr>
        <w:t xml:space="preserve"> экономической, политической и военной сверхдержавой, </w:t>
      </w:r>
      <w:r w:rsidR="00BD3D19" w:rsidRPr="002C475B">
        <w:rPr>
          <w:sz w:val="28"/>
          <w:szCs w:val="28"/>
          <w:lang w:val="ru-RU"/>
        </w:rPr>
        <w:t>США ведёт достаточно</w:t>
      </w:r>
      <w:r w:rsidR="00E37302" w:rsidRPr="002C475B">
        <w:rPr>
          <w:sz w:val="28"/>
          <w:szCs w:val="28"/>
          <w:lang w:val="ru-RU"/>
        </w:rPr>
        <w:t xml:space="preserve"> агрессивную языковую политику распространения и</w:t>
      </w:r>
      <w:r w:rsidR="00BD3D19" w:rsidRPr="002C475B">
        <w:rPr>
          <w:sz w:val="28"/>
          <w:szCs w:val="28"/>
          <w:lang w:val="ru-RU"/>
        </w:rPr>
        <w:t xml:space="preserve"> навязывания английского языка. Политика, несомненно выгодная ей и в политическом, и в экономическом отношении,</w:t>
      </w:r>
      <w:r w:rsidR="00E37302" w:rsidRPr="002C475B">
        <w:rPr>
          <w:sz w:val="28"/>
          <w:szCs w:val="28"/>
          <w:lang w:val="ru-RU"/>
        </w:rPr>
        <w:t xml:space="preserve"> оказалась </w:t>
      </w:r>
      <w:r w:rsidR="00BD3D19" w:rsidRPr="002C475B">
        <w:rPr>
          <w:sz w:val="28"/>
          <w:szCs w:val="28"/>
          <w:lang w:val="ru-RU"/>
        </w:rPr>
        <w:t xml:space="preserve">при этом </w:t>
      </w:r>
      <w:r w:rsidR="00E37302" w:rsidRPr="002C475B">
        <w:rPr>
          <w:sz w:val="28"/>
          <w:szCs w:val="28"/>
          <w:lang w:val="ru-RU"/>
        </w:rPr>
        <w:t>довольно успешной, ведь сегодня уже далеко не только англичане и американцы уверены в превосходстве своего родного языка над всеми остальными. Даже нации, жалующиеся на маргинализацию своих</w:t>
      </w:r>
      <w:r w:rsidR="00BD3D19" w:rsidRPr="002C475B">
        <w:rPr>
          <w:sz w:val="28"/>
          <w:szCs w:val="28"/>
          <w:lang w:val="ru-RU"/>
        </w:rPr>
        <w:t xml:space="preserve"> национальных</w:t>
      </w:r>
      <w:r w:rsidR="00E37302" w:rsidRPr="002C475B">
        <w:rPr>
          <w:sz w:val="28"/>
          <w:szCs w:val="28"/>
          <w:lang w:val="ru-RU"/>
        </w:rPr>
        <w:t xml:space="preserve"> языков, всё равно поддерживают языковую гегемонию английского с целью избежать языковых </w:t>
      </w:r>
      <w:r w:rsidR="00591EF8" w:rsidRPr="002C475B">
        <w:rPr>
          <w:sz w:val="28"/>
          <w:szCs w:val="28"/>
          <w:lang w:val="ru-RU"/>
        </w:rPr>
        <w:t>конфликтов</w:t>
      </w:r>
      <w:r w:rsidR="00E37302" w:rsidRPr="002C475B">
        <w:rPr>
          <w:sz w:val="28"/>
          <w:szCs w:val="28"/>
          <w:lang w:val="ru-RU"/>
        </w:rPr>
        <w:t>.</w:t>
      </w:r>
    </w:p>
    <w:p w14:paraId="669EC20E" w14:textId="5C363549" w:rsidR="00F61F62" w:rsidRPr="00FF3846" w:rsidRDefault="003A14CA" w:rsidP="00B43FAA">
      <w:pPr>
        <w:pStyle w:val="a4"/>
        <w:ind w:left="1627"/>
        <w:contextualSpacing w:val="0"/>
      </w:pPr>
      <w:r>
        <w:rPr>
          <w:rStyle w:val="a5"/>
          <w:b/>
        </w:rPr>
        <w:t xml:space="preserve"> </w:t>
      </w:r>
      <w:bookmarkStart w:id="16" w:name="_Toc494421589"/>
      <w:bookmarkStart w:id="17" w:name="_Toc515319705"/>
      <w:bookmarkStart w:id="18" w:name="_Toc516082253"/>
      <w:r w:rsidR="00110693">
        <w:rPr>
          <w:rStyle w:val="a5"/>
          <w:b/>
        </w:rPr>
        <w:t xml:space="preserve">1.4 </w:t>
      </w:r>
      <w:r w:rsidR="00E37302" w:rsidRPr="00FF3846">
        <w:rPr>
          <w:rStyle w:val="a5"/>
          <w:b/>
        </w:rPr>
        <w:t>Национальные языки в условиях глобализации</w:t>
      </w:r>
      <w:r w:rsidR="00FF3846">
        <w:rPr>
          <w:rStyle w:val="a5"/>
          <w:b/>
        </w:rPr>
        <w:t>.</w:t>
      </w:r>
      <w:bookmarkEnd w:id="16"/>
      <w:bookmarkEnd w:id="17"/>
      <w:bookmarkEnd w:id="18"/>
    </w:p>
    <w:p w14:paraId="738781C1" w14:textId="31ED98E6"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При установлении своей власти над социальными группами или территориями любое политическое образование рано или поздно, так или иначе</w:t>
      </w:r>
      <w:r w:rsidR="00591EF8" w:rsidRPr="002C475B">
        <w:rPr>
          <w:sz w:val="28"/>
          <w:szCs w:val="28"/>
          <w:lang w:val="ru-RU"/>
        </w:rPr>
        <w:t>,</w:t>
      </w:r>
      <w:r w:rsidRPr="002C475B">
        <w:rPr>
          <w:sz w:val="28"/>
          <w:szCs w:val="28"/>
          <w:lang w:val="ru-RU"/>
        </w:rPr>
        <w:t xml:space="preserve"> устанавливает и свой языковой код. Доминирующие языки всегда стремятся подавить своих более слабых конкурентов. Историческим примером подобного «языкового захвата территорий» может послужить латинизация провинций Римской империи, а примером современным – англизация большой части мира, связанная первоначально с расцветом Британской империи, а после Второй мировой войны – с мировым лидерством США</w:t>
      </w:r>
      <w:r w:rsidRPr="000812FA">
        <w:rPr>
          <w:rStyle w:val="FootnoteReference"/>
          <w:sz w:val="28"/>
          <w:szCs w:val="28"/>
        </w:rPr>
        <w:footnoteReference w:id="17"/>
      </w:r>
      <w:r w:rsidRPr="002C475B">
        <w:rPr>
          <w:sz w:val="28"/>
          <w:szCs w:val="28"/>
          <w:lang w:val="ru-RU"/>
        </w:rPr>
        <w:t>.</w:t>
      </w:r>
    </w:p>
    <w:p w14:paraId="3089ADD1" w14:textId="14FC77D3"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Национальные государства опираются на два основных принципа – единства и неделимости. При этом единство нации обязательно требует единства языка, ассоциируемо</w:t>
      </w:r>
      <w:r w:rsidR="00591EF8" w:rsidRPr="002C475B">
        <w:rPr>
          <w:sz w:val="28"/>
          <w:szCs w:val="28"/>
          <w:lang w:val="ru-RU"/>
        </w:rPr>
        <w:t>го</w:t>
      </w:r>
      <w:r w:rsidRPr="002C475B">
        <w:rPr>
          <w:sz w:val="28"/>
          <w:szCs w:val="28"/>
          <w:lang w:val="ru-RU"/>
        </w:rPr>
        <w:t xml:space="preserve"> с</w:t>
      </w:r>
      <w:r w:rsidR="00591EF8" w:rsidRPr="002C475B">
        <w:rPr>
          <w:sz w:val="28"/>
          <w:szCs w:val="28"/>
          <w:lang w:val="ru-RU"/>
        </w:rPr>
        <w:t>о</w:t>
      </w:r>
      <w:r w:rsidRPr="002C475B">
        <w:rPr>
          <w:sz w:val="28"/>
          <w:szCs w:val="28"/>
          <w:lang w:val="ru-RU"/>
        </w:rPr>
        <w:t xml:space="preserve"> внутренней сплоченностью и зачастую даже территориальным единством нации. В эпоху Французской революции, например, было провозглашено, что говорить по-французски – значит быть </w:t>
      </w:r>
      <w:r w:rsidRPr="002C475B">
        <w:rPr>
          <w:sz w:val="28"/>
          <w:szCs w:val="28"/>
          <w:lang w:val="ru-RU"/>
        </w:rPr>
        <w:lastRenderedPageBreak/>
        <w:t>патриотом, а говорить по-бретонски, по-немецки или по-баскски – значит быть предателем и врагом родины</w:t>
      </w:r>
      <w:r w:rsidRPr="000812FA">
        <w:rPr>
          <w:rStyle w:val="FootnoteReference"/>
          <w:sz w:val="28"/>
          <w:szCs w:val="28"/>
        </w:rPr>
        <w:footnoteReference w:id="18"/>
      </w:r>
      <w:r w:rsidRPr="002C475B">
        <w:rPr>
          <w:sz w:val="28"/>
          <w:szCs w:val="28"/>
          <w:lang w:val="ru-RU"/>
        </w:rPr>
        <w:t>.</w:t>
      </w:r>
    </w:p>
    <w:p w14:paraId="2CDE0990" w14:textId="6EE6133D"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Так униформизация языков стала важным инструментом сплочения нации и построения единого государства. Для обоснования легитимности этого процесса носители языков тех наций, что добились господства, стали заявлять о высшей природе своих идиом, называя их языками в противовес другим идиомам, называемым </w:t>
      </w:r>
      <w:r w:rsidR="00591EF8" w:rsidRPr="002C475B">
        <w:rPr>
          <w:sz w:val="28"/>
          <w:szCs w:val="28"/>
          <w:lang w:val="ru-RU"/>
        </w:rPr>
        <w:t>говорами</w:t>
      </w:r>
      <w:r w:rsidRPr="002C475B">
        <w:rPr>
          <w:sz w:val="28"/>
          <w:szCs w:val="28"/>
          <w:lang w:val="ru-RU"/>
        </w:rPr>
        <w:t xml:space="preserve">, то есть языковыми формами низшего порядка. </w:t>
      </w:r>
      <w:r w:rsidR="00BE2BC2" w:rsidRPr="002C475B">
        <w:rPr>
          <w:sz w:val="28"/>
          <w:szCs w:val="28"/>
          <w:lang w:val="ru-RU"/>
        </w:rPr>
        <w:t xml:space="preserve">Давление униформизации было настолько велико, что в буржуазных кругах Европы </w:t>
      </w:r>
      <w:r w:rsidR="00BE2BC2">
        <w:rPr>
          <w:sz w:val="28"/>
          <w:szCs w:val="28"/>
        </w:rPr>
        <w:t>XIV</w:t>
      </w:r>
      <w:r w:rsidR="00BE2BC2" w:rsidRPr="002C475B">
        <w:rPr>
          <w:sz w:val="28"/>
          <w:szCs w:val="28"/>
          <w:lang w:val="ru-RU"/>
        </w:rPr>
        <w:t xml:space="preserve"> в. бытовало мнение, что причина экономического отставания некоторых регионов лежит в ужасных говорах и диалектах, от которых необходимо срочно избавиться. Стоит, впрочем, отметить, что э</w:t>
      </w:r>
      <w:r w:rsidRPr="002C475B">
        <w:rPr>
          <w:sz w:val="28"/>
          <w:szCs w:val="28"/>
          <w:lang w:val="ru-RU"/>
        </w:rPr>
        <w:t xml:space="preserve">то различие между языками и диалектами сохранилось и до наших дней, более того, </w:t>
      </w:r>
      <w:r w:rsidR="00591EF8" w:rsidRPr="002C475B">
        <w:rPr>
          <w:sz w:val="28"/>
          <w:szCs w:val="28"/>
          <w:lang w:val="ru-RU"/>
        </w:rPr>
        <w:t>сегодня</w:t>
      </w:r>
      <w:r w:rsidRPr="002C475B">
        <w:rPr>
          <w:sz w:val="28"/>
          <w:szCs w:val="28"/>
          <w:lang w:val="ru-RU"/>
        </w:rPr>
        <w:t xml:space="preserve"> оно имеет государственно-националистический характер и стало своего рода научной догмой. Языки покоренных территорий </w:t>
      </w:r>
      <w:r w:rsidR="00591EF8" w:rsidRPr="002C475B">
        <w:rPr>
          <w:sz w:val="28"/>
          <w:szCs w:val="28"/>
          <w:lang w:val="ru-RU"/>
        </w:rPr>
        <w:t>или низших классов</w:t>
      </w:r>
      <w:r w:rsidRPr="002C475B">
        <w:rPr>
          <w:sz w:val="28"/>
          <w:szCs w:val="28"/>
          <w:lang w:val="ru-RU"/>
        </w:rPr>
        <w:t xml:space="preserve"> стали считаться дикими и устаревшими языковыми формами. </w:t>
      </w:r>
    </w:p>
    <w:p w14:paraId="5D219C99" w14:textId="256575D2" w:rsidR="00F61F62" w:rsidRPr="002C475B" w:rsidRDefault="00591EF8" w:rsidP="00B43FAA">
      <w:pPr>
        <w:spacing w:before="100" w:beforeAutospacing="1" w:after="100" w:afterAutospacing="1" w:line="360" w:lineRule="auto"/>
        <w:ind w:firstLine="709"/>
        <w:jc w:val="both"/>
        <w:rPr>
          <w:sz w:val="28"/>
          <w:szCs w:val="28"/>
          <w:lang w:val="ru-RU"/>
        </w:rPr>
      </w:pPr>
      <w:r w:rsidRPr="002C475B">
        <w:rPr>
          <w:sz w:val="28"/>
          <w:szCs w:val="28"/>
          <w:lang w:val="ru-RU"/>
        </w:rPr>
        <w:t>В</w:t>
      </w:r>
      <w:r w:rsidR="00F61F62" w:rsidRPr="002C475B">
        <w:rPr>
          <w:sz w:val="28"/>
          <w:szCs w:val="28"/>
          <w:lang w:val="ru-RU"/>
        </w:rPr>
        <w:t xml:space="preserve"> эпоху романтизма и движений за национальную независимость некоторое время наблюдались попытки возрождения региональных и диалектных литератур, то в конце </w:t>
      </w:r>
      <w:r w:rsidR="00F61F62" w:rsidRPr="000812FA">
        <w:rPr>
          <w:sz w:val="28"/>
          <w:szCs w:val="28"/>
        </w:rPr>
        <w:t>XIX</w:t>
      </w:r>
      <w:r w:rsidR="00F61F62" w:rsidRPr="002C475B">
        <w:rPr>
          <w:sz w:val="28"/>
          <w:szCs w:val="28"/>
          <w:lang w:val="ru-RU"/>
        </w:rPr>
        <w:t xml:space="preserve"> века, в связи со множеством военных конфликтов, униформизация языков приобрела ещё большее значение и мощь. Из всех европейских стран лишь Швейцария, Норвегия и Финляндия не покорились политике </w:t>
      </w:r>
      <w:r w:rsidRPr="002C475B">
        <w:rPr>
          <w:sz w:val="28"/>
          <w:szCs w:val="28"/>
          <w:lang w:val="ru-RU"/>
        </w:rPr>
        <w:t>моноязычия</w:t>
      </w:r>
      <w:r w:rsidR="00F61F62" w:rsidRPr="002C475B">
        <w:rPr>
          <w:sz w:val="28"/>
          <w:szCs w:val="28"/>
          <w:lang w:val="ru-RU"/>
        </w:rPr>
        <w:t>.</w:t>
      </w:r>
    </w:p>
    <w:p w14:paraId="6D8177C4" w14:textId="6AB7C3BF"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После Второй мировой войны </w:t>
      </w:r>
      <w:r w:rsidR="00591EF8" w:rsidRPr="002C475B">
        <w:rPr>
          <w:sz w:val="28"/>
          <w:szCs w:val="28"/>
          <w:lang w:val="ru-RU"/>
        </w:rPr>
        <w:t>моноязычие</w:t>
      </w:r>
      <w:r w:rsidRPr="002C475B">
        <w:rPr>
          <w:sz w:val="28"/>
          <w:szCs w:val="28"/>
          <w:lang w:val="ru-RU"/>
        </w:rPr>
        <w:t xml:space="preserve"> стал</w:t>
      </w:r>
      <w:r w:rsidR="00591EF8" w:rsidRPr="002C475B">
        <w:rPr>
          <w:sz w:val="28"/>
          <w:szCs w:val="28"/>
          <w:lang w:val="ru-RU"/>
        </w:rPr>
        <w:t>о</w:t>
      </w:r>
      <w:r w:rsidRPr="002C475B">
        <w:rPr>
          <w:sz w:val="28"/>
          <w:szCs w:val="28"/>
          <w:lang w:val="ru-RU"/>
        </w:rPr>
        <w:t xml:space="preserve"> ослабевать. Причинами тому стали подъём миноритарных языков, интернационализация капитализма и создание новых социально-экономических объединений, а также миграционные процессы, породившие демографические изменения, и </w:t>
      </w:r>
      <w:r w:rsidRPr="002C475B">
        <w:rPr>
          <w:sz w:val="28"/>
          <w:szCs w:val="28"/>
          <w:lang w:val="ru-RU"/>
        </w:rPr>
        <w:lastRenderedPageBreak/>
        <w:t>возникновение новых коллективных ценностей, уважающих разнообразие и плюрализм</w:t>
      </w:r>
      <w:r w:rsidRPr="000812FA">
        <w:rPr>
          <w:rStyle w:val="FootnoteReference"/>
          <w:sz w:val="28"/>
          <w:szCs w:val="28"/>
        </w:rPr>
        <w:footnoteReference w:id="19"/>
      </w:r>
      <w:r w:rsidRPr="002C475B">
        <w:rPr>
          <w:sz w:val="28"/>
          <w:szCs w:val="28"/>
          <w:lang w:val="ru-RU"/>
        </w:rPr>
        <w:t>.</w:t>
      </w:r>
    </w:p>
    <w:p w14:paraId="1ADC8068" w14:textId="77777777"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Однако современность вновь сталкивается с проблемой языкового единообразия в условиях плюрализма. Мир превратился в единый рынок, капитализм действует в планетарном масштабе, а язык доминирующих групп лидера нового экономического пространства (США) стал мировым </w:t>
      </w:r>
      <w:r w:rsidRPr="00DF4A95">
        <w:rPr>
          <w:i/>
          <w:sz w:val="28"/>
          <w:szCs w:val="28"/>
        </w:rPr>
        <w:t>lingua</w:t>
      </w:r>
      <w:r w:rsidRPr="002C475B">
        <w:rPr>
          <w:i/>
          <w:sz w:val="28"/>
          <w:szCs w:val="28"/>
          <w:lang w:val="ru-RU"/>
        </w:rPr>
        <w:t xml:space="preserve"> </w:t>
      </w:r>
      <w:r w:rsidRPr="00DF4A95">
        <w:rPr>
          <w:i/>
          <w:sz w:val="28"/>
          <w:szCs w:val="28"/>
        </w:rPr>
        <w:t>franca</w:t>
      </w:r>
      <w:r w:rsidRPr="002C475B">
        <w:rPr>
          <w:sz w:val="28"/>
          <w:szCs w:val="28"/>
          <w:lang w:val="ru-RU"/>
        </w:rPr>
        <w:t xml:space="preserve">. </w:t>
      </w:r>
    </w:p>
    <w:p w14:paraId="1836E655" w14:textId="77777777" w:rsidR="00F61F62" w:rsidRPr="000812FA" w:rsidRDefault="00F61F62" w:rsidP="00B43FAA">
      <w:pPr>
        <w:pStyle w:val="a"/>
        <w:ind w:firstLine="709"/>
      </w:pPr>
      <w:r w:rsidRPr="000812FA">
        <w:t xml:space="preserve">Совершенно очевидно, что во многих областях жизни национальные языки проигрывают в конкуренции с английским. </w:t>
      </w:r>
      <w:r w:rsidR="00300DA3">
        <w:t>Предпринимательство, наука и образования являются наиболее яркими тому примерами.</w:t>
      </w:r>
      <w:r w:rsidRPr="000812FA">
        <w:t xml:space="preserve"> Это особенно касается языков, имеющих ограниченное распространение, таких как шведский, датский, финский, греческий, нидерландский и прочие, но и не только их</w:t>
      </w:r>
      <w:r w:rsidRPr="000812FA">
        <w:rPr>
          <w:rStyle w:val="FootnoteReference"/>
        </w:rPr>
        <w:footnoteReference w:id="20"/>
      </w:r>
      <w:r w:rsidRPr="000812FA">
        <w:t xml:space="preserve">. </w:t>
      </w:r>
    </w:p>
    <w:p w14:paraId="0D2F0879" w14:textId="77777777" w:rsidR="00F61F62" w:rsidRPr="000812FA" w:rsidRDefault="00F61F62" w:rsidP="00B43FAA">
      <w:pPr>
        <w:pStyle w:val="a"/>
        <w:ind w:firstLine="709"/>
      </w:pPr>
      <w:r w:rsidRPr="000812FA">
        <w:t>Ассоциация государств Юго-Восточной Азии (АСЕАН) использует английский как рабочий язык. 98% немецких физиков, 83% немецких химиков пишут свои статьи и книги только по-английски. Английский – официальный язык Европейского центрального банка, который находится во Франкфурте, причем ни Великобритания, ни какая-либо другая англоязычная страна не являются членами Европейского валютного союза. Большинство чернокожих граждан ЮАР предпочитают, чтобы их дети получали образование на английском</w:t>
      </w:r>
      <w:r w:rsidRPr="000812FA">
        <w:rPr>
          <w:rStyle w:val="FootnoteReference"/>
        </w:rPr>
        <w:footnoteReference w:id="21"/>
      </w:r>
      <w:r w:rsidRPr="000812FA">
        <w:t>.</w:t>
      </w:r>
    </w:p>
    <w:p w14:paraId="6064C945" w14:textId="356EFC9E" w:rsidR="00F61F62" w:rsidRPr="000812FA" w:rsidRDefault="00F61F62" w:rsidP="00B43FAA">
      <w:pPr>
        <w:pStyle w:val="a"/>
        <w:ind w:firstLine="709"/>
      </w:pPr>
      <w:r w:rsidRPr="000812FA">
        <w:t>Дэвид Грэддол в 2006 году писал, что «за следующие 10 лет количество изучающих английский язык может увеличиться до 2 миллиардов человек»</w:t>
      </w:r>
      <w:r w:rsidRPr="000812FA">
        <w:rPr>
          <w:rStyle w:val="FootnoteReference"/>
        </w:rPr>
        <w:footnoteReference w:id="22"/>
      </w:r>
      <w:r w:rsidR="00300DA3">
        <w:t xml:space="preserve">. </w:t>
      </w:r>
      <w:r w:rsidR="00300DA3">
        <w:lastRenderedPageBreak/>
        <w:t>Возможно, количество «англоман</w:t>
      </w:r>
      <w:r w:rsidRPr="000812FA">
        <w:t>ов»</w:t>
      </w:r>
      <w:r w:rsidR="00C119F4" w:rsidRPr="00C119F4">
        <w:t xml:space="preserve"> </w:t>
      </w:r>
      <w:r w:rsidR="00C119F4">
        <w:t>и «англофонов»</w:t>
      </w:r>
      <w:r w:rsidRPr="000812FA">
        <w:t xml:space="preserve"> еще не достигло отметки </w:t>
      </w:r>
      <w:r w:rsidR="00C119F4">
        <w:t xml:space="preserve">в </w:t>
      </w:r>
      <w:r w:rsidRPr="000812FA">
        <w:t>2 миллиард</w:t>
      </w:r>
      <w:r w:rsidR="00C119F4">
        <w:t>а</w:t>
      </w:r>
      <w:r w:rsidRPr="000812FA">
        <w:t xml:space="preserve">, однако, </w:t>
      </w:r>
      <w:r w:rsidR="00C843BD">
        <w:t xml:space="preserve">цифры </w:t>
      </w:r>
      <w:r w:rsidR="00826B07">
        <w:t>продолжают расти</w:t>
      </w:r>
      <w:r w:rsidRPr="000812FA">
        <w:t xml:space="preserve"> </w:t>
      </w:r>
      <w:r w:rsidR="00C843BD">
        <w:t>каждый день</w:t>
      </w:r>
      <w:r w:rsidRPr="000812FA">
        <w:t xml:space="preserve">. Английский стал обязателен для изучения </w:t>
      </w:r>
      <w:r w:rsidR="00C843BD">
        <w:t>в</w:t>
      </w:r>
      <w:r w:rsidRPr="000812FA">
        <w:t xml:space="preserve"> школах и университетах, вне зависимости от направления и специализации, знание английского языка является обязательным условием для приема на работу в любой уважающей себя фирме, английский – рабочий язык большинства международных конференций, мероприятий на высшем уровне и </w:t>
      </w:r>
      <w:r w:rsidR="00591EF8">
        <w:t xml:space="preserve">других </w:t>
      </w:r>
      <w:r w:rsidRPr="000812FA">
        <w:t>масштабных событий.</w:t>
      </w:r>
    </w:p>
    <w:p w14:paraId="158A4891" w14:textId="73593839"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В Западной Европе английский сначала стал разговорным языком политических, экономических и научных элит в скандинавских странах, Нидерландах и Германии. В меньшей степени он использовался в таких странах, как Франция, Италия, но ситуация довольно быстро изменилась, и завоевание английским языком стран Европы произошло быстро и окончательно.</w:t>
      </w:r>
    </w:p>
    <w:p w14:paraId="750E96BF" w14:textId="77777777" w:rsidR="00F61F62" w:rsidRPr="002C475B" w:rsidRDefault="00C843BD" w:rsidP="00B43FAA">
      <w:pPr>
        <w:spacing w:before="100" w:beforeAutospacing="1" w:after="100" w:afterAutospacing="1" w:line="360" w:lineRule="auto"/>
        <w:ind w:firstLine="709"/>
        <w:jc w:val="both"/>
        <w:rPr>
          <w:sz w:val="28"/>
          <w:szCs w:val="28"/>
          <w:lang w:val="ru-RU"/>
        </w:rPr>
      </w:pPr>
      <w:r w:rsidRPr="002C475B">
        <w:rPr>
          <w:sz w:val="28"/>
          <w:szCs w:val="28"/>
          <w:lang w:val="ru-RU"/>
        </w:rPr>
        <w:t>Чем более увеличивалось взаимодействие</w:t>
      </w:r>
      <w:r w:rsidR="00F61F62" w:rsidRPr="002C475B">
        <w:rPr>
          <w:sz w:val="28"/>
          <w:szCs w:val="28"/>
          <w:lang w:val="ru-RU"/>
        </w:rPr>
        <w:t xml:space="preserve"> экономик европейских стран, </w:t>
      </w:r>
      <w:r w:rsidRPr="002C475B">
        <w:rPr>
          <w:sz w:val="28"/>
          <w:szCs w:val="28"/>
          <w:lang w:val="ru-RU"/>
        </w:rPr>
        <w:t xml:space="preserve">тем более необходимым становилось </w:t>
      </w:r>
      <w:r w:rsidR="00F61F62" w:rsidRPr="002C475B">
        <w:rPr>
          <w:sz w:val="28"/>
          <w:szCs w:val="28"/>
          <w:lang w:val="ru-RU"/>
        </w:rPr>
        <w:t xml:space="preserve">владение языками соседних стран. Экономика породила спрос на знание иностранных языков: в настоящее время большинству предприятий, особенно тем, что специализируются на сфере обслуживания и торговле, требуется персонал со знанием как минимум одного иностранного языка. При этом в подавляющем большинстве случаев таким «требуемым» языком является именно английский. Знание большего количества языков, безусловно, является преимуществом. </w:t>
      </w:r>
    </w:p>
    <w:p w14:paraId="4BBA26CE" w14:textId="4B3BEEB2"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Таким образом, можно говорить о том, что последний период развития глобализации привёл к появлению </w:t>
      </w:r>
      <w:r w:rsidR="00591EF8" w:rsidRPr="002C475B">
        <w:rPr>
          <w:sz w:val="28"/>
          <w:szCs w:val="28"/>
          <w:lang w:val="ru-RU"/>
        </w:rPr>
        <w:t>особой</w:t>
      </w:r>
      <w:r w:rsidR="0051054A" w:rsidRPr="002C475B">
        <w:rPr>
          <w:sz w:val="28"/>
          <w:szCs w:val="28"/>
          <w:lang w:val="ru-RU"/>
        </w:rPr>
        <w:t xml:space="preserve"> индустрии</w:t>
      </w:r>
      <w:r w:rsidRPr="002C475B">
        <w:rPr>
          <w:sz w:val="28"/>
          <w:szCs w:val="28"/>
          <w:lang w:val="ru-RU"/>
        </w:rPr>
        <w:t xml:space="preserve"> языка. </w:t>
      </w:r>
      <w:r w:rsidR="00591EF8" w:rsidRPr="002C475B">
        <w:rPr>
          <w:sz w:val="28"/>
          <w:szCs w:val="28"/>
          <w:lang w:val="ru-RU"/>
        </w:rPr>
        <w:t>Это понятие</w:t>
      </w:r>
      <w:r w:rsidRPr="002C475B">
        <w:rPr>
          <w:sz w:val="28"/>
          <w:szCs w:val="28"/>
          <w:lang w:val="ru-RU"/>
        </w:rPr>
        <w:t xml:space="preserve"> включает в себя все формы изучения языков с использованием различных носителей (печатные, аудио и видео, радио, телевидение), системы распознавания речи и машинного перевода, издание лингвистической литературы, переводы книг и журналов, субтитрование и дублирование </w:t>
      </w:r>
      <w:r w:rsidRPr="002C475B">
        <w:rPr>
          <w:sz w:val="28"/>
          <w:szCs w:val="28"/>
          <w:lang w:val="ru-RU"/>
        </w:rPr>
        <w:lastRenderedPageBreak/>
        <w:t>фильмов</w:t>
      </w:r>
      <w:r w:rsidRPr="000812FA">
        <w:rPr>
          <w:rStyle w:val="FootnoteReference"/>
          <w:sz w:val="28"/>
          <w:szCs w:val="28"/>
        </w:rPr>
        <w:footnoteReference w:id="23"/>
      </w:r>
      <w:r w:rsidRPr="002C475B">
        <w:rPr>
          <w:sz w:val="28"/>
          <w:szCs w:val="28"/>
          <w:lang w:val="ru-RU"/>
        </w:rPr>
        <w:t xml:space="preserve">. </w:t>
      </w:r>
      <w:r w:rsidR="00A12B1B" w:rsidRPr="002C475B">
        <w:rPr>
          <w:sz w:val="28"/>
          <w:szCs w:val="28"/>
          <w:lang w:val="ru-RU"/>
        </w:rPr>
        <w:t>Как уже говорилось выше, в эпоху глобализации политика подчиняется и приносится в жертву экономике: так и я</w:t>
      </w:r>
      <w:r w:rsidRPr="002C475B">
        <w:rPr>
          <w:sz w:val="28"/>
          <w:szCs w:val="28"/>
          <w:lang w:val="ru-RU"/>
        </w:rPr>
        <w:t>зык</w:t>
      </w:r>
      <w:r w:rsidR="00A12B1B" w:rsidRPr="002C475B">
        <w:rPr>
          <w:sz w:val="28"/>
          <w:szCs w:val="28"/>
          <w:lang w:val="ru-RU"/>
        </w:rPr>
        <w:t>, попав под действие производственных и финансовых критериев – эффективности и целесообразности,</w:t>
      </w:r>
      <w:r w:rsidRPr="002C475B">
        <w:rPr>
          <w:sz w:val="28"/>
          <w:szCs w:val="28"/>
          <w:lang w:val="ru-RU"/>
        </w:rPr>
        <w:t xml:space="preserve"> стал практически целой отраслью промышленности, даже породив новые профессии (специалисты по подготовке словарей, консультанты по языкам и т.д.).</w:t>
      </w:r>
    </w:p>
    <w:p w14:paraId="3F6F8BC5" w14:textId="0CE20843" w:rsidR="00F61F62" w:rsidRPr="002C475B" w:rsidRDefault="00F61F62"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Однако помимо создания огромной индустрии языка, глобализации породила и множество языковых проблем, </w:t>
      </w:r>
      <w:r w:rsidR="00601766" w:rsidRPr="002C475B">
        <w:rPr>
          <w:sz w:val="28"/>
          <w:szCs w:val="28"/>
          <w:lang w:val="ru-RU"/>
        </w:rPr>
        <w:t>например</w:t>
      </w:r>
      <w:r w:rsidRPr="000812FA">
        <w:rPr>
          <w:rStyle w:val="FootnoteReference"/>
          <w:sz w:val="28"/>
          <w:szCs w:val="28"/>
        </w:rPr>
        <w:footnoteReference w:id="24"/>
      </w:r>
      <w:r w:rsidRPr="002C475B">
        <w:rPr>
          <w:sz w:val="28"/>
          <w:szCs w:val="28"/>
          <w:lang w:val="ru-RU"/>
        </w:rPr>
        <w:t>:</w:t>
      </w:r>
    </w:p>
    <w:p w14:paraId="3551E3BA" w14:textId="77777777" w:rsidR="00F61F62" w:rsidRPr="000812FA" w:rsidRDefault="00BA26A2" w:rsidP="00B43FAA">
      <w:pPr>
        <w:pStyle w:val="ListParagraph"/>
        <w:numPr>
          <w:ilvl w:val="0"/>
          <w:numId w:val="6"/>
        </w:numPr>
        <w:spacing w:before="100" w:beforeAutospacing="1" w:after="100" w:afterAutospacing="1" w:line="360" w:lineRule="auto"/>
        <w:ind w:left="0" w:firstLine="709"/>
        <w:contextualSpacing w:val="0"/>
        <w:jc w:val="both"/>
        <w:rPr>
          <w:sz w:val="28"/>
          <w:szCs w:val="28"/>
        </w:rPr>
      </w:pPr>
      <w:r>
        <w:rPr>
          <w:sz w:val="28"/>
          <w:szCs w:val="28"/>
        </w:rPr>
        <w:t>С</w:t>
      </w:r>
      <w:r w:rsidR="00F61F62" w:rsidRPr="000812FA">
        <w:rPr>
          <w:sz w:val="28"/>
          <w:szCs w:val="28"/>
        </w:rPr>
        <w:t>нижение роли национальных языков на их собственной традиционной территории.</w:t>
      </w:r>
    </w:p>
    <w:p w14:paraId="219A2446" w14:textId="77777777" w:rsidR="00F61F62" w:rsidRPr="000812FA" w:rsidRDefault="00F61F62" w:rsidP="00B43FAA">
      <w:pPr>
        <w:pStyle w:val="ListParagraph"/>
        <w:numPr>
          <w:ilvl w:val="0"/>
          <w:numId w:val="6"/>
        </w:numPr>
        <w:spacing w:before="100" w:beforeAutospacing="1" w:after="100" w:afterAutospacing="1" w:line="360" w:lineRule="auto"/>
        <w:ind w:left="0" w:firstLine="709"/>
        <w:contextualSpacing w:val="0"/>
        <w:jc w:val="both"/>
        <w:rPr>
          <w:sz w:val="28"/>
          <w:szCs w:val="28"/>
        </w:rPr>
      </w:pPr>
      <w:r w:rsidRPr="000812FA">
        <w:rPr>
          <w:sz w:val="28"/>
          <w:szCs w:val="28"/>
        </w:rPr>
        <w:t>Подчинение языков законам рыночной экономики.</w:t>
      </w:r>
    </w:p>
    <w:p w14:paraId="316E52C5" w14:textId="77777777" w:rsidR="00F61F62" w:rsidRPr="000812FA" w:rsidRDefault="00F61F62" w:rsidP="00B43FAA">
      <w:pPr>
        <w:pStyle w:val="ListParagraph"/>
        <w:numPr>
          <w:ilvl w:val="0"/>
          <w:numId w:val="6"/>
        </w:numPr>
        <w:spacing w:before="100" w:beforeAutospacing="1" w:after="100" w:afterAutospacing="1" w:line="360" w:lineRule="auto"/>
        <w:ind w:left="0" w:firstLine="709"/>
        <w:contextualSpacing w:val="0"/>
        <w:jc w:val="both"/>
        <w:rPr>
          <w:sz w:val="28"/>
          <w:szCs w:val="28"/>
        </w:rPr>
      </w:pPr>
      <w:r w:rsidRPr="000812FA">
        <w:rPr>
          <w:sz w:val="28"/>
          <w:szCs w:val="28"/>
        </w:rPr>
        <w:t>Создание экстерриториальных сообществ, независимых в языковом отношении, например, научных.</w:t>
      </w:r>
    </w:p>
    <w:p w14:paraId="706A1206" w14:textId="77777777" w:rsidR="00F61F62" w:rsidRPr="000812FA" w:rsidRDefault="00BA26A2" w:rsidP="00B43FAA">
      <w:pPr>
        <w:pStyle w:val="ListParagraph"/>
        <w:numPr>
          <w:ilvl w:val="0"/>
          <w:numId w:val="6"/>
        </w:numPr>
        <w:spacing w:before="100" w:beforeAutospacing="1" w:after="100" w:afterAutospacing="1" w:line="360" w:lineRule="auto"/>
        <w:ind w:left="0" w:firstLine="709"/>
        <w:contextualSpacing w:val="0"/>
        <w:jc w:val="both"/>
        <w:rPr>
          <w:sz w:val="28"/>
          <w:szCs w:val="28"/>
        </w:rPr>
      </w:pPr>
      <w:r>
        <w:rPr>
          <w:sz w:val="28"/>
          <w:szCs w:val="28"/>
        </w:rPr>
        <w:t>Ослабева</w:t>
      </w:r>
      <w:r w:rsidR="00F61F62" w:rsidRPr="000812FA">
        <w:rPr>
          <w:sz w:val="28"/>
          <w:szCs w:val="28"/>
        </w:rPr>
        <w:t>ние связей между языком и идентичностью.</w:t>
      </w:r>
    </w:p>
    <w:p w14:paraId="5663A00C" w14:textId="7786B076" w:rsidR="00601766" w:rsidRPr="00601766" w:rsidRDefault="00F61F62" w:rsidP="00B43FAA">
      <w:pPr>
        <w:pStyle w:val="ListParagraph"/>
        <w:numPr>
          <w:ilvl w:val="0"/>
          <w:numId w:val="6"/>
        </w:numPr>
        <w:spacing w:before="100" w:beforeAutospacing="1" w:after="100" w:afterAutospacing="1" w:line="360" w:lineRule="auto"/>
        <w:ind w:left="0" w:firstLine="709"/>
        <w:contextualSpacing w:val="0"/>
        <w:jc w:val="both"/>
        <w:rPr>
          <w:sz w:val="28"/>
          <w:szCs w:val="28"/>
        </w:rPr>
      </w:pPr>
      <w:r w:rsidRPr="000812FA">
        <w:rPr>
          <w:sz w:val="28"/>
          <w:szCs w:val="28"/>
        </w:rPr>
        <w:t>Нарушение равновесия в международном использовании языков.</w:t>
      </w:r>
    </w:p>
    <w:p w14:paraId="0087C9CC" w14:textId="6B651C97" w:rsidR="00330DE4" w:rsidRPr="002C475B" w:rsidRDefault="00330DE4" w:rsidP="00B43FAA">
      <w:pPr>
        <w:spacing w:before="100" w:beforeAutospacing="1" w:after="100" w:afterAutospacing="1" w:line="360" w:lineRule="auto"/>
        <w:ind w:firstLine="709"/>
        <w:jc w:val="both"/>
        <w:rPr>
          <w:sz w:val="28"/>
          <w:szCs w:val="28"/>
          <w:lang w:val="ru-RU"/>
        </w:rPr>
      </w:pPr>
      <w:r w:rsidRPr="002C475B">
        <w:rPr>
          <w:sz w:val="28"/>
          <w:szCs w:val="28"/>
          <w:lang w:val="ru-RU"/>
        </w:rPr>
        <w:t>В эпоху глобализации политика культурной и языковой однородности подвергается очень резкой критике. Народы, проживающие даже в одном политическом национальном образовании, стремятся сохранить свою идентичность, особенно в отношении собственного языка. Существую</w:t>
      </w:r>
      <w:r w:rsidR="00AC4EDC" w:rsidRPr="002C475B">
        <w:rPr>
          <w:sz w:val="28"/>
          <w:szCs w:val="28"/>
          <w:lang w:val="ru-RU"/>
        </w:rPr>
        <w:t xml:space="preserve">т многочисленные документы ООН </w:t>
      </w:r>
      <w:r w:rsidR="00182C19" w:rsidRPr="002C475B">
        <w:rPr>
          <w:sz w:val="28"/>
          <w:szCs w:val="28"/>
          <w:lang w:val="ru-RU"/>
        </w:rPr>
        <w:t xml:space="preserve">и ЕС </w:t>
      </w:r>
      <w:r w:rsidR="00AC4EDC" w:rsidRPr="002C475B">
        <w:rPr>
          <w:sz w:val="28"/>
          <w:szCs w:val="28"/>
          <w:lang w:val="ru-RU"/>
        </w:rPr>
        <w:t xml:space="preserve">– </w:t>
      </w:r>
      <w:r w:rsidRPr="002C475B">
        <w:rPr>
          <w:sz w:val="28"/>
          <w:szCs w:val="28"/>
          <w:lang w:val="ru-RU"/>
        </w:rPr>
        <w:t>Международная конвенция об охране немат</w:t>
      </w:r>
      <w:r w:rsidR="00182C19" w:rsidRPr="002C475B">
        <w:rPr>
          <w:sz w:val="28"/>
          <w:szCs w:val="28"/>
          <w:lang w:val="ru-RU"/>
        </w:rPr>
        <w:t xml:space="preserve">ериального культурного наследия, </w:t>
      </w:r>
      <w:r w:rsidRPr="002C475B">
        <w:rPr>
          <w:sz w:val="28"/>
          <w:szCs w:val="28"/>
          <w:lang w:val="ru-RU"/>
        </w:rPr>
        <w:t>Конвенция об охране и поощрении разнообразия форм культурного самовыражения</w:t>
      </w:r>
      <w:r w:rsidR="00182C19" w:rsidRPr="002C475B">
        <w:rPr>
          <w:sz w:val="28"/>
          <w:szCs w:val="28"/>
          <w:lang w:val="ru-RU"/>
        </w:rPr>
        <w:t xml:space="preserve">, </w:t>
      </w:r>
      <w:r w:rsidRPr="002C475B">
        <w:rPr>
          <w:sz w:val="28"/>
          <w:szCs w:val="28"/>
          <w:lang w:val="ru-RU"/>
        </w:rPr>
        <w:t>Хартия о региональных и миноритарных языках</w:t>
      </w:r>
      <w:r w:rsidR="00182C19" w:rsidRPr="002C475B">
        <w:rPr>
          <w:sz w:val="28"/>
          <w:szCs w:val="28"/>
          <w:lang w:val="ru-RU"/>
        </w:rPr>
        <w:t xml:space="preserve"> и даже </w:t>
      </w:r>
      <w:r w:rsidRPr="002C475B">
        <w:rPr>
          <w:sz w:val="28"/>
          <w:szCs w:val="28"/>
          <w:lang w:val="ru-RU"/>
        </w:rPr>
        <w:t>Всем</w:t>
      </w:r>
      <w:r w:rsidR="00182C19" w:rsidRPr="002C475B">
        <w:rPr>
          <w:sz w:val="28"/>
          <w:szCs w:val="28"/>
          <w:lang w:val="ru-RU"/>
        </w:rPr>
        <w:t>ирная декларация языковых прав</w:t>
      </w:r>
      <w:r w:rsidR="00AC4EDC" w:rsidRPr="002C475B">
        <w:rPr>
          <w:sz w:val="28"/>
          <w:szCs w:val="28"/>
          <w:lang w:val="ru-RU"/>
        </w:rPr>
        <w:t>,</w:t>
      </w:r>
      <w:r w:rsidRPr="002C475B">
        <w:rPr>
          <w:sz w:val="28"/>
          <w:szCs w:val="28"/>
          <w:lang w:val="ru-RU"/>
        </w:rPr>
        <w:t xml:space="preserve"> закрепляющие принципы сохранения языкового и культурного разнообразия. Однако принципы моноязычия быстро приходят к ситуации несовместимости с демократическими ценностями и основными </w:t>
      </w:r>
      <w:r w:rsidRPr="002C475B">
        <w:rPr>
          <w:sz w:val="28"/>
          <w:szCs w:val="28"/>
          <w:lang w:val="ru-RU"/>
        </w:rPr>
        <w:lastRenderedPageBreak/>
        <w:t xml:space="preserve">правами человека, прописанными во Всеобщей декларации прав человека. Впрочем, многоязычие в частной сфере ничем и не грозит демократии. А вот многоязычие в общественной и государственной сферах вряд ли является возможным: ни Бельгия, ни Канада, несмотря на провозглашение официального билингвизма, на деле двуязычными не являются. В Канаде английский всегда доминировал над французским, как в Бельгии французский над фламандским. </w:t>
      </w:r>
      <w:r w:rsidR="00AC4EDC" w:rsidRPr="002C475B">
        <w:rPr>
          <w:sz w:val="28"/>
          <w:szCs w:val="28"/>
          <w:lang w:val="ru-RU"/>
        </w:rPr>
        <w:t>Именно</w:t>
      </w:r>
      <w:r w:rsidRPr="002C475B">
        <w:rPr>
          <w:sz w:val="28"/>
          <w:szCs w:val="28"/>
          <w:lang w:val="ru-RU"/>
        </w:rPr>
        <w:t xml:space="preserve"> так</w:t>
      </w:r>
      <w:r w:rsidR="00A77C97" w:rsidRPr="002C475B">
        <w:rPr>
          <w:sz w:val="28"/>
          <w:szCs w:val="28"/>
          <w:lang w:val="ru-RU"/>
        </w:rPr>
        <w:t>им образом эти страны достигают политической стабильности</w:t>
      </w:r>
      <w:r w:rsidRPr="002C475B">
        <w:rPr>
          <w:sz w:val="28"/>
          <w:szCs w:val="28"/>
          <w:lang w:val="ru-RU"/>
        </w:rPr>
        <w:t xml:space="preserve">. </w:t>
      </w:r>
    </w:p>
    <w:p w14:paraId="74554B1B" w14:textId="77777777" w:rsidR="00330DE4" w:rsidRPr="002C475B" w:rsidRDefault="00330DE4" w:rsidP="00B43FAA">
      <w:pPr>
        <w:spacing w:before="100" w:beforeAutospacing="1" w:after="100" w:afterAutospacing="1" w:line="360" w:lineRule="auto"/>
        <w:ind w:firstLine="709"/>
        <w:jc w:val="both"/>
        <w:rPr>
          <w:sz w:val="28"/>
          <w:szCs w:val="28"/>
          <w:lang w:val="ru-RU"/>
        </w:rPr>
      </w:pPr>
      <w:r w:rsidRPr="002C475B">
        <w:rPr>
          <w:sz w:val="28"/>
          <w:szCs w:val="28"/>
          <w:lang w:val="ru-RU"/>
        </w:rPr>
        <w:t>Стоит ещё раз отметить, что при всей неоднократно подчеркнутой многими политическими деятелями и учеными важности сохранения языкового и культурного разнообразия, политика мультикультурализма была и остаётся постоянным объектом резкой критики. Основными претензиями к мультикультурализму являются его несовместимость с базовыми принципами построения демократического общества, а также разрушение идеи государства всеобщего благосостояния путём нарушения социальной солидарности. Существует ряд стандартных обвинений, предъявляемых политике мулькультурализма</w:t>
      </w:r>
      <w:r>
        <w:rPr>
          <w:rStyle w:val="FootnoteReference"/>
          <w:sz w:val="28"/>
          <w:szCs w:val="28"/>
        </w:rPr>
        <w:footnoteReference w:id="25"/>
      </w:r>
      <w:r w:rsidRPr="002C475B">
        <w:rPr>
          <w:sz w:val="28"/>
          <w:szCs w:val="28"/>
          <w:lang w:val="ru-RU"/>
        </w:rPr>
        <w:t>, среди которых и снижение эффективности перераспределения средств, и нарушение солидарности из-за намеренного подчеркивания различий между народами, а не их сходств, и институциональная сегрегация, и даже эффект ошибочного диагноза, заключающийся в неправильной оценке ситуации и проблем меньшинств: так, люди склонны полагать, что основная проблема меньшинств – непризнание их культур, в то время как на самом деле – это расизм и экономическая маргинализация, классовое разделение.</w:t>
      </w:r>
    </w:p>
    <w:p w14:paraId="072F4D44" w14:textId="1CADAD82" w:rsidR="00167CA6" w:rsidRPr="002C475B" w:rsidRDefault="00167CA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Процессы глобализации неизбежно влекут за собой рост </w:t>
      </w:r>
      <w:r w:rsidR="00A77C97" w:rsidRPr="002C475B">
        <w:rPr>
          <w:sz w:val="28"/>
          <w:szCs w:val="28"/>
          <w:lang w:val="ru-RU"/>
        </w:rPr>
        <w:t>единообразия</w:t>
      </w:r>
      <w:r w:rsidRPr="002C475B">
        <w:rPr>
          <w:sz w:val="28"/>
          <w:szCs w:val="28"/>
          <w:lang w:val="ru-RU"/>
        </w:rPr>
        <w:t xml:space="preserve">, при котором разнообразие любого вида (культурное, этническое, национальное, языковое) сокращается. Особенно остро этот конфликт между </w:t>
      </w:r>
      <w:r w:rsidRPr="002C475B">
        <w:rPr>
          <w:sz w:val="28"/>
          <w:szCs w:val="28"/>
          <w:lang w:val="ru-RU"/>
        </w:rPr>
        <w:lastRenderedPageBreak/>
        <w:t>разнообразием и глобализацией проявляется именно в области языковой политики и языковых прав, а также в сфере обучения языкам. Мир характеризуется всё большим количеством связей и всё большей гегемонией английского языка, навязывающей людям изучение и использование английского часто в ущерб языкам, которые они уже знают.</w:t>
      </w:r>
    </w:p>
    <w:p w14:paraId="3CB3CB7F" w14:textId="0CF8F39C" w:rsidR="00167CA6" w:rsidRPr="002C475B" w:rsidRDefault="00167CA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На самом же деле, глобализация – лишь часть этой проблемы. Скорее национализм и связанные с ним формы организации национальных государств представляют большую опасность для языкового многообразия, приводя к языковой однородности в сфере использования языка как государственного и даже к государственному </w:t>
      </w:r>
      <w:r w:rsidR="00A77C97" w:rsidRPr="002C475B">
        <w:rPr>
          <w:sz w:val="28"/>
          <w:szCs w:val="28"/>
          <w:lang w:val="ru-RU"/>
        </w:rPr>
        <w:t>моноязычию</w:t>
      </w:r>
      <w:r>
        <w:rPr>
          <w:rStyle w:val="FootnoteReference"/>
          <w:sz w:val="28"/>
          <w:szCs w:val="28"/>
        </w:rPr>
        <w:footnoteReference w:id="26"/>
      </w:r>
      <w:r w:rsidRPr="002C475B">
        <w:rPr>
          <w:sz w:val="28"/>
          <w:szCs w:val="28"/>
          <w:lang w:val="ru-RU"/>
        </w:rPr>
        <w:t xml:space="preserve">. Идея о необходимости единого национального языка – плод последних нескольких веков национализма.  Стоит ли проводить «обязательную» и якобы неразрывную связь между языком и нацией? Ведь предшествующие формы политической организации не нуждались в такой степени языковой монополии: пока покоренные народы исправно платили налоги, империи не трогали их языки и культуры. </w:t>
      </w:r>
    </w:p>
    <w:p w14:paraId="58929DE7" w14:textId="08D83BD0" w:rsidR="001556E6" w:rsidRPr="002C475B" w:rsidRDefault="001556E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Кроме того, глобализация потенциально может даже способствовать возрождению и восстановлению использования некоторых языков за счёт появления информационных и коммуникационных средств и каналов для документации языков. К тому же, развитие экономических и технологических контактов между людьми ведёт к массовому </w:t>
      </w:r>
      <w:r w:rsidR="00630712" w:rsidRPr="002C475B">
        <w:rPr>
          <w:sz w:val="28"/>
          <w:szCs w:val="28"/>
          <w:lang w:val="ru-RU"/>
        </w:rPr>
        <w:t>двуязычию</w:t>
      </w:r>
      <w:r w:rsidRPr="002C475B">
        <w:rPr>
          <w:sz w:val="28"/>
          <w:szCs w:val="28"/>
          <w:lang w:val="ru-RU"/>
        </w:rPr>
        <w:t xml:space="preserve"> и функциональному </w:t>
      </w:r>
      <w:r w:rsidR="00630712" w:rsidRPr="002C475B">
        <w:rPr>
          <w:sz w:val="28"/>
          <w:szCs w:val="28"/>
          <w:lang w:val="ru-RU"/>
        </w:rPr>
        <w:t>многоязычию</w:t>
      </w:r>
      <w:r w:rsidRPr="002C475B">
        <w:rPr>
          <w:sz w:val="28"/>
          <w:szCs w:val="28"/>
          <w:lang w:val="ru-RU"/>
        </w:rPr>
        <w:t xml:space="preserve">: например, при переносе ТНК своих производств на новые территории, где персонал вынужден ежедневно пользоваться не родными, а «рабочими» языками. </w:t>
      </w:r>
    </w:p>
    <w:p w14:paraId="0BC08DCC" w14:textId="77777777" w:rsidR="001556E6" w:rsidRPr="002C475B" w:rsidRDefault="0069325A" w:rsidP="00B43FAA">
      <w:pPr>
        <w:spacing w:before="100" w:beforeAutospacing="1" w:after="100" w:afterAutospacing="1" w:line="360" w:lineRule="auto"/>
        <w:ind w:firstLine="709"/>
        <w:jc w:val="both"/>
        <w:rPr>
          <w:sz w:val="28"/>
          <w:szCs w:val="28"/>
          <w:lang w:val="ru-RU"/>
        </w:rPr>
      </w:pPr>
      <w:r w:rsidRPr="002C475B">
        <w:rPr>
          <w:sz w:val="28"/>
          <w:szCs w:val="28"/>
          <w:lang w:val="ru-RU"/>
        </w:rPr>
        <w:t>К тому же</w:t>
      </w:r>
      <w:r w:rsidR="001556E6" w:rsidRPr="002C475B">
        <w:rPr>
          <w:sz w:val="28"/>
          <w:szCs w:val="28"/>
          <w:lang w:val="ru-RU"/>
        </w:rPr>
        <w:t xml:space="preserve">, как показывает практика, далеко не все международные сообщества расширяют свои контакты при помощи именно английского языка – за пределами европейского мира существуют региональные </w:t>
      </w:r>
      <w:r w:rsidR="001556E6" w:rsidRPr="002C475B">
        <w:rPr>
          <w:sz w:val="28"/>
          <w:szCs w:val="28"/>
          <w:lang w:val="ru-RU"/>
        </w:rPr>
        <w:lastRenderedPageBreak/>
        <w:t>гегемонические языки: это суахили в Африке, испанский в Южной Америке, арабский язык, а также китайский, ставший международным языком на территории Азии.</w:t>
      </w:r>
    </w:p>
    <w:p w14:paraId="750C8DA5" w14:textId="16C9CEAE" w:rsidR="007F2032" w:rsidRDefault="0069325A" w:rsidP="00B43FAA">
      <w:pPr>
        <w:pStyle w:val="a"/>
        <w:ind w:firstLine="567"/>
      </w:pPr>
      <w:r>
        <w:t>Стоит понимать при этом, что доминирование любого из языков на конкретной территории в конкретный промежуток времени – это не чья-то свободная воля и не доказательство преимуществ этого языка перед другими. Развитие и распространение языка всегда очень сильно зависит от политической, военной и экономической мощи народа, который говорит на нём. Положение языков в мировой системе подчиняется законам экономики, и доминирование одних над другими является следствием конкретной языковой политики конкретного сообщества. Своя языковая политика</w:t>
      </w:r>
      <w:r w:rsidRPr="000812FA">
        <w:t>, будь она явная или нет</w:t>
      </w:r>
      <w:r>
        <w:t>, есть у любого государства, а с</w:t>
      </w:r>
      <w:r w:rsidRPr="000812FA">
        <w:t>траны, заявляющие об отсутствии</w:t>
      </w:r>
      <w:r>
        <w:t xml:space="preserve"> официальной языковой политики, </w:t>
      </w:r>
      <w:r w:rsidRPr="000812FA">
        <w:t xml:space="preserve">на самом деле просто поддерживают мажоритарный язык, являющийся официальным государственным языком. </w:t>
      </w:r>
      <w:r w:rsidR="00630712">
        <w:t>США</w:t>
      </w:r>
      <w:r w:rsidR="00FA6FD8">
        <w:t xml:space="preserve"> в этой истории является одним из наиболее ярких примеров сознательной языковой политики, поддерживаемой органами федеральной власти, университетами, большим бизнесом, всегда тесно связанным с государством, и, конечно, массовой культурой. Средствами успешной пропаганды здесь выступают современные ИКТ и СМИ. В конце концов, основная идея о </w:t>
      </w:r>
      <w:r w:rsidR="00FA6FD8">
        <w:rPr>
          <w:lang w:val="en-US"/>
        </w:rPr>
        <w:t>lingua</w:t>
      </w:r>
      <w:r w:rsidR="00FA6FD8" w:rsidRPr="00FA6FD8">
        <w:t xml:space="preserve"> </w:t>
      </w:r>
      <w:r w:rsidR="00FA6FD8">
        <w:rPr>
          <w:lang w:val="en-US"/>
        </w:rPr>
        <w:t>franca</w:t>
      </w:r>
      <w:r w:rsidR="00FA6FD8" w:rsidRPr="00FA6FD8">
        <w:t xml:space="preserve"> – </w:t>
      </w:r>
      <w:r w:rsidR="00FA6FD8">
        <w:t>универсальности ради всеобщего блага и прогресса человечества – ещё со времён Римской империи неплохо укоренилась в умах, чему лишь дополнительно способствовали многовековые поиски «совершенного единого языка», призванного спасти человечество, и даже многочисленные попытки создания такого языка, включая эсперанто.</w:t>
      </w:r>
    </w:p>
    <w:p w14:paraId="7DA2D82B" w14:textId="795B1310" w:rsidR="00F61F62" w:rsidRPr="002C475B" w:rsidRDefault="001E6A04" w:rsidP="00B43FAA">
      <w:pPr>
        <w:spacing w:before="100" w:beforeAutospacing="1" w:after="100" w:afterAutospacing="1" w:line="360" w:lineRule="auto"/>
        <w:ind w:firstLine="709"/>
        <w:jc w:val="both"/>
        <w:rPr>
          <w:sz w:val="28"/>
          <w:szCs w:val="28"/>
          <w:lang w:val="ru-RU"/>
        </w:rPr>
      </w:pPr>
      <w:r w:rsidRPr="002C475B">
        <w:rPr>
          <w:sz w:val="28"/>
          <w:szCs w:val="28"/>
          <w:lang w:val="ru-RU"/>
        </w:rPr>
        <w:t>На сегодняшний день больше половины человечества на самом деле используют 11 языков из 700</w:t>
      </w:r>
      <w:r w:rsidR="006667F0" w:rsidRPr="002C475B">
        <w:rPr>
          <w:sz w:val="28"/>
          <w:szCs w:val="28"/>
          <w:lang w:val="ru-RU"/>
        </w:rPr>
        <w:t>0 существующих в мире:</w:t>
      </w:r>
      <w:r w:rsidRPr="002C475B">
        <w:rPr>
          <w:sz w:val="28"/>
          <w:szCs w:val="28"/>
          <w:lang w:val="ru-RU"/>
        </w:rPr>
        <w:t xml:space="preserve"> мандаринский китайский, английский, испанский, хинди, французский, бенгальский, португальский, русский, немецкий, японский, арабский. С </w:t>
      </w:r>
      <w:r>
        <w:rPr>
          <w:sz w:val="28"/>
          <w:szCs w:val="28"/>
        </w:rPr>
        <w:t>XV</w:t>
      </w:r>
      <w:r w:rsidRPr="002C475B">
        <w:rPr>
          <w:sz w:val="28"/>
          <w:szCs w:val="28"/>
          <w:lang w:val="ru-RU"/>
        </w:rPr>
        <w:t xml:space="preserve"> в. исчезли от </w:t>
      </w:r>
      <w:r w:rsidRPr="002C475B">
        <w:rPr>
          <w:sz w:val="28"/>
          <w:szCs w:val="28"/>
          <w:lang w:val="ru-RU"/>
        </w:rPr>
        <w:lastRenderedPageBreak/>
        <w:t xml:space="preserve">4000 до 9000 языков, а по подсчётам учёных к </w:t>
      </w:r>
      <w:r>
        <w:rPr>
          <w:sz w:val="28"/>
          <w:szCs w:val="28"/>
        </w:rPr>
        <w:t>XXII</w:t>
      </w:r>
      <w:r w:rsidRPr="002C475B">
        <w:rPr>
          <w:sz w:val="28"/>
          <w:szCs w:val="28"/>
          <w:lang w:val="ru-RU"/>
        </w:rPr>
        <w:t xml:space="preserve"> в. останется лишь 10% из ныне существующих.</w:t>
      </w:r>
      <w:r>
        <w:rPr>
          <w:rStyle w:val="FootnoteReference"/>
          <w:sz w:val="28"/>
          <w:szCs w:val="28"/>
        </w:rPr>
        <w:footnoteReference w:id="27"/>
      </w:r>
    </w:p>
    <w:p w14:paraId="3351B208" w14:textId="0006F7BE" w:rsidR="006667F0" w:rsidRPr="002C475B" w:rsidRDefault="001E6A04" w:rsidP="00B43FAA">
      <w:pPr>
        <w:spacing w:before="100" w:beforeAutospacing="1" w:after="100" w:afterAutospacing="1" w:line="360" w:lineRule="auto"/>
        <w:ind w:firstLine="709"/>
        <w:jc w:val="both"/>
        <w:rPr>
          <w:sz w:val="28"/>
          <w:szCs w:val="28"/>
          <w:lang w:val="ru-RU"/>
        </w:rPr>
      </w:pPr>
      <w:r w:rsidRPr="002C475B">
        <w:rPr>
          <w:sz w:val="28"/>
          <w:szCs w:val="28"/>
          <w:lang w:val="ru-RU"/>
        </w:rPr>
        <w:t>Языковые последствия</w:t>
      </w:r>
      <w:r w:rsidR="0089179F" w:rsidRPr="002C475B">
        <w:rPr>
          <w:sz w:val="28"/>
          <w:szCs w:val="28"/>
          <w:lang w:val="ru-RU"/>
        </w:rPr>
        <w:t xml:space="preserve"> глобализации тем временем чаще</w:t>
      </w:r>
      <w:r w:rsidRPr="002C475B">
        <w:rPr>
          <w:sz w:val="28"/>
          <w:szCs w:val="28"/>
          <w:lang w:val="ru-RU"/>
        </w:rPr>
        <w:t xml:space="preserve"> исслед</w:t>
      </w:r>
      <w:r w:rsidR="0089179F" w:rsidRPr="002C475B">
        <w:rPr>
          <w:sz w:val="28"/>
          <w:szCs w:val="28"/>
          <w:lang w:val="ru-RU"/>
        </w:rPr>
        <w:t>уются</w:t>
      </w:r>
      <w:r w:rsidRPr="002C475B">
        <w:rPr>
          <w:sz w:val="28"/>
          <w:szCs w:val="28"/>
          <w:lang w:val="ru-RU"/>
        </w:rPr>
        <w:t xml:space="preserve"> с точки зрения коммуникативных потребностей, порождаемых экономическими и политическими процессами, с одной стороны, и </w:t>
      </w:r>
      <w:r w:rsidR="006667F0" w:rsidRPr="002C475B">
        <w:rPr>
          <w:sz w:val="28"/>
          <w:szCs w:val="28"/>
          <w:lang w:val="ru-RU"/>
        </w:rPr>
        <w:t xml:space="preserve">сожалений о </w:t>
      </w:r>
      <w:r w:rsidRPr="002C475B">
        <w:rPr>
          <w:sz w:val="28"/>
          <w:szCs w:val="28"/>
          <w:lang w:val="ru-RU"/>
        </w:rPr>
        <w:t xml:space="preserve">потенциальной потери идентичности, с другой. В действительности же </w:t>
      </w:r>
      <w:r w:rsidR="005C59FD" w:rsidRPr="002C475B">
        <w:rPr>
          <w:sz w:val="28"/>
          <w:szCs w:val="28"/>
          <w:lang w:val="ru-RU"/>
        </w:rPr>
        <w:t>глобализации оказывает негативное влияние на социальные функции языков для сообществ, которые говорят на них.</w:t>
      </w:r>
    </w:p>
    <w:p w14:paraId="56E0BD3B" w14:textId="226B199D" w:rsidR="00B92E1B" w:rsidRPr="003A14CA" w:rsidRDefault="003A14CA" w:rsidP="00B43FAA">
      <w:pPr>
        <w:pStyle w:val="a4"/>
        <w:contextualSpacing w:val="0"/>
      </w:pPr>
      <w:r>
        <w:rPr>
          <w:rStyle w:val="a5"/>
          <w:b/>
        </w:rPr>
        <w:t xml:space="preserve"> </w:t>
      </w:r>
      <w:bookmarkStart w:id="19" w:name="_Toc494421590"/>
      <w:bookmarkStart w:id="20" w:name="_Toc515319706"/>
      <w:bookmarkStart w:id="21" w:name="_Toc516082254"/>
      <w:r w:rsidR="00110693">
        <w:rPr>
          <w:rStyle w:val="a5"/>
          <w:b/>
        </w:rPr>
        <w:t xml:space="preserve">1.5 </w:t>
      </w:r>
      <w:r w:rsidR="002E2C86" w:rsidRPr="003A14CA">
        <w:t>Гл</w:t>
      </w:r>
      <w:r w:rsidR="002E2C86" w:rsidRPr="00AC0CAA">
        <w:t>обализация и языковые права.</w:t>
      </w:r>
      <w:bookmarkEnd w:id="19"/>
      <w:bookmarkEnd w:id="20"/>
      <w:bookmarkEnd w:id="21"/>
    </w:p>
    <w:p w14:paraId="06C8642B" w14:textId="77777777" w:rsidR="002E2C86" w:rsidRDefault="002E2C86" w:rsidP="00B43FAA">
      <w:pPr>
        <w:pStyle w:val="ListParagraph"/>
        <w:spacing w:before="100" w:beforeAutospacing="1" w:after="100" w:afterAutospacing="1" w:line="360" w:lineRule="auto"/>
        <w:ind w:left="0" w:firstLine="709"/>
        <w:contextualSpacing w:val="0"/>
        <w:jc w:val="both"/>
        <w:rPr>
          <w:sz w:val="28"/>
          <w:szCs w:val="28"/>
        </w:rPr>
      </w:pPr>
      <w:r>
        <w:rPr>
          <w:sz w:val="28"/>
          <w:szCs w:val="28"/>
        </w:rPr>
        <w:t>Развитие языковых прав в рамках образовательной и научной парадигмы на данный момент переживает переломный момент</w:t>
      </w:r>
      <w:r>
        <w:rPr>
          <w:rStyle w:val="FootnoteReference"/>
          <w:sz w:val="28"/>
          <w:szCs w:val="28"/>
        </w:rPr>
        <w:footnoteReference w:id="28"/>
      </w:r>
      <w:r>
        <w:rPr>
          <w:sz w:val="28"/>
          <w:szCs w:val="28"/>
        </w:rPr>
        <w:t>. С одной стороны, такие</w:t>
      </w:r>
      <w:r w:rsidR="0089179F">
        <w:rPr>
          <w:sz w:val="28"/>
          <w:szCs w:val="28"/>
        </w:rPr>
        <w:t xml:space="preserve"> отрасли науки, как социолингви</w:t>
      </w:r>
      <w:r>
        <w:rPr>
          <w:sz w:val="28"/>
          <w:szCs w:val="28"/>
        </w:rPr>
        <w:t>стика, социология языка, языковая политика и языковое планирование закрепили за собой право формулировки и описания понятия языковых прав.</w:t>
      </w:r>
      <w:r w:rsidRPr="00E838D2">
        <w:rPr>
          <w:sz w:val="28"/>
          <w:szCs w:val="28"/>
        </w:rPr>
        <w:t xml:space="preserve"> </w:t>
      </w:r>
      <w:r>
        <w:rPr>
          <w:sz w:val="28"/>
          <w:szCs w:val="28"/>
        </w:rPr>
        <w:t xml:space="preserve">Об их существовании и растущем к ним интересе свидетельствуют три различных, однако тесно связанных друг с другом научных направления. Первое – эколингвистика – современное научное направление, формирующее принципы и правила, общие как для экологии, так и для развития языка, а также изучающее стремительное исчезновение языков с точки зрения лингвоэкологии. Второе направление – языковые права человека – зачастую базируясь на принципах, выдвигаемых эколингвистами, выступает за усиление и укрепление миноритарных языков и языковых прав их носителей на государственном и наднациональном уровнях. Эти же принципы отражены и в третьем направлении, отвечающем за права языковых меньшинств и сфокусированном на разработке и закреплении особой языковой политики по </w:t>
      </w:r>
      <w:r>
        <w:rPr>
          <w:sz w:val="28"/>
          <w:szCs w:val="28"/>
        </w:rPr>
        <w:lastRenderedPageBreak/>
        <w:t>отношению к языковым меньшинствам в государственном и международном праве.</w:t>
      </w:r>
    </w:p>
    <w:p w14:paraId="50B77008" w14:textId="77777777" w:rsidR="002E2C86" w:rsidRDefault="002E2C86" w:rsidP="00B43FAA">
      <w:pPr>
        <w:pStyle w:val="ListParagraph"/>
        <w:spacing w:before="100" w:beforeAutospacing="1" w:after="100" w:afterAutospacing="1" w:line="360" w:lineRule="auto"/>
        <w:ind w:left="0" w:firstLine="709"/>
        <w:contextualSpacing w:val="0"/>
        <w:jc w:val="both"/>
        <w:rPr>
          <w:sz w:val="28"/>
          <w:szCs w:val="28"/>
        </w:rPr>
      </w:pPr>
      <w:r>
        <w:rPr>
          <w:sz w:val="28"/>
          <w:szCs w:val="28"/>
        </w:rPr>
        <w:t xml:space="preserve">С другой стороны, научная формулировка понятия </w:t>
      </w:r>
      <w:r w:rsidRPr="00773B2E">
        <w:rPr>
          <w:i/>
          <w:sz w:val="28"/>
          <w:szCs w:val="28"/>
        </w:rPr>
        <w:t>языковых прав</w:t>
      </w:r>
      <w:r>
        <w:rPr>
          <w:sz w:val="28"/>
          <w:szCs w:val="28"/>
        </w:rPr>
        <w:t>, со всеми вытекающими из этого социальными и политическими последствиями, постоянно критикуется с двух точек зрения: теоретической, затрагивающей рациональное обоснование направления, и практической, подразумевающей непосредственное применение (скорее даже границы применения) языковых прав.</w:t>
      </w:r>
    </w:p>
    <w:p w14:paraId="2851B567" w14:textId="77777777" w:rsidR="002E2C86" w:rsidRDefault="002E2C86" w:rsidP="00B43FAA">
      <w:pPr>
        <w:pStyle w:val="ListParagraph"/>
        <w:spacing w:before="100" w:beforeAutospacing="1" w:after="100" w:afterAutospacing="1" w:line="360" w:lineRule="auto"/>
        <w:ind w:left="0" w:firstLine="709"/>
        <w:contextualSpacing w:val="0"/>
        <w:jc w:val="both"/>
        <w:rPr>
          <w:sz w:val="28"/>
          <w:szCs w:val="28"/>
        </w:rPr>
      </w:pPr>
      <w:r>
        <w:rPr>
          <w:sz w:val="28"/>
          <w:szCs w:val="28"/>
        </w:rPr>
        <w:t>Критика теоретической стороны вопроса касается трёх основных моментов:</w:t>
      </w:r>
    </w:p>
    <w:p w14:paraId="61A909BB" w14:textId="3105A696" w:rsidR="002E2C86" w:rsidRPr="00D41C88" w:rsidRDefault="002E2C86" w:rsidP="00B43FAA">
      <w:pPr>
        <w:pStyle w:val="ListParagraph"/>
        <w:numPr>
          <w:ilvl w:val="0"/>
          <w:numId w:val="9"/>
        </w:numPr>
        <w:spacing w:before="100" w:beforeAutospacing="1" w:after="100" w:afterAutospacing="1" w:line="360" w:lineRule="auto"/>
        <w:ind w:left="0" w:firstLine="709"/>
        <w:contextualSpacing w:val="0"/>
        <w:jc w:val="both"/>
        <w:rPr>
          <w:sz w:val="28"/>
          <w:szCs w:val="28"/>
        </w:rPr>
      </w:pPr>
      <w:r w:rsidRPr="003C44DA">
        <w:rPr>
          <w:sz w:val="28"/>
          <w:szCs w:val="28"/>
        </w:rPr>
        <w:t xml:space="preserve">  </w:t>
      </w:r>
      <w:r>
        <w:rPr>
          <w:sz w:val="28"/>
          <w:szCs w:val="28"/>
        </w:rPr>
        <w:t xml:space="preserve">историческая неизбежность (зачем препятствовать процессу </w:t>
      </w:r>
      <w:r w:rsidR="004318F8">
        <w:rPr>
          <w:sz w:val="28"/>
          <w:szCs w:val="28"/>
        </w:rPr>
        <w:t>языковых изменений</w:t>
      </w:r>
      <w:r>
        <w:rPr>
          <w:sz w:val="28"/>
          <w:szCs w:val="28"/>
        </w:rPr>
        <w:t>?);</w:t>
      </w:r>
    </w:p>
    <w:p w14:paraId="2CE7388E" w14:textId="77777777" w:rsidR="002E2C86" w:rsidRDefault="002E2C86" w:rsidP="00B43FAA">
      <w:pPr>
        <w:pStyle w:val="ListParagraph"/>
        <w:numPr>
          <w:ilvl w:val="0"/>
          <w:numId w:val="9"/>
        </w:numPr>
        <w:spacing w:before="100" w:beforeAutospacing="1" w:after="100" w:afterAutospacing="1" w:line="360" w:lineRule="auto"/>
        <w:ind w:left="0" w:firstLine="709"/>
        <w:contextualSpacing w:val="0"/>
        <w:jc w:val="both"/>
        <w:rPr>
          <w:sz w:val="28"/>
          <w:szCs w:val="28"/>
        </w:rPr>
      </w:pPr>
      <w:r w:rsidRPr="003C44DA">
        <w:rPr>
          <w:sz w:val="28"/>
          <w:szCs w:val="28"/>
        </w:rPr>
        <w:t xml:space="preserve">  </w:t>
      </w:r>
      <w:r>
        <w:rPr>
          <w:sz w:val="28"/>
          <w:szCs w:val="28"/>
        </w:rPr>
        <w:t>основополагающие понятия (почему необходимо проводить обязательную связь между языком и этнической принадлежностью?);</w:t>
      </w:r>
    </w:p>
    <w:p w14:paraId="3D716F76" w14:textId="77777777" w:rsidR="002E2C86" w:rsidRDefault="002E2C86" w:rsidP="00B43FAA">
      <w:pPr>
        <w:pStyle w:val="ListParagraph"/>
        <w:numPr>
          <w:ilvl w:val="0"/>
          <w:numId w:val="9"/>
        </w:numPr>
        <w:spacing w:before="100" w:beforeAutospacing="1" w:after="100" w:afterAutospacing="1" w:line="360" w:lineRule="auto"/>
        <w:ind w:left="0" w:firstLine="709"/>
        <w:contextualSpacing w:val="0"/>
        <w:jc w:val="both"/>
        <w:rPr>
          <w:sz w:val="28"/>
          <w:szCs w:val="28"/>
        </w:rPr>
      </w:pPr>
      <w:r w:rsidRPr="003C44DA">
        <w:rPr>
          <w:sz w:val="28"/>
          <w:szCs w:val="28"/>
        </w:rPr>
        <w:t xml:space="preserve">  </w:t>
      </w:r>
      <w:r>
        <w:rPr>
          <w:sz w:val="28"/>
          <w:szCs w:val="28"/>
        </w:rPr>
        <w:t>использование языка и социальная мобильность (зачем ограничивать социальную мобильность носителей миноритарных языков и языковых меньшинств, настаивая на том, чтобы они использовали язык с ограниченным использованием, а, значит, и малой ценностью?).</w:t>
      </w:r>
    </w:p>
    <w:p w14:paraId="43CDCD78" w14:textId="77777777" w:rsidR="002E2C86"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При этом критика практического применения языковых прав также затрагивает три основных вопроса:</w:t>
      </w:r>
    </w:p>
    <w:p w14:paraId="495058FF" w14:textId="40D49093" w:rsidR="002E2C86" w:rsidRDefault="002E2C86" w:rsidP="00B43FAA">
      <w:pPr>
        <w:pStyle w:val="ListParagraph"/>
        <w:numPr>
          <w:ilvl w:val="0"/>
          <w:numId w:val="10"/>
        </w:numPr>
        <w:spacing w:before="100" w:beforeAutospacing="1" w:after="100" w:afterAutospacing="1" w:line="360" w:lineRule="auto"/>
        <w:ind w:left="0" w:firstLine="709"/>
        <w:contextualSpacing w:val="0"/>
        <w:jc w:val="both"/>
        <w:rPr>
          <w:sz w:val="28"/>
          <w:szCs w:val="28"/>
        </w:rPr>
      </w:pPr>
      <w:r w:rsidRPr="003C44DA">
        <w:rPr>
          <w:sz w:val="28"/>
          <w:szCs w:val="28"/>
        </w:rPr>
        <w:t xml:space="preserve">  </w:t>
      </w:r>
      <w:r>
        <w:rPr>
          <w:sz w:val="28"/>
          <w:szCs w:val="28"/>
        </w:rPr>
        <w:t>понятие социальной и политической стабильности (установление языковых прав без особой надобности дестабилизирует социальную и политическую ситуацию);</w:t>
      </w:r>
    </w:p>
    <w:p w14:paraId="2A7317C3" w14:textId="6575A6A3" w:rsidR="002E2C86" w:rsidRDefault="002E2C86" w:rsidP="00B43FAA">
      <w:pPr>
        <w:pStyle w:val="ListParagraph"/>
        <w:numPr>
          <w:ilvl w:val="0"/>
          <w:numId w:val="10"/>
        </w:numPr>
        <w:spacing w:before="100" w:beforeAutospacing="1" w:after="100" w:afterAutospacing="1" w:line="360" w:lineRule="auto"/>
        <w:ind w:left="0" w:firstLine="709"/>
        <w:contextualSpacing w:val="0"/>
        <w:jc w:val="both"/>
        <w:rPr>
          <w:sz w:val="28"/>
          <w:szCs w:val="28"/>
        </w:rPr>
      </w:pPr>
      <w:r>
        <w:rPr>
          <w:sz w:val="28"/>
          <w:szCs w:val="28"/>
        </w:rPr>
        <w:t xml:space="preserve">  несоответствие между юридически закреплёнными правами языковых меньшинств и реальной языковой политикой многих национальных государств (допустимы претензии по вопросам языковых прав </w:t>
      </w:r>
      <w:r>
        <w:rPr>
          <w:sz w:val="28"/>
          <w:szCs w:val="28"/>
        </w:rPr>
        <w:lastRenderedPageBreak/>
        <w:t>в рамках, установленных международным правом, но не чрезмерное</w:t>
      </w:r>
      <w:r w:rsidR="004318F8">
        <w:rPr>
          <w:sz w:val="28"/>
          <w:szCs w:val="28"/>
        </w:rPr>
        <w:t xml:space="preserve"> </w:t>
      </w:r>
      <w:r>
        <w:rPr>
          <w:sz w:val="28"/>
          <w:szCs w:val="28"/>
        </w:rPr>
        <w:t>изменение уже существующей государственной языковой политики);</w:t>
      </w:r>
    </w:p>
    <w:p w14:paraId="1C63679D" w14:textId="3C4A0E34" w:rsidR="002E2C86" w:rsidRPr="009A0541" w:rsidRDefault="002E2C86" w:rsidP="00B43FAA">
      <w:pPr>
        <w:pStyle w:val="ListParagraph"/>
        <w:numPr>
          <w:ilvl w:val="0"/>
          <w:numId w:val="10"/>
        </w:numPr>
        <w:spacing w:before="100" w:beforeAutospacing="1" w:after="100" w:afterAutospacing="1" w:line="360" w:lineRule="auto"/>
        <w:ind w:left="0" w:firstLine="709"/>
        <w:contextualSpacing w:val="0"/>
        <w:jc w:val="both"/>
        <w:rPr>
          <w:sz w:val="28"/>
          <w:szCs w:val="28"/>
        </w:rPr>
      </w:pPr>
      <w:r>
        <w:rPr>
          <w:sz w:val="28"/>
          <w:szCs w:val="28"/>
        </w:rPr>
        <w:t xml:space="preserve">  несоответствие претензий по языковым правам на макроуровне и реальной языковой практик</w:t>
      </w:r>
      <w:r w:rsidR="004318F8">
        <w:rPr>
          <w:sz w:val="28"/>
          <w:szCs w:val="28"/>
        </w:rPr>
        <w:t>ой</w:t>
      </w:r>
      <w:r>
        <w:rPr>
          <w:sz w:val="28"/>
          <w:szCs w:val="28"/>
        </w:rPr>
        <w:t xml:space="preserve"> на микроуровне (макроуровень обычно требует кодификации и гомогенизации языковых групп и тесно связанных языков, игнорируя при этом зачастую более сложное и даже противоречивое использование языка отдельных представителей этих языковых групп)</w:t>
      </w:r>
      <w:r>
        <w:rPr>
          <w:rFonts w:cs="AdvPi1"/>
          <w:sz w:val="20"/>
          <w:szCs w:val="20"/>
        </w:rPr>
        <w:t>.</w:t>
      </w:r>
    </w:p>
    <w:p w14:paraId="2C8AA85C" w14:textId="77C8DA9A" w:rsidR="002E2C86"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Однако</w:t>
      </w:r>
      <w:r w:rsidR="004318F8" w:rsidRPr="002C475B">
        <w:rPr>
          <w:sz w:val="28"/>
          <w:szCs w:val="28"/>
          <w:lang w:val="ru-RU"/>
        </w:rPr>
        <w:t>,</w:t>
      </w:r>
      <w:r w:rsidRPr="002C475B">
        <w:rPr>
          <w:sz w:val="28"/>
          <w:szCs w:val="28"/>
          <w:lang w:val="ru-RU"/>
        </w:rPr>
        <w:t xml:space="preserve"> несмотря на все критики и претензии к разработке языковых прав</w:t>
      </w:r>
      <w:r w:rsidR="004318F8" w:rsidRPr="002C475B">
        <w:rPr>
          <w:sz w:val="28"/>
          <w:szCs w:val="28"/>
          <w:lang w:val="ru-RU"/>
        </w:rPr>
        <w:t>,</w:t>
      </w:r>
      <w:r w:rsidRPr="002C475B">
        <w:rPr>
          <w:sz w:val="28"/>
          <w:szCs w:val="28"/>
          <w:lang w:val="ru-RU"/>
        </w:rPr>
        <w:t xml:space="preserve"> сохранение языкового разнообразия без их установления невозможно. Современный мир, функционирующий в условиях глобализации, характеризуется очевидным доминированием английского языка, который используется в качестве </w:t>
      </w:r>
      <w:r w:rsidRPr="00DF4A95">
        <w:rPr>
          <w:i/>
          <w:sz w:val="28"/>
          <w:szCs w:val="28"/>
        </w:rPr>
        <w:t>lingua</w:t>
      </w:r>
      <w:r w:rsidRPr="002C475B">
        <w:rPr>
          <w:i/>
          <w:sz w:val="28"/>
          <w:szCs w:val="28"/>
          <w:lang w:val="ru-RU"/>
        </w:rPr>
        <w:t xml:space="preserve"> </w:t>
      </w:r>
      <w:r w:rsidRPr="00DF4A95">
        <w:rPr>
          <w:i/>
          <w:sz w:val="28"/>
          <w:szCs w:val="28"/>
        </w:rPr>
        <w:t>franca</w:t>
      </w:r>
      <w:r w:rsidRPr="002C475B">
        <w:rPr>
          <w:sz w:val="28"/>
          <w:szCs w:val="28"/>
          <w:lang w:val="ru-RU"/>
        </w:rPr>
        <w:t>/</w:t>
      </w:r>
      <w:r w:rsidRPr="00DF4A95">
        <w:rPr>
          <w:i/>
          <w:sz w:val="28"/>
          <w:szCs w:val="28"/>
        </w:rPr>
        <w:t>lingua</w:t>
      </w:r>
      <w:r w:rsidRPr="002C475B">
        <w:rPr>
          <w:i/>
          <w:sz w:val="28"/>
          <w:szCs w:val="28"/>
          <w:lang w:val="ru-RU"/>
        </w:rPr>
        <w:t xml:space="preserve"> </w:t>
      </w:r>
      <w:r w:rsidRPr="00DF4A95">
        <w:rPr>
          <w:i/>
          <w:sz w:val="28"/>
          <w:szCs w:val="28"/>
        </w:rPr>
        <w:t>mundi</w:t>
      </w:r>
      <w:r w:rsidRPr="002C475B">
        <w:rPr>
          <w:sz w:val="28"/>
          <w:szCs w:val="28"/>
          <w:lang w:val="ru-RU"/>
        </w:rPr>
        <w:t xml:space="preserve"> или международного языка. При этом наблюдается угасание, а порой и исчезновение, большого количества языков меньшинств. Установление языковых прав – попытка остановить языковую гомогенизацию как следствие гегемонии английского языка. </w:t>
      </w:r>
    </w:p>
    <w:p w14:paraId="5E699F59" w14:textId="77777777" w:rsidR="002E2C86" w:rsidRDefault="00C6507E" w:rsidP="00B43FAA">
      <w:pPr>
        <w:spacing w:before="100" w:beforeAutospacing="1" w:after="100" w:afterAutospacing="1" w:line="360" w:lineRule="auto"/>
        <w:ind w:firstLine="706"/>
        <w:jc w:val="both"/>
        <w:rPr>
          <w:sz w:val="28"/>
          <w:szCs w:val="28"/>
        </w:rPr>
      </w:pPr>
      <w:r w:rsidRPr="002C475B">
        <w:rPr>
          <w:sz w:val="28"/>
          <w:szCs w:val="28"/>
          <w:lang w:val="ru-RU"/>
        </w:rPr>
        <w:t xml:space="preserve">И, как ни странно, именно </w:t>
      </w:r>
      <w:r w:rsidR="002E2C86" w:rsidRPr="002C475B">
        <w:rPr>
          <w:sz w:val="28"/>
          <w:szCs w:val="28"/>
          <w:lang w:val="ru-RU"/>
        </w:rPr>
        <w:t xml:space="preserve">глобализация может сыграть в этом большую роль путём побуждения и принуждения национальных государств к поддержанию языкового и культурного разнообразия. </w:t>
      </w:r>
      <w:r w:rsidR="002E2C86">
        <w:rPr>
          <w:sz w:val="28"/>
          <w:szCs w:val="28"/>
        </w:rPr>
        <w:t>Однако в этом процессе существует три основных проблемы:</w:t>
      </w:r>
    </w:p>
    <w:p w14:paraId="1512EF94" w14:textId="77777777" w:rsidR="002E2C86" w:rsidRDefault="002E2C86" w:rsidP="00B43FAA">
      <w:pPr>
        <w:pStyle w:val="ListParagraph"/>
        <w:numPr>
          <w:ilvl w:val="0"/>
          <w:numId w:val="11"/>
        </w:numPr>
        <w:spacing w:before="100" w:beforeAutospacing="1" w:after="100" w:afterAutospacing="1" w:line="360" w:lineRule="auto"/>
        <w:ind w:left="0" w:firstLine="706"/>
        <w:contextualSpacing w:val="0"/>
        <w:jc w:val="both"/>
        <w:rPr>
          <w:sz w:val="28"/>
          <w:szCs w:val="28"/>
        </w:rPr>
      </w:pPr>
      <w:r>
        <w:rPr>
          <w:sz w:val="28"/>
          <w:szCs w:val="28"/>
        </w:rPr>
        <w:t>формирование идеи языковых прав, ориентированных на развитие;</w:t>
      </w:r>
    </w:p>
    <w:p w14:paraId="127DB6DE" w14:textId="77777777" w:rsidR="002E2C86" w:rsidRDefault="002E2C86" w:rsidP="00B43FAA">
      <w:pPr>
        <w:pStyle w:val="ListParagraph"/>
        <w:numPr>
          <w:ilvl w:val="0"/>
          <w:numId w:val="11"/>
        </w:numPr>
        <w:spacing w:before="100" w:beforeAutospacing="1" w:after="100" w:afterAutospacing="1" w:line="360" w:lineRule="auto"/>
        <w:ind w:left="0" w:firstLine="706"/>
        <w:contextualSpacing w:val="0"/>
        <w:jc w:val="both"/>
        <w:rPr>
          <w:sz w:val="28"/>
          <w:szCs w:val="28"/>
        </w:rPr>
      </w:pPr>
      <w:r>
        <w:rPr>
          <w:sz w:val="28"/>
          <w:szCs w:val="28"/>
        </w:rPr>
        <w:t>пересмотр отношений между использованием и ценностью языка;</w:t>
      </w:r>
    </w:p>
    <w:p w14:paraId="7BDD1BAA" w14:textId="4B135E7C" w:rsidR="002E2C86" w:rsidRDefault="002E2C86" w:rsidP="00B43FAA">
      <w:pPr>
        <w:pStyle w:val="ListParagraph"/>
        <w:numPr>
          <w:ilvl w:val="0"/>
          <w:numId w:val="11"/>
        </w:numPr>
        <w:spacing w:before="100" w:beforeAutospacing="1" w:after="100" w:afterAutospacing="1" w:line="360" w:lineRule="auto"/>
        <w:ind w:left="0" w:firstLine="709"/>
        <w:contextualSpacing w:val="0"/>
        <w:jc w:val="both"/>
        <w:rPr>
          <w:sz w:val="28"/>
          <w:szCs w:val="28"/>
        </w:rPr>
      </w:pPr>
      <w:r>
        <w:rPr>
          <w:sz w:val="28"/>
          <w:szCs w:val="28"/>
        </w:rPr>
        <w:t xml:space="preserve">признание ценности </w:t>
      </w:r>
      <w:r w:rsidR="004318F8">
        <w:rPr>
          <w:sz w:val="28"/>
          <w:szCs w:val="28"/>
        </w:rPr>
        <w:t>двуязычия</w:t>
      </w:r>
      <w:r>
        <w:rPr>
          <w:rStyle w:val="FootnoteReference"/>
          <w:sz w:val="28"/>
          <w:szCs w:val="28"/>
        </w:rPr>
        <w:footnoteReference w:id="29"/>
      </w:r>
      <w:r>
        <w:rPr>
          <w:sz w:val="28"/>
          <w:szCs w:val="28"/>
        </w:rPr>
        <w:t>.</w:t>
      </w:r>
    </w:p>
    <w:p w14:paraId="6C7B51B9" w14:textId="77777777" w:rsidR="002E2C86"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Ставшее крайне важным и актуальным в наше время различие между языковыми правами, ориентированными на толерантность, и правами, </w:t>
      </w:r>
      <w:r w:rsidRPr="002C475B">
        <w:rPr>
          <w:sz w:val="28"/>
          <w:szCs w:val="28"/>
          <w:lang w:val="ru-RU"/>
        </w:rPr>
        <w:lastRenderedPageBreak/>
        <w:t>ориентированными на развитие, сформулировал ещё в 1977 году американский лингвист Г. Клосс.</w:t>
      </w:r>
    </w:p>
    <w:p w14:paraId="51FB27E8" w14:textId="0B76056D" w:rsidR="002E2C86"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Согласно Г. Клоссу, языковые права, ориентированные на толерантность, обеспечивают право на сохранение языка в негосударственной/частной сфере жизни. Они подразумевают право человека использовать свой родной язык в семье и общественной жизни, обеспечивают право на свободу собраний и организаций, а также на основание частных культурных и социально-экономических организаций, в которых будет использоваться родной язык, включая право на преподавание родного языка в частных школах. Важным принципом здесь является невмешательство государства в возможности языковых меньшинств использовать свой родной язык в частной сфере</w:t>
      </w:r>
      <w:r>
        <w:rPr>
          <w:rStyle w:val="FootnoteReference"/>
          <w:sz w:val="28"/>
          <w:szCs w:val="28"/>
        </w:rPr>
        <w:footnoteReference w:id="30"/>
      </w:r>
      <w:r w:rsidRPr="002C475B">
        <w:rPr>
          <w:sz w:val="28"/>
          <w:szCs w:val="28"/>
          <w:lang w:val="ru-RU"/>
        </w:rPr>
        <w:t xml:space="preserve">. Эти же </w:t>
      </w:r>
      <w:r w:rsidR="004318F8" w:rsidRPr="002C475B">
        <w:rPr>
          <w:sz w:val="28"/>
          <w:szCs w:val="28"/>
          <w:lang w:val="ru-RU"/>
        </w:rPr>
        <w:t xml:space="preserve">права закреплены и узаконены в </w:t>
      </w:r>
      <w:r w:rsidRPr="002C475B">
        <w:rPr>
          <w:sz w:val="28"/>
          <w:szCs w:val="28"/>
          <w:lang w:val="ru-RU"/>
        </w:rPr>
        <w:t>Хартии о региональных и миноритарных языках</w:t>
      </w:r>
      <w:r>
        <w:rPr>
          <w:rStyle w:val="FootnoteReference"/>
          <w:sz w:val="28"/>
          <w:szCs w:val="28"/>
        </w:rPr>
        <w:footnoteReference w:id="31"/>
      </w:r>
      <w:r w:rsidRPr="002C475B">
        <w:rPr>
          <w:sz w:val="28"/>
          <w:szCs w:val="28"/>
          <w:lang w:val="ru-RU"/>
        </w:rPr>
        <w:t xml:space="preserve">. По сути, расширение языковых прав, ориентированных на толерантность, должно просто гарантировать всем языковым группам право использовать свой родной язык без цензуры и дискриминации. </w:t>
      </w:r>
    </w:p>
    <w:p w14:paraId="2B36D94E" w14:textId="6A25CBE2" w:rsidR="002E2C86"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Для национальных государств большее значение представляют, безусловно, языковые права, ориентированные на развитие. Эти права определяют границы, в которых языки меньшинств признаются государством в общественной и государственной сферах. Теоретически они должны побуждать государство поддерживать языки меньшинств, используя их в законодательных, административных и образовательных учреждениях, включая государственные школы</w:t>
      </w:r>
      <w:r>
        <w:rPr>
          <w:rStyle w:val="FootnoteReference"/>
          <w:sz w:val="28"/>
          <w:szCs w:val="28"/>
        </w:rPr>
        <w:footnoteReference w:id="32"/>
      </w:r>
      <w:r w:rsidRPr="002C475B">
        <w:rPr>
          <w:sz w:val="28"/>
          <w:szCs w:val="28"/>
          <w:lang w:val="ru-RU"/>
        </w:rPr>
        <w:t xml:space="preserve">. </w:t>
      </w:r>
    </w:p>
    <w:p w14:paraId="723B5FFF" w14:textId="6144643A" w:rsidR="002E2C86"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Права, ориентированные на развитие, могут быть применены к двум группам населения. В первую очередь, это национальные меньшинства, </w:t>
      </w:r>
      <w:r w:rsidRPr="002C475B">
        <w:rPr>
          <w:sz w:val="28"/>
          <w:szCs w:val="28"/>
          <w:lang w:val="ru-RU"/>
        </w:rPr>
        <w:lastRenderedPageBreak/>
        <w:t>исторически привязанные к конкретной территории, но либо подвергавшиеся колонизации, либо включенные в конфедерации, и на сегодняшний момент обладающие лишь статусом меньшинств внутри национального государства. Это бретонцы во Франции, каталонцы и баски в Испании, квебекцы в Канаде и т. д. К ним же относятся автохтонны</w:t>
      </w:r>
      <w:r w:rsidR="00F131A2">
        <w:rPr>
          <w:sz w:val="28"/>
          <w:szCs w:val="28"/>
          <w:lang w:val="ru-RU"/>
        </w:rPr>
        <w:t>е, или коренные, народы, которых</w:t>
      </w:r>
      <w:r w:rsidRPr="002C475B">
        <w:rPr>
          <w:sz w:val="28"/>
          <w:szCs w:val="28"/>
          <w:lang w:val="ru-RU"/>
        </w:rPr>
        <w:t xml:space="preserve"> международное и национальное право признают в качестве особых категорий народов.</w:t>
      </w:r>
    </w:p>
    <w:p w14:paraId="6E9083C9" w14:textId="3DF697E6" w:rsidR="00D724FB"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Помимо этих народов, ориентированные на развитие права могут распространяться на беженцев и этнические меньшинства – </w:t>
      </w:r>
      <w:r w:rsidR="004318F8" w:rsidRPr="002C475B">
        <w:rPr>
          <w:sz w:val="28"/>
          <w:szCs w:val="28"/>
          <w:lang w:val="ru-RU"/>
        </w:rPr>
        <w:t>группы</w:t>
      </w:r>
      <w:r w:rsidRPr="002C475B">
        <w:rPr>
          <w:sz w:val="28"/>
          <w:szCs w:val="28"/>
          <w:lang w:val="ru-RU"/>
        </w:rPr>
        <w:t xml:space="preserve">, эмигрировавшие из своих стран в другие национальные государства. При этом они не могут предъявляться в качестве прав как таковых, однако предоставляются на основе принципа </w:t>
      </w:r>
      <w:r w:rsidRPr="006A3270">
        <w:rPr>
          <w:i/>
          <w:sz w:val="28"/>
          <w:szCs w:val="28"/>
        </w:rPr>
        <w:t>where</w:t>
      </w:r>
      <w:r w:rsidRPr="002C475B">
        <w:rPr>
          <w:i/>
          <w:sz w:val="28"/>
          <w:szCs w:val="28"/>
          <w:lang w:val="ru-RU"/>
        </w:rPr>
        <w:t xml:space="preserve"> </w:t>
      </w:r>
      <w:r w:rsidRPr="006A3270">
        <w:rPr>
          <w:i/>
          <w:sz w:val="28"/>
          <w:szCs w:val="28"/>
        </w:rPr>
        <w:t>numbers</w:t>
      </w:r>
      <w:r w:rsidRPr="002C475B">
        <w:rPr>
          <w:i/>
          <w:sz w:val="28"/>
          <w:szCs w:val="28"/>
          <w:lang w:val="ru-RU"/>
        </w:rPr>
        <w:t xml:space="preserve"> </w:t>
      </w:r>
      <w:r w:rsidRPr="006A3270">
        <w:rPr>
          <w:i/>
          <w:sz w:val="28"/>
          <w:szCs w:val="28"/>
        </w:rPr>
        <w:t>warrant</w:t>
      </w:r>
      <w:r w:rsidRPr="002C475B">
        <w:rPr>
          <w:sz w:val="28"/>
          <w:szCs w:val="28"/>
          <w:lang w:val="ru-RU"/>
        </w:rPr>
        <w:t>, то есть в тех местах, где имеется достаточное число людей, желающих воспользоваться такой услугой, например, в школах, где имеется достаточное количество школьников, желающих обучаться на своё</w:t>
      </w:r>
      <w:r w:rsidR="00C6507E" w:rsidRPr="002C475B">
        <w:rPr>
          <w:sz w:val="28"/>
          <w:szCs w:val="28"/>
          <w:lang w:val="ru-RU"/>
        </w:rPr>
        <w:t>м</w:t>
      </w:r>
      <w:r w:rsidRPr="002C475B">
        <w:rPr>
          <w:sz w:val="28"/>
          <w:szCs w:val="28"/>
          <w:lang w:val="ru-RU"/>
        </w:rPr>
        <w:t xml:space="preserve"> родном языке</w:t>
      </w:r>
      <w:r>
        <w:rPr>
          <w:rStyle w:val="FootnoteReference"/>
          <w:sz w:val="28"/>
          <w:szCs w:val="28"/>
        </w:rPr>
        <w:footnoteReference w:id="33"/>
      </w:r>
      <w:r w:rsidRPr="002C475B">
        <w:rPr>
          <w:sz w:val="28"/>
          <w:szCs w:val="28"/>
          <w:lang w:val="ru-RU"/>
        </w:rPr>
        <w:t>. Такой подход, пожалуй, наиболее оптимален в условиях конкуренции глобализации и разнообразия, поскольку позволяет сохранять различные культурные и языковые идентичности и в частной, и в государственной сфере, не делая при этом вынужденного выбора между локальным и глобальным.</w:t>
      </w:r>
      <w:bookmarkStart w:id="22" w:name="_Toc420287036"/>
    </w:p>
    <w:p w14:paraId="7C500D13" w14:textId="494B44EA" w:rsidR="002E2C86" w:rsidRPr="00FF3846" w:rsidRDefault="00E3322D" w:rsidP="00B43FAA">
      <w:pPr>
        <w:pStyle w:val="a4"/>
        <w:numPr>
          <w:ilvl w:val="1"/>
          <w:numId w:val="39"/>
        </w:numPr>
        <w:contextualSpacing w:val="0"/>
      </w:pPr>
      <w:r>
        <w:rPr>
          <w:rStyle w:val="a5"/>
          <w:b/>
        </w:rPr>
        <w:t xml:space="preserve"> </w:t>
      </w:r>
      <w:bookmarkStart w:id="23" w:name="_Toc494421591"/>
      <w:bookmarkStart w:id="24" w:name="_Toc515319707"/>
      <w:bookmarkStart w:id="25" w:name="_Toc516082255"/>
      <w:r w:rsidR="002E2C86" w:rsidRPr="00FF3846">
        <w:rPr>
          <w:rStyle w:val="a5"/>
          <w:b/>
        </w:rPr>
        <w:t>Использование и ценность языка</w:t>
      </w:r>
      <w:bookmarkEnd w:id="22"/>
      <w:bookmarkEnd w:id="23"/>
      <w:bookmarkEnd w:id="24"/>
      <w:bookmarkEnd w:id="25"/>
    </w:p>
    <w:p w14:paraId="261291A8" w14:textId="77777777" w:rsidR="002E2C86" w:rsidRPr="002C475B" w:rsidRDefault="002E2C86"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Понятия </w:t>
      </w:r>
      <w:r w:rsidRPr="002C475B">
        <w:rPr>
          <w:i/>
          <w:sz w:val="28"/>
          <w:szCs w:val="28"/>
          <w:lang w:val="ru-RU"/>
        </w:rPr>
        <w:t>использования языка</w:t>
      </w:r>
      <w:r w:rsidRPr="002C475B">
        <w:rPr>
          <w:sz w:val="28"/>
          <w:szCs w:val="28"/>
          <w:lang w:val="ru-RU"/>
        </w:rPr>
        <w:t xml:space="preserve"> и </w:t>
      </w:r>
      <w:r w:rsidRPr="002C475B">
        <w:rPr>
          <w:i/>
          <w:sz w:val="28"/>
          <w:szCs w:val="28"/>
          <w:lang w:val="ru-RU"/>
        </w:rPr>
        <w:t>ценности языка</w:t>
      </w:r>
      <w:r w:rsidRPr="002C475B">
        <w:rPr>
          <w:sz w:val="28"/>
          <w:szCs w:val="28"/>
          <w:lang w:val="ru-RU"/>
        </w:rPr>
        <w:t xml:space="preserve"> связаны с представлением, что некоторые языки используются больше, чем другие, и потому обладают большей ценностью. В результате люди перестают пользоваться менее ценными языками и начинают изучать языки более ценные, английский как </w:t>
      </w:r>
      <w:r w:rsidRPr="006A3270">
        <w:rPr>
          <w:i/>
          <w:sz w:val="28"/>
          <w:szCs w:val="28"/>
        </w:rPr>
        <w:t>lingua</w:t>
      </w:r>
      <w:r w:rsidRPr="002C475B">
        <w:rPr>
          <w:i/>
          <w:sz w:val="28"/>
          <w:szCs w:val="28"/>
          <w:lang w:val="ru-RU"/>
        </w:rPr>
        <w:t xml:space="preserve"> </w:t>
      </w:r>
      <w:r w:rsidRPr="006A3270">
        <w:rPr>
          <w:i/>
          <w:sz w:val="28"/>
          <w:szCs w:val="28"/>
        </w:rPr>
        <w:t>mundi</w:t>
      </w:r>
      <w:r w:rsidRPr="002C475B">
        <w:rPr>
          <w:sz w:val="28"/>
          <w:szCs w:val="28"/>
          <w:lang w:val="ru-RU"/>
        </w:rPr>
        <w:t xml:space="preserve"> в первую очередь</w:t>
      </w:r>
      <w:r>
        <w:rPr>
          <w:rStyle w:val="FootnoteReference"/>
          <w:sz w:val="28"/>
          <w:szCs w:val="28"/>
        </w:rPr>
        <w:footnoteReference w:id="34"/>
      </w:r>
      <w:r w:rsidRPr="002C475B">
        <w:rPr>
          <w:sz w:val="28"/>
          <w:szCs w:val="28"/>
          <w:lang w:val="ru-RU"/>
        </w:rPr>
        <w:t xml:space="preserve">. Безусловно, желание сменить язык, отказаться от менее употребительного миноритарного </w:t>
      </w:r>
      <w:r w:rsidRPr="002C475B">
        <w:rPr>
          <w:sz w:val="28"/>
          <w:szCs w:val="28"/>
          <w:lang w:val="ru-RU"/>
        </w:rPr>
        <w:lastRenderedPageBreak/>
        <w:t xml:space="preserve">языка и перейти на использование более ценного, мажоритарного, связано с расчетом получить социальные и экономические преимущества. </w:t>
      </w:r>
    </w:p>
    <w:p w14:paraId="316AA855" w14:textId="196F95F1" w:rsidR="002E2C86" w:rsidRDefault="002E2C86" w:rsidP="00B43FAA">
      <w:pPr>
        <w:spacing w:before="100" w:beforeAutospacing="1" w:after="100" w:afterAutospacing="1" w:line="360" w:lineRule="auto"/>
        <w:ind w:firstLine="709"/>
        <w:jc w:val="both"/>
        <w:rPr>
          <w:sz w:val="28"/>
          <w:szCs w:val="28"/>
        </w:rPr>
      </w:pPr>
      <w:r w:rsidRPr="002C475B">
        <w:rPr>
          <w:sz w:val="28"/>
          <w:szCs w:val="28"/>
          <w:lang w:val="ru-RU"/>
        </w:rPr>
        <w:t xml:space="preserve">Причиной смены языков также становится надежда на то, что </w:t>
      </w:r>
      <w:r w:rsidR="00D724FB" w:rsidRPr="002C475B">
        <w:rPr>
          <w:sz w:val="28"/>
          <w:szCs w:val="28"/>
          <w:lang w:val="ru-RU"/>
        </w:rPr>
        <w:t>трудовая</w:t>
      </w:r>
      <w:r w:rsidRPr="002C475B">
        <w:rPr>
          <w:sz w:val="28"/>
          <w:szCs w:val="28"/>
          <w:lang w:val="ru-RU"/>
        </w:rPr>
        <w:t xml:space="preserve"> и социальная мобильность носителей миноритарных языков повысится. </w:t>
      </w:r>
      <w:r>
        <w:rPr>
          <w:sz w:val="28"/>
          <w:szCs w:val="28"/>
        </w:rPr>
        <w:t>Подобный расчет базируется на следующих аргументах:</w:t>
      </w:r>
    </w:p>
    <w:p w14:paraId="63C89799" w14:textId="77777777" w:rsidR="002E2C86" w:rsidRDefault="002E2C86" w:rsidP="00B43FAA">
      <w:pPr>
        <w:pStyle w:val="ListParagraph"/>
        <w:numPr>
          <w:ilvl w:val="0"/>
          <w:numId w:val="12"/>
        </w:numPr>
        <w:spacing w:before="100" w:beforeAutospacing="1" w:after="100" w:afterAutospacing="1" w:line="360" w:lineRule="auto"/>
        <w:ind w:left="0" w:firstLine="709"/>
        <w:contextualSpacing w:val="0"/>
        <w:jc w:val="both"/>
        <w:rPr>
          <w:sz w:val="28"/>
          <w:szCs w:val="28"/>
        </w:rPr>
      </w:pPr>
      <w:r>
        <w:rPr>
          <w:sz w:val="28"/>
          <w:szCs w:val="28"/>
        </w:rPr>
        <w:t xml:space="preserve"> </w:t>
      </w:r>
      <w:r w:rsidRPr="00134004">
        <w:rPr>
          <w:sz w:val="28"/>
          <w:szCs w:val="28"/>
        </w:rPr>
        <w:t>очевидная практическая ценность мажоритарных языков;</w:t>
      </w:r>
    </w:p>
    <w:p w14:paraId="216CB6CE" w14:textId="77777777" w:rsidR="002E2C86" w:rsidRDefault="002E2C86" w:rsidP="00B43FAA">
      <w:pPr>
        <w:pStyle w:val="ListParagraph"/>
        <w:numPr>
          <w:ilvl w:val="0"/>
          <w:numId w:val="12"/>
        </w:numPr>
        <w:spacing w:before="100" w:beforeAutospacing="1" w:after="100" w:afterAutospacing="1" w:line="360" w:lineRule="auto"/>
        <w:ind w:left="0" w:firstLine="709"/>
        <w:contextualSpacing w:val="0"/>
        <w:jc w:val="both"/>
        <w:rPr>
          <w:sz w:val="28"/>
          <w:szCs w:val="28"/>
        </w:rPr>
      </w:pPr>
      <w:r>
        <w:rPr>
          <w:sz w:val="28"/>
          <w:szCs w:val="28"/>
        </w:rPr>
        <w:t xml:space="preserve"> большая экономическая и социальная мобильность;</w:t>
      </w:r>
    </w:p>
    <w:p w14:paraId="62ADB7BA" w14:textId="77777777" w:rsidR="002E2C86" w:rsidRDefault="002E2C86" w:rsidP="00B43FAA">
      <w:pPr>
        <w:pStyle w:val="ListParagraph"/>
        <w:numPr>
          <w:ilvl w:val="0"/>
          <w:numId w:val="12"/>
        </w:numPr>
        <w:spacing w:before="100" w:beforeAutospacing="1" w:after="100" w:afterAutospacing="1" w:line="360" w:lineRule="auto"/>
        <w:ind w:left="0" w:firstLine="709"/>
        <w:contextualSpacing w:val="0"/>
        <w:jc w:val="both"/>
        <w:rPr>
          <w:sz w:val="28"/>
          <w:szCs w:val="28"/>
        </w:rPr>
      </w:pPr>
      <w:r>
        <w:rPr>
          <w:sz w:val="28"/>
          <w:szCs w:val="28"/>
        </w:rPr>
        <w:t xml:space="preserve"> выбор между мажоритарным и миноритарным языком всегда носит взаимоисключающих характер.</w:t>
      </w:r>
    </w:p>
    <w:p w14:paraId="4C49FEDD" w14:textId="68984E00" w:rsidR="006361BD" w:rsidRPr="007E18FD" w:rsidRDefault="002E2C86" w:rsidP="007E18FD">
      <w:pPr>
        <w:spacing w:before="100" w:beforeAutospacing="1" w:after="100" w:afterAutospacing="1" w:line="360" w:lineRule="auto"/>
        <w:ind w:firstLine="709"/>
        <w:jc w:val="both"/>
        <w:rPr>
          <w:sz w:val="28"/>
          <w:szCs w:val="28"/>
          <w:lang w:val="ru-RU"/>
        </w:rPr>
      </w:pPr>
      <w:r w:rsidRPr="002C475B">
        <w:rPr>
          <w:sz w:val="28"/>
          <w:szCs w:val="28"/>
          <w:lang w:val="ru-RU"/>
        </w:rPr>
        <w:t xml:space="preserve">Эти аргументы довольно убедительны, но в то же время спорны. Так, утверждение о том, что экономическая и социальная мобильность определяется мажоритарным языком, разделяет </w:t>
      </w:r>
      <w:r w:rsidR="00D724FB" w:rsidRPr="002C475B">
        <w:rPr>
          <w:sz w:val="28"/>
          <w:szCs w:val="28"/>
          <w:lang w:val="ru-RU"/>
        </w:rPr>
        <w:t>инструментальный</w:t>
      </w:r>
      <w:r w:rsidRPr="002C475B">
        <w:rPr>
          <w:sz w:val="28"/>
          <w:szCs w:val="28"/>
          <w:lang w:val="ru-RU"/>
        </w:rPr>
        <w:t xml:space="preserve"> и идентичностный аспекты языка. Так</w:t>
      </w:r>
      <w:r w:rsidR="00D724FB" w:rsidRPr="002C475B">
        <w:rPr>
          <w:sz w:val="28"/>
          <w:szCs w:val="28"/>
          <w:lang w:val="ru-RU"/>
        </w:rPr>
        <w:t xml:space="preserve">ая точка зрения </w:t>
      </w:r>
      <w:r w:rsidRPr="002C475B">
        <w:rPr>
          <w:sz w:val="28"/>
          <w:szCs w:val="28"/>
          <w:lang w:val="ru-RU"/>
        </w:rPr>
        <w:t xml:space="preserve">подразумевает, что миноритарные языки – «хранители идентичности», не имеющие </w:t>
      </w:r>
      <w:r w:rsidR="00D724FB" w:rsidRPr="002C475B">
        <w:rPr>
          <w:sz w:val="28"/>
          <w:szCs w:val="28"/>
          <w:lang w:val="ru-RU"/>
        </w:rPr>
        <w:t>инструментальной</w:t>
      </w:r>
      <w:r w:rsidRPr="002C475B">
        <w:rPr>
          <w:sz w:val="28"/>
          <w:szCs w:val="28"/>
          <w:lang w:val="ru-RU"/>
        </w:rPr>
        <w:t xml:space="preserve"> ценности, а языки мажоритарные – в противовес им – «двигатели прогресса». Однако, на самом деле, все языки совмещают в себе обе эти функции. Различие между миноритарными и мажоритарными языками заключается лишь в степени, в которой они выполняют каждую из функций, что, в свою очередь, зависит вовсе не от лингвистических факторов, а от социальных и политических условий их функционирования. Утилитарная ценность миноритарных языков часто ограничивается политическими и социальными процессами, поощряющими использование других языков в государственной сфере. В случае мажоритарных языков их идентичностная функция очевидна для их носителей, но не очевидна для других, поскольку заслоняется </w:t>
      </w:r>
      <w:r w:rsidR="00D724FB" w:rsidRPr="002C475B">
        <w:rPr>
          <w:sz w:val="28"/>
          <w:szCs w:val="28"/>
          <w:lang w:val="ru-RU"/>
        </w:rPr>
        <w:t>инструментальной</w:t>
      </w:r>
      <w:r w:rsidRPr="002C475B">
        <w:rPr>
          <w:sz w:val="28"/>
          <w:szCs w:val="28"/>
          <w:lang w:val="ru-RU"/>
        </w:rPr>
        <w:t xml:space="preserve"> функцией, которую они выполняют</w:t>
      </w:r>
      <w:r>
        <w:rPr>
          <w:rStyle w:val="FootnoteReference"/>
          <w:sz w:val="28"/>
          <w:szCs w:val="28"/>
        </w:rPr>
        <w:footnoteReference w:id="35"/>
      </w:r>
      <w:r w:rsidRPr="002C475B">
        <w:rPr>
          <w:sz w:val="28"/>
          <w:szCs w:val="28"/>
          <w:lang w:val="ru-RU"/>
        </w:rPr>
        <w:t>.</w:t>
      </w:r>
    </w:p>
    <w:p w14:paraId="712E24DC" w14:textId="1B7378FC" w:rsidR="00E74C9A" w:rsidRPr="00B90F4C" w:rsidRDefault="00E74C9A" w:rsidP="001A4772">
      <w:pPr>
        <w:pStyle w:val="a2"/>
        <w:outlineLvl w:val="0"/>
        <w:rPr>
          <w:lang w:val="ru-RU"/>
        </w:rPr>
      </w:pPr>
      <w:bookmarkStart w:id="26" w:name="_Toc515319708"/>
      <w:bookmarkStart w:id="27" w:name="_Toc516082256"/>
      <w:r w:rsidRPr="00B90F4C">
        <w:rPr>
          <w:lang w:val="ru-RU"/>
        </w:rPr>
        <w:lastRenderedPageBreak/>
        <w:t>Глава 2. Общее направление языковой политики Франции.</w:t>
      </w:r>
      <w:bookmarkEnd w:id="26"/>
      <w:bookmarkEnd w:id="27"/>
    </w:p>
    <w:p w14:paraId="4F2B9EEC" w14:textId="77777777" w:rsidR="00BA3B0A" w:rsidRDefault="00E74C9A"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Рассматривать проблемы языковой политики национального государства именно на примере Франции интересно по нескольким причинам. </w:t>
      </w:r>
    </w:p>
    <w:p w14:paraId="2BBAA89C" w14:textId="577CA6B7" w:rsidR="00BA3B0A" w:rsidRDefault="00E74C9A" w:rsidP="00B43FAA">
      <w:pPr>
        <w:spacing w:before="100" w:beforeAutospacing="1" w:after="100" w:afterAutospacing="1" w:line="360" w:lineRule="auto"/>
        <w:ind w:firstLine="567"/>
        <w:jc w:val="both"/>
        <w:rPr>
          <w:sz w:val="28"/>
          <w:szCs w:val="28"/>
          <w:lang w:val="ru-RU"/>
        </w:rPr>
      </w:pPr>
      <w:r w:rsidRPr="002C475B">
        <w:rPr>
          <w:sz w:val="28"/>
          <w:szCs w:val="28"/>
          <w:lang w:val="ru-RU"/>
        </w:rPr>
        <w:t>Во-первых, это одно из первых западных государств, которое разработало и долго поддерживало набор мер, направленных на гомогенизацию языковой практики на свой территории, в отличие от своих соседей, например, Швейцарии, Бельгии, Испании или Италии, которые всегда стремились содействовать или, во всяком случае, не препятствовать языковому разнообразию внутри своих стран</w:t>
      </w:r>
      <w:r w:rsidRPr="00E74C9A">
        <w:rPr>
          <w:rStyle w:val="FootnoteReference"/>
          <w:sz w:val="28"/>
          <w:szCs w:val="28"/>
        </w:rPr>
        <w:footnoteReference w:id="36"/>
      </w:r>
      <w:r w:rsidRPr="002C475B">
        <w:rPr>
          <w:sz w:val="28"/>
          <w:szCs w:val="28"/>
          <w:lang w:val="ru-RU"/>
        </w:rPr>
        <w:t xml:space="preserve">. </w:t>
      </w:r>
    </w:p>
    <w:p w14:paraId="6E0E0AE4" w14:textId="32E325BD" w:rsidR="00BA3B0A" w:rsidRPr="002C475B" w:rsidRDefault="00BA3B0A" w:rsidP="00B43FAA">
      <w:pPr>
        <w:spacing w:before="100" w:beforeAutospacing="1" w:after="100" w:afterAutospacing="1" w:line="360" w:lineRule="auto"/>
        <w:ind w:firstLine="567"/>
        <w:jc w:val="both"/>
        <w:rPr>
          <w:sz w:val="28"/>
          <w:szCs w:val="28"/>
          <w:lang w:val="ru-RU"/>
        </w:rPr>
      </w:pPr>
      <w:r>
        <w:rPr>
          <w:sz w:val="28"/>
          <w:szCs w:val="28"/>
          <w:lang w:val="ru-RU"/>
        </w:rPr>
        <w:t xml:space="preserve">Во-вторых, </w:t>
      </w:r>
      <w:r w:rsidRPr="002C475B">
        <w:rPr>
          <w:sz w:val="28"/>
          <w:szCs w:val="28"/>
          <w:lang w:val="ru-RU"/>
        </w:rPr>
        <w:t>ситуация с французским языком несколько отличается от положения родственных ему испанского и португальского языков в испаноязычных и португалоязычных странах. Если в испаноязычных и португалоязычных странах язык метрополии является родным для большинства населения</w:t>
      </w:r>
      <w:r>
        <w:rPr>
          <w:sz w:val="28"/>
          <w:szCs w:val="28"/>
          <w:lang w:val="ru-RU"/>
        </w:rPr>
        <w:t xml:space="preserve">, то </w:t>
      </w:r>
      <w:r w:rsidRPr="002C475B">
        <w:rPr>
          <w:sz w:val="28"/>
          <w:szCs w:val="28"/>
          <w:lang w:val="ru-RU"/>
        </w:rPr>
        <w:t>в странах Франкофонии французский язык является родным для незначительной части населения и только центризм быв</w:t>
      </w:r>
      <w:r>
        <w:rPr>
          <w:sz w:val="28"/>
          <w:szCs w:val="28"/>
          <w:lang w:val="ru-RU"/>
        </w:rPr>
        <w:t>шей метрополии объединяет их</w:t>
      </w:r>
      <w:r>
        <w:rPr>
          <w:rStyle w:val="FootnoteReference"/>
          <w:sz w:val="28"/>
          <w:szCs w:val="28"/>
        </w:rPr>
        <w:footnoteReference w:id="37"/>
      </w:r>
      <w:r w:rsidRPr="002C475B">
        <w:rPr>
          <w:sz w:val="28"/>
          <w:szCs w:val="28"/>
          <w:lang w:val="ru-RU"/>
        </w:rPr>
        <w:t xml:space="preserve">. </w:t>
      </w:r>
    </w:p>
    <w:p w14:paraId="6357B8C5" w14:textId="55EE22D2" w:rsidR="001E3C97" w:rsidRPr="002C475B" w:rsidRDefault="00BA3B0A" w:rsidP="00B43FAA">
      <w:pPr>
        <w:spacing w:before="100" w:beforeAutospacing="1" w:after="100" w:afterAutospacing="1" w:line="360" w:lineRule="auto"/>
        <w:ind w:firstLine="567"/>
        <w:jc w:val="both"/>
        <w:rPr>
          <w:sz w:val="28"/>
          <w:szCs w:val="28"/>
          <w:lang w:val="ru-RU"/>
        </w:rPr>
      </w:pPr>
      <w:r>
        <w:rPr>
          <w:sz w:val="28"/>
          <w:szCs w:val="28"/>
          <w:lang w:val="ru-RU"/>
        </w:rPr>
        <w:t>В-третьих</w:t>
      </w:r>
      <w:r w:rsidR="00E74C9A" w:rsidRPr="002C475B">
        <w:rPr>
          <w:sz w:val="28"/>
          <w:szCs w:val="28"/>
          <w:lang w:val="ru-RU"/>
        </w:rPr>
        <w:t xml:space="preserve">, ситуация с языковой политикой Франции выглядит крайне неоднозначно, поскольку Франция, вдохновляемая, с одной стороны, мифом о совершенстве собственного языка и закрепившимся языковым национализмом, а с другой, – оказавшаяся под давлением современного постмодернистского общества, поощряющего разнообразие во всех его проявлениях, постоянно колеблется между зачастую противоречащими друг другу языковыми политиками. Более того, членство Франции в Европейском союзе также обязывает её, с одной стороны, придерживаться официально </w:t>
      </w:r>
      <w:r w:rsidR="00E74C9A" w:rsidRPr="002C475B">
        <w:rPr>
          <w:sz w:val="28"/>
          <w:szCs w:val="28"/>
          <w:lang w:val="ru-RU"/>
        </w:rPr>
        <w:lastRenderedPageBreak/>
        <w:t>пропагандируемой политики многоязычия, а с другой – подстраиваться под реальную языковую ситуацию в ЕС, в котором английский уже давно стал основным языком общения, переговоров, официальных документов. Эти попытки найти компромисс между желанием укрепить статус и роль национального языка и при этом не нарушать ни Всеобщую декларацию прав человека, ни идею о сохранении языкового и культурного многообразия, и делают Францию одним из наиболее интересных примеров с точки зрения создания и применения языковой политики государства.</w:t>
      </w:r>
      <w:r w:rsidR="001E3C97" w:rsidRPr="002C475B">
        <w:rPr>
          <w:sz w:val="28"/>
          <w:szCs w:val="28"/>
          <w:lang w:val="ru-RU"/>
        </w:rPr>
        <w:t xml:space="preserve"> </w:t>
      </w:r>
    </w:p>
    <w:p w14:paraId="120DE74A" w14:textId="77777777" w:rsidR="00E74C9A" w:rsidRPr="00E74C9A" w:rsidRDefault="00E74C9A" w:rsidP="00B43FAA">
      <w:pPr>
        <w:pStyle w:val="a"/>
        <w:ind w:left="57"/>
      </w:pPr>
      <w:r w:rsidRPr="00E74C9A">
        <w:t xml:space="preserve">Стоит отметить, что связь понятий </w:t>
      </w:r>
      <w:r w:rsidRPr="00E74C9A">
        <w:rPr>
          <w:i/>
        </w:rPr>
        <w:t>государство – нация – язык</w:t>
      </w:r>
      <w:r w:rsidRPr="00E74C9A">
        <w:t xml:space="preserve"> является очень тесной для всех стран, однако, в государственной идеологии Франции эти понятия практически сливаются в единое целое. Более того, французы воспринимают французский язык как один из главных символов единства своего народа. Вот почему среди всех европейских стран государственный языковой интервенционизм является наиболее развитым именно во Франции. </w:t>
      </w:r>
    </w:p>
    <w:p w14:paraId="44B766E0" w14:textId="77777777" w:rsidR="00DB15A8" w:rsidRDefault="00E74C9A" w:rsidP="00B43FAA">
      <w:pPr>
        <w:pStyle w:val="a"/>
        <w:ind w:left="58" w:firstLine="547"/>
      </w:pPr>
      <w:r w:rsidRPr="00E74C9A">
        <w:t xml:space="preserve">Понятию </w:t>
      </w:r>
      <w:r w:rsidRPr="00E74C9A">
        <w:rPr>
          <w:i/>
        </w:rPr>
        <w:t>языковая политика</w:t>
      </w:r>
      <w:r w:rsidRPr="00E74C9A">
        <w:t xml:space="preserve"> во французском языке соответствуют несколько терминов: это и собственно языковая политика – </w:t>
      </w:r>
      <w:r w:rsidRPr="00E74C9A">
        <w:rPr>
          <w:i/>
          <w:lang w:val="en-US"/>
        </w:rPr>
        <w:t>politique</w:t>
      </w:r>
      <w:r w:rsidRPr="00E74C9A">
        <w:rPr>
          <w:i/>
        </w:rPr>
        <w:t xml:space="preserve"> </w:t>
      </w:r>
      <w:r w:rsidRPr="00E74C9A">
        <w:rPr>
          <w:i/>
          <w:lang w:val="en-US"/>
        </w:rPr>
        <w:t>linguistique</w:t>
      </w:r>
      <w:r w:rsidRPr="00E74C9A">
        <w:t xml:space="preserve">, и </w:t>
      </w:r>
      <w:r w:rsidRPr="00E74C9A">
        <w:rPr>
          <w:i/>
        </w:rPr>
        <w:t>языковое строительство/языковое планирование</w:t>
      </w:r>
      <w:r w:rsidRPr="00E74C9A">
        <w:t xml:space="preserve"> – </w:t>
      </w:r>
      <w:r w:rsidRPr="00E74C9A">
        <w:rPr>
          <w:i/>
          <w:lang w:val="fr-FR"/>
        </w:rPr>
        <w:t>am</w:t>
      </w:r>
      <w:r w:rsidRPr="00E74C9A">
        <w:rPr>
          <w:i/>
        </w:rPr>
        <w:t>é</w:t>
      </w:r>
      <w:r w:rsidRPr="00E74C9A">
        <w:rPr>
          <w:i/>
          <w:lang w:val="fr-FR"/>
        </w:rPr>
        <w:t>nagement</w:t>
      </w:r>
      <w:r w:rsidRPr="00E74C9A">
        <w:rPr>
          <w:i/>
        </w:rPr>
        <w:t xml:space="preserve"> </w:t>
      </w:r>
      <w:r w:rsidRPr="00E74C9A">
        <w:rPr>
          <w:i/>
          <w:lang w:val="fr-FR"/>
        </w:rPr>
        <w:t>linguistique</w:t>
      </w:r>
      <w:r w:rsidRPr="00E74C9A">
        <w:t>. Важно учитывать, что языковая политика может воплощаться в языковое законодательство, но изначально не является его синонимом, а носит лишь декларативный характер, либо представляет собой комплекс мер административного характера</w:t>
      </w:r>
      <w:r w:rsidRPr="00E74C9A">
        <w:rPr>
          <w:rStyle w:val="FootnoteReference"/>
        </w:rPr>
        <w:footnoteReference w:id="38"/>
      </w:r>
      <w:r w:rsidRPr="00E74C9A">
        <w:t>. Языковое планирование, в свою очередь, – это сознательное воздействие на развитие языка, находящегося в использовании. Квебекские исследователи Д. Дау и Ж. Море подчеркивают, что языковое планирование подразумевает технику государственного вмешательства в функционирование языка</w:t>
      </w:r>
      <w:r w:rsidRPr="00E74C9A">
        <w:rPr>
          <w:rStyle w:val="FootnoteReference"/>
        </w:rPr>
        <w:footnoteReference w:id="39"/>
      </w:r>
      <w:r w:rsidRPr="00E74C9A">
        <w:t xml:space="preserve">. Целенаправленное воздействие на развитие и статус языка в случае </w:t>
      </w:r>
      <w:r w:rsidRPr="00E74C9A">
        <w:lastRenderedPageBreak/>
        <w:t>языкового планирования, как правило, производится государственными учреждениями и институтами и касается вопросов нормирования языка, создания терминологий, выработки литературных норм и т.п. Безусловно, такая система направленных мер неразрывна связана с идеологией. Во Франции эта идеологическая составляющая ярко проявляется в официальных документах по проблемам французского языка: это и речи министров и других высокопоставленных лиц, и законы в отношении языка, и материалы Французской Академии и Главной комиссии по терминологии и неологизмам, и даже тот факт, что Франция так и не ратифицировала Европейскую хартию региональных или миноритарных языков по причине несовместимости Хартии с Конституцией Франции</w:t>
      </w:r>
      <w:r w:rsidRPr="00E74C9A">
        <w:rPr>
          <w:rStyle w:val="FootnoteReference"/>
        </w:rPr>
        <w:footnoteReference w:id="40"/>
      </w:r>
      <w:r w:rsidRPr="00E74C9A">
        <w:t>.</w:t>
      </w:r>
    </w:p>
    <w:p w14:paraId="033A8570" w14:textId="4AF2717F" w:rsidR="00DB15A8" w:rsidRPr="00DB15A8" w:rsidRDefault="00155FA3" w:rsidP="001A4772">
      <w:pPr>
        <w:pStyle w:val="a"/>
        <w:ind w:left="58" w:firstLine="547"/>
        <w:outlineLvl w:val="0"/>
        <w:rPr>
          <w:rStyle w:val="a5"/>
          <w:rFonts w:eastAsiaTheme="minorHAnsi"/>
        </w:rPr>
      </w:pPr>
      <w:r w:rsidRPr="002C475B">
        <w:rPr>
          <w:b/>
        </w:rPr>
        <w:t xml:space="preserve">2.1 </w:t>
      </w:r>
      <w:r w:rsidRPr="00DB15A8">
        <w:rPr>
          <w:rStyle w:val="a5"/>
        </w:rPr>
        <w:t>Основные моменты истории языковой политики Франции.</w:t>
      </w:r>
    </w:p>
    <w:p w14:paraId="6925DAD0" w14:textId="771DD76D" w:rsidR="007A1A84" w:rsidRPr="006D57A3" w:rsidRDefault="00E74C9A" w:rsidP="00B43FAA">
      <w:pPr>
        <w:spacing w:before="100" w:beforeAutospacing="1" w:after="100" w:afterAutospacing="1" w:line="360" w:lineRule="auto"/>
        <w:ind w:left="58" w:firstLine="562"/>
        <w:jc w:val="both"/>
        <w:rPr>
          <w:b/>
          <w:sz w:val="28"/>
          <w:szCs w:val="28"/>
          <w:lang w:val="ru-RU" w:eastAsia="ru-RU"/>
        </w:rPr>
      </w:pPr>
      <w:r w:rsidRPr="002C475B">
        <w:rPr>
          <w:sz w:val="28"/>
          <w:szCs w:val="28"/>
          <w:lang w:val="ru-RU"/>
        </w:rPr>
        <w:t>История французского языка – многовековой процесс настоящего языкового строительства, целью которого было утверждение институционального моноязычия. Однако, Франция на протяжении всей своей истории никогда не была моноязычным государством, так что это «моноязычие», безусловно, является фикцией, превратившейся со временем в миф. Французский язык – настоящий институт, созданный и выращенный благодаря политической воле многих поколений, который является абсолютной гордостью самих французов</w:t>
      </w:r>
      <w:r w:rsidRPr="00E74C9A">
        <w:rPr>
          <w:rStyle w:val="FootnoteReference"/>
          <w:sz w:val="28"/>
          <w:szCs w:val="28"/>
        </w:rPr>
        <w:footnoteReference w:id="41"/>
      </w:r>
      <w:r w:rsidRPr="002C475B">
        <w:rPr>
          <w:sz w:val="28"/>
          <w:szCs w:val="28"/>
          <w:lang w:val="ru-RU"/>
        </w:rPr>
        <w:t xml:space="preserve">. </w:t>
      </w:r>
    </w:p>
    <w:p w14:paraId="7EA710D3" w14:textId="1A72AC0C" w:rsidR="00F72B62" w:rsidRPr="002C475B" w:rsidRDefault="00F72B62"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Примечателен в истории французского языка тот факт, что даже первый памятник предка французского – романского языка, – отделявшего его от латыни, являлся юридическим документом. Это были Страсбургские клятвы, заключенные в 842 году между внуками Карла Великого – Людовиком Германцем и Карлом Лысым, – которые объединились против своего старшего брата Лотаря, чтобы разделить доставшуюся в наследство </w:t>
      </w:r>
      <w:r w:rsidRPr="002C475B">
        <w:rPr>
          <w:sz w:val="28"/>
          <w:szCs w:val="28"/>
          <w:lang w:val="ru-RU"/>
        </w:rPr>
        <w:lastRenderedPageBreak/>
        <w:t xml:space="preserve">империю. Текст «клятв» составлен на латинском языке, </w:t>
      </w:r>
      <w:r w:rsidR="006B5733" w:rsidRPr="002C475B">
        <w:rPr>
          <w:sz w:val="28"/>
          <w:szCs w:val="28"/>
          <w:lang w:val="ru-RU"/>
        </w:rPr>
        <w:t>однако небольшие отрывки</w:t>
      </w:r>
      <w:r w:rsidRPr="002C475B">
        <w:rPr>
          <w:sz w:val="28"/>
          <w:szCs w:val="28"/>
          <w:lang w:val="ru-RU"/>
        </w:rPr>
        <w:t xml:space="preserve">, </w:t>
      </w:r>
      <w:r w:rsidR="006B5733" w:rsidRPr="002C475B">
        <w:rPr>
          <w:sz w:val="28"/>
          <w:szCs w:val="28"/>
          <w:lang w:val="ru-RU"/>
        </w:rPr>
        <w:t>которые предназначались</w:t>
      </w:r>
      <w:r w:rsidRPr="002C475B">
        <w:rPr>
          <w:sz w:val="28"/>
          <w:szCs w:val="28"/>
          <w:lang w:val="ru-RU"/>
        </w:rPr>
        <w:t xml:space="preserve"> для </w:t>
      </w:r>
      <w:r w:rsidR="006B5733" w:rsidRPr="002C475B">
        <w:rPr>
          <w:sz w:val="28"/>
          <w:szCs w:val="28"/>
          <w:lang w:val="ru-RU"/>
        </w:rPr>
        <w:t xml:space="preserve">публичного оглашения, были переведены на языки </w:t>
      </w:r>
      <w:r w:rsidRPr="002C475B">
        <w:rPr>
          <w:sz w:val="28"/>
          <w:szCs w:val="28"/>
          <w:lang w:val="ru-RU"/>
        </w:rPr>
        <w:t>для широкой публики — романский и германский, ставшие предками нынешних французского и немецкого языков</w:t>
      </w:r>
      <w:r w:rsidRPr="00F211CE">
        <w:rPr>
          <w:rStyle w:val="Ancredenotedebasdepage"/>
          <w:sz w:val="28"/>
          <w:szCs w:val="28"/>
        </w:rPr>
        <w:footnoteReference w:id="42"/>
      </w:r>
      <w:r w:rsidRPr="002C475B">
        <w:rPr>
          <w:sz w:val="28"/>
          <w:szCs w:val="28"/>
          <w:lang w:val="ru-RU"/>
        </w:rPr>
        <w:t xml:space="preserve">. </w:t>
      </w:r>
    </w:p>
    <w:p w14:paraId="73344FA8" w14:textId="385C8AF4" w:rsidR="00F72B62" w:rsidRPr="002C475B" w:rsidRDefault="006B5733" w:rsidP="00B43FAA">
      <w:pPr>
        <w:spacing w:before="100" w:beforeAutospacing="1" w:after="100" w:afterAutospacing="1" w:line="360" w:lineRule="auto"/>
        <w:ind w:left="57" w:firstLine="567"/>
        <w:jc w:val="both"/>
        <w:rPr>
          <w:sz w:val="28"/>
          <w:szCs w:val="28"/>
          <w:lang w:val="ru-RU"/>
        </w:rPr>
      </w:pPr>
      <w:r w:rsidRPr="002C475B">
        <w:rPr>
          <w:sz w:val="28"/>
          <w:szCs w:val="28"/>
          <w:lang w:val="ru-RU"/>
        </w:rPr>
        <w:t>Следующие несколько эпох активная внешняя политика французских королей способствовала распространению французского языка во всех европейских монархиях, включая Россию и Турцию, и французский даже  стал международным дипломатическим яз</w:t>
      </w:r>
      <w:r w:rsidR="00C77D79" w:rsidRPr="002C475B">
        <w:rPr>
          <w:sz w:val="28"/>
          <w:szCs w:val="28"/>
          <w:lang w:val="ru-RU"/>
        </w:rPr>
        <w:t xml:space="preserve">ыком. Популярности французского также способствовали писатели и философы. Так, в 17-18 вв. </w:t>
      </w:r>
      <w:r w:rsidRPr="002C475B">
        <w:rPr>
          <w:sz w:val="28"/>
          <w:szCs w:val="28"/>
          <w:lang w:val="ru-RU"/>
        </w:rPr>
        <w:t xml:space="preserve">Мольер, Вольтер, Дидро, Монтескье и другие </w:t>
      </w:r>
      <w:r w:rsidR="00C77D79" w:rsidRPr="002C475B">
        <w:rPr>
          <w:sz w:val="28"/>
          <w:szCs w:val="28"/>
          <w:lang w:val="ru-RU"/>
        </w:rPr>
        <w:t xml:space="preserve">французские творцы </w:t>
      </w:r>
      <w:r w:rsidRPr="002C475B">
        <w:rPr>
          <w:sz w:val="28"/>
          <w:szCs w:val="28"/>
          <w:lang w:val="ru-RU"/>
        </w:rPr>
        <w:t xml:space="preserve">признавались и почитались </w:t>
      </w:r>
      <w:r w:rsidR="00C77D79" w:rsidRPr="002C475B">
        <w:rPr>
          <w:sz w:val="28"/>
          <w:szCs w:val="28"/>
          <w:lang w:val="ru-RU"/>
        </w:rPr>
        <w:t>во всей Европе, а благодаря их произведениям</w:t>
      </w:r>
      <w:r w:rsidRPr="002C475B">
        <w:rPr>
          <w:sz w:val="28"/>
          <w:szCs w:val="28"/>
          <w:lang w:val="ru-RU"/>
        </w:rPr>
        <w:t xml:space="preserve"> распространялся и их язык. Англичане обозначали этот процесс словом «</w:t>
      </w:r>
      <w:r w:rsidRPr="00F211CE">
        <w:rPr>
          <w:i/>
          <w:iCs/>
          <w:sz w:val="28"/>
          <w:szCs w:val="28"/>
        </w:rPr>
        <w:t>gallomanie</w:t>
      </w:r>
      <w:r w:rsidRPr="002C475B">
        <w:rPr>
          <w:sz w:val="28"/>
          <w:szCs w:val="28"/>
          <w:lang w:val="ru-RU"/>
        </w:rPr>
        <w:t>».</w:t>
      </w:r>
    </w:p>
    <w:p w14:paraId="35862956" w14:textId="48373EB5" w:rsidR="00C77D79" w:rsidRPr="002C475B" w:rsidRDefault="00C77D79" w:rsidP="00B43FAA">
      <w:pPr>
        <w:spacing w:before="100" w:beforeAutospacing="1" w:after="100" w:afterAutospacing="1" w:line="360" w:lineRule="auto"/>
        <w:ind w:left="57" w:firstLine="567"/>
        <w:jc w:val="both"/>
        <w:rPr>
          <w:sz w:val="28"/>
          <w:szCs w:val="28"/>
          <w:lang w:val="ru-RU"/>
        </w:rPr>
      </w:pPr>
      <w:r w:rsidRPr="002C475B">
        <w:rPr>
          <w:sz w:val="28"/>
          <w:szCs w:val="28"/>
          <w:lang w:val="ru-RU"/>
        </w:rPr>
        <w:t>В 1783 году Антуан Ривароль пишет трактат «Об универсальности французского языка» («</w:t>
      </w:r>
      <w:r w:rsidRPr="00F211CE">
        <w:rPr>
          <w:sz w:val="28"/>
          <w:szCs w:val="28"/>
        </w:rPr>
        <w:t>Discours</w:t>
      </w:r>
      <w:r w:rsidRPr="002C475B">
        <w:rPr>
          <w:sz w:val="28"/>
          <w:szCs w:val="28"/>
          <w:lang w:val="ru-RU"/>
        </w:rPr>
        <w:t xml:space="preserve"> </w:t>
      </w:r>
      <w:r w:rsidRPr="00F211CE">
        <w:rPr>
          <w:sz w:val="28"/>
          <w:szCs w:val="28"/>
        </w:rPr>
        <w:t>sur</w:t>
      </w:r>
      <w:r w:rsidRPr="002C475B">
        <w:rPr>
          <w:sz w:val="28"/>
          <w:szCs w:val="28"/>
          <w:lang w:val="ru-RU"/>
        </w:rPr>
        <w:t xml:space="preserve"> </w:t>
      </w:r>
      <w:r w:rsidRPr="00F211CE">
        <w:rPr>
          <w:sz w:val="28"/>
          <w:szCs w:val="28"/>
        </w:rPr>
        <w:t>l</w:t>
      </w:r>
      <w:r w:rsidRPr="002C475B">
        <w:rPr>
          <w:sz w:val="28"/>
          <w:szCs w:val="28"/>
          <w:lang w:val="ru-RU"/>
        </w:rPr>
        <w:t>'</w:t>
      </w:r>
      <w:r w:rsidRPr="00F211CE">
        <w:rPr>
          <w:sz w:val="28"/>
          <w:szCs w:val="28"/>
        </w:rPr>
        <w:t>universalit</w:t>
      </w:r>
      <w:r w:rsidRPr="002C475B">
        <w:rPr>
          <w:sz w:val="28"/>
          <w:szCs w:val="28"/>
          <w:lang w:val="ru-RU"/>
        </w:rPr>
        <w:t xml:space="preserve">é </w:t>
      </w:r>
      <w:r w:rsidRPr="00F211CE">
        <w:rPr>
          <w:sz w:val="28"/>
          <w:szCs w:val="28"/>
        </w:rPr>
        <w:t>de</w:t>
      </w:r>
      <w:r w:rsidRPr="002C475B">
        <w:rPr>
          <w:sz w:val="28"/>
          <w:szCs w:val="28"/>
          <w:lang w:val="ru-RU"/>
        </w:rPr>
        <w:t xml:space="preserve"> </w:t>
      </w:r>
      <w:r w:rsidRPr="00F211CE">
        <w:rPr>
          <w:sz w:val="28"/>
          <w:szCs w:val="28"/>
        </w:rPr>
        <w:t>la</w:t>
      </w:r>
      <w:r w:rsidRPr="002C475B">
        <w:rPr>
          <w:sz w:val="28"/>
          <w:szCs w:val="28"/>
          <w:lang w:val="ru-RU"/>
        </w:rPr>
        <w:t xml:space="preserve"> </w:t>
      </w:r>
      <w:r w:rsidRPr="00F211CE">
        <w:rPr>
          <w:sz w:val="28"/>
          <w:szCs w:val="28"/>
        </w:rPr>
        <w:t>langue</w:t>
      </w:r>
      <w:r w:rsidRPr="002C475B">
        <w:rPr>
          <w:sz w:val="28"/>
          <w:szCs w:val="28"/>
          <w:lang w:val="ru-RU"/>
        </w:rPr>
        <w:t xml:space="preserve"> </w:t>
      </w:r>
      <w:r w:rsidRPr="00F211CE">
        <w:rPr>
          <w:sz w:val="28"/>
          <w:szCs w:val="28"/>
        </w:rPr>
        <w:t>fran</w:t>
      </w:r>
      <w:r w:rsidRPr="002C475B">
        <w:rPr>
          <w:sz w:val="28"/>
          <w:szCs w:val="28"/>
          <w:lang w:val="ru-RU"/>
        </w:rPr>
        <w:t>ç</w:t>
      </w:r>
      <w:r w:rsidRPr="00F211CE">
        <w:rPr>
          <w:sz w:val="28"/>
          <w:szCs w:val="28"/>
        </w:rPr>
        <w:t>aise</w:t>
      </w:r>
      <w:r w:rsidRPr="002C475B">
        <w:rPr>
          <w:sz w:val="28"/>
          <w:szCs w:val="28"/>
          <w:lang w:val="ru-RU"/>
        </w:rPr>
        <w:t xml:space="preserve">»), в котором он утверждает, что французский язык являтся поистине идеальным и универсальным, ведь в нём </w:t>
      </w:r>
      <w:r w:rsidR="00DB15A8">
        <w:rPr>
          <w:sz w:val="28"/>
          <w:szCs w:val="28"/>
          <w:lang w:val="ru-RU"/>
        </w:rPr>
        <w:t xml:space="preserve">не </w:t>
      </w:r>
      <w:r w:rsidRPr="002C475B">
        <w:rPr>
          <w:sz w:val="28"/>
          <w:szCs w:val="28"/>
          <w:lang w:val="ru-RU"/>
        </w:rPr>
        <w:t>наблюдается тех недостатков, которые Ривароль находит у английского, немецкого, итальянского и испанского языков. Главный преимуществом Ривароль считает прямой порядок слов и построение предложения. Французский язык обладает уникальной ясностью: «</w:t>
      </w:r>
      <w:r w:rsidRPr="00F211CE">
        <w:rPr>
          <w:i/>
          <w:iCs/>
          <w:sz w:val="28"/>
          <w:szCs w:val="28"/>
        </w:rPr>
        <w:t>tout</w:t>
      </w:r>
      <w:r w:rsidRPr="002C475B">
        <w:rPr>
          <w:i/>
          <w:iCs/>
          <w:sz w:val="28"/>
          <w:szCs w:val="28"/>
          <w:lang w:val="ru-RU"/>
        </w:rPr>
        <w:t xml:space="preserve"> </w:t>
      </w:r>
      <w:r w:rsidRPr="00F211CE">
        <w:rPr>
          <w:i/>
          <w:iCs/>
          <w:sz w:val="28"/>
          <w:szCs w:val="28"/>
        </w:rPr>
        <w:t>ce</w:t>
      </w:r>
      <w:r w:rsidRPr="002C475B">
        <w:rPr>
          <w:i/>
          <w:iCs/>
          <w:sz w:val="28"/>
          <w:szCs w:val="28"/>
          <w:lang w:val="ru-RU"/>
        </w:rPr>
        <w:t xml:space="preserve"> </w:t>
      </w:r>
      <w:r w:rsidRPr="00F211CE">
        <w:rPr>
          <w:i/>
          <w:iCs/>
          <w:sz w:val="28"/>
          <w:szCs w:val="28"/>
        </w:rPr>
        <w:t>qui</w:t>
      </w:r>
      <w:r w:rsidRPr="002C475B">
        <w:rPr>
          <w:i/>
          <w:iCs/>
          <w:sz w:val="28"/>
          <w:szCs w:val="28"/>
          <w:lang w:val="ru-RU"/>
        </w:rPr>
        <w:t xml:space="preserve"> </w:t>
      </w:r>
      <w:r w:rsidRPr="00F211CE">
        <w:rPr>
          <w:i/>
          <w:iCs/>
          <w:sz w:val="28"/>
          <w:szCs w:val="28"/>
        </w:rPr>
        <w:t>n</w:t>
      </w:r>
      <w:r w:rsidRPr="002C475B">
        <w:rPr>
          <w:i/>
          <w:iCs/>
          <w:sz w:val="28"/>
          <w:szCs w:val="28"/>
          <w:lang w:val="ru-RU"/>
        </w:rPr>
        <w:t>'</w:t>
      </w:r>
      <w:r w:rsidRPr="00F211CE">
        <w:rPr>
          <w:i/>
          <w:iCs/>
          <w:sz w:val="28"/>
          <w:szCs w:val="28"/>
        </w:rPr>
        <w:t>est</w:t>
      </w:r>
      <w:r w:rsidRPr="002C475B">
        <w:rPr>
          <w:i/>
          <w:iCs/>
          <w:sz w:val="28"/>
          <w:szCs w:val="28"/>
          <w:lang w:val="ru-RU"/>
        </w:rPr>
        <w:t xml:space="preserve"> </w:t>
      </w:r>
      <w:r w:rsidRPr="00F211CE">
        <w:rPr>
          <w:i/>
          <w:iCs/>
          <w:sz w:val="28"/>
          <w:szCs w:val="28"/>
        </w:rPr>
        <w:t>pas</w:t>
      </w:r>
      <w:r w:rsidRPr="002C475B">
        <w:rPr>
          <w:i/>
          <w:iCs/>
          <w:sz w:val="28"/>
          <w:szCs w:val="28"/>
          <w:lang w:val="ru-RU"/>
        </w:rPr>
        <w:t xml:space="preserve"> </w:t>
      </w:r>
      <w:r w:rsidRPr="00F211CE">
        <w:rPr>
          <w:i/>
          <w:iCs/>
          <w:sz w:val="28"/>
          <w:szCs w:val="28"/>
        </w:rPr>
        <w:t>clair</w:t>
      </w:r>
      <w:r w:rsidRPr="002C475B">
        <w:rPr>
          <w:i/>
          <w:iCs/>
          <w:sz w:val="28"/>
          <w:szCs w:val="28"/>
          <w:lang w:val="ru-RU"/>
        </w:rPr>
        <w:t xml:space="preserve"> </w:t>
      </w:r>
      <w:r w:rsidRPr="00F211CE">
        <w:rPr>
          <w:i/>
          <w:iCs/>
          <w:sz w:val="28"/>
          <w:szCs w:val="28"/>
        </w:rPr>
        <w:t>n</w:t>
      </w:r>
      <w:r w:rsidRPr="002C475B">
        <w:rPr>
          <w:i/>
          <w:iCs/>
          <w:sz w:val="28"/>
          <w:szCs w:val="28"/>
          <w:lang w:val="ru-RU"/>
        </w:rPr>
        <w:t>'</w:t>
      </w:r>
      <w:r w:rsidRPr="00F211CE">
        <w:rPr>
          <w:i/>
          <w:iCs/>
          <w:sz w:val="28"/>
          <w:szCs w:val="28"/>
        </w:rPr>
        <w:t>est</w:t>
      </w:r>
      <w:r w:rsidRPr="002C475B">
        <w:rPr>
          <w:i/>
          <w:iCs/>
          <w:sz w:val="28"/>
          <w:szCs w:val="28"/>
          <w:lang w:val="ru-RU"/>
        </w:rPr>
        <w:t xml:space="preserve"> </w:t>
      </w:r>
      <w:r w:rsidRPr="00F211CE">
        <w:rPr>
          <w:i/>
          <w:iCs/>
          <w:sz w:val="28"/>
          <w:szCs w:val="28"/>
        </w:rPr>
        <w:t>pas</w:t>
      </w:r>
      <w:r w:rsidRPr="002C475B">
        <w:rPr>
          <w:i/>
          <w:iCs/>
          <w:sz w:val="28"/>
          <w:szCs w:val="28"/>
          <w:lang w:val="ru-RU"/>
        </w:rPr>
        <w:t xml:space="preserve"> </w:t>
      </w:r>
      <w:r w:rsidRPr="00F211CE">
        <w:rPr>
          <w:i/>
          <w:iCs/>
          <w:sz w:val="28"/>
          <w:szCs w:val="28"/>
        </w:rPr>
        <w:t>fran</w:t>
      </w:r>
      <w:r w:rsidRPr="002C475B">
        <w:rPr>
          <w:i/>
          <w:iCs/>
          <w:sz w:val="28"/>
          <w:szCs w:val="28"/>
          <w:lang w:val="ru-RU"/>
        </w:rPr>
        <w:t>ç</w:t>
      </w:r>
      <w:r w:rsidRPr="00F211CE">
        <w:rPr>
          <w:i/>
          <w:iCs/>
          <w:sz w:val="28"/>
          <w:szCs w:val="28"/>
        </w:rPr>
        <w:t>ais</w:t>
      </w:r>
      <w:r w:rsidRPr="002C475B">
        <w:rPr>
          <w:sz w:val="28"/>
          <w:szCs w:val="28"/>
          <w:lang w:val="ru-RU"/>
        </w:rPr>
        <w:t xml:space="preserve"> (все, что не ясно, - это не по-французски)»</w:t>
      </w:r>
      <w:r w:rsidRPr="00F211CE">
        <w:rPr>
          <w:rStyle w:val="Ancredenotedebasdepage"/>
          <w:sz w:val="28"/>
          <w:szCs w:val="28"/>
        </w:rPr>
        <w:footnoteReference w:id="43"/>
      </w:r>
      <w:r w:rsidRPr="002C475B">
        <w:rPr>
          <w:sz w:val="28"/>
          <w:szCs w:val="28"/>
          <w:lang w:val="ru-RU"/>
        </w:rPr>
        <w:t>. Автор также настаивает на том факте, что, даже если отбросить изначальное совершенство французского языка, он уже стал самым распространенным языком, и уже вполне можно говорить о «французском мире», как раньше говорили о «римском мире».</w:t>
      </w:r>
    </w:p>
    <w:p w14:paraId="2C20BB2B" w14:textId="268DF2D7" w:rsidR="003C34E9" w:rsidRPr="002C475B" w:rsidRDefault="006B2FEF" w:rsidP="00B43FAA">
      <w:pPr>
        <w:spacing w:before="100" w:beforeAutospacing="1" w:after="100" w:afterAutospacing="1" w:line="360" w:lineRule="auto"/>
        <w:ind w:firstLine="567"/>
        <w:jc w:val="both"/>
        <w:rPr>
          <w:sz w:val="28"/>
          <w:szCs w:val="28"/>
          <w:lang w:val="ru-RU"/>
        </w:rPr>
      </w:pPr>
      <w:r w:rsidRPr="002C475B">
        <w:rPr>
          <w:sz w:val="28"/>
          <w:szCs w:val="28"/>
          <w:lang w:val="ru-RU"/>
        </w:rPr>
        <w:lastRenderedPageBreak/>
        <w:t xml:space="preserve">В то же время </w:t>
      </w:r>
      <w:r w:rsidR="003C34E9" w:rsidRPr="002C475B">
        <w:rPr>
          <w:sz w:val="28"/>
          <w:szCs w:val="28"/>
          <w:lang w:val="ru-RU"/>
        </w:rPr>
        <w:t xml:space="preserve">немецкий философ Джоан Кристоф </w:t>
      </w:r>
      <w:r w:rsidR="00486A44" w:rsidRPr="002C475B">
        <w:rPr>
          <w:sz w:val="28"/>
          <w:szCs w:val="28"/>
          <w:lang w:val="ru-RU"/>
        </w:rPr>
        <w:t xml:space="preserve">Шваб </w:t>
      </w:r>
      <w:r w:rsidR="003C34E9" w:rsidRPr="002C475B">
        <w:rPr>
          <w:sz w:val="28"/>
          <w:szCs w:val="28"/>
          <w:lang w:val="ru-RU"/>
        </w:rPr>
        <w:t>соотносит</w:t>
      </w:r>
      <w:r w:rsidR="00486A44" w:rsidRPr="002C475B">
        <w:rPr>
          <w:sz w:val="28"/>
          <w:szCs w:val="28"/>
          <w:lang w:val="ru-RU"/>
        </w:rPr>
        <w:t xml:space="preserve"> </w:t>
      </w:r>
      <w:r w:rsidR="00DB15A8">
        <w:rPr>
          <w:sz w:val="28"/>
          <w:szCs w:val="28"/>
          <w:lang w:val="ru-RU"/>
        </w:rPr>
        <w:t>популярность</w:t>
      </w:r>
      <w:r w:rsidR="00486A44" w:rsidRPr="002C475B">
        <w:rPr>
          <w:sz w:val="28"/>
          <w:szCs w:val="28"/>
          <w:lang w:val="ru-RU"/>
        </w:rPr>
        <w:t xml:space="preserve"> французского языка </w:t>
      </w:r>
      <w:r w:rsidR="003C34E9" w:rsidRPr="002C475B">
        <w:rPr>
          <w:sz w:val="28"/>
          <w:szCs w:val="28"/>
          <w:lang w:val="ru-RU"/>
        </w:rPr>
        <w:t>скорее с</w:t>
      </w:r>
      <w:r w:rsidR="00486A44" w:rsidRPr="002C475B">
        <w:rPr>
          <w:sz w:val="28"/>
          <w:szCs w:val="28"/>
          <w:lang w:val="ru-RU"/>
        </w:rPr>
        <w:t xml:space="preserve"> политическим</w:t>
      </w:r>
      <w:r w:rsidR="003C34E9" w:rsidRPr="002C475B">
        <w:rPr>
          <w:sz w:val="28"/>
          <w:szCs w:val="28"/>
          <w:lang w:val="ru-RU"/>
        </w:rPr>
        <w:t xml:space="preserve"> и</w:t>
      </w:r>
      <w:r w:rsidR="00486A44" w:rsidRPr="002C475B">
        <w:rPr>
          <w:sz w:val="28"/>
          <w:szCs w:val="28"/>
          <w:lang w:val="ru-RU"/>
        </w:rPr>
        <w:t xml:space="preserve"> экономическим</w:t>
      </w:r>
      <w:r w:rsidR="003C34E9" w:rsidRPr="002C475B">
        <w:rPr>
          <w:sz w:val="28"/>
          <w:szCs w:val="28"/>
          <w:lang w:val="ru-RU"/>
        </w:rPr>
        <w:t xml:space="preserve"> превосходством </w:t>
      </w:r>
      <w:r w:rsidR="00486A44" w:rsidRPr="002C475B">
        <w:rPr>
          <w:sz w:val="28"/>
          <w:szCs w:val="28"/>
          <w:lang w:val="ru-RU"/>
        </w:rPr>
        <w:t>французск</w:t>
      </w:r>
      <w:r w:rsidR="003C34E9" w:rsidRPr="002C475B">
        <w:rPr>
          <w:sz w:val="28"/>
          <w:szCs w:val="28"/>
          <w:lang w:val="ru-RU"/>
        </w:rPr>
        <w:t xml:space="preserve">ого государства в ту эпоху, и </w:t>
      </w:r>
      <w:r w:rsidR="00486A44" w:rsidRPr="002C475B">
        <w:rPr>
          <w:sz w:val="28"/>
          <w:szCs w:val="28"/>
          <w:lang w:val="ru-RU"/>
        </w:rPr>
        <w:t>отмечает, что роль универсального языка может перейти к Великобритании после того, как та завладеет колоссальной империей в Северной Америке</w:t>
      </w:r>
      <w:r w:rsidR="00486A44" w:rsidRPr="00F211CE">
        <w:rPr>
          <w:rStyle w:val="Ancredenotedebasdepage"/>
          <w:sz w:val="28"/>
          <w:szCs w:val="28"/>
        </w:rPr>
        <w:footnoteReference w:id="44"/>
      </w:r>
      <w:r w:rsidR="003C34E9" w:rsidRPr="002C475B">
        <w:rPr>
          <w:sz w:val="28"/>
          <w:szCs w:val="28"/>
          <w:lang w:val="ru-RU"/>
        </w:rPr>
        <w:t>, как вскоре и произошло.</w:t>
      </w:r>
    </w:p>
    <w:p w14:paraId="3EABBE26" w14:textId="472567C3" w:rsidR="003C34E9" w:rsidRPr="002C475B" w:rsidRDefault="003C34E9" w:rsidP="00B43FAA">
      <w:pPr>
        <w:spacing w:before="100" w:beforeAutospacing="1" w:after="100" w:afterAutospacing="1" w:line="360" w:lineRule="auto"/>
        <w:ind w:firstLine="567"/>
        <w:jc w:val="both"/>
        <w:rPr>
          <w:sz w:val="28"/>
          <w:szCs w:val="28"/>
          <w:lang w:val="ru-RU"/>
        </w:rPr>
      </w:pPr>
      <w:r w:rsidRPr="002C475B">
        <w:rPr>
          <w:sz w:val="28"/>
          <w:szCs w:val="28"/>
          <w:lang w:val="ru-RU"/>
        </w:rPr>
        <w:t>Великая Французская революция 1789 года прервала культ галломании в Европе, однако, в значительной степени укрепила позиции французского языка внутри государства.</w:t>
      </w:r>
      <w:r w:rsidR="00DB15A8">
        <w:rPr>
          <w:sz w:val="28"/>
          <w:szCs w:val="28"/>
          <w:lang w:val="ru-RU"/>
        </w:rPr>
        <w:t xml:space="preserve"> </w:t>
      </w:r>
      <w:r w:rsidRPr="002C475B">
        <w:rPr>
          <w:sz w:val="28"/>
          <w:szCs w:val="28"/>
          <w:lang w:val="ru-RU"/>
        </w:rPr>
        <w:t xml:space="preserve">В ходе революции </w:t>
      </w:r>
      <w:r w:rsidR="00E90E60" w:rsidRPr="002C475B">
        <w:rPr>
          <w:sz w:val="28"/>
          <w:szCs w:val="28"/>
          <w:lang w:val="ru-RU"/>
        </w:rPr>
        <w:t>очень скоро стало понятно</w:t>
      </w:r>
      <w:r w:rsidRPr="002C475B">
        <w:rPr>
          <w:sz w:val="28"/>
          <w:szCs w:val="28"/>
          <w:lang w:val="ru-RU"/>
        </w:rPr>
        <w:t xml:space="preserve">, что </w:t>
      </w:r>
      <w:r w:rsidR="00462915" w:rsidRPr="002C475B">
        <w:rPr>
          <w:sz w:val="28"/>
          <w:szCs w:val="28"/>
          <w:lang w:val="ru-RU"/>
        </w:rPr>
        <w:t xml:space="preserve">многие жители регионов попросту не владеют французским языком, а значит, </w:t>
      </w:r>
      <w:r w:rsidRPr="002C475B">
        <w:rPr>
          <w:sz w:val="28"/>
          <w:szCs w:val="28"/>
          <w:lang w:val="ru-RU"/>
        </w:rPr>
        <w:t xml:space="preserve">информация о </w:t>
      </w:r>
      <w:r w:rsidR="00462915" w:rsidRPr="002C475B">
        <w:rPr>
          <w:sz w:val="28"/>
          <w:szCs w:val="28"/>
          <w:lang w:val="ru-RU"/>
        </w:rPr>
        <w:t>событиях</w:t>
      </w:r>
      <w:r w:rsidRPr="002C475B">
        <w:rPr>
          <w:sz w:val="28"/>
          <w:szCs w:val="28"/>
          <w:lang w:val="ru-RU"/>
        </w:rPr>
        <w:t xml:space="preserve"> в Париже </w:t>
      </w:r>
      <w:r w:rsidR="00462915" w:rsidRPr="002C475B">
        <w:rPr>
          <w:sz w:val="28"/>
          <w:szCs w:val="28"/>
          <w:lang w:val="ru-RU"/>
        </w:rPr>
        <w:t xml:space="preserve">если и доходит до сограждан, то всё равно </w:t>
      </w:r>
      <w:r w:rsidRPr="002C475B">
        <w:rPr>
          <w:sz w:val="28"/>
          <w:szCs w:val="28"/>
          <w:lang w:val="ru-RU"/>
        </w:rPr>
        <w:t>остаётся непонятой</w:t>
      </w:r>
      <w:r w:rsidR="00462915" w:rsidRPr="002C475B">
        <w:rPr>
          <w:sz w:val="28"/>
          <w:szCs w:val="28"/>
          <w:lang w:val="ru-RU"/>
        </w:rPr>
        <w:t>, из-за чего</w:t>
      </w:r>
      <w:r w:rsidRPr="002C475B">
        <w:rPr>
          <w:sz w:val="28"/>
          <w:szCs w:val="28"/>
          <w:lang w:val="ru-RU"/>
        </w:rPr>
        <w:t xml:space="preserve"> большая часть населения </w:t>
      </w:r>
      <w:r w:rsidR="00462915" w:rsidRPr="002C475B">
        <w:rPr>
          <w:sz w:val="28"/>
          <w:szCs w:val="28"/>
          <w:lang w:val="ru-RU"/>
        </w:rPr>
        <w:t xml:space="preserve">остаётся по сути </w:t>
      </w:r>
      <w:r w:rsidRPr="002C475B">
        <w:rPr>
          <w:sz w:val="28"/>
          <w:szCs w:val="28"/>
          <w:lang w:val="ru-RU"/>
        </w:rPr>
        <w:t xml:space="preserve">отрезанной от революционного процесса. </w:t>
      </w:r>
    </w:p>
    <w:p w14:paraId="5DAA82CE" w14:textId="6C5F5372" w:rsidR="003C34E9" w:rsidRPr="002C475B" w:rsidRDefault="003C34E9"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Революция связала понятия </w:t>
      </w:r>
      <w:r w:rsidRPr="002C475B">
        <w:rPr>
          <w:i/>
          <w:iCs/>
          <w:sz w:val="28"/>
          <w:szCs w:val="28"/>
          <w:lang w:val="ru-RU"/>
        </w:rPr>
        <w:t>нация</w:t>
      </w:r>
      <w:r w:rsidRPr="002C475B">
        <w:rPr>
          <w:sz w:val="28"/>
          <w:szCs w:val="28"/>
          <w:lang w:val="ru-RU"/>
        </w:rPr>
        <w:t xml:space="preserve"> и </w:t>
      </w:r>
      <w:r w:rsidRPr="002C475B">
        <w:rPr>
          <w:i/>
          <w:iCs/>
          <w:sz w:val="28"/>
          <w:szCs w:val="28"/>
          <w:lang w:val="ru-RU"/>
        </w:rPr>
        <w:t>язык</w:t>
      </w:r>
      <w:r w:rsidRPr="002C475B">
        <w:rPr>
          <w:sz w:val="28"/>
          <w:szCs w:val="28"/>
          <w:lang w:val="ru-RU"/>
        </w:rPr>
        <w:t xml:space="preserve">. Французский </w:t>
      </w:r>
      <w:r w:rsidR="00C14B0D" w:rsidRPr="002C475B">
        <w:rPr>
          <w:sz w:val="28"/>
          <w:szCs w:val="28"/>
          <w:lang w:val="ru-RU"/>
        </w:rPr>
        <w:t>стал</w:t>
      </w:r>
      <w:r w:rsidRPr="002C475B">
        <w:rPr>
          <w:sz w:val="28"/>
          <w:szCs w:val="28"/>
          <w:lang w:val="ru-RU"/>
        </w:rPr>
        <w:t xml:space="preserve"> языком нации, языком революции, государственным языком. </w:t>
      </w:r>
      <w:r w:rsidR="00C14B0D" w:rsidRPr="002C475B">
        <w:rPr>
          <w:sz w:val="28"/>
          <w:szCs w:val="28"/>
          <w:lang w:val="ru-RU"/>
        </w:rPr>
        <w:t>Р</w:t>
      </w:r>
      <w:r w:rsidRPr="002C475B">
        <w:rPr>
          <w:sz w:val="28"/>
          <w:szCs w:val="28"/>
          <w:lang w:val="ru-RU"/>
        </w:rPr>
        <w:t>аспространение французского языка</w:t>
      </w:r>
      <w:r w:rsidR="00C14B0D" w:rsidRPr="002C475B">
        <w:rPr>
          <w:sz w:val="28"/>
          <w:szCs w:val="28"/>
          <w:lang w:val="ru-RU"/>
        </w:rPr>
        <w:t xml:space="preserve"> было необходимой мерой для насаждения демократических идеалов, невозможное без умения слушать, читать, писать и говорить на одном языке</w:t>
      </w:r>
      <w:r w:rsidRPr="002C475B">
        <w:rPr>
          <w:sz w:val="28"/>
          <w:szCs w:val="28"/>
          <w:lang w:val="ru-RU"/>
        </w:rPr>
        <w:t xml:space="preserve">. Все эти факторы предопределили борьбу революционеров с региональными языками и обособленными провинциями. </w:t>
      </w:r>
    </w:p>
    <w:p w14:paraId="71691238" w14:textId="37C8F3DA" w:rsidR="003C34E9" w:rsidRPr="002C475B" w:rsidRDefault="00C14B0D" w:rsidP="00B43FAA">
      <w:pPr>
        <w:spacing w:before="100" w:beforeAutospacing="1" w:after="100" w:afterAutospacing="1" w:line="360" w:lineRule="auto"/>
        <w:ind w:firstLine="567"/>
        <w:jc w:val="both"/>
        <w:rPr>
          <w:sz w:val="28"/>
          <w:szCs w:val="28"/>
          <w:lang w:val="ru-RU"/>
        </w:rPr>
      </w:pPr>
      <w:r w:rsidRPr="002C475B">
        <w:rPr>
          <w:sz w:val="28"/>
          <w:szCs w:val="28"/>
          <w:lang w:val="ru-RU"/>
        </w:rPr>
        <w:t>В известном докладе</w:t>
      </w:r>
      <w:r w:rsidR="003C34E9" w:rsidRPr="002C475B">
        <w:rPr>
          <w:sz w:val="28"/>
          <w:szCs w:val="28"/>
          <w:lang w:val="ru-RU"/>
        </w:rPr>
        <w:t xml:space="preserve"> аббата Грегуара </w:t>
      </w:r>
      <w:r w:rsidRPr="002C475B">
        <w:rPr>
          <w:sz w:val="28"/>
          <w:szCs w:val="28"/>
          <w:lang w:val="ru-RU"/>
        </w:rPr>
        <w:t>«О необходимости и средствах избавиться от патуа и универсализировать использование французского языка» (</w:t>
      </w:r>
      <w:r w:rsidRPr="002C475B">
        <w:rPr>
          <w:i/>
          <w:iCs/>
          <w:sz w:val="28"/>
          <w:szCs w:val="28"/>
          <w:lang w:val="ru-RU"/>
        </w:rPr>
        <w:t>«</w:t>
      </w:r>
      <w:r w:rsidR="003C34E9" w:rsidRPr="00F211CE">
        <w:rPr>
          <w:i/>
          <w:iCs/>
          <w:sz w:val="28"/>
          <w:szCs w:val="28"/>
        </w:rPr>
        <w:t>Rapport</w:t>
      </w:r>
      <w:r w:rsidR="003C34E9" w:rsidRPr="002C475B">
        <w:rPr>
          <w:i/>
          <w:iCs/>
          <w:sz w:val="28"/>
          <w:szCs w:val="28"/>
          <w:lang w:val="ru-RU"/>
        </w:rPr>
        <w:t xml:space="preserve"> </w:t>
      </w:r>
      <w:r w:rsidR="003C34E9" w:rsidRPr="00F211CE">
        <w:rPr>
          <w:i/>
          <w:iCs/>
          <w:sz w:val="28"/>
          <w:szCs w:val="28"/>
        </w:rPr>
        <w:t>sur</w:t>
      </w:r>
      <w:r w:rsidR="003C34E9" w:rsidRPr="002C475B">
        <w:rPr>
          <w:i/>
          <w:iCs/>
          <w:sz w:val="28"/>
          <w:szCs w:val="28"/>
          <w:lang w:val="ru-RU"/>
        </w:rPr>
        <w:t xml:space="preserve"> </w:t>
      </w:r>
      <w:r w:rsidR="003C34E9" w:rsidRPr="00F211CE">
        <w:rPr>
          <w:i/>
          <w:iCs/>
          <w:sz w:val="28"/>
          <w:szCs w:val="28"/>
        </w:rPr>
        <w:t>la</w:t>
      </w:r>
      <w:r w:rsidR="003C34E9" w:rsidRPr="002C475B">
        <w:rPr>
          <w:i/>
          <w:iCs/>
          <w:sz w:val="28"/>
          <w:szCs w:val="28"/>
          <w:lang w:val="ru-RU"/>
        </w:rPr>
        <w:t xml:space="preserve"> </w:t>
      </w:r>
      <w:r w:rsidR="003C34E9" w:rsidRPr="00F211CE">
        <w:rPr>
          <w:i/>
          <w:iCs/>
          <w:sz w:val="28"/>
          <w:szCs w:val="28"/>
        </w:rPr>
        <w:t>n</w:t>
      </w:r>
      <w:r w:rsidR="003C34E9" w:rsidRPr="002C475B">
        <w:rPr>
          <w:i/>
          <w:iCs/>
          <w:sz w:val="28"/>
          <w:szCs w:val="28"/>
          <w:lang w:val="ru-RU"/>
        </w:rPr>
        <w:t>é</w:t>
      </w:r>
      <w:r w:rsidR="003C34E9" w:rsidRPr="00F211CE">
        <w:rPr>
          <w:i/>
          <w:iCs/>
          <w:sz w:val="28"/>
          <w:szCs w:val="28"/>
        </w:rPr>
        <w:t>cessit</w:t>
      </w:r>
      <w:r w:rsidR="003C34E9" w:rsidRPr="002C475B">
        <w:rPr>
          <w:i/>
          <w:iCs/>
          <w:sz w:val="28"/>
          <w:szCs w:val="28"/>
          <w:lang w:val="ru-RU"/>
        </w:rPr>
        <w:t xml:space="preserve">é </w:t>
      </w:r>
      <w:r w:rsidR="003C34E9" w:rsidRPr="00F211CE">
        <w:rPr>
          <w:i/>
          <w:iCs/>
          <w:sz w:val="28"/>
          <w:szCs w:val="28"/>
        </w:rPr>
        <w:t>et</w:t>
      </w:r>
      <w:r w:rsidR="003C34E9" w:rsidRPr="002C475B">
        <w:rPr>
          <w:i/>
          <w:iCs/>
          <w:sz w:val="28"/>
          <w:szCs w:val="28"/>
          <w:lang w:val="ru-RU"/>
        </w:rPr>
        <w:t xml:space="preserve"> </w:t>
      </w:r>
      <w:r w:rsidR="003C34E9" w:rsidRPr="00F211CE">
        <w:rPr>
          <w:i/>
          <w:iCs/>
          <w:sz w:val="28"/>
          <w:szCs w:val="28"/>
        </w:rPr>
        <w:t>les</w:t>
      </w:r>
      <w:r w:rsidR="003C34E9" w:rsidRPr="002C475B">
        <w:rPr>
          <w:i/>
          <w:iCs/>
          <w:sz w:val="28"/>
          <w:szCs w:val="28"/>
          <w:lang w:val="ru-RU"/>
        </w:rPr>
        <w:t xml:space="preserve"> </w:t>
      </w:r>
      <w:r w:rsidR="003C34E9" w:rsidRPr="00F211CE">
        <w:rPr>
          <w:i/>
          <w:iCs/>
          <w:sz w:val="28"/>
          <w:szCs w:val="28"/>
        </w:rPr>
        <w:t>moyens</w:t>
      </w:r>
      <w:r w:rsidR="003C34E9" w:rsidRPr="002C475B">
        <w:rPr>
          <w:i/>
          <w:iCs/>
          <w:sz w:val="28"/>
          <w:szCs w:val="28"/>
          <w:lang w:val="ru-RU"/>
        </w:rPr>
        <w:t xml:space="preserve"> </w:t>
      </w:r>
      <w:r w:rsidR="003C34E9" w:rsidRPr="00F211CE">
        <w:rPr>
          <w:i/>
          <w:iCs/>
          <w:sz w:val="28"/>
          <w:szCs w:val="28"/>
        </w:rPr>
        <w:t>d</w:t>
      </w:r>
      <w:r w:rsidR="003C34E9" w:rsidRPr="002C475B">
        <w:rPr>
          <w:i/>
          <w:iCs/>
          <w:sz w:val="28"/>
          <w:szCs w:val="28"/>
          <w:lang w:val="ru-RU"/>
        </w:rPr>
        <w:t>'</w:t>
      </w:r>
      <w:r w:rsidR="003C34E9" w:rsidRPr="00F211CE">
        <w:rPr>
          <w:i/>
          <w:iCs/>
          <w:sz w:val="28"/>
          <w:szCs w:val="28"/>
        </w:rPr>
        <w:t>an</w:t>
      </w:r>
      <w:r w:rsidR="003C34E9" w:rsidRPr="002C475B">
        <w:rPr>
          <w:i/>
          <w:iCs/>
          <w:sz w:val="28"/>
          <w:szCs w:val="28"/>
          <w:lang w:val="ru-RU"/>
        </w:rPr>
        <w:t>é</w:t>
      </w:r>
      <w:r w:rsidR="003C34E9" w:rsidRPr="00F211CE">
        <w:rPr>
          <w:i/>
          <w:iCs/>
          <w:sz w:val="28"/>
          <w:szCs w:val="28"/>
        </w:rPr>
        <w:t>antir</w:t>
      </w:r>
      <w:r w:rsidR="003C34E9" w:rsidRPr="002C475B">
        <w:rPr>
          <w:i/>
          <w:iCs/>
          <w:sz w:val="28"/>
          <w:szCs w:val="28"/>
          <w:lang w:val="ru-RU"/>
        </w:rPr>
        <w:t xml:space="preserve"> </w:t>
      </w:r>
      <w:r w:rsidR="003C34E9" w:rsidRPr="00F211CE">
        <w:rPr>
          <w:i/>
          <w:iCs/>
          <w:sz w:val="28"/>
          <w:szCs w:val="28"/>
        </w:rPr>
        <w:t>les</w:t>
      </w:r>
      <w:r w:rsidR="003C34E9" w:rsidRPr="002C475B">
        <w:rPr>
          <w:i/>
          <w:iCs/>
          <w:sz w:val="28"/>
          <w:szCs w:val="28"/>
          <w:lang w:val="ru-RU"/>
        </w:rPr>
        <w:t xml:space="preserve"> </w:t>
      </w:r>
      <w:r w:rsidR="003C34E9" w:rsidRPr="00F211CE">
        <w:rPr>
          <w:i/>
          <w:iCs/>
          <w:sz w:val="28"/>
          <w:szCs w:val="28"/>
        </w:rPr>
        <w:t>patois</w:t>
      </w:r>
      <w:r w:rsidR="003C34E9" w:rsidRPr="002C475B">
        <w:rPr>
          <w:i/>
          <w:iCs/>
          <w:sz w:val="28"/>
          <w:szCs w:val="28"/>
          <w:lang w:val="ru-RU"/>
        </w:rPr>
        <w:t xml:space="preserve"> </w:t>
      </w:r>
      <w:r w:rsidR="003C34E9" w:rsidRPr="00F211CE">
        <w:rPr>
          <w:i/>
          <w:iCs/>
          <w:sz w:val="28"/>
          <w:szCs w:val="28"/>
        </w:rPr>
        <w:t>et</w:t>
      </w:r>
      <w:r w:rsidR="003C34E9" w:rsidRPr="002C475B">
        <w:rPr>
          <w:i/>
          <w:iCs/>
          <w:sz w:val="28"/>
          <w:szCs w:val="28"/>
          <w:lang w:val="ru-RU"/>
        </w:rPr>
        <w:t xml:space="preserve"> </w:t>
      </w:r>
      <w:r w:rsidR="003C34E9" w:rsidRPr="00F211CE">
        <w:rPr>
          <w:i/>
          <w:iCs/>
          <w:sz w:val="28"/>
          <w:szCs w:val="28"/>
        </w:rPr>
        <w:t>d</w:t>
      </w:r>
      <w:r w:rsidR="003C34E9" w:rsidRPr="002C475B">
        <w:rPr>
          <w:i/>
          <w:iCs/>
          <w:sz w:val="28"/>
          <w:szCs w:val="28"/>
          <w:lang w:val="ru-RU"/>
        </w:rPr>
        <w:t>'</w:t>
      </w:r>
      <w:r w:rsidR="003C34E9" w:rsidRPr="00F211CE">
        <w:rPr>
          <w:i/>
          <w:iCs/>
          <w:sz w:val="28"/>
          <w:szCs w:val="28"/>
        </w:rPr>
        <w:t>universaliser</w:t>
      </w:r>
      <w:r w:rsidR="003C34E9" w:rsidRPr="002C475B">
        <w:rPr>
          <w:i/>
          <w:iCs/>
          <w:sz w:val="28"/>
          <w:szCs w:val="28"/>
          <w:lang w:val="ru-RU"/>
        </w:rPr>
        <w:t xml:space="preserve"> </w:t>
      </w:r>
      <w:r w:rsidR="003C34E9" w:rsidRPr="00F211CE">
        <w:rPr>
          <w:i/>
          <w:iCs/>
          <w:sz w:val="28"/>
          <w:szCs w:val="28"/>
        </w:rPr>
        <w:t>l</w:t>
      </w:r>
      <w:r w:rsidR="003C34E9" w:rsidRPr="002C475B">
        <w:rPr>
          <w:i/>
          <w:iCs/>
          <w:sz w:val="28"/>
          <w:szCs w:val="28"/>
          <w:lang w:val="ru-RU"/>
        </w:rPr>
        <w:t>'</w:t>
      </w:r>
      <w:r w:rsidR="003C34E9" w:rsidRPr="00F211CE">
        <w:rPr>
          <w:i/>
          <w:iCs/>
          <w:sz w:val="28"/>
          <w:szCs w:val="28"/>
        </w:rPr>
        <w:t>usage</w:t>
      </w:r>
      <w:r w:rsidR="003C34E9" w:rsidRPr="002C475B">
        <w:rPr>
          <w:i/>
          <w:iCs/>
          <w:sz w:val="28"/>
          <w:szCs w:val="28"/>
          <w:lang w:val="ru-RU"/>
        </w:rPr>
        <w:t xml:space="preserve"> </w:t>
      </w:r>
      <w:r w:rsidR="003C34E9" w:rsidRPr="00F211CE">
        <w:rPr>
          <w:i/>
          <w:iCs/>
          <w:sz w:val="28"/>
          <w:szCs w:val="28"/>
        </w:rPr>
        <w:t>de</w:t>
      </w:r>
      <w:r w:rsidR="003C34E9" w:rsidRPr="002C475B">
        <w:rPr>
          <w:i/>
          <w:iCs/>
          <w:sz w:val="28"/>
          <w:szCs w:val="28"/>
          <w:lang w:val="ru-RU"/>
        </w:rPr>
        <w:t xml:space="preserve"> </w:t>
      </w:r>
      <w:r w:rsidR="003C34E9" w:rsidRPr="00F211CE">
        <w:rPr>
          <w:i/>
          <w:iCs/>
          <w:sz w:val="28"/>
          <w:szCs w:val="28"/>
        </w:rPr>
        <w:t>la</w:t>
      </w:r>
      <w:r w:rsidR="003C34E9" w:rsidRPr="002C475B">
        <w:rPr>
          <w:i/>
          <w:iCs/>
          <w:sz w:val="28"/>
          <w:szCs w:val="28"/>
          <w:lang w:val="ru-RU"/>
        </w:rPr>
        <w:t xml:space="preserve"> </w:t>
      </w:r>
      <w:r w:rsidR="003C34E9" w:rsidRPr="00F211CE">
        <w:rPr>
          <w:i/>
          <w:iCs/>
          <w:sz w:val="28"/>
          <w:szCs w:val="28"/>
        </w:rPr>
        <w:t>langue</w:t>
      </w:r>
      <w:r w:rsidR="003C34E9" w:rsidRPr="002C475B">
        <w:rPr>
          <w:i/>
          <w:iCs/>
          <w:sz w:val="28"/>
          <w:szCs w:val="28"/>
          <w:lang w:val="ru-RU"/>
        </w:rPr>
        <w:t xml:space="preserve"> </w:t>
      </w:r>
      <w:r w:rsidR="003C34E9" w:rsidRPr="00F211CE">
        <w:rPr>
          <w:i/>
          <w:iCs/>
          <w:sz w:val="28"/>
          <w:szCs w:val="28"/>
        </w:rPr>
        <w:t>fran</w:t>
      </w:r>
      <w:r w:rsidR="003C34E9" w:rsidRPr="002C475B">
        <w:rPr>
          <w:i/>
          <w:iCs/>
          <w:sz w:val="28"/>
          <w:szCs w:val="28"/>
          <w:lang w:val="ru-RU"/>
        </w:rPr>
        <w:t>ç</w:t>
      </w:r>
      <w:r w:rsidR="003C34E9" w:rsidRPr="00F211CE">
        <w:rPr>
          <w:i/>
          <w:iCs/>
          <w:sz w:val="28"/>
          <w:szCs w:val="28"/>
        </w:rPr>
        <w:t>aise</w:t>
      </w:r>
      <w:r w:rsidRPr="002C475B">
        <w:rPr>
          <w:i/>
          <w:iCs/>
          <w:sz w:val="28"/>
          <w:szCs w:val="28"/>
          <w:lang w:val="ru-RU"/>
        </w:rPr>
        <w:t>»</w:t>
      </w:r>
      <w:r w:rsidR="003C34E9" w:rsidRPr="002C475B">
        <w:rPr>
          <w:i/>
          <w:iCs/>
          <w:sz w:val="28"/>
          <w:szCs w:val="28"/>
          <w:lang w:val="ru-RU"/>
        </w:rPr>
        <w:t>)</w:t>
      </w:r>
      <w:r w:rsidRPr="002C475B">
        <w:rPr>
          <w:sz w:val="28"/>
          <w:szCs w:val="28"/>
          <w:lang w:val="ru-RU"/>
        </w:rPr>
        <w:t xml:space="preserve"> говорилось, что около шести</w:t>
      </w:r>
      <w:r w:rsidR="003C34E9" w:rsidRPr="002C475B">
        <w:rPr>
          <w:sz w:val="28"/>
          <w:szCs w:val="28"/>
          <w:lang w:val="ru-RU"/>
        </w:rPr>
        <w:t xml:space="preserve"> </w:t>
      </w:r>
      <w:r w:rsidRPr="002C475B">
        <w:rPr>
          <w:sz w:val="28"/>
          <w:szCs w:val="28"/>
          <w:lang w:val="ru-RU"/>
        </w:rPr>
        <w:t xml:space="preserve">миллионов жителей страны </w:t>
      </w:r>
      <w:r w:rsidR="003C34E9" w:rsidRPr="002C475B">
        <w:rPr>
          <w:sz w:val="28"/>
          <w:szCs w:val="28"/>
          <w:lang w:val="ru-RU"/>
        </w:rPr>
        <w:t xml:space="preserve">вообще не владели французским языком, </w:t>
      </w:r>
      <w:r w:rsidRPr="002C475B">
        <w:rPr>
          <w:sz w:val="28"/>
          <w:szCs w:val="28"/>
          <w:lang w:val="ru-RU"/>
        </w:rPr>
        <w:t xml:space="preserve">а </w:t>
      </w:r>
      <w:r w:rsidR="003C34E9" w:rsidRPr="002C475B">
        <w:rPr>
          <w:sz w:val="28"/>
          <w:szCs w:val="28"/>
          <w:lang w:val="ru-RU"/>
        </w:rPr>
        <w:t>другие шесть были неспособны поддерживать на нем разговор</w:t>
      </w:r>
      <w:r w:rsidR="003C34E9" w:rsidRPr="00F211CE">
        <w:rPr>
          <w:rStyle w:val="Ancredenotedebasdepage"/>
          <w:sz w:val="28"/>
          <w:szCs w:val="28"/>
        </w:rPr>
        <w:footnoteReference w:id="45"/>
      </w:r>
      <w:r w:rsidR="003C34E9" w:rsidRPr="002C475B">
        <w:rPr>
          <w:sz w:val="28"/>
          <w:szCs w:val="28"/>
          <w:lang w:val="ru-RU"/>
        </w:rPr>
        <w:t xml:space="preserve">. </w:t>
      </w:r>
    </w:p>
    <w:p w14:paraId="284A630E" w14:textId="4D189355" w:rsidR="00DF2EF3" w:rsidRPr="002C475B" w:rsidRDefault="005B466C" w:rsidP="00B43FAA">
      <w:pPr>
        <w:spacing w:before="100" w:beforeAutospacing="1" w:after="100" w:afterAutospacing="1" w:line="360" w:lineRule="auto"/>
        <w:ind w:firstLine="567"/>
        <w:jc w:val="both"/>
        <w:rPr>
          <w:sz w:val="28"/>
          <w:szCs w:val="28"/>
          <w:lang w:val="ru-RU"/>
        </w:rPr>
      </w:pPr>
      <w:r w:rsidRPr="002C475B">
        <w:rPr>
          <w:sz w:val="28"/>
          <w:szCs w:val="28"/>
          <w:lang w:val="ru-RU"/>
        </w:rPr>
        <w:lastRenderedPageBreak/>
        <w:t>В эпоху Робеспьера этот доклад в том числе привёл к языковому террору</w:t>
      </w:r>
      <w:r w:rsidR="003C34E9" w:rsidRPr="002C475B">
        <w:rPr>
          <w:sz w:val="28"/>
          <w:szCs w:val="28"/>
          <w:lang w:val="ru-RU"/>
        </w:rPr>
        <w:t xml:space="preserve">: </w:t>
      </w:r>
      <w:r w:rsidRPr="002C475B">
        <w:rPr>
          <w:sz w:val="28"/>
          <w:szCs w:val="28"/>
          <w:lang w:val="ru-RU"/>
        </w:rPr>
        <w:t>20 июля 1794 г.</w:t>
      </w:r>
      <w:r w:rsidR="003C34E9" w:rsidRPr="002C475B">
        <w:rPr>
          <w:sz w:val="28"/>
          <w:szCs w:val="28"/>
          <w:lang w:val="ru-RU"/>
        </w:rPr>
        <w:t xml:space="preserve"> Конвент принял декрет об использовании французского языка, </w:t>
      </w:r>
      <w:r w:rsidRPr="002C475B">
        <w:rPr>
          <w:sz w:val="28"/>
          <w:szCs w:val="28"/>
          <w:lang w:val="ru-RU"/>
        </w:rPr>
        <w:t>согласно которому</w:t>
      </w:r>
      <w:r w:rsidR="003C34E9" w:rsidRPr="002C475B">
        <w:rPr>
          <w:sz w:val="28"/>
          <w:szCs w:val="28"/>
          <w:lang w:val="ru-RU"/>
        </w:rPr>
        <w:t xml:space="preserve"> любой документ в любой части территории Республики должен </w:t>
      </w:r>
      <w:r w:rsidRPr="002C475B">
        <w:rPr>
          <w:sz w:val="28"/>
          <w:szCs w:val="28"/>
          <w:lang w:val="ru-RU"/>
        </w:rPr>
        <w:t xml:space="preserve">был </w:t>
      </w:r>
      <w:r w:rsidR="003C34E9" w:rsidRPr="002C475B">
        <w:rPr>
          <w:sz w:val="28"/>
          <w:szCs w:val="28"/>
          <w:lang w:val="ru-RU"/>
        </w:rPr>
        <w:t xml:space="preserve">быть написан только на французском языке, а отклоняющиеся от </w:t>
      </w:r>
      <w:r w:rsidRPr="002C475B">
        <w:rPr>
          <w:sz w:val="28"/>
          <w:szCs w:val="28"/>
          <w:lang w:val="ru-RU"/>
        </w:rPr>
        <w:t>этого</w:t>
      </w:r>
      <w:r w:rsidR="003C34E9" w:rsidRPr="002C475B">
        <w:rPr>
          <w:sz w:val="28"/>
          <w:szCs w:val="28"/>
          <w:lang w:val="ru-RU"/>
        </w:rPr>
        <w:t xml:space="preserve"> предписания </w:t>
      </w:r>
      <w:r w:rsidRPr="002C475B">
        <w:rPr>
          <w:sz w:val="28"/>
          <w:szCs w:val="28"/>
          <w:lang w:val="ru-RU"/>
        </w:rPr>
        <w:t>должны были быть</w:t>
      </w:r>
      <w:r w:rsidR="003C34E9" w:rsidRPr="002C475B">
        <w:rPr>
          <w:sz w:val="28"/>
          <w:szCs w:val="28"/>
          <w:lang w:val="ru-RU"/>
        </w:rPr>
        <w:t xml:space="preserve"> осуждены на шесть месяцев тюремного заключения</w:t>
      </w:r>
      <w:r w:rsidR="003C34E9" w:rsidRPr="00F211CE">
        <w:rPr>
          <w:rStyle w:val="Ancredenotedebasdepage"/>
          <w:sz w:val="28"/>
          <w:szCs w:val="28"/>
        </w:rPr>
        <w:footnoteReference w:id="46"/>
      </w:r>
      <w:r w:rsidR="003C34E9" w:rsidRPr="002C475B">
        <w:rPr>
          <w:sz w:val="28"/>
          <w:szCs w:val="28"/>
          <w:lang w:val="ru-RU"/>
        </w:rPr>
        <w:t xml:space="preserve">. </w:t>
      </w:r>
    </w:p>
    <w:p w14:paraId="17EAE638" w14:textId="1C09017F" w:rsidR="003C34E9" w:rsidRPr="002C475B" w:rsidRDefault="003C34E9"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Робеспьер </w:t>
      </w:r>
      <w:r w:rsidR="00E07EFB" w:rsidRPr="002C475B">
        <w:rPr>
          <w:sz w:val="28"/>
          <w:szCs w:val="28"/>
          <w:lang w:val="ru-RU"/>
        </w:rPr>
        <w:t>в итоге</w:t>
      </w:r>
      <w:r w:rsidRPr="002C475B">
        <w:rPr>
          <w:sz w:val="28"/>
          <w:szCs w:val="28"/>
          <w:lang w:val="ru-RU"/>
        </w:rPr>
        <w:t xml:space="preserve"> был свергнут, но </w:t>
      </w:r>
      <w:r w:rsidR="00E07EFB" w:rsidRPr="002C475B">
        <w:rPr>
          <w:sz w:val="28"/>
          <w:szCs w:val="28"/>
          <w:lang w:val="ru-RU"/>
        </w:rPr>
        <w:t>языковая политика Франции уже приняла свой курс</w:t>
      </w:r>
      <w:r w:rsidRPr="002C475B">
        <w:rPr>
          <w:sz w:val="28"/>
          <w:szCs w:val="28"/>
          <w:lang w:val="ru-RU"/>
        </w:rPr>
        <w:t xml:space="preserve">: </w:t>
      </w:r>
      <w:r w:rsidR="00E07EFB" w:rsidRPr="002C475B">
        <w:rPr>
          <w:sz w:val="28"/>
          <w:szCs w:val="28"/>
          <w:lang w:val="ru-RU"/>
        </w:rPr>
        <w:t>вследствие гонений</w:t>
      </w:r>
      <w:r w:rsidRPr="002C475B">
        <w:rPr>
          <w:sz w:val="28"/>
          <w:szCs w:val="28"/>
          <w:lang w:val="ru-RU"/>
        </w:rPr>
        <w:t xml:space="preserve"> про</w:t>
      </w:r>
      <w:r w:rsidR="00E07EFB" w:rsidRPr="002C475B">
        <w:rPr>
          <w:sz w:val="28"/>
          <w:szCs w:val="28"/>
          <w:lang w:val="ru-RU"/>
        </w:rPr>
        <w:t>тив региональных языков и патуа, начала</w:t>
      </w:r>
      <w:r w:rsidRPr="002C475B">
        <w:rPr>
          <w:sz w:val="28"/>
          <w:szCs w:val="28"/>
          <w:lang w:val="ru-RU"/>
        </w:rPr>
        <w:t xml:space="preserve"> сокращаться сфера их употребления. </w:t>
      </w:r>
    </w:p>
    <w:p w14:paraId="78E2D08A" w14:textId="77777777" w:rsidR="00B60C56" w:rsidRPr="002C475B" w:rsidRDefault="003C34E9" w:rsidP="00B43FAA">
      <w:pPr>
        <w:spacing w:before="100" w:beforeAutospacing="1" w:after="100" w:afterAutospacing="1" w:line="360" w:lineRule="auto"/>
        <w:ind w:firstLine="567"/>
        <w:jc w:val="both"/>
        <w:rPr>
          <w:sz w:val="28"/>
          <w:szCs w:val="28"/>
          <w:lang w:val="ru-RU"/>
        </w:rPr>
      </w:pPr>
      <w:r w:rsidRPr="002C475B">
        <w:rPr>
          <w:sz w:val="28"/>
          <w:szCs w:val="28"/>
          <w:lang w:val="ru-RU"/>
        </w:rPr>
        <w:t>Та</w:t>
      </w:r>
      <w:r w:rsidR="00E07EFB" w:rsidRPr="002C475B">
        <w:rPr>
          <w:sz w:val="28"/>
          <w:szCs w:val="28"/>
          <w:lang w:val="ru-RU"/>
        </w:rPr>
        <w:t>к</w:t>
      </w:r>
      <w:r w:rsidRPr="002C475B">
        <w:rPr>
          <w:sz w:val="28"/>
          <w:szCs w:val="28"/>
          <w:lang w:val="ru-RU"/>
        </w:rPr>
        <w:t xml:space="preserve"> </w:t>
      </w:r>
      <w:r w:rsidR="00E07EFB" w:rsidRPr="002C475B">
        <w:rPr>
          <w:sz w:val="28"/>
          <w:szCs w:val="28"/>
          <w:lang w:val="ru-RU"/>
        </w:rPr>
        <w:t xml:space="preserve">в ходе революции </w:t>
      </w:r>
      <w:r w:rsidRPr="002C475B">
        <w:rPr>
          <w:sz w:val="28"/>
          <w:szCs w:val="28"/>
          <w:lang w:val="ru-RU"/>
        </w:rPr>
        <w:t xml:space="preserve">произошли существенные изменения в языковой политике, повлиявшие на облик современной Франции. Язык стал </w:t>
      </w:r>
      <w:r w:rsidR="00E07EFB" w:rsidRPr="002C475B">
        <w:rPr>
          <w:sz w:val="28"/>
          <w:szCs w:val="28"/>
          <w:lang w:val="ru-RU"/>
        </w:rPr>
        <w:t xml:space="preserve">неразрывно </w:t>
      </w:r>
      <w:r w:rsidRPr="002C475B">
        <w:rPr>
          <w:sz w:val="28"/>
          <w:szCs w:val="28"/>
          <w:lang w:val="ru-RU"/>
        </w:rPr>
        <w:t xml:space="preserve">отождествляться с нацией, </w:t>
      </w:r>
      <w:r w:rsidR="00E07EFB" w:rsidRPr="002C475B">
        <w:rPr>
          <w:sz w:val="28"/>
          <w:szCs w:val="28"/>
          <w:lang w:val="ru-RU"/>
        </w:rPr>
        <w:t>а его активному распространению напрямую способствовало законодательство.</w:t>
      </w:r>
    </w:p>
    <w:p w14:paraId="02AFC7ED" w14:textId="249463B6" w:rsidR="00B60C56" w:rsidRPr="002C475B" w:rsidRDefault="00B60C56" w:rsidP="00B43FAA">
      <w:pPr>
        <w:spacing w:before="100" w:beforeAutospacing="1" w:after="100" w:afterAutospacing="1" w:line="360" w:lineRule="auto"/>
        <w:ind w:firstLine="567"/>
        <w:jc w:val="both"/>
        <w:rPr>
          <w:sz w:val="28"/>
          <w:szCs w:val="28"/>
          <w:lang w:val="ru-RU"/>
        </w:rPr>
      </w:pPr>
      <w:r w:rsidRPr="002C475B">
        <w:rPr>
          <w:color w:val="000000"/>
          <w:sz w:val="28"/>
          <w:szCs w:val="28"/>
          <w:shd w:val="clear" w:color="auto" w:fill="FFFFFF"/>
          <w:lang w:val="ru-RU"/>
        </w:rPr>
        <w:t xml:space="preserve">В период </w:t>
      </w:r>
      <w:r w:rsidRPr="00B60C56">
        <w:rPr>
          <w:color w:val="000000"/>
          <w:sz w:val="28"/>
          <w:szCs w:val="28"/>
          <w:shd w:val="clear" w:color="auto" w:fill="FFFFFF"/>
        </w:rPr>
        <w:t>III</w:t>
      </w:r>
      <w:r w:rsidRPr="002C475B">
        <w:rPr>
          <w:color w:val="000000"/>
          <w:sz w:val="28"/>
          <w:szCs w:val="28"/>
          <w:shd w:val="clear" w:color="auto" w:fill="FFFFFF"/>
          <w:lang w:val="ru-RU"/>
        </w:rPr>
        <w:t xml:space="preserve"> Республики в 1881-1882 годах был принят ряд законов о введении бесплатного и обязательного начального образования.</w:t>
      </w:r>
      <w:r w:rsidRPr="00B60C56">
        <w:rPr>
          <w:color w:val="000000"/>
          <w:sz w:val="28"/>
          <w:szCs w:val="28"/>
          <w:shd w:val="clear" w:color="auto" w:fill="FFFFFF"/>
        </w:rPr>
        <w:t> </w:t>
      </w:r>
      <w:r w:rsidRPr="002C475B">
        <w:rPr>
          <w:sz w:val="28"/>
          <w:szCs w:val="28"/>
          <w:lang w:val="ru-RU"/>
        </w:rPr>
        <w:t>Государство ставило</w:t>
      </w:r>
      <w:r w:rsidR="00446717" w:rsidRPr="002C475B">
        <w:rPr>
          <w:sz w:val="28"/>
          <w:szCs w:val="28"/>
          <w:lang w:val="ru-RU"/>
        </w:rPr>
        <w:t xml:space="preserve"> перед собой задачу приобщения всех к культуре</w:t>
      </w:r>
      <w:r w:rsidRPr="002C475B">
        <w:rPr>
          <w:sz w:val="28"/>
          <w:szCs w:val="28"/>
          <w:lang w:val="ru-RU"/>
        </w:rPr>
        <w:t xml:space="preserve"> и воспитания национального сознания, передающегося через язык. </w:t>
      </w:r>
      <w:r w:rsidR="002D7609" w:rsidRPr="002C475B">
        <w:rPr>
          <w:sz w:val="28"/>
          <w:szCs w:val="28"/>
          <w:lang w:val="ru-RU"/>
        </w:rPr>
        <w:t>Жюль Ферри</w:t>
      </w:r>
      <w:r w:rsidRPr="002C475B">
        <w:rPr>
          <w:sz w:val="28"/>
          <w:szCs w:val="28"/>
          <w:lang w:val="ru-RU"/>
        </w:rPr>
        <w:t xml:space="preserve"> </w:t>
      </w:r>
      <w:r w:rsidR="002D7609" w:rsidRPr="002C475B">
        <w:rPr>
          <w:sz w:val="28"/>
          <w:szCs w:val="28"/>
          <w:lang w:val="ru-RU"/>
        </w:rPr>
        <w:t>сделал начальное образование</w:t>
      </w:r>
      <w:r w:rsidRPr="002C475B">
        <w:rPr>
          <w:sz w:val="28"/>
          <w:szCs w:val="28"/>
          <w:lang w:val="ru-RU"/>
        </w:rPr>
        <w:t xml:space="preserve"> светским, </w:t>
      </w:r>
      <w:r w:rsidR="002D7609" w:rsidRPr="002C475B">
        <w:rPr>
          <w:sz w:val="28"/>
          <w:szCs w:val="28"/>
          <w:lang w:val="ru-RU"/>
        </w:rPr>
        <w:t>отделив его от церкви, а также бесплатным для всех и обязательным для</w:t>
      </w:r>
      <w:r w:rsidRPr="002C475B">
        <w:rPr>
          <w:sz w:val="28"/>
          <w:szCs w:val="28"/>
          <w:lang w:val="ru-RU"/>
        </w:rPr>
        <w:t xml:space="preserve"> детей в возрасте от 6 до 13 лет. Идея о величии нации, </w:t>
      </w:r>
      <w:r w:rsidR="002D7609" w:rsidRPr="002C475B">
        <w:rPr>
          <w:sz w:val="28"/>
          <w:szCs w:val="28"/>
          <w:lang w:val="ru-RU"/>
        </w:rPr>
        <w:t>передававшаяся</w:t>
      </w:r>
      <w:r w:rsidRPr="002C475B">
        <w:rPr>
          <w:sz w:val="28"/>
          <w:szCs w:val="28"/>
          <w:lang w:val="ru-RU"/>
        </w:rPr>
        <w:t xml:space="preserve"> через школу, </w:t>
      </w:r>
      <w:r w:rsidR="002D7609" w:rsidRPr="002C475B">
        <w:rPr>
          <w:sz w:val="28"/>
          <w:szCs w:val="28"/>
          <w:lang w:val="ru-RU"/>
        </w:rPr>
        <w:t>подкреплялась</w:t>
      </w:r>
      <w:r w:rsidRPr="002C475B">
        <w:rPr>
          <w:sz w:val="28"/>
          <w:szCs w:val="28"/>
          <w:lang w:val="ru-RU"/>
        </w:rPr>
        <w:t xml:space="preserve"> также созданием огромной колониальной империи. </w:t>
      </w:r>
      <w:r w:rsidR="002D7609" w:rsidRPr="002C475B">
        <w:rPr>
          <w:sz w:val="28"/>
          <w:szCs w:val="28"/>
          <w:lang w:val="ru-RU"/>
        </w:rPr>
        <w:t>Население</w:t>
      </w:r>
      <w:r w:rsidRPr="002C475B">
        <w:rPr>
          <w:sz w:val="28"/>
          <w:szCs w:val="28"/>
          <w:lang w:val="ru-RU"/>
        </w:rPr>
        <w:t xml:space="preserve"> по-прежнему широко </w:t>
      </w:r>
      <w:r w:rsidR="002D7609" w:rsidRPr="002C475B">
        <w:rPr>
          <w:sz w:val="28"/>
          <w:szCs w:val="28"/>
          <w:lang w:val="ru-RU"/>
        </w:rPr>
        <w:t>использовало</w:t>
      </w:r>
      <w:r w:rsidRPr="002C475B">
        <w:rPr>
          <w:sz w:val="28"/>
          <w:szCs w:val="28"/>
          <w:lang w:val="ru-RU"/>
        </w:rPr>
        <w:t xml:space="preserve"> родные диалекты, </w:t>
      </w:r>
      <w:r w:rsidR="002D7609" w:rsidRPr="002C475B">
        <w:rPr>
          <w:sz w:val="28"/>
          <w:szCs w:val="28"/>
          <w:lang w:val="ru-RU"/>
        </w:rPr>
        <w:t xml:space="preserve">однако </w:t>
      </w:r>
      <w:r w:rsidRPr="002C475B">
        <w:rPr>
          <w:sz w:val="28"/>
          <w:szCs w:val="28"/>
          <w:lang w:val="ru-RU"/>
        </w:rPr>
        <w:t xml:space="preserve">постепенно </w:t>
      </w:r>
      <w:r w:rsidR="002D7609" w:rsidRPr="002C475B">
        <w:rPr>
          <w:sz w:val="28"/>
          <w:szCs w:val="28"/>
          <w:lang w:val="ru-RU"/>
        </w:rPr>
        <w:t>начало осознавать, что диалекты стали признаками низкого социального статуса, и народ стал проникаться</w:t>
      </w:r>
      <w:r w:rsidRPr="002C475B">
        <w:rPr>
          <w:sz w:val="28"/>
          <w:szCs w:val="28"/>
          <w:lang w:val="ru-RU"/>
        </w:rPr>
        <w:t xml:space="preserve"> мыслью о необходимости владения </w:t>
      </w:r>
      <w:r w:rsidRPr="002C475B">
        <w:rPr>
          <w:i/>
          <w:sz w:val="28"/>
          <w:szCs w:val="28"/>
          <w:lang w:val="ru-RU"/>
        </w:rPr>
        <w:t>французским</w:t>
      </w:r>
      <w:r w:rsidRPr="002C475B">
        <w:rPr>
          <w:sz w:val="28"/>
          <w:szCs w:val="28"/>
          <w:lang w:val="ru-RU"/>
        </w:rPr>
        <w:t xml:space="preserve"> языком. </w:t>
      </w:r>
    </w:p>
    <w:p w14:paraId="027E5F70" w14:textId="08DDD638" w:rsidR="00B60C56" w:rsidRPr="00577B83" w:rsidRDefault="002E2E17" w:rsidP="001A4772">
      <w:pPr>
        <w:pStyle w:val="a4"/>
        <w:tabs>
          <w:tab w:val="left" w:pos="720"/>
        </w:tabs>
        <w:ind w:left="630"/>
        <w:contextualSpacing w:val="0"/>
        <w:outlineLvl w:val="0"/>
      </w:pPr>
      <w:bookmarkStart w:id="28" w:name="_Toc515319709"/>
      <w:bookmarkStart w:id="29" w:name="_Toc516082257"/>
      <w:r w:rsidRPr="00577B83">
        <w:lastRenderedPageBreak/>
        <w:t>2.2 ХХ век. Борьба против гегемонии англо-американского. Современная политика Франции в области языка.</w:t>
      </w:r>
      <w:bookmarkEnd w:id="28"/>
      <w:bookmarkEnd w:id="29"/>
    </w:p>
    <w:p w14:paraId="60F16B7E" w14:textId="2A4AC378" w:rsidR="00147E59" w:rsidRPr="002C475B" w:rsidRDefault="00130AED"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Вторая мировая война сильно </w:t>
      </w:r>
      <w:r w:rsidR="009635E1" w:rsidRPr="002C475B">
        <w:rPr>
          <w:sz w:val="28"/>
          <w:szCs w:val="28"/>
          <w:lang w:val="ru-RU"/>
        </w:rPr>
        <w:t xml:space="preserve">изменила </w:t>
      </w:r>
      <w:r w:rsidRPr="002C475B">
        <w:rPr>
          <w:sz w:val="28"/>
          <w:szCs w:val="28"/>
          <w:lang w:val="ru-RU"/>
        </w:rPr>
        <w:t>экономическую, политическую и, как следствие, языковую ситуацию в мире. США обрели</w:t>
      </w:r>
      <w:r w:rsidR="00147E59" w:rsidRPr="002C475B">
        <w:rPr>
          <w:sz w:val="28"/>
          <w:szCs w:val="28"/>
          <w:lang w:val="ru-RU"/>
        </w:rPr>
        <w:t xml:space="preserve"> ве</w:t>
      </w:r>
      <w:r w:rsidRPr="002C475B">
        <w:rPr>
          <w:sz w:val="28"/>
          <w:szCs w:val="28"/>
          <w:lang w:val="ru-RU"/>
        </w:rPr>
        <w:t xml:space="preserve">дущую роль в мировой политике, что повлекло за собой гегемонию </w:t>
      </w:r>
      <w:r w:rsidR="00147E59" w:rsidRPr="002C475B">
        <w:rPr>
          <w:sz w:val="28"/>
          <w:szCs w:val="28"/>
          <w:lang w:val="ru-RU"/>
        </w:rPr>
        <w:t xml:space="preserve">английского языка. </w:t>
      </w:r>
      <w:r w:rsidRPr="002C475B">
        <w:rPr>
          <w:sz w:val="28"/>
          <w:szCs w:val="28"/>
          <w:lang w:val="ru-RU"/>
        </w:rPr>
        <w:t>А ф</w:t>
      </w:r>
      <w:r w:rsidR="00147E59" w:rsidRPr="002C475B">
        <w:rPr>
          <w:sz w:val="28"/>
          <w:szCs w:val="28"/>
          <w:lang w:val="ru-RU"/>
        </w:rPr>
        <w:t>ранцузский язык</w:t>
      </w:r>
      <w:r w:rsidRPr="002C475B">
        <w:rPr>
          <w:sz w:val="28"/>
          <w:szCs w:val="28"/>
          <w:lang w:val="ru-RU"/>
        </w:rPr>
        <w:t>, как и большинство других европейских,</w:t>
      </w:r>
      <w:r w:rsidR="00147E59" w:rsidRPr="002C475B">
        <w:rPr>
          <w:sz w:val="28"/>
          <w:szCs w:val="28"/>
          <w:lang w:val="ru-RU"/>
        </w:rPr>
        <w:t xml:space="preserve"> </w:t>
      </w:r>
      <w:r w:rsidRPr="002C475B">
        <w:rPr>
          <w:sz w:val="28"/>
          <w:szCs w:val="28"/>
          <w:lang w:val="ru-RU"/>
        </w:rPr>
        <w:t>резко перешёл</w:t>
      </w:r>
      <w:r w:rsidR="00147E59" w:rsidRPr="002C475B">
        <w:rPr>
          <w:sz w:val="28"/>
          <w:szCs w:val="28"/>
          <w:lang w:val="ru-RU"/>
        </w:rPr>
        <w:t xml:space="preserve"> в</w:t>
      </w:r>
      <w:r w:rsidRPr="002C475B">
        <w:rPr>
          <w:sz w:val="28"/>
          <w:szCs w:val="28"/>
          <w:lang w:val="ru-RU"/>
        </w:rPr>
        <w:t xml:space="preserve"> противостояние</w:t>
      </w:r>
      <w:r w:rsidR="00147E59" w:rsidRPr="002C475B">
        <w:rPr>
          <w:sz w:val="28"/>
          <w:szCs w:val="28"/>
          <w:lang w:val="ru-RU"/>
        </w:rPr>
        <w:t xml:space="preserve"> с английским.</w:t>
      </w:r>
    </w:p>
    <w:p w14:paraId="28B5A64E" w14:textId="1F8B32CF" w:rsidR="00147E59" w:rsidRPr="002C475B" w:rsidRDefault="00130AED"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Генерал </w:t>
      </w:r>
      <w:r w:rsidR="00147E59" w:rsidRPr="002C475B">
        <w:rPr>
          <w:sz w:val="28"/>
          <w:szCs w:val="28"/>
          <w:lang w:val="ru-RU"/>
        </w:rPr>
        <w:t xml:space="preserve">Шарль де Голль </w:t>
      </w:r>
      <w:r w:rsidRPr="002C475B">
        <w:rPr>
          <w:sz w:val="28"/>
          <w:szCs w:val="28"/>
          <w:lang w:val="ru-RU"/>
        </w:rPr>
        <w:t>понимал</w:t>
      </w:r>
      <w:r w:rsidR="00147E59" w:rsidRPr="002C475B">
        <w:rPr>
          <w:sz w:val="28"/>
          <w:szCs w:val="28"/>
          <w:lang w:val="ru-RU"/>
        </w:rPr>
        <w:t xml:space="preserve"> </w:t>
      </w:r>
      <w:r w:rsidRPr="002C475B">
        <w:rPr>
          <w:sz w:val="28"/>
          <w:szCs w:val="28"/>
          <w:lang w:val="ru-RU"/>
        </w:rPr>
        <w:t xml:space="preserve">предстоящую смену </w:t>
      </w:r>
      <w:r w:rsidR="00147E59" w:rsidRPr="002C475B">
        <w:rPr>
          <w:sz w:val="28"/>
          <w:szCs w:val="28"/>
          <w:lang w:val="ru-RU"/>
        </w:rPr>
        <w:t xml:space="preserve">акцентов в мировой политике и сразу после окончания войны </w:t>
      </w:r>
      <w:r w:rsidR="00107EB6" w:rsidRPr="002C475B">
        <w:rPr>
          <w:sz w:val="28"/>
          <w:szCs w:val="28"/>
          <w:lang w:val="ru-RU"/>
        </w:rPr>
        <w:t>позаботился о сохранности позиций французского в мире, дав</w:t>
      </w:r>
      <w:r w:rsidR="00147E59" w:rsidRPr="002C475B">
        <w:rPr>
          <w:sz w:val="28"/>
          <w:szCs w:val="28"/>
          <w:lang w:val="ru-RU"/>
        </w:rPr>
        <w:t xml:space="preserve"> </w:t>
      </w:r>
      <w:r w:rsidR="00107EB6" w:rsidRPr="002C475B">
        <w:rPr>
          <w:sz w:val="28"/>
          <w:szCs w:val="28"/>
          <w:lang w:val="ru-RU"/>
        </w:rPr>
        <w:t xml:space="preserve">своим </w:t>
      </w:r>
      <w:r w:rsidR="00147E59" w:rsidRPr="002C475B">
        <w:rPr>
          <w:sz w:val="28"/>
          <w:szCs w:val="28"/>
          <w:lang w:val="ru-RU"/>
        </w:rPr>
        <w:t>представителям на конференции ООН в С</w:t>
      </w:r>
      <w:r w:rsidR="00107EB6" w:rsidRPr="002C475B">
        <w:rPr>
          <w:sz w:val="28"/>
          <w:szCs w:val="28"/>
          <w:lang w:val="ru-RU"/>
        </w:rPr>
        <w:t xml:space="preserve">ан-Франциско указание настоять </w:t>
      </w:r>
      <w:r w:rsidR="00147E59" w:rsidRPr="002C475B">
        <w:rPr>
          <w:sz w:val="28"/>
          <w:szCs w:val="28"/>
          <w:lang w:val="ru-RU"/>
        </w:rPr>
        <w:t>на сохранении французского языка в качестве официального и рабочего языка Секретариата ООН наряду с английским</w:t>
      </w:r>
      <w:r w:rsidR="00147E59" w:rsidRPr="00F211CE">
        <w:rPr>
          <w:rStyle w:val="Ancredenotedebasdepage"/>
          <w:sz w:val="28"/>
          <w:szCs w:val="28"/>
        </w:rPr>
        <w:footnoteReference w:id="47"/>
      </w:r>
      <w:r w:rsidR="00147E59" w:rsidRPr="002C475B">
        <w:rPr>
          <w:sz w:val="28"/>
          <w:szCs w:val="28"/>
          <w:lang w:val="ru-RU"/>
        </w:rPr>
        <w:t xml:space="preserve">. </w:t>
      </w:r>
    </w:p>
    <w:p w14:paraId="7E9C6215" w14:textId="366DA314" w:rsidR="00147E59" w:rsidRPr="002C475B" w:rsidRDefault="00F2596D"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Шарль </w:t>
      </w:r>
      <w:r w:rsidR="00147E59" w:rsidRPr="002C475B">
        <w:rPr>
          <w:sz w:val="28"/>
          <w:szCs w:val="28"/>
          <w:lang w:val="ru-RU"/>
        </w:rPr>
        <w:t xml:space="preserve">Де Голль </w:t>
      </w:r>
      <w:r w:rsidRPr="002C475B">
        <w:rPr>
          <w:sz w:val="28"/>
          <w:szCs w:val="28"/>
          <w:lang w:val="ru-RU"/>
        </w:rPr>
        <w:t>в целом прикладывал довольно много усилий по сохранению использования французского языка</w:t>
      </w:r>
      <w:r w:rsidR="00147E59" w:rsidRPr="002C475B">
        <w:rPr>
          <w:sz w:val="28"/>
          <w:szCs w:val="28"/>
          <w:lang w:val="ru-RU"/>
        </w:rPr>
        <w:t xml:space="preserve">. </w:t>
      </w:r>
      <w:r w:rsidRPr="002C475B">
        <w:rPr>
          <w:sz w:val="28"/>
          <w:szCs w:val="28"/>
          <w:lang w:val="ru-RU"/>
        </w:rPr>
        <w:t>Именно в период его управления в 1966 году Жоржем Помпиду был основан</w:t>
      </w:r>
      <w:r w:rsidR="00147E59" w:rsidRPr="002C475B">
        <w:rPr>
          <w:sz w:val="28"/>
          <w:szCs w:val="28"/>
          <w:lang w:val="ru-RU"/>
        </w:rPr>
        <w:t xml:space="preserve"> «Высший комитет по защите и распространению французского языка» (</w:t>
      </w:r>
      <w:r w:rsidR="00147E59" w:rsidRPr="00F211CE">
        <w:rPr>
          <w:i/>
          <w:iCs/>
          <w:sz w:val="28"/>
          <w:szCs w:val="28"/>
        </w:rPr>
        <w:t>Haut</w:t>
      </w:r>
      <w:r w:rsidR="00147E59" w:rsidRPr="002C475B">
        <w:rPr>
          <w:i/>
          <w:iCs/>
          <w:sz w:val="28"/>
          <w:szCs w:val="28"/>
          <w:lang w:val="ru-RU"/>
        </w:rPr>
        <w:t xml:space="preserve"> </w:t>
      </w:r>
      <w:r w:rsidR="00147E59" w:rsidRPr="00F211CE">
        <w:rPr>
          <w:i/>
          <w:iCs/>
          <w:sz w:val="28"/>
          <w:szCs w:val="28"/>
        </w:rPr>
        <w:t>comit</w:t>
      </w:r>
      <w:r w:rsidR="00147E59" w:rsidRPr="002C475B">
        <w:rPr>
          <w:i/>
          <w:iCs/>
          <w:sz w:val="28"/>
          <w:szCs w:val="28"/>
          <w:lang w:val="ru-RU"/>
        </w:rPr>
        <w:t xml:space="preserve">é </w:t>
      </w:r>
      <w:r w:rsidR="00147E59" w:rsidRPr="00F211CE">
        <w:rPr>
          <w:i/>
          <w:iCs/>
          <w:sz w:val="28"/>
          <w:szCs w:val="28"/>
        </w:rPr>
        <w:t>pour</w:t>
      </w:r>
      <w:r w:rsidR="00147E59" w:rsidRPr="002C475B">
        <w:rPr>
          <w:i/>
          <w:iCs/>
          <w:sz w:val="28"/>
          <w:szCs w:val="28"/>
          <w:lang w:val="ru-RU"/>
        </w:rPr>
        <w:t xml:space="preserve"> </w:t>
      </w:r>
      <w:r w:rsidR="00147E59" w:rsidRPr="00F211CE">
        <w:rPr>
          <w:i/>
          <w:iCs/>
          <w:sz w:val="28"/>
          <w:szCs w:val="28"/>
        </w:rPr>
        <w:t>la</w:t>
      </w:r>
      <w:r w:rsidR="00147E59" w:rsidRPr="002C475B">
        <w:rPr>
          <w:i/>
          <w:iCs/>
          <w:sz w:val="28"/>
          <w:szCs w:val="28"/>
          <w:lang w:val="ru-RU"/>
        </w:rPr>
        <w:t xml:space="preserve"> </w:t>
      </w:r>
      <w:r w:rsidR="00147E59" w:rsidRPr="00F211CE">
        <w:rPr>
          <w:i/>
          <w:iCs/>
          <w:sz w:val="28"/>
          <w:szCs w:val="28"/>
        </w:rPr>
        <w:t>d</w:t>
      </w:r>
      <w:r w:rsidR="00147E59" w:rsidRPr="002C475B">
        <w:rPr>
          <w:i/>
          <w:iCs/>
          <w:sz w:val="28"/>
          <w:szCs w:val="28"/>
          <w:lang w:val="ru-RU"/>
        </w:rPr>
        <w:t>é</w:t>
      </w:r>
      <w:r w:rsidR="00147E59" w:rsidRPr="00F211CE">
        <w:rPr>
          <w:i/>
          <w:iCs/>
          <w:sz w:val="28"/>
          <w:szCs w:val="28"/>
        </w:rPr>
        <w:t>fense</w:t>
      </w:r>
      <w:r w:rsidR="00147E59" w:rsidRPr="002C475B">
        <w:rPr>
          <w:i/>
          <w:iCs/>
          <w:sz w:val="28"/>
          <w:szCs w:val="28"/>
          <w:lang w:val="ru-RU"/>
        </w:rPr>
        <w:t xml:space="preserve"> </w:t>
      </w:r>
      <w:r w:rsidR="00147E59" w:rsidRPr="00F211CE">
        <w:rPr>
          <w:i/>
          <w:iCs/>
          <w:sz w:val="28"/>
          <w:szCs w:val="28"/>
        </w:rPr>
        <w:t>et</w:t>
      </w:r>
      <w:r w:rsidR="00147E59" w:rsidRPr="002C475B">
        <w:rPr>
          <w:i/>
          <w:iCs/>
          <w:sz w:val="28"/>
          <w:szCs w:val="28"/>
          <w:lang w:val="ru-RU"/>
        </w:rPr>
        <w:t xml:space="preserve"> </w:t>
      </w:r>
      <w:r w:rsidR="00147E59" w:rsidRPr="00F211CE">
        <w:rPr>
          <w:i/>
          <w:iCs/>
          <w:sz w:val="28"/>
          <w:szCs w:val="28"/>
        </w:rPr>
        <w:t>l</w:t>
      </w:r>
      <w:r w:rsidR="00147E59" w:rsidRPr="002C475B">
        <w:rPr>
          <w:i/>
          <w:iCs/>
          <w:sz w:val="28"/>
          <w:szCs w:val="28"/>
          <w:lang w:val="ru-RU"/>
        </w:rPr>
        <w:t>'</w:t>
      </w:r>
      <w:r w:rsidR="00147E59" w:rsidRPr="00F211CE">
        <w:rPr>
          <w:i/>
          <w:iCs/>
          <w:sz w:val="28"/>
          <w:szCs w:val="28"/>
        </w:rPr>
        <w:t>expansion</w:t>
      </w:r>
      <w:r w:rsidR="00147E59" w:rsidRPr="002C475B">
        <w:rPr>
          <w:i/>
          <w:iCs/>
          <w:sz w:val="28"/>
          <w:szCs w:val="28"/>
          <w:lang w:val="ru-RU"/>
        </w:rPr>
        <w:t xml:space="preserve"> </w:t>
      </w:r>
      <w:r w:rsidR="00147E59" w:rsidRPr="00F211CE">
        <w:rPr>
          <w:i/>
          <w:iCs/>
          <w:sz w:val="28"/>
          <w:szCs w:val="28"/>
        </w:rPr>
        <w:t>de</w:t>
      </w:r>
      <w:r w:rsidR="00147E59" w:rsidRPr="002C475B">
        <w:rPr>
          <w:i/>
          <w:iCs/>
          <w:sz w:val="28"/>
          <w:szCs w:val="28"/>
          <w:lang w:val="ru-RU"/>
        </w:rPr>
        <w:t xml:space="preserve"> </w:t>
      </w:r>
      <w:r w:rsidR="00147E59" w:rsidRPr="00F211CE">
        <w:rPr>
          <w:i/>
          <w:iCs/>
          <w:sz w:val="28"/>
          <w:szCs w:val="28"/>
        </w:rPr>
        <w:t>la</w:t>
      </w:r>
      <w:r w:rsidR="00147E59" w:rsidRPr="002C475B">
        <w:rPr>
          <w:i/>
          <w:iCs/>
          <w:sz w:val="28"/>
          <w:szCs w:val="28"/>
          <w:lang w:val="ru-RU"/>
        </w:rPr>
        <w:t xml:space="preserve"> </w:t>
      </w:r>
      <w:r w:rsidR="00147E59" w:rsidRPr="00F211CE">
        <w:rPr>
          <w:i/>
          <w:iCs/>
          <w:sz w:val="28"/>
          <w:szCs w:val="28"/>
        </w:rPr>
        <w:t>langue</w:t>
      </w:r>
      <w:r w:rsidR="00147E59" w:rsidRPr="002C475B">
        <w:rPr>
          <w:i/>
          <w:iCs/>
          <w:sz w:val="28"/>
          <w:szCs w:val="28"/>
          <w:lang w:val="ru-RU"/>
        </w:rPr>
        <w:t xml:space="preserve"> </w:t>
      </w:r>
      <w:r w:rsidR="00147E59" w:rsidRPr="00F211CE">
        <w:rPr>
          <w:i/>
          <w:iCs/>
          <w:sz w:val="28"/>
          <w:szCs w:val="28"/>
        </w:rPr>
        <w:t>fran</w:t>
      </w:r>
      <w:r w:rsidR="00147E59" w:rsidRPr="002C475B">
        <w:rPr>
          <w:i/>
          <w:iCs/>
          <w:sz w:val="28"/>
          <w:szCs w:val="28"/>
          <w:lang w:val="ru-RU"/>
        </w:rPr>
        <w:t>ç</w:t>
      </w:r>
      <w:r w:rsidR="00147E59" w:rsidRPr="00F211CE">
        <w:rPr>
          <w:i/>
          <w:iCs/>
          <w:sz w:val="28"/>
          <w:szCs w:val="28"/>
        </w:rPr>
        <w:t>aise</w:t>
      </w:r>
      <w:r w:rsidR="00147E59" w:rsidRPr="002C475B">
        <w:rPr>
          <w:sz w:val="28"/>
          <w:szCs w:val="28"/>
          <w:lang w:val="ru-RU"/>
        </w:rPr>
        <w:t xml:space="preserve">). </w:t>
      </w:r>
      <w:r w:rsidRPr="002C475B">
        <w:rPr>
          <w:sz w:val="28"/>
          <w:szCs w:val="28"/>
          <w:lang w:val="ru-RU"/>
        </w:rPr>
        <w:t xml:space="preserve">К созданию </w:t>
      </w:r>
      <w:r w:rsidR="00147E59" w:rsidRPr="002C475B">
        <w:rPr>
          <w:sz w:val="28"/>
          <w:szCs w:val="28"/>
          <w:lang w:val="ru-RU"/>
        </w:rPr>
        <w:t xml:space="preserve">этого Комитета </w:t>
      </w:r>
      <w:r w:rsidRPr="002C475B">
        <w:rPr>
          <w:sz w:val="28"/>
          <w:szCs w:val="28"/>
          <w:lang w:val="ru-RU"/>
        </w:rPr>
        <w:t>в том числе подтолкнула книга</w:t>
      </w:r>
      <w:r w:rsidR="00147E59" w:rsidRPr="002C475B">
        <w:rPr>
          <w:sz w:val="28"/>
          <w:szCs w:val="28"/>
          <w:lang w:val="ru-RU"/>
        </w:rPr>
        <w:t xml:space="preserve"> «</w:t>
      </w:r>
      <w:r w:rsidR="00147E59" w:rsidRPr="00F211CE">
        <w:rPr>
          <w:i/>
          <w:iCs/>
          <w:sz w:val="28"/>
          <w:szCs w:val="28"/>
        </w:rPr>
        <w:t>Parlez</w:t>
      </w:r>
      <w:r w:rsidR="00147E59" w:rsidRPr="002C475B">
        <w:rPr>
          <w:i/>
          <w:iCs/>
          <w:sz w:val="28"/>
          <w:szCs w:val="28"/>
          <w:lang w:val="ru-RU"/>
        </w:rPr>
        <w:t>-</w:t>
      </w:r>
      <w:r w:rsidR="00147E59" w:rsidRPr="00F211CE">
        <w:rPr>
          <w:i/>
          <w:iCs/>
          <w:sz w:val="28"/>
          <w:szCs w:val="28"/>
        </w:rPr>
        <w:t>vous</w:t>
      </w:r>
      <w:r w:rsidR="00147E59" w:rsidRPr="002C475B">
        <w:rPr>
          <w:i/>
          <w:iCs/>
          <w:sz w:val="28"/>
          <w:szCs w:val="28"/>
          <w:lang w:val="ru-RU"/>
        </w:rPr>
        <w:t xml:space="preserve"> </w:t>
      </w:r>
      <w:r w:rsidR="00147E59" w:rsidRPr="00F211CE">
        <w:rPr>
          <w:i/>
          <w:iCs/>
          <w:sz w:val="28"/>
          <w:szCs w:val="28"/>
        </w:rPr>
        <w:t>franglais</w:t>
      </w:r>
      <w:r w:rsidR="00147E59" w:rsidRPr="002C475B">
        <w:rPr>
          <w:i/>
          <w:iCs/>
          <w:sz w:val="28"/>
          <w:szCs w:val="28"/>
          <w:lang w:val="ru-RU"/>
        </w:rPr>
        <w:t>?</w:t>
      </w:r>
      <w:r w:rsidR="00147E59" w:rsidRPr="002C475B">
        <w:rPr>
          <w:sz w:val="28"/>
          <w:szCs w:val="28"/>
          <w:lang w:val="ru-RU"/>
        </w:rPr>
        <w:t xml:space="preserve">» </w:t>
      </w:r>
      <w:r w:rsidRPr="002C475B">
        <w:rPr>
          <w:sz w:val="28"/>
          <w:szCs w:val="28"/>
          <w:lang w:val="ru-RU"/>
        </w:rPr>
        <w:t>Рене Этье</w:t>
      </w:r>
      <w:r w:rsidR="00147E59" w:rsidRPr="002C475B">
        <w:rPr>
          <w:sz w:val="28"/>
          <w:szCs w:val="28"/>
          <w:lang w:val="ru-RU"/>
        </w:rPr>
        <w:t>мбля, французского писателя и лингвиста, с которым Помпиду вместе учился в Нормальной школе</w:t>
      </w:r>
      <w:r w:rsidR="00147E59" w:rsidRPr="00F211CE">
        <w:rPr>
          <w:rStyle w:val="Ancredenotedebasdepage"/>
          <w:sz w:val="28"/>
          <w:szCs w:val="28"/>
        </w:rPr>
        <w:footnoteReference w:id="48"/>
      </w:r>
      <w:r w:rsidR="00147E59" w:rsidRPr="002C475B">
        <w:rPr>
          <w:sz w:val="28"/>
          <w:szCs w:val="28"/>
          <w:lang w:val="ru-RU"/>
        </w:rPr>
        <w:t xml:space="preserve">. </w:t>
      </w:r>
      <w:r w:rsidRPr="002C475B">
        <w:rPr>
          <w:sz w:val="28"/>
          <w:szCs w:val="28"/>
          <w:lang w:val="ru-RU"/>
        </w:rPr>
        <w:t>Книга</w:t>
      </w:r>
      <w:r w:rsidR="00147E59" w:rsidRPr="002C475B">
        <w:rPr>
          <w:sz w:val="28"/>
          <w:szCs w:val="28"/>
          <w:lang w:val="ru-RU"/>
        </w:rPr>
        <w:t xml:space="preserve"> </w:t>
      </w:r>
      <w:r w:rsidRPr="002C475B">
        <w:rPr>
          <w:sz w:val="28"/>
          <w:szCs w:val="28"/>
          <w:lang w:val="ru-RU"/>
        </w:rPr>
        <w:t>привлекла обширное внимание к проблеме засиль</w:t>
      </w:r>
      <w:r w:rsidR="00147E59" w:rsidRPr="002C475B">
        <w:rPr>
          <w:sz w:val="28"/>
          <w:szCs w:val="28"/>
          <w:lang w:val="ru-RU"/>
        </w:rPr>
        <w:t>я английских слов во французском языке</w:t>
      </w:r>
      <w:r w:rsidRPr="002C475B">
        <w:rPr>
          <w:sz w:val="28"/>
          <w:szCs w:val="28"/>
          <w:lang w:val="ru-RU"/>
        </w:rPr>
        <w:t xml:space="preserve">: при этом автора в основном волнует </w:t>
      </w:r>
      <w:r w:rsidR="00397CCD" w:rsidRPr="002C475B">
        <w:rPr>
          <w:sz w:val="28"/>
          <w:szCs w:val="28"/>
          <w:lang w:val="ru-RU"/>
        </w:rPr>
        <w:t xml:space="preserve">и возмущает активное </w:t>
      </w:r>
      <w:r w:rsidRPr="002C475B">
        <w:rPr>
          <w:sz w:val="28"/>
          <w:szCs w:val="28"/>
          <w:lang w:val="ru-RU"/>
        </w:rPr>
        <w:t>использование</w:t>
      </w:r>
      <w:r w:rsidR="00397CCD" w:rsidRPr="002C475B">
        <w:rPr>
          <w:sz w:val="28"/>
          <w:szCs w:val="28"/>
          <w:lang w:val="ru-RU"/>
        </w:rPr>
        <w:t xml:space="preserve"> журналистами и французами</w:t>
      </w:r>
      <w:r w:rsidRPr="002C475B">
        <w:rPr>
          <w:sz w:val="28"/>
          <w:szCs w:val="28"/>
          <w:lang w:val="ru-RU"/>
        </w:rPr>
        <w:t xml:space="preserve"> слов, которым можно без труда найти французский аналог</w:t>
      </w:r>
      <w:r w:rsidR="00397CCD" w:rsidRPr="002C475B">
        <w:rPr>
          <w:sz w:val="28"/>
          <w:szCs w:val="28"/>
          <w:lang w:val="ru-RU"/>
        </w:rPr>
        <w:t xml:space="preserve"> (</w:t>
      </w:r>
      <w:r w:rsidR="00397CCD">
        <w:rPr>
          <w:sz w:val="28"/>
          <w:szCs w:val="28"/>
        </w:rPr>
        <w:t>lunch</w:t>
      </w:r>
      <w:r w:rsidR="00397CCD" w:rsidRPr="002C475B">
        <w:rPr>
          <w:sz w:val="28"/>
          <w:szCs w:val="28"/>
          <w:lang w:val="ru-RU"/>
        </w:rPr>
        <w:t xml:space="preserve">, </w:t>
      </w:r>
      <w:r w:rsidR="00397CCD">
        <w:rPr>
          <w:sz w:val="28"/>
          <w:szCs w:val="28"/>
        </w:rPr>
        <w:t>business</w:t>
      </w:r>
      <w:r w:rsidR="00397CCD" w:rsidRPr="002C475B">
        <w:rPr>
          <w:sz w:val="28"/>
          <w:szCs w:val="28"/>
          <w:lang w:val="ru-RU"/>
        </w:rPr>
        <w:t xml:space="preserve">, </w:t>
      </w:r>
      <w:r w:rsidR="00397CCD">
        <w:rPr>
          <w:sz w:val="28"/>
          <w:szCs w:val="28"/>
        </w:rPr>
        <w:t>lady</w:t>
      </w:r>
      <w:r w:rsidR="00397CCD" w:rsidRPr="002C475B">
        <w:rPr>
          <w:sz w:val="28"/>
          <w:szCs w:val="28"/>
          <w:lang w:val="ru-RU"/>
        </w:rPr>
        <w:t xml:space="preserve">, </w:t>
      </w:r>
      <w:r w:rsidR="00397CCD">
        <w:rPr>
          <w:sz w:val="28"/>
          <w:szCs w:val="28"/>
        </w:rPr>
        <w:t>etc</w:t>
      </w:r>
      <w:r w:rsidR="00397CCD" w:rsidRPr="002C475B">
        <w:rPr>
          <w:sz w:val="28"/>
          <w:szCs w:val="28"/>
          <w:lang w:val="ru-RU"/>
        </w:rPr>
        <w:t>.)</w:t>
      </w:r>
    </w:p>
    <w:p w14:paraId="7D0E29C1" w14:textId="70897FBA" w:rsidR="00147E59" w:rsidRPr="002C475B" w:rsidRDefault="00656574" w:rsidP="00B43FAA">
      <w:pPr>
        <w:spacing w:before="100" w:beforeAutospacing="1" w:after="100" w:afterAutospacing="1" w:line="360" w:lineRule="auto"/>
        <w:ind w:firstLine="567"/>
        <w:jc w:val="both"/>
        <w:rPr>
          <w:sz w:val="28"/>
          <w:szCs w:val="28"/>
          <w:lang w:val="ru-RU"/>
        </w:rPr>
      </w:pPr>
      <w:r w:rsidRPr="002C475B">
        <w:rPr>
          <w:sz w:val="28"/>
          <w:szCs w:val="28"/>
          <w:lang w:val="ru-RU"/>
        </w:rPr>
        <w:lastRenderedPageBreak/>
        <w:t xml:space="preserve">Со второй половины </w:t>
      </w:r>
      <w:r>
        <w:rPr>
          <w:sz w:val="28"/>
          <w:szCs w:val="28"/>
        </w:rPr>
        <w:t>XX</w:t>
      </w:r>
      <w:r w:rsidRPr="002C475B">
        <w:rPr>
          <w:sz w:val="28"/>
          <w:szCs w:val="28"/>
          <w:lang w:val="ru-RU"/>
        </w:rPr>
        <w:t xml:space="preserve"> века</w:t>
      </w:r>
      <w:r w:rsidR="00147E59" w:rsidRPr="002C475B">
        <w:rPr>
          <w:sz w:val="28"/>
          <w:szCs w:val="28"/>
          <w:lang w:val="ru-RU"/>
        </w:rPr>
        <w:t xml:space="preserve"> Франция </w:t>
      </w:r>
      <w:r w:rsidRPr="002C475B">
        <w:rPr>
          <w:sz w:val="28"/>
          <w:szCs w:val="28"/>
          <w:lang w:val="ru-RU"/>
        </w:rPr>
        <w:t>начала</w:t>
      </w:r>
      <w:r w:rsidR="00147E59" w:rsidRPr="002C475B">
        <w:rPr>
          <w:sz w:val="28"/>
          <w:szCs w:val="28"/>
          <w:lang w:val="ru-RU"/>
        </w:rPr>
        <w:t xml:space="preserve"> последовательную языковую политику, направленную на сохранение </w:t>
      </w:r>
      <w:r w:rsidR="00FE6443" w:rsidRPr="002C475B">
        <w:rPr>
          <w:sz w:val="28"/>
          <w:szCs w:val="28"/>
          <w:lang w:val="ru-RU"/>
        </w:rPr>
        <w:t xml:space="preserve">использования </w:t>
      </w:r>
      <w:r w:rsidR="00147E59" w:rsidRPr="002C475B">
        <w:rPr>
          <w:sz w:val="28"/>
          <w:szCs w:val="28"/>
          <w:lang w:val="ru-RU"/>
        </w:rPr>
        <w:t xml:space="preserve">французского языка и культуры в условиях гегемонии англо-саксонского мира. </w:t>
      </w:r>
      <w:r w:rsidR="00FE6443" w:rsidRPr="002C475B">
        <w:rPr>
          <w:sz w:val="28"/>
          <w:szCs w:val="28"/>
          <w:lang w:val="ru-RU"/>
        </w:rPr>
        <w:t xml:space="preserve">После войны </w:t>
      </w:r>
      <w:r w:rsidR="00147E59" w:rsidRPr="002C475B">
        <w:rPr>
          <w:sz w:val="28"/>
          <w:szCs w:val="28"/>
          <w:lang w:val="ru-RU"/>
        </w:rPr>
        <w:t xml:space="preserve">Франция </w:t>
      </w:r>
      <w:r w:rsidR="00FE6443" w:rsidRPr="002C475B">
        <w:rPr>
          <w:sz w:val="28"/>
          <w:szCs w:val="28"/>
          <w:lang w:val="ru-RU"/>
        </w:rPr>
        <w:t>стремилась</w:t>
      </w:r>
      <w:r w:rsidR="00147E59" w:rsidRPr="002C475B">
        <w:rPr>
          <w:sz w:val="28"/>
          <w:szCs w:val="28"/>
          <w:lang w:val="ru-RU"/>
        </w:rPr>
        <w:t xml:space="preserve"> восстановить свои влияние и</w:t>
      </w:r>
      <w:r w:rsidR="00FE6443" w:rsidRPr="002C475B">
        <w:rPr>
          <w:sz w:val="28"/>
          <w:szCs w:val="28"/>
          <w:lang w:val="ru-RU"/>
        </w:rPr>
        <w:t xml:space="preserve"> престиж на международной арене в том числе за счёт поднятия</w:t>
      </w:r>
      <w:r w:rsidR="00147E59" w:rsidRPr="002C475B">
        <w:rPr>
          <w:sz w:val="28"/>
          <w:szCs w:val="28"/>
          <w:lang w:val="ru-RU"/>
        </w:rPr>
        <w:t xml:space="preserve"> позиций языка. </w:t>
      </w:r>
      <w:r w:rsidR="00E30816" w:rsidRPr="002C475B">
        <w:rPr>
          <w:sz w:val="28"/>
          <w:szCs w:val="28"/>
          <w:lang w:val="ru-RU"/>
        </w:rPr>
        <w:t>Появился</w:t>
      </w:r>
      <w:r w:rsidR="00147E59" w:rsidRPr="002C475B">
        <w:rPr>
          <w:sz w:val="28"/>
          <w:szCs w:val="28"/>
          <w:lang w:val="ru-RU"/>
        </w:rPr>
        <w:t xml:space="preserve"> Высший комитет по защите и распространению французского языка, </w:t>
      </w:r>
      <w:r w:rsidR="00E30816" w:rsidRPr="002C475B">
        <w:rPr>
          <w:sz w:val="28"/>
          <w:szCs w:val="28"/>
          <w:lang w:val="ru-RU"/>
        </w:rPr>
        <w:t>стремившийся защитить позиции французского</w:t>
      </w:r>
      <w:r w:rsidR="00147E59" w:rsidRPr="002C475B">
        <w:rPr>
          <w:sz w:val="28"/>
          <w:szCs w:val="28"/>
          <w:lang w:val="ru-RU"/>
        </w:rPr>
        <w:t xml:space="preserve">. </w:t>
      </w:r>
    </w:p>
    <w:p w14:paraId="2364C9AD" w14:textId="32F88326" w:rsidR="00147E59" w:rsidRPr="002C475B" w:rsidRDefault="00147E59"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В 70-х годах </w:t>
      </w:r>
      <w:r w:rsidR="00E30816" w:rsidRPr="002C475B">
        <w:rPr>
          <w:sz w:val="28"/>
          <w:szCs w:val="28"/>
          <w:lang w:val="ru-RU"/>
        </w:rPr>
        <w:t>создаются</w:t>
      </w:r>
      <w:r w:rsidRPr="002C475B">
        <w:rPr>
          <w:sz w:val="28"/>
          <w:szCs w:val="28"/>
          <w:lang w:val="ru-RU"/>
        </w:rPr>
        <w:t xml:space="preserve"> терминологические комиссии, </w:t>
      </w:r>
      <w:r w:rsidR="00E30816" w:rsidRPr="002C475B">
        <w:rPr>
          <w:sz w:val="28"/>
          <w:szCs w:val="28"/>
          <w:lang w:val="ru-RU"/>
        </w:rPr>
        <w:t>чьей непосредственной целью и обязанностью стало</w:t>
      </w:r>
      <w:r w:rsidRPr="002C475B">
        <w:rPr>
          <w:sz w:val="28"/>
          <w:szCs w:val="28"/>
          <w:lang w:val="ru-RU"/>
        </w:rPr>
        <w:t xml:space="preserve"> предлагать новые термины для обозначения новых реалий или замены "нежелательных заимствований"</w:t>
      </w:r>
      <w:r w:rsidRPr="00F211CE">
        <w:rPr>
          <w:rStyle w:val="Ancredenotedebasdepage"/>
          <w:sz w:val="28"/>
          <w:szCs w:val="28"/>
        </w:rPr>
        <w:footnoteReference w:id="49"/>
      </w:r>
      <w:r w:rsidRPr="002C475B">
        <w:rPr>
          <w:sz w:val="28"/>
          <w:szCs w:val="28"/>
          <w:lang w:val="ru-RU"/>
        </w:rPr>
        <w:t xml:space="preserve">. </w:t>
      </w:r>
      <w:r w:rsidR="00E30816" w:rsidRPr="002C475B">
        <w:rPr>
          <w:sz w:val="28"/>
          <w:szCs w:val="28"/>
          <w:lang w:val="ru-RU"/>
        </w:rPr>
        <w:t>Подобные шаги явно указывали на намерения</w:t>
      </w:r>
      <w:r w:rsidRPr="002C475B">
        <w:rPr>
          <w:sz w:val="28"/>
          <w:szCs w:val="28"/>
          <w:lang w:val="ru-RU"/>
        </w:rPr>
        <w:t xml:space="preserve"> правительства бороться с влиянием </w:t>
      </w:r>
      <w:r w:rsidR="00E30816" w:rsidRPr="002C475B">
        <w:rPr>
          <w:sz w:val="28"/>
          <w:szCs w:val="28"/>
          <w:lang w:val="ru-RU"/>
        </w:rPr>
        <w:t>английского</w:t>
      </w:r>
      <w:r w:rsidRPr="002C475B">
        <w:rPr>
          <w:sz w:val="28"/>
          <w:szCs w:val="28"/>
          <w:lang w:val="ru-RU"/>
        </w:rPr>
        <w:t xml:space="preserve">. </w:t>
      </w:r>
    </w:p>
    <w:p w14:paraId="2E14BDC8" w14:textId="21CEB220" w:rsidR="000D6EBF" w:rsidRPr="002C475B" w:rsidRDefault="00E30816"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В годы президенства Валери </w:t>
      </w:r>
      <w:r w:rsidR="002C716D" w:rsidRPr="002C475B">
        <w:rPr>
          <w:sz w:val="28"/>
          <w:szCs w:val="28"/>
          <w:lang w:val="ru-RU"/>
        </w:rPr>
        <w:t xml:space="preserve">Жискар д'Эстена был принят </w:t>
      </w:r>
      <w:r w:rsidRPr="002C475B">
        <w:rPr>
          <w:sz w:val="28"/>
          <w:szCs w:val="28"/>
          <w:lang w:val="ru-RU"/>
        </w:rPr>
        <w:t xml:space="preserve">очередной закон </w:t>
      </w:r>
      <w:r w:rsidR="002C716D" w:rsidRPr="002C475B">
        <w:rPr>
          <w:sz w:val="28"/>
          <w:szCs w:val="28"/>
          <w:lang w:val="ru-RU"/>
        </w:rPr>
        <w:t>№75-1349 от 31 декабря 1975 года об использовании французского языка, также известный под названием Закона Ба-Лориоля</w:t>
      </w:r>
      <w:r w:rsidRPr="002C475B">
        <w:rPr>
          <w:sz w:val="28"/>
          <w:szCs w:val="28"/>
          <w:lang w:val="ru-RU"/>
        </w:rPr>
        <w:t xml:space="preserve">, </w:t>
      </w:r>
      <w:r w:rsidR="00201903">
        <w:rPr>
          <w:sz w:val="28"/>
          <w:szCs w:val="28"/>
          <w:lang w:val="ru-RU"/>
        </w:rPr>
        <w:t xml:space="preserve">как предыдущие, </w:t>
      </w:r>
      <w:r w:rsidRPr="002C475B">
        <w:rPr>
          <w:sz w:val="28"/>
          <w:szCs w:val="28"/>
          <w:lang w:val="ru-RU"/>
        </w:rPr>
        <w:t>направленный на защиту и на сохранение единства французского языка как национального наследия.</w:t>
      </w:r>
    </w:p>
    <w:p w14:paraId="6A698152" w14:textId="6CE38D0E" w:rsidR="00253167" w:rsidRPr="002C475B" w:rsidRDefault="0029515C" w:rsidP="00B43FAA">
      <w:pPr>
        <w:spacing w:before="100" w:beforeAutospacing="1" w:after="100" w:afterAutospacing="1" w:line="360" w:lineRule="auto"/>
        <w:ind w:firstLine="567"/>
        <w:jc w:val="both"/>
        <w:rPr>
          <w:sz w:val="28"/>
          <w:szCs w:val="28"/>
          <w:lang w:val="ru-RU"/>
        </w:rPr>
      </w:pPr>
      <w:r w:rsidRPr="002C475B">
        <w:rPr>
          <w:sz w:val="28"/>
          <w:szCs w:val="28"/>
          <w:lang w:val="ru-RU"/>
        </w:rPr>
        <w:t>Однако, н</w:t>
      </w:r>
      <w:r w:rsidR="00304B6D" w:rsidRPr="002C475B">
        <w:rPr>
          <w:sz w:val="28"/>
          <w:szCs w:val="28"/>
          <w:lang w:val="ru-RU"/>
        </w:rPr>
        <w:t xml:space="preserve">есмотря на определенные </w:t>
      </w:r>
      <w:r w:rsidRPr="002C475B">
        <w:rPr>
          <w:sz w:val="28"/>
          <w:szCs w:val="28"/>
          <w:lang w:val="ru-RU"/>
        </w:rPr>
        <w:t>успехи</w:t>
      </w:r>
      <w:r w:rsidR="00304B6D" w:rsidRPr="002C475B">
        <w:rPr>
          <w:sz w:val="28"/>
          <w:szCs w:val="28"/>
          <w:lang w:val="ru-RU"/>
        </w:rPr>
        <w:t xml:space="preserve"> в укреплении своего положения, в конце </w:t>
      </w:r>
      <w:r w:rsidR="00304B6D" w:rsidRPr="0029515C">
        <w:rPr>
          <w:sz w:val="28"/>
          <w:szCs w:val="28"/>
        </w:rPr>
        <w:t>XX</w:t>
      </w:r>
      <w:r w:rsidRPr="002C475B">
        <w:rPr>
          <w:sz w:val="28"/>
          <w:szCs w:val="28"/>
          <w:lang w:val="ru-RU"/>
        </w:rPr>
        <w:t xml:space="preserve"> – нач.</w:t>
      </w:r>
      <w:r w:rsidR="00304B6D" w:rsidRPr="002C475B">
        <w:rPr>
          <w:sz w:val="28"/>
          <w:szCs w:val="28"/>
          <w:lang w:val="ru-RU"/>
        </w:rPr>
        <w:t xml:space="preserve"> </w:t>
      </w:r>
      <w:r w:rsidR="00304B6D" w:rsidRPr="0029515C">
        <w:rPr>
          <w:sz w:val="28"/>
          <w:szCs w:val="28"/>
        </w:rPr>
        <w:t>XXI</w:t>
      </w:r>
      <w:r w:rsidR="00304B6D" w:rsidRPr="002C475B">
        <w:rPr>
          <w:sz w:val="28"/>
          <w:szCs w:val="28"/>
          <w:lang w:val="ru-RU"/>
        </w:rPr>
        <w:t xml:space="preserve"> в. </w:t>
      </w:r>
      <w:r w:rsidRPr="002C475B">
        <w:rPr>
          <w:sz w:val="28"/>
          <w:szCs w:val="28"/>
          <w:lang w:val="ru-RU"/>
        </w:rPr>
        <w:t xml:space="preserve">французский язык вновь </w:t>
      </w:r>
      <w:r w:rsidR="00304B6D" w:rsidRPr="002C475B">
        <w:rPr>
          <w:sz w:val="28"/>
          <w:szCs w:val="28"/>
          <w:lang w:val="ru-RU"/>
        </w:rPr>
        <w:t>стал терят</w:t>
      </w:r>
      <w:r w:rsidRPr="002C475B">
        <w:rPr>
          <w:sz w:val="28"/>
          <w:szCs w:val="28"/>
          <w:lang w:val="ru-RU"/>
        </w:rPr>
        <w:t>ь свои по</w:t>
      </w:r>
      <w:r w:rsidR="00304B6D" w:rsidRPr="002C475B">
        <w:rPr>
          <w:sz w:val="28"/>
          <w:szCs w:val="28"/>
          <w:lang w:val="ru-RU"/>
        </w:rPr>
        <w:t>зиции. Ксавье Норт, руководитель Генеральной делегации французского языка и языков Франции</w:t>
      </w:r>
      <w:r w:rsidR="004E7BE0" w:rsidRPr="002C475B">
        <w:rPr>
          <w:sz w:val="28"/>
          <w:szCs w:val="28"/>
          <w:lang w:val="ru-RU"/>
        </w:rPr>
        <w:t xml:space="preserve"> (</w:t>
      </w:r>
      <w:r w:rsidR="004E7BE0">
        <w:rPr>
          <w:sz w:val="28"/>
          <w:szCs w:val="28"/>
        </w:rPr>
        <w:t>DGLFLF</w:t>
      </w:r>
      <w:r w:rsidR="00954D54">
        <w:rPr>
          <w:rStyle w:val="FootnoteReference"/>
          <w:sz w:val="28"/>
          <w:szCs w:val="28"/>
        </w:rPr>
        <w:footnoteReference w:id="50"/>
      </w:r>
      <w:r w:rsidR="004E7BE0" w:rsidRPr="002C475B">
        <w:rPr>
          <w:sz w:val="28"/>
          <w:szCs w:val="28"/>
          <w:lang w:val="ru-RU"/>
        </w:rPr>
        <w:t>)</w:t>
      </w:r>
      <w:r w:rsidR="00304B6D" w:rsidRPr="002C475B">
        <w:rPr>
          <w:sz w:val="28"/>
          <w:szCs w:val="28"/>
          <w:lang w:val="ru-RU"/>
        </w:rPr>
        <w:t xml:space="preserve">, </w:t>
      </w:r>
      <w:r w:rsidR="00A41EC7" w:rsidRPr="002C475B">
        <w:rPr>
          <w:sz w:val="28"/>
          <w:szCs w:val="28"/>
          <w:lang w:val="ru-RU"/>
        </w:rPr>
        <w:t>пишет</w:t>
      </w:r>
      <w:r w:rsidR="00304B6D" w:rsidRPr="002C475B">
        <w:rPr>
          <w:sz w:val="28"/>
          <w:szCs w:val="28"/>
          <w:lang w:val="ru-RU"/>
        </w:rPr>
        <w:t xml:space="preserve">: </w:t>
      </w:r>
      <w:r w:rsidR="00775166" w:rsidRPr="002C475B">
        <w:rPr>
          <w:sz w:val="28"/>
          <w:szCs w:val="28"/>
          <w:lang w:val="ru-RU"/>
        </w:rPr>
        <w:t xml:space="preserve">«На протяжении всей истории, Французское государство, как известно, будь то королевское, имперское или республиканское, всегда ставило французский язык во главу национальной идеи. </w:t>
      </w:r>
      <w:r w:rsidR="00775166" w:rsidRPr="00775166">
        <w:rPr>
          <w:sz w:val="28"/>
          <w:szCs w:val="28"/>
          <w:lang w:val="ru-RU"/>
        </w:rPr>
        <w:t xml:space="preserve">&lt;…&gt; </w:t>
      </w:r>
      <w:r w:rsidR="00775166" w:rsidRPr="002C475B">
        <w:rPr>
          <w:sz w:val="28"/>
          <w:szCs w:val="28"/>
          <w:lang w:val="ru-RU"/>
        </w:rPr>
        <w:t xml:space="preserve">Несмотря </w:t>
      </w:r>
      <w:r w:rsidR="00304B6D" w:rsidRPr="002C475B">
        <w:rPr>
          <w:sz w:val="28"/>
          <w:szCs w:val="28"/>
          <w:lang w:val="ru-RU"/>
        </w:rPr>
        <w:t xml:space="preserve">на очевидность фактического многоязычия, в подразумеваемой, а затем и вынужденной быть одноязычной </w:t>
      </w:r>
      <w:r w:rsidR="00775166" w:rsidRPr="002C475B">
        <w:rPr>
          <w:sz w:val="28"/>
          <w:szCs w:val="28"/>
          <w:lang w:val="ru-RU"/>
        </w:rPr>
        <w:t>страной во Франции постоянно поддерживался культ единого француз</w:t>
      </w:r>
      <w:r w:rsidR="00304B6D" w:rsidRPr="002C475B">
        <w:rPr>
          <w:sz w:val="28"/>
          <w:szCs w:val="28"/>
          <w:lang w:val="ru-RU"/>
        </w:rPr>
        <w:t xml:space="preserve">ского </w:t>
      </w:r>
      <w:r w:rsidR="00304B6D" w:rsidRPr="002C475B">
        <w:rPr>
          <w:sz w:val="28"/>
          <w:szCs w:val="28"/>
          <w:lang w:val="ru-RU"/>
        </w:rPr>
        <w:lastRenderedPageBreak/>
        <w:t xml:space="preserve">языка. Однако в последние пятьдесят лет эта модель подверглась </w:t>
      </w:r>
      <w:r w:rsidR="00775166" w:rsidRPr="002C475B">
        <w:rPr>
          <w:sz w:val="28"/>
          <w:szCs w:val="28"/>
          <w:lang w:val="ru-RU"/>
        </w:rPr>
        <w:t>изменениям, затронувшим</w:t>
      </w:r>
      <w:r w:rsidR="00304B6D" w:rsidRPr="002C475B">
        <w:rPr>
          <w:sz w:val="28"/>
          <w:szCs w:val="28"/>
          <w:lang w:val="ru-RU"/>
        </w:rPr>
        <w:t xml:space="preserve"> стату</w:t>
      </w:r>
      <w:r w:rsidR="00253167" w:rsidRPr="002C475B">
        <w:rPr>
          <w:sz w:val="28"/>
          <w:szCs w:val="28"/>
          <w:lang w:val="ru-RU"/>
        </w:rPr>
        <w:t xml:space="preserve">с французского языка. Прошло </w:t>
      </w:r>
      <w:r w:rsidR="00304B6D" w:rsidRPr="002C475B">
        <w:rPr>
          <w:sz w:val="28"/>
          <w:szCs w:val="28"/>
          <w:lang w:val="ru-RU"/>
        </w:rPr>
        <w:t>время, когда французс</w:t>
      </w:r>
      <w:r w:rsidR="00775166" w:rsidRPr="002C475B">
        <w:rPr>
          <w:sz w:val="28"/>
          <w:szCs w:val="28"/>
          <w:lang w:val="ru-RU"/>
        </w:rPr>
        <w:t>кий язык, утверждая свою между</w:t>
      </w:r>
      <w:r w:rsidR="00304B6D" w:rsidRPr="002C475B">
        <w:rPr>
          <w:sz w:val="28"/>
          <w:szCs w:val="28"/>
          <w:lang w:val="ru-RU"/>
        </w:rPr>
        <w:t xml:space="preserve">народную </w:t>
      </w:r>
      <w:r w:rsidR="00253167" w:rsidRPr="002C475B">
        <w:rPr>
          <w:sz w:val="28"/>
          <w:szCs w:val="28"/>
          <w:lang w:val="ru-RU"/>
        </w:rPr>
        <w:t>универсальность</w:t>
      </w:r>
      <w:r w:rsidR="00304B6D" w:rsidRPr="002C475B">
        <w:rPr>
          <w:sz w:val="28"/>
          <w:szCs w:val="28"/>
          <w:lang w:val="ru-RU"/>
        </w:rPr>
        <w:t xml:space="preserve">, </w:t>
      </w:r>
      <w:r w:rsidR="00253167" w:rsidRPr="002C475B">
        <w:rPr>
          <w:sz w:val="28"/>
          <w:szCs w:val="28"/>
          <w:lang w:val="ru-RU"/>
        </w:rPr>
        <w:t>противопоставлялся</w:t>
      </w:r>
      <w:r w:rsidR="00304B6D" w:rsidRPr="002C475B">
        <w:rPr>
          <w:sz w:val="28"/>
          <w:szCs w:val="28"/>
          <w:lang w:val="ru-RU"/>
        </w:rPr>
        <w:t xml:space="preserve"> </w:t>
      </w:r>
      <w:r w:rsidR="00253167" w:rsidRPr="002C475B">
        <w:rPr>
          <w:sz w:val="28"/>
          <w:szCs w:val="28"/>
          <w:lang w:val="ru-RU"/>
        </w:rPr>
        <w:t xml:space="preserve">и соперничал лишь с </w:t>
      </w:r>
      <w:r w:rsidR="00304B6D" w:rsidRPr="002C475B">
        <w:rPr>
          <w:sz w:val="28"/>
          <w:szCs w:val="28"/>
          <w:lang w:val="ru-RU"/>
        </w:rPr>
        <w:t>местным</w:t>
      </w:r>
      <w:r w:rsidR="00253167" w:rsidRPr="002C475B">
        <w:rPr>
          <w:sz w:val="28"/>
          <w:szCs w:val="28"/>
          <w:lang w:val="ru-RU"/>
        </w:rPr>
        <w:t>и</w:t>
      </w:r>
      <w:r w:rsidR="00304B6D" w:rsidRPr="002C475B">
        <w:rPr>
          <w:sz w:val="28"/>
          <w:szCs w:val="28"/>
          <w:lang w:val="ru-RU"/>
        </w:rPr>
        <w:t xml:space="preserve"> региональным</w:t>
      </w:r>
      <w:r w:rsidR="00253167" w:rsidRPr="002C475B">
        <w:rPr>
          <w:sz w:val="28"/>
          <w:szCs w:val="28"/>
          <w:lang w:val="ru-RU"/>
        </w:rPr>
        <w:t>и</w:t>
      </w:r>
      <w:r w:rsidR="00304B6D" w:rsidRPr="002C475B">
        <w:rPr>
          <w:sz w:val="28"/>
          <w:szCs w:val="28"/>
          <w:lang w:val="ru-RU"/>
        </w:rPr>
        <w:t xml:space="preserve"> языкам</w:t>
      </w:r>
      <w:r w:rsidR="00253167" w:rsidRPr="002C475B">
        <w:rPr>
          <w:sz w:val="28"/>
          <w:szCs w:val="28"/>
          <w:lang w:val="ru-RU"/>
        </w:rPr>
        <w:t xml:space="preserve">и. Сегодня </w:t>
      </w:r>
      <w:r w:rsidR="00304B6D" w:rsidRPr="002C475B">
        <w:rPr>
          <w:sz w:val="28"/>
          <w:szCs w:val="28"/>
          <w:lang w:val="ru-RU"/>
        </w:rPr>
        <w:t xml:space="preserve">он </w:t>
      </w:r>
      <w:r w:rsidR="00253167" w:rsidRPr="002C475B">
        <w:rPr>
          <w:sz w:val="28"/>
          <w:szCs w:val="28"/>
          <w:lang w:val="ru-RU"/>
        </w:rPr>
        <w:t xml:space="preserve">одновременно </w:t>
      </w:r>
      <w:r w:rsidR="00304B6D" w:rsidRPr="002C475B">
        <w:rPr>
          <w:sz w:val="28"/>
          <w:szCs w:val="28"/>
          <w:lang w:val="ru-RU"/>
        </w:rPr>
        <w:t xml:space="preserve">находится в конфронтации </w:t>
      </w:r>
      <w:r w:rsidR="00253167" w:rsidRPr="002C475B">
        <w:rPr>
          <w:sz w:val="28"/>
          <w:szCs w:val="28"/>
          <w:lang w:val="ru-RU"/>
        </w:rPr>
        <w:t>с доминирующим языком</w:t>
      </w:r>
      <w:r w:rsidR="00304B6D" w:rsidRPr="002C475B">
        <w:rPr>
          <w:sz w:val="28"/>
          <w:szCs w:val="28"/>
          <w:lang w:val="ru-RU"/>
        </w:rPr>
        <w:t xml:space="preserve"> (английск</w:t>
      </w:r>
      <w:r w:rsidR="00253167" w:rsidRPr="002C475B">
        <w:rPr>
          <w:sz w:val="28"/>
          <w:szCs w:val="28"/>
          <w:lang w:val="ru-RU"/>
        </w:rPr>
        <w:t xml:space="preserve">им) и также </w:t>
      </w:r>
      <w:r w:rsidR="00304B6D" w:rsidRPr="002C475B">
        <w:rPr>
          <w:sz w:val="28"/>
          <w:szCs w:val="28"/>
          <w:lang w:val="ru-RU"/>
        </w:rPr>
        <w:t>вынужден соперничать со всеми языками мира, некоторые</w:t>
      </w:r>
      <w:r w:rsidR="00253167" w:rsidRPr="002C475B">
        <w:rPr>
          <w:sz w:val="28"/>
          <w:szCs w:val="28"/>
          <w:lang w:val="ru-RU"/>
        </w:rPr>
        <w:t xml:space="preserve"> из которых к тому же зашли </w:t>
      </w:r>
      <w:r w:rsidR="00304B6D" w:rsidRPr="002C475B">
        <w:rPr>
          <w:sz w:val="28"/>
          <w:szCs w:val="28"/>
          <w:lang w:val="ru-RU"/>
        </w:rPr>
        <w:t>на его собственную территорию</w:t>
      </w:r>
      <w:r w:rsidR="00253167" w:rsidRPr="002C475B">
        <w:rPr>
          <w:sz w:val="28"/>
          <w:szCs w:val="28"/>
          <w:lang w:val="ru-RU"/>
        </w:rPr>
        <w:t xml:space="preserve"> в результате миграционных процессов</w:t>
      </w:r>
      <w:r w:rsidR="00304B6D" w:rsidRPr="002C475B">
        <w:rPr>
          <w:sz w:val="28"/>
          <w:szCs w:val="28"/>
          <w:lang w:val="ru-RU"/>
        </w:rPr>
        <w:t>. В таких обстоятельств</w:t>
      </w:r>
      <w:r w:rsidR="00253167" w:rsidRPr="002C475B">
        <w:rPr>
          <w:sz w:val="28"/>
          <w:szCs w:val="28"/>
          <w:lang w:val="ru-RU"/>
        </w:rPr>
        <w:t>ах</w:t>
      </w:r>
      <w:r w:rsidR="00304B6D" w:rsidRPr="002C475B">
        <w:rPr>
          <w:sz w:val="28"/>
          <w:szCs w:val="28"/>
          <w:lang w:val="ru-RU"/>
        </w:rPr>
        <w:t xml:space="preserve"> политика государства в отношении французского языка вынуждена была меняться</w:t>
      </w:r>
      <w:r w:rsidR="00253167" w:rsidRPr="002C475B">
        <w:rPr>
          <w:sz w:val="28"/>
          <w:szCs w:val="28"/>
          <w:lang w:val="ru-RU"/>
        </w:rPr>
        <w:t>, чтобы отвечать новым задачам»</w:t>
      </w:r>
      <w:r w:rsidR="00253167">
        <w:rPr>
          <w:rStyle w:val="FootnoteReference"/>
          <w:sz w:val="28"/>
          <w:szCs w:val="28"/>
        </w:rPr>
        <w:footnoteReference w:id="51"/>
      </w:r>
      <w:r w:rsidR="00304B6D" w:rsidRPr="002C475B">
        <w:rPr>
          <w:sz w:val="28"/>
          <w:szCs w:val="28"/>
          <w:lang w:val="ru-RU"/>
        </w:rPr>
        <w:t xml:space="preserve">. </w:t>
      </w:r>
    </w:p>
    <w:p w14:paraId="1BC22822" w14:textId="77777777" w:rsidR="00496765" w:rsidRPr="002C475B" w:rsidRDefault="00304B6D"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В конце </w:t>
      </w:r>
      <w:r w:rsidRPr="0029515C">
        <w:rPr>
          <w:sz w:val="28"/>
          <w:szCs w:val="28"/>
        </w:rPr>
        <w:t>XX</w:t>
      </w:r>
      <w:r w:rsidR="00253167" w:rsidRPr="002C475B">
        <w:rPr>
          <w:sz w:val="28"/>
          <w:szCs w:val="28"/>
          <w:lang w:val="ru-RU"/>
        </w:rPr>
        <w:t xml:space="preserve"> в. французскому языку </w:t>
      </w:r>
      <w:r w:rsidR="0016016B" w:rsidRPr="002C475B">
        <w:rPr>
          <w:sz w:val="28"/>
          <w:szCs w:val="28"/>
          <w:lang w:val="ru-RU"/>
        </w:rPr>
        <w:t>стала необходима</w:t>
      </w:r>
      <w:r w:rsidRPr="002C475B">
        <w:rPr>
          <w:sz w:val="28"/>
          <w:szCs w:val="28"/>
          <w:lang w:val="ru-RU"/>
        </w:rPr>
        <w:t xml:space="preserve"> особая государственная подд</w:t>
      </w:r>
      <w:r w:rsidR="0000404F" w:rsidRPr="002C475B">
        <w:rPr>
          <w:sz w:val="28"/>
          <w:szCs w:val="28"/>
          <w:lang w:val="ru-RU"/>
        </w:rPr>
        <w:t>ержка</w:t>
      </w:r>
      <w:r w:rsidR="0016016B" w:rsidRPr="002C475B">
        <w:rPr>
          <w:sz w:val="28"/>
          <w:szCs w:val="28"/>
          <w:lang w:val="ru-RU"/>
        </w:rPr>
        <w:t>. Она проявилась</w:t>
      </w:r>
      <w:r w:rsidR="0000404F" w:rsidRPr="002C475B">
        <w:rPr>
          <w:sz w:val="28"/>
          <w:szCs w:val="28"/>
          <w:lang w:val="ru-RU"/>
        </w:rPr>
        <w:t xml:space="preserve"> в форме закона, </w:t>
      </w:r>
      <w:r w:rsidR="0016016B" w:rsidRPr="002C475B">
        <w:rPr>
          <w:sz w:val="28"/>
          <w:szCs w:val="28"/>
          <w:lang w:val="ru-RU"/>
        </w:rPr>
        <w:t>известного</w:t>
      </w:r>
      <w:r w:rsidRPr="002C475B">
        <w:rPr>
          <w:sz w:val="28"/>
          <w:szCs w:val="28"/>
          <w:lang w:val="ru-RU"/>
        </w:rPr>
        <w:t xml:space="preserve"> под </w:t>
      </w:r>
      <w:r w:rsidR="00496765" w:rsidRPr="002C475B">
        <w:rPr>
          <w:sz w:val="28"/>
          <w:szCs w:val="28"/>
          <w:lang w:val="ru-RU"/>
        </w:rPr>
        <w:t>названием «закон Тубона»: закон 95-665 от 4 августа 1994 года закрепил статус французского языка как основного официального в документах правительства, вывесках и маркировках товаров, коммерческих договорах и деловом общении.</w:t>
      </w:r>
    </w:p>
    <w:p w14:paraId="124906F5" w14:textId="3CF54CE6" w:rsidR="002666A5" w:rsidRPr="002C475B" w:rsidRDefault="001E3C97" w:rsidP="00B43FAA">
      <w:pPr>
        <w:spacing w:before="100" w:beforeAutospacing="1" w:after="100" w:afterAutospacing="1" w:line="360" w:lineRule="auto"/>
        <w:ind w:firstLine="567"/>
        <w:jc w:val="both"/>
        <w:rPr>
          <w:sz w:val="28"/>
          <w:szCs w:val="28"/>
          <w:lang w:val="ru-RU"/>
        </w:rPr>
      </w:pPr>
      <w:r w:rsidRPr="002C475B">
        <w:rPr>
          <w:sz w:val="28"/>
          <w:szCs w:val="28"/>
          <w:lang w:val="ru-RU"/>
        </w:rPr>
        <w:t xml:space="preserve">В конце </w:t>
      </w:r>
      <w:r w:rsidR="001E5732" w:rsidRPr="0029515C">
        <w:rPr>
          <w:sz w:val="28"/>
          <w:szCs w:val="28"/>
        </w:rPr>
        <w:t>XX</w:t>
      </w:r>
      <w:r w:rsidR="001E5732" w:rsidRPr="002C475B">
        <w:rPr>
          <w:sz w:val="28"/>
          <w:szCs w:val="28"/>
          <w:lang w:val="ru-RU"/>
        </w:rPr>
        <w:t xml:space="preserve"> столетия во Франции активизировали свою работу терминологические комиссии, боровшиеся против засилья английской терминологии. </w:t>
      </w:r>
      <w:r w:rsidR="00391061" w:rsidRPr="002C475B">
        <w:rPr>
          <w:sz w:val="28"/>
          <w:szCs w:val="28"/>
          <w:lang w:val="ru-RU"/>
        </w:rPr>
        <w:t>Тем не мен</w:t>
      </w:r>
      <w:r w:rsidRPr="002C475B">
        <w:rPr>
          <w:sz w:val="28"/>
          <w:szCs w:val="28"/>
          <w:lang w:val="ru-RU"/>
        </w:rPr>
        <w:t>ее иностранные термины продолжают</w:t>
      </w:r>
      <w:r w:rsidR="00391061" w:rsidRPr="002C475B">
        <w:rPr>
          <w:sz w:val="28"/>
          <w:szCs w:val="28"/>
          <w:lang w:val="ru-RU"/>
        </w:rPr>
        <w:t xml:space="preserve"> распростр</w:t>
      </w:r>
      <w:r w:rsidRPr="002C475B">
        <w:rPr>
          <w:sz w:val="28"/>
          <w:szCs w:val="28"/>
          <w:lang w:val="ru-RU"/>
        </w:rPr>
        <w:t>аняться во французском языке, а реальность показывает,</w:t>
      </w:r>
      <w:r w:rsidR="00391061" w:rsidRPr="002C475B">
        <w:rPr>
          <w:sz w:val="28"/>
          <w:szCs w:val="28"/>
          <w:lang w:val="ru-RU"/>
        </w:rPr>
        <w:t xml:space="preserve"> что борьба против английских терминов малоэффективна, если она ведется</w:t>
      </w:r>
      <w:r w:rsidRPr="002C475B">
        <w:rPr>
          <w:sz w:val="28"/>
          <w:szCs w:val="28"/>
          <w:lang w:val="ru-RU"/>
        </w:rPr>
        <w:t xml:space="preserve"> только директивными методами. При этом в условиях</w:t>
      </w:r>
      <w:r w:rsidR="00391061" w:rsidRPr="002C475B">
        <w:rPr>
          <w:sz w:val="28"/>
          <w:szCs w:val="28"/>
          <w:lang w:val="ru-RU"/>
        </w:rPr>
        <w:t xml:space="preserve"> глобализации государственные директивы</w:t>
      </w:r>
      <w:r w:rsidRPr="002C475B">
        <w:rPr>
          <w:sz w:val="28"/>
          <w:szCs w:val="28"/>
          <w:lang w:val="ru-RU"/>
        </w:rPr>
        <w:t xml:space="preserve"> уже</w:t>
      </w:r>
      <w:r w:rsidR="00391061" w:rsidRPr="002C475B">
        <w:rPr>
          <w:sz w:val="28"/>
          <w:szCs w:val="28"/>
          <w:lang w:val="ru-RU"/>
        </w:rPr>
        <w:t xml:space="preserve"> не играют</w:t>
      </w:r>
      <w:r w:rsidRPr="002C475B">
        <w:rPr>
          <w:sz w:val="28"/>
          <w:szCs w:val="28"/>
          <w:lang w:val="ru-RU"/>
        </w:rPr>
        <w:t xml:space="preserve"> такой важной роли. </w:t>
      </w:r>
      <w:r w:rsidR="006A64E7" w:rsidRPr="002C475B">
        <w:rPr>
          <w:sz w:val="28"/>
          <w:szCs w:val="28"/>
          <w:lang w:val="ru-RU"/>
        </w:rPr>
        <w:t>Намного важнее, даже в профессиональной среде, оказывается обычная речевая практика</w:t>
      </w:r>
      <w:r w:rsidR="00391061" w:rsidRPr="002C475B">
        <w:rPr>
          <w:sz w:val="28"/>
          <w:szCs w:val="28"/>
          <w:lang w:val="ru-RU"/>
        </w:rPr>
        <w:t xml:space="preserve"> специалистов. </w:t>
      </w:r>
    </w:p>
    <w:p w14:paraId="2993EB39" w14:textId="77777777" w:rsidR="002666A5" w:rsidRPr="002C475B" w:rsidRDefault="002666A5" w:rsidP="00B43FAA">
      <w:pPr>
        <w:spacing w:before="100" w:beforeAutospacing="1" w:after="100" w:afterAutospacing="1" w:line="360" w:lineRule="auto"/>
        <w:rPr>
          <w:sz w:val="28"/>
          <w:szCs w:val="28"/>
          <w:lang w:val="ru-RU"/>
        </w:rPr>
      </w:pPr>
      <w:r w:rsidRPr="002C475B">
        <w:rPr>
          <w:sz w:val="28"/>
          <w:szCs w:val="28"/>
          <w:lang w:val="ru-RU"/>
        </w:rPr>
        <w:br w:type="page"/>
      </w:r>
    </w:p>
    <w:p w14:paraId="74BCD35E" w14:textId="29A99542" w:rsidR="0025077C" w:rsidRPr="00B90F4C" w:rsidRDefault="002666A5" w:rsidP="00B43FAA">
      <w:pPr>
        <w:pStyle w:val="a2"/>
        <w:rPr>
          <w:lang w:val="ru-RU"/>
        </w:rPr>
      </w:pPr>
      <w:bookmarkStart w:id="30" w:name="_Toc515319710"/>
      <w:bookmarkStart w:id="31" w:name="_Toc516082258"/>
      <w:r w:rsidRPr="00B90F4C">
        <w:rPr>
          <w:lang w:val="ru-RU"/>
        </w:rPr>
        <w:lastRenderedPageBreak/>
        <w:t>Глава 3. Терминологические комиссии как инструмент языковой политики Франции. Борьба с англицизмами.</w:t>
      </w:r>
      <w:bookmarkEnd w:id="30"/>
      <w:bookmarkEnd w:id="31"/>
    </w:p>
    <w:p w14:paraId="63B37A7C" w14:textId="77777777" w:rsidR="0025077C" w:rsidRPr="002C475B" w:rsidRDefault="0025077C" w:rsidP="00B43FAA">
      <w:pPr>
        <w:spacing w:before="100" w:beforeAutospacing="1" w:after="100" w:afterAutospacing="1" w:line="360" w:lineRule="auto"/>
        <w:ind w:left="57" w:firstLine="567"/>
        <w:jc w:val="both"/>
        <w:rPr>
          <w:sz w:val="28"/>
          <w:szCs w:val="28"/>
          <w:lang w:val="ru-RU"/>
        </w:rPr>
      </w:pPr>
      <w:r w:rsidRPr="002C475B">
        <w:rPr>
          <w:sz w:val="28"/>
          <w:szCs w:val="28"/>
          <w:lang w:val="ru-RU"/>
        </w:rPr>
        <w:t>Языковая политика Франции всегда была исключительно явной и целенаправленной. Это выражается как в многочисленных указах и законах о статусе и использовании французского языка (от декрета от 7 января 1972 года, обязавшего чиновников употреблять французские термины во всех официальных документах, до всем известного закона Тубона), так и в работе главного защитника языка Франции – Французской Академии, основной задачей которой всегда было формирование словаря и норм французского языка и отслеживание их соблюдения.</w:t>
      </w:r>
    </w:p>
    <w:p w14:paraId="776ECAB3" w14:textId="77777777" w:rsidR="0025077C" w:rsidRPr="002C475B" w:rsidRDefault="0025077C" w:rsidP="00B43FAA">
      <w:pPr>
        <w:spacing w:before="100" w:beforeAutospacing="1" w:after="100" w:afterAutospacing="1" w:line="360" w:lineRule="auto"/>
        <w:ind w:firstLine="709"/>
        <w:jc w:val="both"/>
        <w:rPr>
          <w:sz w:val="28"/>
          <w:szCs w:val="28"/>
          <w:lang w:val="ru-RU"/>
        </w:rPr>
      </w:pPr>
      <w:r w:rsidRPr="002C475B">
        <w:rPr>
          <w:sz w:val="28"/>
          <w:szCs w:val="28"/>
          <w:lang w:val="ru-RU"/>
        </w:rPr>
        <w:t>Так, в 1996 году декретом № 96-602 об обогащении французского языка во Франции были созданы официальные терминологические комиссии</w:t>
      </w:r>
      <w:r w:rsidRPr="0025077C">
        <w:rPr>
          <w:rStyle w:val="FootnoteReference"/>
          <w:sz w:val="28"/>
          <w:szCs w:val="28"/>
        </w:rPr>
        <w:footnoteReference w:id="52"/>
      </w:r>
      <w:r w:rsidRPr="002C475B">
        <w:rPr>
          <w:sz w:val="28"/>
          <w:szCs w:val="28"/>
          <w:lang w:val="ru-RU"/>
        </w:rPr>
        <w:t>. Согласно этому декрету, в обязанности Главной комиссии по терминологии и неологии (</w:t>
      </w:r>
      <w:r w:rsidRPr="0025077C">
        <w:rPr>
          <w:sz w:val="28"/>
          <w:szCs w:val="28"/>
          <w:lang w:val="fr-FR"/>
        </w:rPr>
        <w:t>Commission</w:t>
      </w:r>
      <w:r w:rsidRPr="002C475B">
        <w:rPr>
          <w:sz w:val="28"/>
          <w:szCs w:val="28"/>
          <w:lang w:val="ru-RU"/>
        </w:rPr>
        <w:t xml:space="preserve"> </w:t>
      </w:r>
      <w:r w:rsidRPr="0025077C">
        <w:rPr>
          <w:sz w:val="28"/>
          <w:szCs w:val="28"/>
          <w:lang w:val="fr-FR"/>
        </w:rPr>
        <w:t>g</w:t>
      </w:r>
      <w:r w:rsidRPr="002C475B">
        <w:rPr>
          <w:sz w:val="28"/>
          <w:szCs w:val="28"/>
          <w:lang w:val="ru-RU"/>
        </w:rPr>
        <w:t>é</w:t>
      </w:r>
      <w:r w:rsidRPr="0025077C">
        <w:rPr>
          <w:sz w:val="28"/>
          <w:szCs w:val="28"/>
          <w:lang w:val="fr-FR"/>
        </w:rPr>
        <w:t>n</w:t>
      </w:r>
      <w:r w:rsidRPr="002C475B">
        <w:rPr>
          <w:sz w:val="28"/>
          <w:szCs w:val="28"/>
          <w:lang w:val="ru-RU"/>
        </w:rPr>
        <w:t>é</w:t>
      </w:r>
      <w:r w:rsidRPr="0025077C">
        <w:rPr>
          <w:sz w:val="28"/>
          <w:szCs w:val="28"/>
          <w:lang w:val="fr-FR"/>
        </w:rPr>
        <w:t>rale</w:t>
      </w:r>
      <w:r w:rsidRPr="002C475B">
        <w:rPr>
          <w:sz w:val="28"/>
          <w:szCs w:val="28"/>
          <w:lang w:val="ru-RU"/>
        </w:rPr>
        <w:t xml:space="preserve"> </w:t>
      </w:r>
      <w:r w:rsidRPr="0025077C">
        <w:rPr>
          <w:sz w:val="28"/>
          <w:szCs w:val="28"/>
          <w:lang w:val="fr-FR"/>
        </w:rPr>
        <w:t>de</w:t>
      </w:r>
      <w:r w:rsidRPr="002C475B">
        <w:rPr>
          <w:sz w:val="28"/>
          <w:szCs w:val="28"/>
          <w:lang w:val="ru-RU"/>
        </w:rPr>
        <w:t xml:space="preserve"> </w:t>
      </w:r>
      <w:r w:rsidRPr="0025077C">
        <w:rPr>
          <w:sz w:val="28"/>
          <w:szCs w:val="28"/>
          <w:lang w:val="fr-FR"/>
        </w:rPr>
        <w:t>terminologie</w:t>
      </w:r>
      <w:r w:rsidRPr="002C475B">
        <w:rPr>
          <w:sz w:val="28"/>
          <w:szCs w:val="28"/>
          <w:lang w:val="ru-RU"/>
        </w:rPr>
        <w:t xml:space="preserve"> </w:t>
      </w:r>
      <w:r w:rsidRPr="0025077C">
        <w:rPr>
          <w:sz w:val="28"/>
          <w:szCs w:val="28"/>
          <w:lang w:val="fr-FR"/>
        </w:rPr>
        <w:t>et</w:t>
      </w:r>
      <w:r w:rsidRPr="002C475B">
        <w:rPr>
          <w:sz w:val="28"/>
          <w:szCs w:val="28"/>
          <w:lang w:val="ru-RU"/>
        </w:rPr>
        <w:t xml:space="preserve"> </w:t>
      </w:r>
      <w:r w:rsidRPr="0025077C">
        <w:rPr>
          <w:sz w:val="28"/>
          <w:szCs w:val="28"/>
          <w:lang w:val="fr-FR"/>
        </w:rPr>
        <w:t>de</w:t>
      </w:r>
      <w:r w:rsidRPr="002C475B">
        <w:rPr>
          <w:sz w:val="28"/>
          <w:szCs w:val="28"/>
          <w:lang w:val="ru-RU"/>
        </w:rPr>
        <w:t xml:space="preserve"> </w:t>
      </w:r>
      <w:r w:rsidRPr="0025077C">
        <w:rPr>
          <w:sz w:val="28"/>
          <w:szCs w:val="28"/>
          <w:lang w:val="fr-FR"/>
        </w:rPr>
        <w:t>n</w:t>
      </w:r>
      <w:r w:rsidRPr="002C475B">
        <w:rPr>
          <w:sz w:val="28"/>
          <w:szCs w:val="28"/>
          <w:lang w:val="ru-RU"/>
        </w:rPr>
        <w:t>é</w:t>
      </w:r>
      <w:r w:rsidRPr="0025077C">
        <w:rPr>
          <w:sz w:val="28"/>
          <w:szCs w:val="28"/>
          <w:lang w:val="fr-FR"/>
        </w:rPr>
        <w:t>ologie</w:t>
      </w:r>
      <w:r w:rsidRPr="002C475B">
        <w:rPr>
          <w:sz w:val="28"/>
          <w:szCs w:val="28"/>
          <w:lang w:val="ru-RU"/>
        </w:rPr>
        <w:t xml:space="preserve"> – </w:t>
      </w:r>
      <w:r w:rsidRPr="0025077C">
        <w:rPr>
          <w:sz w:val="28"/>
          <w:szCs w:val="28"/>
          <w:lang w:val="fr-FR"/>
        </w:rPr>
        <w:t>COGETERM</w:t>
      </w:r>
      <w:r w:rsidRPr="002C475B">
        <w:rPr>
          <w:sz w:val="28"/>
          <w:szCs w:val="28"/>
          <w:lang w:val="ru-RU"/>
        </w:rPr>
        <w:t xml:space="preserve">) входило отслеживание создания и пополнения списков французских эквивалентов иностранных терминов. Для выполнения этой своей миссии </w:t>
      </w:r>
      <w:r w:rsidRPr="0025077C">
        <w:rPr>
          <w:sz w:val="28"/>
          <w:szCs w:val="28"/>
        </w:rPr>
        <w:t>COGETERM</w:t>
      </w:r>
      <w:r w:rsidRPr="002C475B">
        <w:rPr>
          <w:sz w:val="28"/>
          <w:szCs w:val="28"/>
          <w:lang w:val="ru-RU"/>
        </w:rPr>
        <w:t xml:space="preserve"> должна была опираться на две другие специализированные комиссии: Специализированную комиссию по терминологии и неологизмам в области информатики и электронных компонентов и Специализированную комиссию по терминологии и неологизмам в области телекоммуникаций. Все они подчинялись Французской Академии.</w:t>
      </w:r>
    </w:p>
    <w:p w14:paraId="59D29C1F" w14:textId="4537B122" w:rsidR="0025077C" w:rsidRPr="009626B7" w:rsidRDefault="009626B7" w:rsidP="00B43FAA">
      <w:pPr>
        <w:spacing w:before="100" w:beforeAutospacing="1" w:after="100" w:afterAutospacing="1" w:line="360" w:lineRule="auto"/>
        <w:ind w:firstLine="567"/>
        <w:jc w:val="both"/>
        <w:rPr>
          <w:sz w:val="28"/>
          <w:szCs w:val="28"/>
          <w:lang w:val="ru-RU"/>
        </w:rPr>
      </w:pPr>
      <w:r>
        <w:rPr>
          <w:sz w:val="28"/>
          <w:szCs w:val="28"/>
          <w:lang w:val="ru-RU"/>
        </w:rPr>
        <w:t>Согласно текущей схеме</w:t>
      </w:r>
      <w:r w:rsidR="0025077C" w:rsidRPr="002C475B">
        <w:rPr>
          <w:sz w:val="28"/>
          <w:szCs w:val="28"/>
          <w:lang w:val="ru-RU"/>
        </w:rPr>
        <w:t xml:space="preserve"> создания </w:t>
      </w:r>
      <w:r>
        <w:rPr>
          <w:sz w:val="28"/>
          <w:szCs w:val="28"/>
          <w:lang w:val="ru-RU"/>
        </w:rPr>
        <w:t>и утверждения новых терминов, отраслевые терминологические комиссии</w:t>
      </w:r>
      <w:r w:rsidR="0025077C" w:rsidRPr="009626B7">
        <w:rPr>
          <w:sz w:val="28"/>
          <w:szCs w:val="28"/>
          <w:lang w:val="ru-RU"/>
        </w:rPr>
        <w:t xml:space="preserve"> ежегодно отбирают новые термины на английском языке и подбирают</w:t>
      </w:r>
      <w:r>
        <w:rPr>
          <w:sz w:val="28"/>
          <w:szCs w:val="28"/>
          <w:lang w:val="ru-RU"/>
        </w:rPr>
        <w:t xml:space="preserve"> им</w:t>
      </w:r>
      <w:r w:rsidR="0025077C" w:rsidRPr="009626B7">
        <w:rPr>
          <w:sz w:val="28"/>
          <w:szCs w:val="28"/>
          <w:lang w:val="ru-RU"/>
        </w:rPr>
        <w:t xml:space="preserve"> эквиваленты во французском.</w:t>
      </w:r>
      <w:r>
        <w:rPr>
          <w:sz w:val="28"/>
          <w:szCs w:val="28"/>
          <w:lang w:val="ru-RU"/>
        </w:rPr>
        <w:t xml:space="preserve"> Затем Главная комиссия по терминологии и неологизмам </w:t>
      </w:r>
      <w:r w:rsidR="0025077C" w:rsidRPr="009626B7">
        <w:rPr>
          <w:sz w:val="28"/>
          <w:szCs w:val="28"/>
          <w:lang w:val="ru-RU"/>
        </w:rPr>
        <w:t xml:space="preserve">рецензирует и утверждает термины для публикации в </w:t>
      </w:r>
      <w:r w:rsidR="0025077C" w:rsidRPr="0025077C">
        <w:rPr>
          <w:i/>
          <w:sz w:val="28"/>
          <w:szCs w:val="28"/>
        </w:rPr>
        <w:t>Journal</w:t>
      </w:r>
      <w:r w:rsidR="0025077C" w:rsidRPr="009626B7">
        <w:rPr>
          <w:i/>
          <w:sz w:val="28"/>
          <w:szCs w:val="28"/>
          <w:lang w:val="ru-RU"/>
        </w:rPr>
        <w:t xml:space="preserve"> </w:t>
      </w:r>
      <w:r w:rsidR="0025077C" w:rsidRPr="0025077C">
        <w:rPr>
          <w:i/>
          <w:sz w:val="28"/>
          <w:szCs w:val="28"/>
        </w:rPr>
        <w:t>officiel</w:t>
      </w:r>
      <w:r w:rsidR="0025077C" w:rsidRPr="009626B7">
        <w:rPr>
          <w:sz w:val="28"/>
          <w:szCs w:val="28"/>
          <w:lang w:val="ru-RU"/>
        </w:rPr>
        <w:t>.</w:t>
      </w:r>
      <w:r>
        <w:rPr>
          <w:sz w:val="28"/>
          <w:szCs w:val="28"/>
          <w:lang w:val="ru-RU"/>
        </w:rPr>
        <w:t xml:space="preserve"> А в</w:t>
      </w:r>
      <w:r w:rsidR="0025077C" w:rsidRPr="009626B7">
        <w:rPr>
          <w:sz w:val="28"/>
          <w:szCs w:val="28"/>
          <w:lang w:val="ru-RU"/>
        </w:rPr>
        <w:t xml:space="preserve">о главе системы находится </w:t>
      </w:r>
      <w:r w:rsidR="0025077C" w:rsidRPr="009626B7">
        <w:rPr>
          <w:sz w:val="28"/>
          <w:szCs w:val="28"/>
          <w:lang w:val="ru-RU"/>
        </w:rPr>
        <w:lastRenderedPageBreak/>
        <w:t xml:space="preserve">Французская Академия, </w:t>
      </w:r>
      <w:r>
        <w:rPr>
          <w:sz w:val="28"/>
          <w:szCs w:val="28"/>
          <w:lang w:val="ru-RU"/>
        </w:rPr>
        <w:t xml:space="preserve">являющаяся </w:t>
      </w:r>
      <w:r w:rsidR="0025077C" w:rsidRPr="009626B7">
        <w:rPr>
          <w:sz w:val="28"/>
          <w:szCs w:val="28"/>
          <w:lang w:val="ru-RU"/>
        </w:rPr>
        <w:t>членом всех специализированн</w:t>
      </w:r>
      <w:r>
        <w:rPr>
          <w:sz w:val="28"/>
          <w:szCs w:val="28"/>
          <w:lang w:val="ru-RU"/>
        </w:rPr>
        <w:t xml:space="preserve">ых комиссий и Главной комиссии. Именно </w:t>
      </w:r>
      <w:r w:rsidR="0025077C" w:rsidRPr="009626B7">
        <w:rPr>
          <w:sz w:val="28"/>
          <w:szCs w:val="28"/>
          <w:lang w:val="ru-RU"/>
        </w:rPr>
        <w:t xml:space="preserve">её согласие необходимо для публикации новых терминов и определений. </w:t>
      </w:r>
    </w:p>
    <w:p w14:paraId="4B2660C8" w14:textId="4217BC9D" w:rsidR="00FA2666" w:rsidRPr="002C475B" w:rsidRDefault="0025077C" w:rsidP="00B43FAA">
      <w:pPr>
        <w:spacing w:before="100" w:beforeAutospacing="1" w:after="100" w:afterAutospacing="1" w:line="360" w:lineRule="auto"/>
        <w:ind w:left="57" w:firstLine="567"/>
        <w:jc w:val="both"/>
        <w:rPr>
          <w:sz w:val="28"/>
          <w:szCs w:val="28"/>
          <w:lang w:val="ru-RU"/>
        </w:rPr>
      </w:pPr>
      <w:r w:rsidRPr="002C475B">
        <w:rPr>
          <w:sz w:val="28"/>
          <w:szCs w:val="28"/>
          <w:lang w:val="ru-RU"/>
        </w:rPr>
        <w:t xml:space="preserve">Таким образом, целое сообщество специалистов в области терминологии и лингвистики ежегодно формирует неологизмы, которые призваны заменить неприятные духу Франции англо-американские термины. </w:t>
      </w:r>
    </w:p>
    <w:p w14:paraId="28C5602A" w14:textId="64FAE2DF" w:rsidR="006250CC" w:rsidRPr="00FA2666" w:rsidRDefault="00994DBB" w:rsidP="001A4772">
      <w:pPr>
        <w:pStyle w:val="a4"/>
        <w:contextualSpacing w:val="0"/>
        <w:outlineLvl w:val="0"/>
      </w:pPr>
      <w:bookmarkStart w:id="32" w:name="_Toc515319711"/>
      <w:bookmarkStart w:id="33" w:name="_Toc516082259"/>
      <w:r>
        <w:t>3</w:t>
      </w:r>
      <w:r w:rsidR="009626B7">
        <w:t xml:space="preserve">.1 </w:t>
      </w:r>
      <w:r w:rsidR="006250CC" w:rsidRPr="00FA2666">
        <w:t>Способы</w:t>
      </w:r>
      <w:r w:rsidR="00FA2666" w:rsidRPr="00FA2666">
        <w:t xml:space="preserve"> передачи новых терминов.</w:t>
      </w:r>
      <w:bookmarkEnd w:id="32"/>
      <w:bookmarkEnd w:id="33"/>
    </w:p>
    <w:p w14:paraId="16FFBB86" w14:textId="77777777" w:rsidR="00FA2666" w:rsidRPr="00FA2212" w:rsidRDefault="00FA2666" w:rsidP="00B43FAA">
      <w:pPr>
        <w:pStyle w:val="a"/>
      </w:pPr>
      <w:r w:rsidRPr="00FA2212">
        <w:t>Эпоха глобализации и в самом деле внесла значительные изменения в процессы пополнения национальных терминологий. Дело в том, что в настоящее время, в связи с глобализацией и широким распространением английского языка, большинство терминов, особенно в области науки, техники и общественно-политической жизни, возникает в первую очередь на английском языке, а затем переводится на остальные языки мира.</w:t>
      </w:r>
    </w:p>
    <w:p w14:paraId="6BC9C8C3" w14:textId="096A49EC" w:rsidR="00FA2666" w:rsidRPr="00FA2212" w:rsidRDefault="00FA2666" w:rsidP="00B43FAA">
      <w:pPr>
        <w:pStyle w:val="a"/>
      </w:pPr>
      <w:r>
        <w:t>Согласно В.М. Лейчику</w:t>
      </w:r>
      <w:r w:rsidRPr="00FA2212">
        <w:t>, существует несколько способов образования терминов в любом языке:</w:t>
      </w:r>
    </w:p>
    <w:p w14:paraId="3727CCD0" w14:textId="77777777" w:rsidR="00FA2666" w:rsidRPr="00FA2212" w:rsidRDefault="00FA2666" w:rsidP="00B43FAA">
      <w:pPr>
        <w:pStyle w:val="a"/>
        <w:numPr>
          <w:ilvl w:val="0"/>
          <w:numId w:val="45"/>
        </w:numPr>
        <w:tabs>
          <w:tab w:val="clear" w:pos="1620"/>
          <w:tab w:val="num" w:pos="720"/>
        </w:tabs>
        <w:ind w:left="720"/>
        <w:rPr>
          <w:color w:val="000000"/>
          <w:spacing w:val="-8"/>
        </w:rPr>
      </w:pPr>
      <w:r w:rsidRPr="00FA2212">
        <w:t xml:space="preserve">семантический, основанный </w:t>
      </w:r>
      <w:r w:rsidRPr="00FA2212">
        <w:rPr>
          <w:bCs/>
          <w:color w:val="000000"/>
          <w:spacing w:val="-5"/>
        </w:rPr>
        <w:t xml:space="preserve">на различных </w:t>
      </w:r>
      <w:r w:rsidRPr="00FA2212">
        <w:rPr>
          <w:color w:val="000000"/>
          <w:spacing w:val="-5"/>
        </w:rPr>
        <w:t xml:space="preserve">изменениях </w:t>
      </w:r>
      <w:r w:rsidRPr="00FA2212">
        <w:rPr>
          <w:bCs/>
          <w:color w:val="000000"/>
          <w:spacing w:val="-7"/>
        </w:rPr>
        <w:t xml:space="preserve">семантики, в том числе переосмыслении </w:t>
      </w:r>
      <w:r w:rsidRPr="00FA2212">
        <w:rPr>
          <w:color w:val="000000"/>
          <w:spacing w:val="-7"/>
        </w:rPr>
        <w:t xml:space="preserve">существующих </w:t>
      </w:r>
      <w:r w:rsidRPr="00FA2212">
        <w:rPr>
          <w:bCs/>
          <w:color w:val="000000"/>
          <w:spacing w:val="-8"/>
        </w:rPr>
        <w:t xml:space="preserve">в языке лексических и фразеологических </w:t>
      </w:r>
      <w:r w:rsidRPr="00FA2212">
        <w:rPr>
          <w:color w:val="000000"/>
          <w:spacing w:val="-8"/>
        </w:rPr>
        <w:t>единиц;</w:t>
      </w:r>
    </w:p>
    <w:p w14:paraId="0CE917AA" w14:textId="77777777" w:rsidR="00FA2666" w:rsidRPr="00FA2212" w:rsidRDefault="00FA2666" w:rsidP="00B43FAA">
      <w:pPr>
        <w:pStyle w:val="a"/>
        <w:numPr>
          <w:ilvl w:val="0"/>
          <w:numId w:val="45"/>
        </w:numPr>
        <w:tabs>
          <w:tab w:val="clear" w:pos="1620"/>
          <w:tab w:val="num" w:pos="720"/>
        </w:tabs>
        <w:ind w:left="720"/>
      </w:pPr>
      <w:r w:rsidRPr="00FA2212">
        <w:t>словообразовательный, включающий деривацию и словосложение;</w:t>
      </w:r>
    </w:p>
    <w:p w14:paraId="653D8EE6" w14:textId="77777777" w:rsidR="00FA2666" w:rsidRPr="00FA2212" w:rsidRDefault="00FA2666" w:rsidP="00B43FAA">
      <w:pPr>
        <w:pStyle w:val="a"/>
        <w:numPr>
          <w:ilvl w:val="0"/>
          <w:numId w:val="45"/>
        </w:numPr>
        <w:tabs>
          <w:tab w:val="clear" w:pos="1620"/>
          <w:tab w:val="num" w:pos="720"/>
        </w:tabs>
        <w:ind w:left="720"/>
      </w:pPr>
      <w:r w:rsidRPr="00FA2212">
        <w:t>телескопия, аббревиация;</w:t>
      </w:r>
    </w:p>
    <w:p w14:paraId="05A00BF6" w14:textId="77777777" w:rsidR="00FA2666" w:rsidRPr="00FA2212" w:rsidRDefault="00FA2666" w:rsidP="00B43FAA">
      <w:pPr>
        <w:pStyle w:val="a"/>
        <w:numPr>
          <w:ilvl w:val="0"/>
          <w:numId w:val="45"/>
        </w:numPr>
        <w:tabs>
          <w:tab w:val="clear" w:pos="1620"/>
          <w:tab w:val="num" w:pos="720"/>
        </w:tabs>
        <w:ind w:left="720"/>
      </w:pPr>
      <w:r w:rsidRPr="00FA2212">
        <w:t>синтаксический;</w:t>
      </w:r>
    </w:p>
    <w:p w14:paraId="67F7A040" w14:textId="77777777" w:rsidR="00FA2666" w:rsidRPr="00FA2212" w:rsidRDefault="00FA2666" w:rsidP="00B43FAA">
      <w:pPr>
        <w:pStyle w:val="a"/>
        <w:numPr>
          <w:ilvl w:val="0"/>
          <w:numId w:val="45"/>
        </w:numPr>
        <w:tabs>
          <w:tab w:val="clear" w:pos="1620"/>
          <w:tab w:val="num" w:pos="720"/>
        </w:tabs>
        <w:ind w:left="720"/>
      </w:pPr>
      <w:r w:rsidRPr="00FA2212">
        <w:t>комплексный способ</w:t>
      </w:r>
      <w:r w:rsidRPr="00FA2212">
        <w:rPr>
          <w:rStyle w:val="FootnoteReference"/>
        </w:rPr>
        <w:footnoteReference w:id="53"/>
      </w:r>
      <w:r w:rsidRPr="00FA2212">
        <w:t>.</w:t>
      </w:r>
    </w:p>
    <w:p w14:paraId="21CBA6D2" w14:textId="70BA0F2D" w:rsidR="00FA2666" w:rsidRPr="00EF4048" w:rsidRDefault="00FA2666" w:rsidP="00B43FAA">
      <w:pPr>
        <w:pStyle w:val="a"/>
      </w:pPr>
      <w:r w:rsidRPr="00FA2212">
        <w:t xml:space="preserve">Большинство путей перевода терминов можно отнести к одному из перечисленных способов терминообразования. Так, например, </w:t>
      </w:r>
      <w:r w:rsidRPr="00FA2212">
        <w:lastRenderedPageBreak/>
        <w:t>семантическим способом будет являться придание существующему в языке слову нового значения под влиянием исходного языка термина. В процессе заимствования переводчик вводит в язык новую лексическую единицу в практически неизмененной или малоизмененной форме. При этом в заимствующий язык могут переноситься не свойственные ему словообразовательные или фонетические явления, однако, со временем термин чаще всего все же приспосабливается к нормам заимствующего языка.</w:t>
      </w:r>
      <w:r>
        <w:t xml:space="preserve"> Примером такого заимствования может быть термин </w:t>
      </w:r>
      <w:r w:rsidRPr="00EF4048">
        <w:rPr>
          <w:i/>
        </w:rPr>
        <w:t>ноу-хау</w:t>
      </w:r>
      <w:r>
        <w:t xml:space="preserve"> (заимствование английского </w:t>
      </w:r>
      <w:r w:rsidRPr="00EF4048">
        <w:rPr>
          <w:i/>
          <w:lang w:val="en-US"/>
        </w:rPr>
        <w:t>know</w:t>
      </w:r>
      <w:r w:rsidRPr="00EF4048">
        <w:rPr>
          <w:i/>
        </w:rPr>
        <w:t>-</w:t>
      </w:r>
      <w:r w:rsidRPr="00EF4048">
        <w:rPr>
          <w:i/>
          <w:lang w:val="en-US"/>
        </w:rPr>
        <w:t>how</w:t>
      </w:r>
      <w:r>
        <w:t>).</w:t>
      </w:r>
    </w:p>
    <w:p w14:paraId="1CCB8B86" w14:textId="77777777" w:rsidR="00FA2666" w:rsidRPr="00922AE3" w:rsidRDefault="00FA2666" w:rsidP="00B43FAA">
      <w:pPr>
        <w:pStyle w:val="a"/>
      </w:pPr>
      <w:r w:rsidRPr="00FA2212">
        <w:t>Калькирование термина исходного языка – прием сложный, включающий в себя многообразные способы создания новых терминов. Разные формы калькирования (семантическое, структурное, синтаксическое) приводят к обогащению способов создания терминов в другом языке</w:t>
      </w:r>
      <w:r w:rsidRPr="00FA2212">
        <w:rPr>
          <w:rStyle w:val="FootnoteReference"/>
        </w:rPr>
        <w:footnoteReference w:id="54"/>
      </w:r>
      <w:r w:rsidRPr="00FA2212">
        <w:t>.</w:t>
      </w:r>
      <w:r>
        <w:t xml:space="preserve"> Калькированными являются большинство современных терминов, пришедших в языки через английский язык: например, </w:t>
      </w:r>
      <w:r w:rsidRPr="00922AE3">
        <w:rPr>
          <w:i/>
          <w:lang w:val="en-US"/>
        </w:rPr>
        <w:t>collective</w:t>
      </w:r>
      <w:r w:rsidRPr="00922AE3">
        <w:rPr>
          <w:i/>
        </w:rPr>
        <w:t xml:space="preserve"> </w:t>
      </w:r>
      <w:r w:rsidRPr="00922AE3">
        <w:rPr>
          <w:i/>
          <w:lang w:val="en-US"/>
        </w:rPr>
        <w:t>identity</w:t>
      </w:r>
      <w:r w:rsidRPr="00922AE3">
        <w:t xml:space="preserve"> </w:t>
      </w:r>
      <w:r>
        <w:t>–</w:t>
      </w:r>
      <w:r w:rsidRPr="00922AE3">
        <w:t xml:space="preserve"> </w:t>
      </w:r>
      <w:r w:rsidRPr="00922AE3">
        <w:rPr>
          <w:i/>
          <w:lang w:val="fr-FR"/>
        </w:rPr>
        <w:t>identit</w:t>
      </w:r>
      <w:r w:rsidRPr="00922AE3">
        <w:rPr>
          <w:i/>
        </w:rPr>
        <w:t xml:space="preserve">é </w:t>
      </w:r>
      <w:r w:rsidRPr="00922AE3">
        <w:rPr>
          <w:i/>
          <w:lang w:val="fr-FR"/>
        </w:rPr>
        <w:t>collective</w:t>
      </w:r>
      <w:r>
        <w:rPr>
          <w:lang w:val="fr-FR"/>
        </w:rPr>
        <w:t> </w:t>
      </w:r>
      <w:r>
        <w:t xml:space="preserve">или </w:t>
      </w:r>
      <w:r w:rsidRPr="00922AE3">
        <w:rPr>
          <w:i/>
          <w:lang w:val="en-US"/>
        </w:rPr>
        <w:t>non</w:t>
      </w:r>
      <w:r w:rsidRPr="00922AE3">
        <w:rPr>
          <w:i/>
        </w:rPr>
        <w:t>-</w:t>
      </w:r>
      <w:r w:rsidRPr="00922AE3">
        <w:rPr>
          <w:i/>
          <w:lang w:val="en-US"/>
        </w:rPr>
        <w:t>speaker</w:t>
      </w:r>
      <w:r w:rsidRPr="00922AE3">
        <w:t xml:space="preserve"> – </w:t>
      </w:r>
      <w:r w:rsidRPr="00922AE3">
        <w:rPr>
          <w:i/>
          <w:lang w:val="en-US"/>
        </w:rPr>
        <w:t>non</w:t>
      </w:r>
      <w:r w:rsidRPr="00922AE3">
        <w:rPr>
          <w:i/>
        </w:rPr>
        <w:t>-</w:t>
      </w:r>
      <w:r w:rsidRPr="00922AE3">
        <w:rPr>
          <w:i/>
          <w:lang w:val="en-US"/>
        </w:rPr>
        <w:t>locuteur</w:t>
      </w:r>
      <w:r w:rsidRPr="00922AE3">
        <w:t>.</w:t>
      </w:r>
    </w:p>
    <w:p w14:paraId="47B46739" w14:textId="49ED5946" w:rsidR="00FA2666" w:rsidRPr="00922AE3" w:rsidRDefault="00FA2666" w:rsidP="00B43FAA">
      <w:pPr>
        <w:pStyle w:val="a"/>
      </w:pPr>
      <w:r w:rsidRPr="00FA2212">
        <w:t>Наконец, термин можно перевести описательной конструкцией, такой способ относится к синтаксическим способам терминообразования в языке перевода.</w:t>
      </w:r>
      <w:r w:rsidRPr="00922AE3">
        <w:t xml:space="preserve"> </w:t>
      </w:r>
      <w:r>
        <w:t xml:space="preserve">Этот приём используется чаще всего, когда исходный термин невозможно «калькировать» в соответствии с нормами выходного языка. Так, например, с помощью описательной конструкции был переведен термин </w:t>
      </w:r>
      <w:r w:rsidRPr="00922AE3">
        <w:rPr>
          <w:i/>
          <w:lang w:val="en-US"/>
        </w:rPr>
        <w:t>multilingualism</w:t>
      </w:r>
      <w:r w:rsidRPr="00922AE3">
        <w:t xml:space="preserve"> </w:t>
      </w:r>
      <w:r>
        <w:t>–</w:t>
      </w:r>
      <w:r w:rsidRPr="00922AE3">
        <w:t xml:space="preserve"> </w:t>
      </w:r>
      <w:r w:rsidRPr="00922AE3">
        <w:rPr>
          <w:i/>
        </w:rPr>
        <w:t>языковое многообразие</w:t>
      </w:r>
      <w:r>
        <w:t>.</w:t>
      </w:r>
    </w:p>
    <w:p w14:paraId="6EE8E3D9" w14:textId="77777777" w:rsidR="00FA2666" w:rsidRPr="00FA2212" w:rsidRDefault="00FA2666" w:rsidP="00B43FAA">
      <w:pPr>
        <w:pStyle w:val="a"/>
      </w:pPr>
      <w:r w:rsidRPr="00FA2212">
        <w:t xml:space="preserve">Таким образом, все способы перевода терминов являются способами создания новых терминов либо с семантической, либо с формальной точки </w:t>
      </w:r>
      <w:r w:rsidRPr="00FA2212">
        <w:lastRenderedPageBreak/>
        <w:t>зрения</w:t>
      </w:r>
      <w:r w:rsidRPr="00FA2212">
        <w:rPr>
          <w:rStyle w:val="FootnoteReference"/>
        </w:rPr>
        <w:footnoteReference w:id="55"/>
      </w:r>
      <w:r w:rsidRPr="00FA2212">
        <w:t xml:space="preserve">. То есть, на самом деле, термины не переводятся, а находят себе эквиваленты в разных языках. </w:t>
      </w:r>
    </w:p>
    <w:p w14:paraId="010E703C" w14:textId="3186BBDB" w:rsidR="00FA2666" w:rsidRPr="00FA2666" w:rsidRDefault="00FA2666" w:rsidP="00B43FAA">
      <w:pPr>
        <w:pStyle w:val="a"/>
      </w:pPr>
      <w:r w:rsidRPr="00FA2212">
        <w:t xml:space="preserve">«Поиском эквивалентов» терминов в другом языке занимается такая область терминоведения как терминография, занимающаяся лексикографической обработкой единиц специальной лексики. Если говорить точнее, то этим занимается сопоставительная терминография, в чьей компетенции находятся непосредственно вопросы перевода научно-технических текстов, а также вопросы, связанные с явлениями, отмечающимися в условиях двуязычной ситуации, </w:t>
      </w:r>
      <w:r>
        <w:t>например,</w:t>
      </w:r>
      <w:r w:rsidRPr="00FA2212">
        <w:t xml:space="preserve"> явление идиоматичности.</w:t>
      </w:r>
    </w:p>
    <w:p w14:paraId="21F45AC2" w14:textId="6AD4F3B7" w:rsidR="00FA2666" w:rsidRPr="00FA2666" w:rsidRDefault="00FA2666" w:rsidP="001A4772">
      <w:pPr>
        <w:pStyle w:val="1"/>
        <w:outlineLvl w:val="0"/>
        <w:rPr>
          <w:b w:val="0"/>
          <w:i/>
        </w:rPr>
      </w:pPr>
      <w:bookmarkStart w:id="34" w:name="_Toc358195937"/>
      <w:r w:rsidRPr="00FA2666">
        <w:rPr>
          <w:b w:val="0"/>
          <w:i/>
        </w:rPr>
        <w:t>3.1.1</w:t>
      </w:r>
      <w:r w:rsidR="001D7249">
        <w:rPr>
          <w:b w:val="0"/>
          <w:i/>
        </w:rPr>
        <w:t xml:space="preserve"> </w:t>
      </w:r>
      <w:r w:rsidRPr="00FA2666">
        <w:rPr>
          <w:b w:val="0"/>
          <w:i/>
        </w:rPr>
        <w:t>Идиоматичность в двуязычной ситуации</w:t>
      </w:r>
      <w:bookmarkEnd w:id="34"/>
      <w:r w:rsidR="001D7249">
        <w:rPr>
          <w:b w:val="0"/>
          <w:i/>
        </w:rPr>
        <w:t>. Калькируемость и некалькируемость терминов.</w:t>
      </w:r>
      <w:r w:rsidRPr="00FA2666">
        <w:rPr>
          <w:b w:val="0"/>
          <w:i/>
        </w:rPr>
        <w:t xml:space="preserve"> </w:t>
      </w:r>
    </w:p>
    <w:p w14:paraId="364A775B" w14:textId="77777777" w:rsidR="00FA2666" w:rsidRDefault="00FA2666" w:rsidP="00B43FAA">
      <w:pPr>
        <w:pStyle w:val="a"/>
      </w:pPr>
      <w:r w:rsidRPr="00FA2212">
        <w:t xml:space="preserve">При описании способов передачи терминов исходного текста в выходном тексте возникает необходимость не совсем традиционного подхода к некоторым лингвистическим понятиям, в частности, словосочетаемости на уровне идиоматичности. </w:t>
      </w:r>
    </w:p>
    <w:p w14:paraId="61D1A9D9" w14:textId="77777777" w:rsidR="00FA2666" w:rsidRPr="00FA2212" w:rsidRDefault="00FA2666" w:rsidP="00B43FAA">
      <w:pPr>
        <w:pStyle w:val="a"/>
      </w:pPr>
      <w:r w:rsidRPr="00FA2212">
        <w:t xml:space="preserve">Вопросам фразеологии и идиоматики посвящено огромное количество работ. Свои труды проблемам фразеологии посвятили такие известные лингвисты как Ш. Балли, В.В. Виноградов, Б.А. Ларин, А.А. Реформатский, Л.В. Щерба и многие другие. Однако большинство авторов рассматривают эти языковые единицы в рамках одного языка. Такой подход принято обозначать термином «одноязычная ситуация». Как пишет В.А. Чижаковский, «известно, что в языке план содержания не изоморфен плану выражения. На всех уровнях языка обнаруживается асимметрия между этими </w:t>
      </w:r>
      <w:r w:rsidRPr="00FA2212">
        <w:lastRenderedPageBreak/>
        <w:t>планами. Формой существования этой асимметрии является, с одной стороны, многозначность, а с другой стороны, идиоматичность»</w:t>
      </w:r>
      <w:r w:rsidRPr="00FA2212">
        <w:rPr>
          <w:rStyle w:val="FootnoteReference"/>
        </w:rPr>
        <w:footnoteReference w:id="56"/>
      </w:r>
      <w:r w:rsidRPr="00FA2212">
        <w:t>.</w:t>
      </w:r>
    </w:p>
    <w:p w14:paraId="436DCC70" w14:textId="77777777" w:rsidR="00FA2666" w:rsidRPr="00FA2212" w:rsidRDefault="00FA2666" w:rsidP="00B43FAA">
      <w:pPr>
        <w:pStyle w:val="a"/>
      </w:pPr>
      <w:r w:rsidRPr="00FA2212">
        <w:t xml:space="preserve">Большая часть исследований в области идиоматики в одноязычной ситуации представляет собой попытки раскрыть эту асимметрию. Существует множество различных мнений касательно сути этой самой асимметрии, однако большинство лингвистов сходятся во мнении, что асимметрия фразеологизма состоит в том, что цепочке из нескольких единиц языка соответствует одно значение. Такова сущность одноязычного подхода к проблематике фразеологичности. </w:t>
      </w:r>
    </w:p>
    <w:p w14:paraId="6648C006" w14:textId="11EEFB43" w:rsidR="00FA2666" w:rsidRPr="00FA2212" w:rsidRDefault="00FA2666" w:rsidP="00B43FAA">
      <w:pPr>
        <w:pStyle w:val="a"/>
      </w:pPr>
      <w:r w:rsidRPr="00FA2212">
        <w:t>Вместе с тем, многие ученые в качестве критерия фразеологичности выдвигают принцип непереводимости, точнее нерегулярной переводимости словосочетаний. К таким л</w:t>
      </w:r>
      <w:r w:rsidR="00E077B3">
        <w:t xml:space="preserve">ингвистам относятся, например, </w:t>
      </w:r>
      <w:r w:rsidRPr="00FA2212">
        <w:t>В.Л. Архангельский или А.А. Реформатский</w:t>
      </w:r>
      <w:r w:rsidRPr="00FA2212">
        <w:rPr>
          <w:rStyle w:val="FootnoteReference"/>
        </w:rPr>
        <w:footnoteReference w:id="57"/>
      </w:r>
      <w:r w:rsidRPr="00FA2212">
        <w:t>.</w:t>
      </w:r>
    </w:p>
    <w:p w14:paraId="0FFB9022" w14:textId="77777777" w:rsidR="00FA2666" w:rsidRPr="00FA2212" w:rsidRDefault="00FA2666" w:rsidP="00B43FAA">
      <w:pPr>
        <w:pStyle w:val="a"/>
      </w:pPr>
      <w:r w:rsidRPr="00FA2212">
        <w:t>Одноязычный подход к определению фразеологизмов необходим при сравнении входного текста, порождаемого автором, и восприятии выходного текста читателем/слушателем; однако в ситуации перевода, при сравнении входных словосочетаний и их выходных соответствий, важнее оказывается подход двуязычный, то есть «та система лингвистических отношений, которую принято называть «двуязычной ситуацией»</w:t>
      </w:r>
      <w:r w:rsidRPr="00FA2212">
        <w:rPr>
          <w:rStyle w:val="FootnoteReference"/>
        </w:rPr>
        <w:footnoteReference w:id="58"/>
      </w:r>
      <w:r w:rsidRPr="00FA2212">
        <w:t>.</w:t>
      </w:r>
    </w:p>
    <w:p w14:paraId="2FD86118" w14:textId="77777777" w:rsidR="005C57BF" w:rsidRDefault="00FA2666" w:rsidP="00B43FAA">
      <w:pPr>
        <w:pStyle w:val="a"/>
      </w:pPr>
      <w:r w:rsidRPr="00FA2212">
        <w:t xml:space="preserve">В ходе перевода знакам и связям исходного языка подбираются эквиваленты среди знаков и связей языка перевода. Так как каждая единица языка имеет свою «сетку структурных отношений» (В.А. Чижаковский), то соотношение лингвистических единиц предусматривает соотнесение и их «структурных сеток». «Таким образом, двуязычная ситуация – это </w:t>
      </w:r>
      <w:r w:rsidRPr="00FA2212">
        <w:lastRenderedPageBreak/>
        <w:t>суперструктура, объединяющая структуры как входного, так и выходного языка»</w:t>
      </w:r>
      <w:r w:rsidRPr="00FA2212">
        <w:rPr>
          <w:rStyle w:val="FootnoteReference"/>
        </w:rPr>
        <w:footnoteReference w:id="59"/>
      </w:r>
      <w:r w:rsidRPr="00FA2212">
        <w:t>.</w:t>
      </w:r>
    </w:p>
    <w:p w14:paraId="49ADB04B" w14:textId="1B118FA5" w:rsidR="00FA2666" w:rsidRPr="00FA2212" w:rsidRDefault="00FA2666" w:rsidP="00B43FAA">
      <w:pPr>
        <w:pStyle w:val="a"/>
      </w:pPr>
      <w:r w:rsidRPr="00FA2212">
        <w:t>В двуязычной ситуации существует три типа соотношений единиц исходного языка и языка перевода: полная калькируемость, квазикалькируемость и некалькируемость</w:t>
      </w:r>
      <w:r w:rsidRPr="00FA2212">
        <w:rPr>
          <w:rStyle w:val="FootnoteReference"/>
        </w:rPr>
        <w:footnoteReference w:id="60"/>
      </w:r>
      <w:r w:rsidRPr="00FA2212">
        <w:t xml:space="preserve">. </w:t>
      </w:r>
    </w:p>
    <w:p w14:paraId="2750FF4B" w14:textId="7E5FF1AA" w:rsidR="00FA2666" w:rsidRPr="009E2A6E" w:rsidRDefault="00FA2666" w:rsidP="00B43FAA">
      <w:pPr>
        <w:pStyle w:val="a"/>
        <w:rPr>
          <w:lang w:val="es-ES"/>
        </w:rPr>
      </w:pPr>
      <w:r w:rsidRPr="00FA2212">
        <w:t xml:space="preserve">1) Полная калькируемость предполагает однозначное соответствие (изоморфность) единицы исходного языка соответствующей единице языка перевода. Например, термин </w:t>
      </w:r>
      <w:r w:rsidRPr="00FA2212">
        <w:rPr>
          <w:lang w:val="en-US"/>
        </w:rPr>
        <w:t>official</w:t>
      </w:r>
      <w:r w:rsidRPr="00FA2212">
        <w:t xml:space="preserve"> </w:t>
      </w:r>
      <w:r w:rsidRPr="00FA2212">
        <w:rPr>
          <w:lang w:val="en-US"/>
        </w:rPr>
        <w:t>language</w:t>
      </w:r>
      <w:r w:rsidRPr="00FA2212">
        <w:t xml:space="preserve"> находится в соотношении полной калькируемости с его русским или, например, французским эквивалентами </w:t>
      </w:r>
      <w:r w:rsidRPr="00FA2212">
        <w:rPr>
          <w:i/>
        </w:rPr>
        <w:t>официальный язык</w:t>
      </w:r>
      <w:r w:rsidRPr="00FA2212">
        <w:t xml:space="preserve"> и </w:t>
      </w:r>
      <w:r w:rsidRPr="00FA2212">
        <w:rPr>
          <w:i/>
          <w:lang w:val="en-US"/>
        </w:rPr>
        <w:t>langue</w:t>
      </w:r>
      <w:r w:rsidRPr="00FA2212">
        <w:rPr>
          <w:i/>
        </w:rPr>
        <w:t xml:space="preserve"> </w:t>
      </w:r>
      <w:r w:rsidRPr="00FA2212">
        <w:rPr>
          <w:i/>
          <w:lang w:val="en-US"/>
        </w:rPr>
        <w:t>officielle</w:t>
      </w:r>
      <w:r w:rsidRPr="00FA2212">
        <w:t xml:space="preserve"> соответственно. Перевод единицы исходного языка осуществляется здесь путем пословной перекодировки на языке перевода без нарушения парадигматических или синтагматических отношений.</w:t>
      </w:r>
      <w:r>
        <w:t xml:space="preserve"> Подобными</w:t>
      </w:r>
      <w:r w:rsidRPr="009E2A6E">
        <w:t xml:space="preserve"> </w:t>
      </w:r>
      <w:r>
        <w:t>примерами</w:t>
      </w:r>
      <w:r w:rsidRPr="009E2A6E">
        <w:t xml:space="preserve"> </w:t>
      </w:r>
      <w:r>
        <w:t>полного</w:t>
      </w:r>
      <w:r w:rsidRPr="009E2A6E">
        <w:t xml:space="preserve"> </w:t>
      </w:r>
      <w:r>
        <w:t>калькирования</w:t>
      </w:r>
      <w:r w:rsidRPr="009E2A6E">
        <w:t xml:space="preserve"> </w:t>
      </w:r>
      <w:r>
        <w:t>также</w:t>
      </w:r>
      <w:r w:rsidRPr="009E2A6E">
        <w:t xml:space="preserve"> </w:t>
      </w:r>
      <w:r>
        <w:t>могут</w:t>
      </w:r>
      <w:r w:rsidRPr="009E2A6E">
        <w:t xml:space="preserve"> </w:t>
      </w:r>
      <w:r>
        <w:t>послужить</w:t>
      </w:r>
      <w:r w:rsidRPr="009E2A6E">
        <w:t xml:space="preserve"> </w:t>
      </w:r>
      <w:r>
        <w:t>термины</w:t>
      </w:r>
      <w:r w:rsidRPr="009E2A6E">
        <w:t xml:space="preserve"> </w:t>
      </w:r>
      <w:r w:rsidRPr="00824890">
        <w:rPr>
          <w:i/>
          <w:lang w:val="en-US"/>
        </w:rPr>
        <w:t>non</w:t>
      </w:r>
      <w:r w:rsidRPr="00824890">
        <w:rPr>
          <w:i/>
        </w:rPr>
        <w:t>-</w:t>
      </w:r>
      <w:r w:rsidRPr="00824890">
        <w:rPr>
          <w:i/>
          <w:lang w:val="en-US"/>
        </w:rPr>
        <w:t>speaker</w:t>
      </w:r>
      <w:r w:rsidRPr="009E2A6E">
        <w:t xml:space="preserve"> – </w:t>
      </w:r>
      <w:r w:rsidRPr="00824890">
        <w:rPr>
          <w:i/>
          <w:lang w:val="fr-FR"/>
        </w:rPr>
        <w:t>non</w:t>
      </w:r>
      <w:r w:rsidRPr="00824890">
        <w:rPr>
          <w:i/>
        </w:rPr>
        <w:t>-</w:t>
      </w:r>
      <w:r w:rsidRPr="00824890">
        <w:rPr>
          <w:i/>
          <w:lang w:val="fr-FR"/>
        </w:rPr>
        <w:t>locuteur</w:t>
      </w:r>
      <w:r>
        <w:t>,</w:t>
      </w:r>
      <w:r w:rsidRPr="009E2A6E">
        <w:t xml:space="preserve"> </w:t>
      </w:r>
      <w:r w:rsidRPr="00824890">
        <w:rPr>
          <w:i/>
          <w:lang w:val="en-US"/>
        </w:rPr>
        <w:t>non</w:t>
      </w:r>
      <w:r w:rsidRPr="00824890">
        <w:rPr>
          <w:i/>
        </w:rPr>
        <w:t>-</w:t>
      </w:r>
      <w:r w:rsidRPr="00824890">
        <w:rPr>
          <w:i/>
          <w:lang w:val="en-US"/>
        </w:rPr>
        <w:t>territorial</w:t>
      </w:r>
      <w:r w:rsidRPr="00824890">
        <w:rPr>
          <w:i/>
        </w:rPr>
        <w:t xml:space="preserve"> </w:t>
      </w:r>
      <w:r w:rsidRPr="00824890">
        <w:rPr>
          <w:i/>
          <w:lang w:val="en-US"/>
        </w:rPr>
        <w:t>language</w:t>
      </w:r>
      <w:r w:rsidRPr="009E2A6E">
        <w:t xml:space="preserve"> </w:t>
      </w:r>
      <w:r>
        <w:t>–</w:t>
      </w:r>
      <w:r w:rsidRPr="009E2A6E">
        <w:t xml:space="preserve"> </w:t>
      </w:r>
      <w:r w:rsidRPr="00824890">
        <w:rPr>
          <w:i/>
          <w:lang w:val="es-ES"/>
        </w:rPr>
        <w:t>lengua no territorial</w:t>
      </w:r>
      <w:r>
        <w:rPr>
          <w:lang w:val="es-ES"/>
        </w:rPr>
        <w:t xml:space="preserve"> </w:t>
      </w:r>
      <w:r>
        <w:t>(исп.),</w:t>
      </w:r>
      <w:r w:rsidRPr="009E2A6E">
        <w:t xml:space="preserve"> </w:t>
      </w:r>
      <w:r w:rsidRPr="00824890">
        <w:rPr>
          <w:i/>
          <w:lang w:val="en-US"/>
        </w:rPr>
        <w:t>awareness</w:t>
      </w:r>
      <w:r w:rsidRPr="00824890">
        <w:rPr>
          <w:i/>
        </w:rPr>
        <w:t>-</w:t>
      </w:r>
      <w:r w:rsidRPr="00824890">
        <w:rPr>
          <w:i/>
          <w:lang w:val="en-US"/>
        </w:rPr>
        <w:t>raising</w:t>
      </w:r>
      <w:r>
        <w:t xml:space="preserve"> – </w:t>
      </w:r>
      <w:r w:rsidRPr="00824890">
        <w:rPr>
          <w:i/>
        </w:rPr>
        <w:t>повышение осведомленности</w:t>
      </w:r>
      <w:r>
        <w:rPr>
          <w:lang w:val="es-ES"/>
        </w:rPr>
        <w:t>.</w:t>
      </w:r>
    </w:p>
    <w:p w14:paraId="695EB61D" w14:textId="77777777" w:rsidR="00FA2666" w:rsidRPr="00B2122F" w:rsidRDefault="00FA2666" w:rsidP="00B43FAA">
      <w:pPr>
        <w:pStyle w:val="a"/>
        <w:rPr>
          <w:lang w:val="es-ES"/>
        </w:rPr>
      </w:pPr>
      <w:r w:rsidRPr="00FA2212">
        <w:t xml:space="preserve">2) Квазикалькируемость возникает в тех ситуациях, когда между элементами исходного языка и языка перевода устанавливаются однозначные отношения в одну сторону: каждой единице и связи словосочетания исходного языка соответствует единственный переводной элемент (но не наоборот). То есть в случае квазикалькируемости допускается пословный перевод каждой словоформы исходного отрезка текста, но при этом нет однозначного соответствия морфологических и синтаксических отношений каждого элемента исходного языка и языка перевода. Примером такой квазикалькируемости может послужить термин </w:t>
      </w:r>
      <w:r w:rsidRPr="00FA2212">
        <w:rPr>
          <w:i/>
          <w:lang w:val="en-US"/>
        </w:rPr>
        <w:t>cultural</w:t>
      </w:r>
      <w:r w:rsidRPr="00FA2212">
        <w:rPr>
          <w:i/>
        </w:rPr>
        <w:t xml:space="preserve"> </w:t>
      </w:r>
      <w:r w:rsidRPr="00FA2212">
        <w:rPr>
          <w:i/>
          <w:lang w:val="en-US"/>
        </w:rPr>
        <w:t>cohesion</w:t>
      </w:r>
      <w:r w:rsidRPr="00FA2212">
        <w:rPr>
          <w:i/>
        </w:rPr>
        <w:t xml:space="preserve"> </w:t>
      </w:r>
      <w:r w:rsidRPr="00FA2212">
        <w:t xml:space="preserve">и его эквивалент в русском языке – </w:t>
      </w:r>
      <w:r w:rsidRPr="00FA2212">
        <w:rPr>
          <w:i/>
        </w:rPr>
        <w:t>культурные связи</w:t>
      </w:r>
      <w:r w:rsidRPr="00FA2212">
        <w:t xml:space="preserve">. Здесь наблюдается </w:t>
      </w:r>
      <w:r w:rsidRPr="00FA2212">
        <w:lastRenderedPageBreak/>
        <w:t xml:space="preserve">несоответствие числа существительного </w:t>
      </w:r>
      <w:r w:rsidRPr="00FA2212">
        <w:rPr>
          <w:i/>
          <w:lang w:val="en-US"/>
        </w:rPr>
        <w:t>cohesion</w:t>
      </w:r>
      <w:r w:rsidRPr="00FA2212">
        <w:rPr>
          <w:i/>
        </w:rPr>
        <w:t xml:space="preserve"> </w:t>
      </w:r>
      <w:r w:rsidRPr="00FA2212">
        <w:t xml:space="preserve">в английском варианте и </w:t>
      </w:r>
      <w:r w:rsidRPr="00FA2212">
        <w:rPr>
          <w:i/>
        </w:rPr>
        <w:t xml:space="preserve">связи </w:t>
      </w:r>
      <w:r w:rsidRPr="00FA2212">
        <w:t xml:space="preserve">в русском. Помимо этого, значение, выраженное русским </w:t>
      </w:r>
      <w:r w:rsidRPr="00FA2212">
        <w:rPr>
          <w:i/>
        </w:rPr>
        <w:t>связи</w:t>
      </w:r>
      <w:r w:rsidRPr="00FA2212">
        <w:t xml:space="preserve">, передается в английском языке несколькими синонимами </w:t>
      </w:r>
      <w:r w:rsidRPr="00FA2212">
        <w:rPr>
          <w:i/>
          <w:lang w:val="en-US"/>
        </w:rPr>
        <w:t>cohesion</w:t>
      </w:r>
      <w:r w:rsidRPr="00FA2212">
        <w:t xml:space="preserve"> – </w:t>
      </w:r>
      <w:r w:rsidRPr="00FA2212">
        <w:rPr>
          <w:i/>
          <w:lang w:val="en-US"/>
        </w:rPr>
        <w:t>connection</w:t>
      </w:r>
      <w:r w:rsidRPr="00FA2212">
        <w:t xml:space="preserve"> – </w:t>
      </w:r>
      <w:r w:rsidRPr="00FA2212">
        <w:rPr>
          <w:i/>
          <w:lang w:val="en-US"/>
        </w:rPr>
        <w:t>ties</w:t>
      </w:r>
      <w:r w:rsidRPr="00FA2212">
        <w:t xml:space="preserve">, как и значение английского слова </w:t>
      </w:r>
      <w:r w:rsidRPr="00FA2212">
        <w:rPr>
          <w:i/>
          <w:lang w:val="en-US"/>
        </w:rPr>
        <w:t>cohesion</w:t>
      </w:r>
      <w:r w:rsidRPr="00FA2212">
        <w:rPr>
          <w:i/>
        </w:rPr>
        <w:t xml:space="preserve"> </w:t>
      </w:r>
      <w:r w:rsidRPr="00FA2212">
        <w:t xml:space="preserve">имеет не одно соответствие в русском языке </w:t>
      </w:r>
      <w:r w:rsidRPr="00FA2212">
        <w:rPr>
          <w:i/>
        </w:rPr>
        <w:t xml:space="preserve">связи </w:t>
      </w:r>
      <w:r w:rsidRPr="00FA2212">
        <w:t xml:space="preserve">– </w:t>
      </w:r>
      <w:r w:rsidRPr="00FA2212">
        <w:rPr>
          <w:i/>
        </w:rPr>
        <w:t>единство</w:t>
      </w:r>
      <w:r w:rsidRPr="00FA2212">
        <w:t xml:space="preserve"> – </w:t>
      </w:r>
      <w:r w:rsidRPr="00FA2212">
        <w:rPr>
          <w:i/>
        </w:rPr>
        <w:t>связность</w:t>
      </w:r>
      <w:r w:rsidRPr="00FA2212">
        <w:t xml:space="preserve"> – </w:t>
      </w:r>
      <w:r w:rsidRPr="00FA2212">
        <w:rPr>
          <w:i/>
        </w:rPr>
        <w:t>когезия</w:t>
      </w:r>
      <w:r w:rsidRPr="00FA2212">
        <w:t>.</w:t>
      </w:r>
      <w:r>
        <w:rPr>
          <w:lang w:val="es-ES"/>
        </w:rPr>
        <w:t xml:space="preserve"> </w:t>
      </w:r>
      <w:r>
        <w:t>Такими</w:t>
      </w:r>
      <w:r w:rsidRPr="00B2122F">
        <w:rPr>
          <w:lang w:val="es-ES"/>
        </w:rPr>
        <w:t xml:space="preserve"> </w:t>
      </w:r>
      <w:r>
        <w:t>же</w:t>
      </w:r>
      <w:r w:rsidRPr="00B2122F">
        <w:rPr>
          <w:lang w:val="es-ES"/>
        </w:rPr>
        <w:t xml:space="preserve"> «</w:t>
      </w:r>
      <w:r>
        <w:t>квазикальками</w:t>
      </w:r>
      <w:r w:rsidRPr="00B2122F">
        <w:rPr>
          <w:lang w:val="es-ES"/>
        </w:rPr>
        <w:t xml:space="preserve">» </w:t>
      </w:r>
      <w:r>
        <w:t>являются</w:t>
      </w:r>
      <w:r w:rsidRPr="00B2122F">
        <w:rPr>
          <w:lang w:val="es-ES"/>
        </w:rPr>
        <w:t xml:space="preserve"> </w:t>
      </w:r>
      <w:r w:rsidRPr="00B2122F">
        <w:rPr>
          <w:i/>
          <w:lang w:val="es-ES"/>
        </w:rPr>
        <w:t>terminological research</w:t>
      </w:r>
      <w:r w:rsidRPr="00B2122F">
        <w:rPr>
          <w:lang w:val="es-ES"/>
        </w:rPr>
        <w:t xml:space="preserve"> – </w:t>
      </w:r>
      <w:r w:rsidRPr="00B2122F">
        <w:rPr>
          <w:i/>
        </w:rPr>
        <w:t>терминологические</w:t>
      </w:r>
      <w:r w:rsidRPr="00B2122F">
        <w:rPr>
          <w:i/>
          <w:lang w:val="es-ES"/>
        </w:rPr>
        <w:t xml:space="preserve"> </w:t>
      </w:r>
      <w:r w:rsidRPr="00B2122F">
        <w:rPr>
          <w:i/>
        </w:rPr>
        <w:t>исследования</w:t>
      </w:r>
      <w:r w:rsidRPr="00B2122F">
        <w:rPr>
          <w:lang w:val="es-ES"/>
        </w:rPr>
        <w:t xml:space="preserve"> </w:t>
      </w:r>
      <w:r>
        <w:t>или</w:t>
      </w:r>
      <w:r w:rsidRPr="00B2122F">
        <w:rPr>
          <w:lang w:val="es-ES"/>
        </w:rPr>
        <w:t xml:space="preserve"> </w:t>
      </w:r>
      <w:r w:rsidRPr="00B2122F">
        <w:rPr>
          <w:i/>
          <w:lang w:val="es-ES"/>
        </w:rPr>
        <w:t>linguistic self-expression</w:t>
      </w:r>
      <w:r w:rsidRPr="00B2122F">
        <w:rPr>
          <w:lang w:val="es-ES"/>
        </w:rPr>
        <w:t xml:space="preserve"> </w:t>
      </w:r>
      <w:r>
        <w:rPr>
          <w:lang w:val="es-ES"/>
        </w:rPr>
        <w:t>–</w:t>
      </w:r>
      <w:r w:rsidRPr="00B2122F">
        <w:rPr>
          <w:lang w:val="es-ES"/>
        </w:rPr>
        <w:t xml:space="preserve"> </w:t>
      </w:r>
      <w:r w:rsidRPr="00B2122F">
        <w:rPr>
          <w:i/>
          <w:lang w:val="es-ES"/>
        </w:rPr>
        <w:t>capacité de</w:t>
      </w:r>
      <w:r w:rsidRPr="00B2122F">
        <w:rPr>
          <w:lang w:val="es-ES"/>
        </w:rPr>
        <w:t xml:space="preserve"> </w:t>
      </w:r>
      <w:r w:rsidRPr="00B2122F">
        <w:rPr>
          <w:i/>
          <w:lang w:val="es-ES"/>
        </w:rPr>
        <w:t>libre expression</w:t>
      </w:r>
      <w:r w:rsidRPr="00B2122F">
        <w:rPr>
          <w:lang w:val="es-ES"/>
        </w:rPr>
        <w:t xml:space="preserve">. </w:t>
      </w:r>
    </w:p>
    <w:p w14:paraId="2413C647" w14:textId="25AA468B" w:rsidR="00DC7339" w:rsidRPr="00E077B3" w:rsidRDefault="00FA2666" w:rsidP="00B43FAA">
      <w:pPr>
        <w:pStyle w:val="a"/>
      </w:pPr>
      <w:r w:rsidRPr="00FA2212">
        <w:t xml:space="preserve">3) Некалькируемость термина исходного языка возникает из-за морфологической, синтаксической или семантической неоднозначности одного или нескольких элементов исходного и переводного словосочетаний. Такие виды неизоморфности могут выступать как по отдельности, так и в различных комбинациях. В ситуации некалькируемости переводчик вынужден прибегать к идиоматичному переводу термина, то есть такому переводу, при котором единицы исходного языка и языка перевода не будут соответствовать друг другу с морфологической, синтаксический или семантической точки зрения, но при этом входной отрезок в целом будет эквивалентен отрезку выходному. Например, такая пара эквивалентных терминов как </w:t>
      </w:r>
      <w:r w:rsidRPr="00FA2212">
        <w:rPr>
          <w:lang w:val="en-US"/>
        </w:rPr>
        <w:t>awareness</w:t>
      </w:r>
      <w:r w:rsidRPr="00FA2212">
        <w:t>-</w:t>
      </w:r>
      <w:r w:rsidRPr="00FA2212">
        <w:rPr>
          <w:lang w:val="en-US"/>
        </w:rPr>
        <w:t>raising</w:t>
      </w:r>
      <w:r w:rsidRPr="00FA2212">
        <w:t xml:space="preserve"> и </w:t>
      </w:r>
      <w:r w:rsidRPr="00FA2212">
        <w:rPr>
          <w:lang w:val="fr-FR"/>
        </w:rPr>
        <w:t>sensibilisation</w:t>
      </w:r>
      <w:r w:rsidRPr="00FA2212">
        <w:t xml:space="preserve"> являются результатом идиоматичного перевода, поскольку ни у одного элемента двусоставного английского термина </w:t>
      </w:r>
      <w:r w:rsidRPr="00FA2212">
        <w:rPr>
          <w:lang w:val="en-US"/>
        </w:rPr>
        <w:t>awareness</w:t>
      </w:r>
      <w:r w:rsidRPr="00FA2212">
        <w:t>-</w:t>
      </w:r>
      <w:r w:rsidRPr="00FA2212">
        <w:rPr>
          <w:lang w:val="en-US"/>
        </w:rPr>
        <w:t>raising</w:t>
      </w:r>
      <w:r w:rsidRPr="00FA2212">
        <w:t xml:space="preserve"> нет того значения, которое присутствует у французского слова </w:t>
      </w:r>
      <w:r w:rsidRPr="00FA2212">
        <w:rPr>
          <w:lang w:val="fr-FR"/>
        </w:rPr>
        <w:t>sensibilisation</w:t>
      </w:r>
      <w:r w:rsidRPr="00FA2212">
        <w:t xml:space="preserve">; при этом значение, которое придается термину </w:t>
      </w:r>
      <w:r w:rsidRPr="00FA2212">
        <w:rPr>
          <w:lang w:val="en-US"/>
        </w:rPr>
        <w:t>awareness</w:t>
      </w:r>
      <w:r w:rsidRPr="00FA2212">
        <w:t>-</w:t>
      </w:r>
      <w:r w:rsidRPr="00FA2212">
        <w:rPr>
          <w:lang w:val="en-US"/>
        </w:rPr>
        <w:t>raising</w:t>
      </w:r>
      <w:r w:rsidRPr="00FA2212">
        <w:rPr>
          <w:rStyle w:val="FootnoteReference"/>
          <w:lang w:val="en-US"/>
        </w:rPr>
        <w:footnoteReference w:id="61"/>
      </w:r>
      <w:r w:rsidRPr="00FA2212">
        <w:t xml:space="preserve"> в «Международной конвенции об охране нематериального культурного наследия» полностью соответствует значению французского </w:t>
      </w:r>
      <w:r w:rsidRPr="00FA2212">
        <w:rPr>
          <w:lang w:val="en-US"/>
        </w:rPr>
        <w:t>sensibilisation</w:t>
      </w:r>
      <w:r w:rsidRPr="00FA2212">
        <w:t>.</w:t>
      </w:r>
      <w:r>
        <w:t xml:space="preserve"> Также примером «идиоматичности», или «идиоматичного перевода», является пара терминов </w:t>
      </w:r>
      <w:r w:rsidRPr="00FC22FB">
        <w:rPr>
          <w:i/>
          <w:lang w:val="en-US"/>
        </w:rPr>
        <w:t>interculturalism</w:t>
      </w:r>
      <w:r w:rsidRPr="00101EEB">
        <w:t xml:space="preserve"> </w:t>
      </w:r>
      <w:r>
        <w:t>–</w:t>
      </w:r>
      <w:r w:rsidRPr="00101EEB">
        <w:t xml:space="preserve"> </w:t>
      </w:r>
      <w:r w:rsidRPr="00FC22FB">
        <w:rPr>
          <w:i/>
        </w:rPr>
        <w:t>взаимное обогащение культур</w:t>
      </w:r>
      <w:r>
        <w:t xml:space="preserve">: в то время как в таких языках, как французский или, например, португальский система позволяет создать </w:t>
      </w:r>
      <w:r>
        <w:lastRenderedPageBreak/>
        <w:t xml:space="preserve">«кальку» в виде </w:t>
      </w:r>
      <w:r>
        <w:rPr>
          <w:lang w:val="en-US"/>
        </w:rPr>
        <w:t>intercultural</w:t>
      </w:r>
      <w:r>
        <w:rPr>
          <w:lang w:val="pt-PT"/>
        </w:rPr>
        <w:t xml:space="preserve"> </w:t>
      </w:r>
      <w:r>
        <w:t xml:space="preserve">или </w:t>
      </w:r>
      <w:r>
        <w:rPr>
          <w:lang w:val="pt-PT"/>
        </w:rPr>
        <w:t>interculturalismo</w:t>
      </w:r>
      <w:r>
        <w:t>, русский язык себе такого позволить не может, а значит, вынужден прибегать к созданию нового термина путем «идиоматичного перевода».</w:t>
      </w:r>
    </w:p>
    <w:p w14:paraId="41FC7E2D" w14:textId="002B6DD5" w:rsidR="00FA2666" w:rsidRDefault="00FA2666" w:rsidP="00B43FAA">
      <w:pPr>
        <w:pStyle w:val="a"/>
      </w:pPr>
      <w:r w:rsidRPr="00FA2212">
        <w:t xml:space="preserve">Казалось бы, при «поиске эквивалентов» терминов в разных языках логичнее всего было бы прибегать именно к идиоматичному переводу, поскольку такой способ позволяет сохранить нормы выходного языка и создать наиболее «естественный» для данного языка термин. Тем не менее, </w:t>
      </w:r>
      <w:r w:rsidR="00E077B3">
        <w:t xml:space="preserve">практика показывает </w:t>
      </w:r>
      <w:r w:rsidRPr="00FA2212">
        <w:t>обратное: большая часть тер</w:t>
      </w:r>
      <w:r w:rsidR="001D7249">
        <w:t xml:space="preserve">минов появляется путем полного </w:t>
      </w:r>
      <w:r w:rsidRPr="00FA2212">
        <w:t xml:space="preserve">или частичного калькирования исходного термина. </w:t>
      </w:r>
    </w:p>
    <w:p w14:paraId="1603EC61" w14:textId="19C73615" w:rsidR="00DC7339" w:rsidRPr="002C475B" w:rsidRDefault="00DC7339" w:rsidP="00B43FAA">
      <w:pPr>
        <w:spacing w:before="100" w:beforeAutospacing="1" w:after="100" w:afterAutospacing="1" w:line="360" w:lineRule="auto"/>
        <w:ind w:firstLine="709"/>
        <w:jc w:val="both"/>
        <w:rPr>
          <w:sz w:val="28"/>
          <w:szCs w:val="28"/>
          <w:lang w:val="ru-RU"/>
        </w:rPr>
      </w:pPr>
      <w:r w:rsidRPr="002C475B">
        <w:rPr>
          <w:sz w:val="28"/>
          <w:szCs w:val="28"/>
          <w:lang w:val="ru-RU"/>
        </w:rPr>
        <w:t>Одно из самых полным определений калькирования сформулировал М. Молдабеков: «Кальки — это новые слова или словосочетания, образованные полным или частичным использованием словообразовательных средств родного языка под воздействием значения (мотивировки) и структуры слов или словосочетаний смежных языков калькирующего языка в определенных исторических и социальных условиях межъязыковых контактов»</w:t>
      </w:r>
      <w:r>
        <w:rPr>
          <w:rStyle w:val="FootnoteReference"/>
          <w:sz w:val="28"/>
          <w:szCs w:val="28"/>
        </w:rPr>
        <w:footnoteReference w:id="62"/>
      </w:r>
      <w:r w:rsidRPr="002C475B">
        <w:rPr>
          <w:i/>
          <w:sz w:val="28"/>
          <w:szCs w:val="28"/>
          <w:lang w:val="ru-RU"/>
        </w:rPr>
        <w:t>.</w:t>
      </w:r>
    </w:p>
    <w:p w14:paraId="2B1EF2F7" w14:textId="22DB88D1" w:rsidR="00DC7339" w:rsidRPr="002C475B" w:rsidRDefault="00DC7339" w:rsidP="00B43FAA">
      <w:pPr>
        <w:spacing w:before="100" w:beforeAutospacing="1" w:after="100" w:afterAutospacing="1" w:line="360" w:lineRule="auto"/>
        <w:ind w:firstLine="709"/>
        <w:jc w:val="both"/>
        <w:rPr>
          <w:sz w:val="28"/>
          <w:szCs w:val="28"/>
          <w:lang w:val="ru-RU"/>
        </w:rPr>
      </w:pPr>
      <w:r w:rsidRPr="002C475B">
        <w:rPr>
          <w:sz w:val="28"/>
          <w:szCs w:val="28"/>
          <w:lang w:val="ru-RU"/>
        </w:rPr>
        <w:t>Л. П. Ефремов в работе</w:t>
      </w:r>
      <w:r w:rsidRPr="002C475B">
        <w:rPr>
          <w:rStyle w:val="CommentReference"/>
          <w:sz w:val="28"/>
          <w:szCs w:val="28"/>
          <w:lang w:val="ru-RU"/>
        </w:rPr>
        <w:t xml:space="preserve"> «</w:t>
      </w:r>
      <w:r w:rsidRPr="002C475B">
        <w:rPr>
          <w:sz w:val="28"/>
          <w:szCs w:val="28"/>
          <w:lang w:val="ru-RU"/>
        </w:rPr>
        <w:t xml:space="preserve">Основы теории лексического калькирования» </w:t>
      </w:r>
      <w:r w:rsidR="00D97010" w:rsidRPr="002C475B">
        <w:rPr>
          <w:sz w:val="28"/>
          <w:szCs w:val="28"/>
          <w:lang w:val="ru-RU"/>
        </w:rPr>
        <w:t xml:space="preserve">выделяет </w:t>
      </w:r>
      <w:r w:rsidRPr="002C475B">
        <w:rPr>
          <w:sz w:val="28"/>
          <w:szCs w:val="28"/>
          <w:lang w:val="ru-RU"/>
        </w:rPr>
        <w:t xml:space="preserve">четыре </w:t>
      </w:r>
      <w:r w:rsidR="00D97010" w:rsidRPr="002C475B">
        <w:rPr>
          <w:sz w:val="28"/>
          <w:szCs w:val="28"/>
          <w:lang w:val="ru-RU"/>
        </w:rPr>
        <w:t xml:space="preserve"> вида калек:</w:t>
      </w:r>
      <w:r w:rsidRPr="002C475B">
        <w:rPr>
          <w:sz w:val="28"/>
          <w:szCs w:val="28"/>
          <w:lang w:val="ru-RU"/>
        </w:rPr>
        <w:t xml:space="preserve"> </w:t>
      </w:r>
      <w:r w:rsidRPr="002C475B">
        <w:rPr>
          <w:i/>
          <w:sz w:val="28"/>
          <w:szCs w:val="28"/>
          <w:lang w:val="ru-RU"/>
        </w:rPr>
        <w:t>словообразовательн</w:t>
      </w:r>
      <w:r w:rsidR="00D97010" w:rsidRPr="002C475B">
        <w:rPr>
          <w:i/>
          <w:sz w:val="28"/>
          <w:szCs w:val="28"/>
          <w:lang w:val="ru-RU"/>
        </w:rPr>
        <w:t>ые</w:t>
      </w:r>
      <w:r w:rsidRPr="002C475B">
        <w:rPr>
          <w:sz w:val="28"/>
          <w:szCs w:val="28"/>
          <w:lang w:val="ru-RU"/>
        </w:rPr>
        <w:t xml:space="preserve">, </w:t>
      </w:r>
      <w:r w:rsidR="00D97010" w:rsidRPr="002C475B">
        <w:rPr>
          <w:i/>
          <w:sz w:val="28"/>
          <w:szCs w:val="28"/>
          <w:lang w:val="ru-RU"/>
        </w:rPr>
        <w:t>фразеологические</w:t>
      </w:r>
      <w:r w:rsidRPr="002C475B">
        <w:rPr>
          <w:i/>
          <w:sz w:val="28"/>
          <w:szCs w:val="28"/>
          <w:lang w:val="ru-RU"/>
        </w:rPr>
        <w:t xml:space="preserve"> </w:t>
      </w:r>
      <w:r w:rsidRPr="002C475B">
        <w:rPr>
          <w:sz w:val="28"/>
          <w:szCs w:val="28"/>
          <w:lang w:val="ru-RU"/>
        </w:rPr>
        <w:t xml:space="preserve">и </w:t>
      </w:r>
      <w:r w:rsidR="00D97010" w:rsidRPr="002C475B">
        <w:rPr>
          <w:i/>
          <w:sz w:val="28"/>
          <w:szCs w:val="28"/>
          <w:lang w:val="ru-RU"/>
        </w:rPr>
        <w:t>семантические</w:t>
      </w:r>
      <w:r w:rsidRPr="002C475B">
        <w:rPr>
          <w:sz w:val="28"/>
          <w:szCs w:val="28"/>
          <w:lang w:val="ru-RU"/>
        </w:rPr>
        <w:t>,</w:t>
      </w:r>
      <w:r w:rsidRPr="002C475B">
        <w:rPr>
          <w:i/>
          <w:sz w:val="28"/>
          <w:szCs w:val="28"/>
          <w:lang w:val="ru-RU"/>
        </w:rPr>
        <w:t xml:space="preserve"> </w:t>
      </w:r>
      <w:r w:rsidRPr="002C475B">
        <w:rPr>
          <w:sz w:val="28"/>
          <w:szCs w:val="28"/>
          <w:lang w:val="ru-RU"/>
        </w:rPr>
        <w:t>а</w:t>
      </w:r>
      <w:r w:rsidRPr="002C475B">
        <w:rPr>
          <w:i/>
          <w:sz w:val="28"/>
          <w:szCs w:val="28"/>
          <w:lang w:val="ru-RU"/>
        </w:rPr>
        <w:t xml:space="preserve"> </w:t>
      </w:r>
      <w:r w:rsidRPr="002C475B">
        <w:rPr>
          <w:sz w:val="28"/>
          <w:szCs w:val="28"/>
          <w:lang w:val="ru-RU"/>
        </w:rPr>
        <w:t>также</w:t>
      </w:r>
      <w:r w:rsidRPr="002C475B">
        <w:rPr>
          <w:i/>
          <w:sz w:val="28"/>
          <w:szCs w:val="28"/>
          <w:lang w:val="ru-RU"/>
        </w:rPr>
        <w:t xml:space="preserve"> </w:t>
      </w:r>
      <w:r w:rsidR="00D97010" w:rsidRPr="002C475B">
        <w:rPr>
          <w:i/>
          <w:sz w:val="28"/>
          <w:szCs w:val="28"/>
          <w:lang w:val="ru-RU"/>
        </w:rPr>
        <w:t>полукальки</w:t>
      </w:r>
      <w:r w:rsidR="001829F7">
        <w:rPr>
          <w:rStyle w:val="FootnoteReference"/>
          <w:i/>
          <w:sz w:val="28"/>
          <w:szCs w:val="28"/>
          <w:lang w:val="ru-RU"/>
        </w:rPr>
        <w:footnoteReference w:id="63"/>
      </w:r>
      <w:r w:rsidRPr="002C475B">
        <w:rPr>
          <w:sz w:val="28"/>
          <w:szCs w:val="28"/>
          <w:lang w:val="ru-RU"/>
        </w:rPr>
        <w:t>. Словообразовательное калькирование имеет бинарный характер: по отношению к объекту это перевод, а по отношению к результату — словообразование, полностью зависящее от мотивированности калькируемого объекта</w:t>
      </w:r>
      <w:r>
        <w:rPr>
          <w:rStyle w:val="FootnoteReference"/>
          <w:sz w:val="28"/>
          <w:szCs w:val="28"/>
        </w:rPr>
        <w:footnoteReference w:id="64"/>
      </w:r>
      <w:r w:rsidRPr="002C475B">
        <w:rPr>
          <w:sz w:val="28"/>
          <w:szCs w:val="28"/>
          <w:lang w:val="ru-RU"/>
        </w:rPr>
        <w:t xml:space="preserve">. </w:t>
      </w:r>
      <w:r w:rsidR="00E17833" w:rsidRPr="002C475B">
        <w:rPr>
          <w:sz w:val="28"/>
          <w:szCs w:val="28"/>
          <w:lang w:val="ru-RU"/>
        </w:rPr>
        <w:t>При</w:t>
      </w:r>
      <w:r w:rsidRPr="002C475B">
        <w:rPr>
          <w:sz w:val="28"/>
          <w:szCs w:val="28"/>
          <w:lang w:val="ru-RU"/>
        </w:rPr>
        <w:t xml:space="preserve"> </w:t>
      </w:r>
      <w:r w:rsidR="00E17833" w:rsidRPr="002C475B">
        <w:rPr>
          <w:sz w:val="28"/>
          <w:szCs w:val="28"/>
          <w:lang w:val="ru-RU"/>
        </w:rPr>
        <w:t xml:space="preserve">словообразовательном калькировании </w:t>
      </w:r>
      <w:r w:rsidRPr="002C475B">
        <w:rPr>
          <w:sz w:val="28"/>
          <w:szCs w:val="28"/>
          <w:lang w:val="ru-RU"/>
        </w:rPr>
        <w:t>используется образец ст</w:t>
      </w:r>
      <w:r w:rsidR="00E17833" w:rsidRPr="002C475B">
        <w:rPr>
          <w:sz w:val="28"/>
          <w:szCs w:val="28"/>
          <w:lang w:val="ru-RU"/>
        </w:rPr>
        <w:t>руктуры калькируемого объекта</w:t>
      </w:r>
      <w:r w:rsidRPr="002C475B">
        <w:rPr>
          <w:sz w:val="28"/>
          <w:szCs w:val="28"/>
          <w:lang w:val="ru-RU"/>
        </w:rPr>
        <w:t xml:space="preserve"> </w:t>
      </w:r>
      <w:r w:rsidR="00E17833" w:rsidRPr="002C475B">
        <w:rPr>
          <w:sz w:val="28"/>
          <w:szCs w:val="28"/>
          <w:lang w:val="ru-RU"/>
        </w:rPr>
        <w:t>с перениманием его семантики</w:t>
      </w:r>
      <w:r w:rsidRPr="002C475B">
        <w:rPr>
          <w:sz w:val="28"/>
          <w:szCs w:val="28"/>
          <w:lang w:val="ru-RU"/>
        </w:rPr>
        <w:t>. Фразеологическое калькирование понимается как фразеологическая единица исходного</w:t>
      </w:r>
      <w:r w:rsidR="00A072B2" w:rsidRPr="002C475B">
        <w:rPr>
          <w:sz w:val="28"/>
          <w:szCs w:val="28"/>
          <w:lang w:val="ru-RU"/>
        </w:rPr>
        <w:t xml:space="preserve"> языка, появившаяся в языке перевода </w:t>
      </w:r>
      <w:r w:rsidRPr="002C475B">
        <w:rPr>
          <w:sz w:val="28"/>
          <w:szCs w:val="28"/>
          <w:lang w:val="ru-RU"/>
        </w:rPr>
        <w:t xml:space="preserve">путём воспроизведения структурной модели чужого языка и </w:t>
      </w:r>
      <w:r w:rsidRPr="002C475B">
        <w:rPr>
          <w:sz w:val="28"/>
          <w:szCs w:val="28"/>
          <w:lang w:val="ru-RU"/>
        </w:rPr>
        <w:lastRenderedPageBreak/>
        <w:t xml:space="preserve">перенесения внутренней формы. </w:t>
      </w:r>
      <w:r w:rsidR="00E17833" w:rsidRPr="002C475B">
        <w:rPr>
          <w:sz w:val="28"/>
          <w:szCs w:val="28"/>
          <w:lang w:val="ru-RU"/>
        </w:rPr>
        <w:t xml:space="preserve">К полукалькам относятся </w:t>
      </w:r>
      <w:r w:rsidRPr="002C475B">
        <w:rPr>
          <w:sz w:val="28"/>
          <w:szCs w:val="28"/>
          <w:lang w:val="ru-RU"/>
        </w:rPr>
        <w:t xml:space="preserve">гибридные слова, </w:t>
      </w:r>
      <w:r w:rsidR="00E17833" w:rsidRPr="002C475B">
        <w:rPr>
          <w:sz w:val="28"/>
          <w:szCs w:val="28"/>
          <w:lang w:val="ru-RU"/>
        </w:rPr>
        <w:t>являющиеся</w:t>
      </w:r>
      <w:r w:rsidRPr="002C475B">
        <w:rPr>
          <w:sz w:val="28"/>
          <w:szCs w:val="28"/>
          <w:lang w:val="ru-RU"/>
        </w:rPr>
        <w:t xml:space="preserve"> </w:t>
      </w:r>
      <w:r w:rsidR="00E17833" w:rsidRPr="002C475B">
        <w:rPr>
          <w:sz w:val="28"/>
          <w:szCs w:val="28"/>
          <w:lang w:val="ru-RU"/>
        </w:rPr>
        <w:t xml:space="preserve">продуктом обоих </w:t>
      </w:r>
      <w:r w:rsidRPr="002C475B">
        <w:rPr>
          <w:sz w:val="28"/>
          <w:szCs w:val="28"/>
          <w:lang w:val="ru-RU"/>
        </w:rPr>
        <w:t>языков (о</w:t>
      </w:r>
      <w:r w:rsidR="00E17833" w:rsidRPr="002C475B">
        <w:rPr>
          <w:sz w:val="28"/>
          <w:szCs w:val="28"/>
          <w:lang w:val="ru-RU"/>
        </w:rPr>
        <w:t xml:space="preserve">т одного языка берётся основа, к которой прибавляются </w:t>
      </w:r>
      <w:r w:rsidRPr="002C475B">
        <w:rPr>
          <w:sz w:val="28"/>
          <w:szCs w:val="28"/>
          <w:lang w:val="ru-RU"/>
        </w:rPr>
        <w:t xml:space="preserve">суффиксы другого языка), а также слова, в которых калькируется только основа или одна из основ. </w:t>
      </w:r>
    </w:p>
    <w:p w14:paraId="41401247" w14:textId="111F1FDB" w:rsidR="00DC7339" w:rsidRPr="002C475B" w:rsidRDefault="00E17833" w:rsidP="00B43FAA">
      <w:pPr>
        <w:spacing w:before="100" w:beforeAutospacing="1" w:after="100" w:afterAutospacing="1" w:line="360" w:lineRule="auto"/>
        <w:ind w:firstLine="709"/>
        <w:jc w:val="both"/>
        <w:rPr>
          <w:sz w:val="28"/>
          <w:szCs w:val="28"/>
          <w:lang w:val="ru-RU"/>
        </w:rPr>
      </w:pPr>
      <w:r w:rsidRPr="002C475B">
        <w:rPr>
          <w:sz w:val="28"/>
          <w:szCs w:val="28"/>
          <w:lang w:val="ru-RU"/>
        </w:rPr>
        <w:t>При проведении границы</w:t>
      </w:r>
      <w:r w:rsidR="00DC7339" w:rsidRPr="002C475B">
        <w:rPr>
          <w:sz w:val="28"/>
          <w:szCs w:val="28"/>
          <w:lang w:val="ru-RU"/>
        </w:rPr>
        <w:t xml:space="preserve"> между словообразовательной и семантической</w:t>
      </w:r>
      <w:r w:rsidRPr="002C475B">
        <w:rPr>
          <w:sz w:val="28"/>
          <w:szCs w:val="28"/>
          <w:lang w:val="ru-RU"/>
        </w:rPr>
        <w:t xml:space="preserve"> кальками, необходимо учитывать, что</w:t>
      </w:r>
      <w:r w:rsidR="00DC7339" w:rsidRPr="002C475B">
        <w:rPr>
          <w:sz w:val="28"/>
          <w:szCs w:val="28"/>
          <w:lang w:val="ru-RU"/>
        </w:rPr>
        <w:t xml:space="preserve"> при создании словообразовательной кальки возникает </w:t>
      </w:r>
      <w:r w:rsidRPr="002C475B">
        <w:rPr>
          <w:sz w:val="28"/>
          <w:szCs w:val="28"/>
          <w:lang w:val="ru-RU"/>
        </w:rPr>
        <w:t>новое слово</w:t>
      </w:r>
      <w:r w:rsidR="00DC7339" w:rsidRPr="002C475B">
        <w:rPr>
          <w:sz w:val="28"/>
          <w:szCs w:val="28"/>
          <w:lang w:val="ru-RU"/>
        </w:rPr>
        <w:t xml:space="preserve"> </w:t>
      </w:r>
      <w:r w:rsidRPr="002C475B">
        <w:rPr>
          <w:sz w:val="28"/>
          <w:szCs w:val="28"/>
          <w:lang w:val="ru-RU"/>
        </w:rPr>
        <w:t xml:space="preserve">(новое значение + новый звуковой комплекс), в то время как </w:t>
      </w:r>
      <w:r w:rsidR="00DC7339" w:rsidRPr="002C475B">
        <w:rPr>
          <w:sz w:val="28"/>
          <w:szCs w:val="28"/>
          <w:lang w:val="ru-RU"/>
        </w:rPr>
        <w:t>семантическая калька не подразумевает создание нового звукового комплекса</w:t>
      </w:r>
      <w:r w:rsidR="00DC7339">
        <w:rPr>
          <w:rStyle w:val="FootnoteReference"/>
          <w:sz w:val="28"/>
          <w:szCs w:val="28"/>
        </w:rPr>
        <w:footnoteReference w:id="65"/>
      </w:r>
      <w:r w:rsidR="00DC7339" w:rsidRPr="002C475B">
        <w:rPr>
          <w:sz w:val="28"/>
          <w:szCs w:val="28"/>
          <w:lang w:val="ru-RU"/>
        </w:rPr>
        <w:t>.</w:t>
      </w:r>
    </w:p>
    <w:p w14:paraId="36A87CDF" w14:textId="6BF342E1" w:rsidR="00E077B3" w:rsidRPr="001D7249" w:rsidRDefault="001D7249" w:rsidP="001A4772">
      <w:pPr>
        <w:pStyle w:val="a9"/>
        <w:outlineLvl w:val="0"/>
        <w:rPr>
          <w:lang w:eastAsia="en-US"/>
        </w:rPr>
      </w:pPr>
      <w:bookmarkStart w:id="35" w:name="_Toc515319712"/>
      <w:bookmarkStart w:id="36" w:name="_Toc516082260"/>
      <w:r w:rsidRPr="001D7249">
        <w:rPr>
          <w:lang w:eastAsia="en-US"/>
        </w:rPr>
        <w:t xml:space="preserve">3.1.2 </w:t>
      </w:r>
      <w:r w:rsidR="00E077B3" w:rsidRPr="001D7249">
        <w:t>Заимствование.</w:t>
      </w:r>
      <w:bookmarkEnd w:id="35"/>
      <w:bookmarkEnd w:id="36"/>
    </w:p>
    <w:p w14:paraId="12A63D4F" w14:textId="74A19C35" w:rsidR="001D7249" w:rsidRPr="002C475B" w:rsidRDefault="00E077B3" w:rsidP="00B43FAA">
      <w:pPr>
        <w:spacing w:before="100" w:beforeAutospacing="1" w:after="100" w:afterAutospacing="1" w:line="360" w:lineRule="auto"/>
        <w:ind w:firstLine="709"/>
        <w:jc w:val="both"/>
        <w:rPr>
          <w:sz w:val="28"/>
          <w:szCs w:val="28"/>
          <w:lang w:val="ru-RU"/>
        </w:rPr>
      </w:pPr>
      <w:r w:rsidRPr="002C475B">
        <w:rPr>
          <w:sz w:val="28"/>
          <w:szCs w:val="28"/>
          <w:lang w:val="ru-RU"/>
        </w:rPr>
        <w:t xml:space="preserve">Заимствование </w:t>
      </w:r>
      <w:r w:rsidR="001D7249" w:rsidRPr="002C475B">
        <w:rPr>
          <w:sz w:val="28"/>
          <w:szCs w:val="28"/>
          <w:lang w:val="ru-RU"/>
        </w:rPr>
        <w:t xml:space="preserve">– процесс, возможный </w:t>
      </w:r>
      <w:r w:rsidRPr="002C475B">
        <w:rPr>
          <w:sz w:val="28"/>
          <w:szCs w:val="28"/>
          <w:lang w:val="ru-RU"/>
        </w:rPr>
        <w:t xml:space="preserve">в любом языке, пока </w:t>
      </w:r>
      <w:r w:rsidR="001D7249" w:rsidRPr="002C475B">
        <w:rPr>
          <w:sz w:val="28"/>
          <w:szCs w:val="28"/>
          <w:lang w:val="ru-RU"/>
        </w:rPr>
        <w:t xml:space="preserve">тот </w:t>
      </w:r>
      <w:r w:rsidRPr="002C475B">
        <w:rPr>
          <w:sz w:val="28"/>
          <w:szCs w:val="28"/>
          <w:lang w:val="ru-RU"/>
        </w:rPr>
        <w:t xml:space="preserve">функционирует в мировом языковом пространстве. </w:t>
      </w:r>
      <w:r w:rsidR="00E17833" w:rsidRPr="002C475B">
        <w:rPr>
          <w:sz w:val="28"/>
          <w:szCs w:val="28"/>
          <w:lang w:val="ru-RU"/>
        </w:rPr>
        <w:t>Заимствование часто возникает в ситуации идиоматичности, или некалькируемости исходных единиц.</w:t>
      </w:r>
    </w:p>
    <w:p w14:paraId="29543F1B" w14:textId="6033B817" w:rsidR="00E077B3" w:rsidRPr="002C475B" w:rsidRDefault="001D7249" w:rsidP="00B43FAA">
      <w:pPr>
        <w:spacing w:before="100" w:beforeAutospacing="1" w:after="100" w:afterAutospacing="1" w:line="360" w:lineRule="auto"/>
        <w:ind w:firstLine="709"/>
        <w:jc w:val="both"/>
        <w:rPr>
          <w:sz w:val="28"/>
          <w:szCs w:val="28"/>
          <w:lang w:val="ru-RU"/>
        </w:rPr>
      </w:pPr>
      <w:r w:rsidRPr="002C475B">
        <w:rPr>
          <w:sz w:val="28"/>
          <w:szCs w:val="28"/>
          <w:lang w:val="ru-RU"/>
        </w:rPr>
        <w:t>Существует множество различных определений этого понятия. Ж. Фелизон описыв</w:t>
      </w:r>
      <w:r w:rsidR="00F52AB7">
        <w:rPr>
          <w:sz w:val="28"/>
          <w:szCs w:val="28"/>
          <w:lang w:val="ru-RU"/>
        </w:rPr>
        <w:t>а</w:t>
      </w:r>
      <w:r w:rsidRPr="002C475B">
        <w:rPr>
          <w:sz w:val="28"/>
          <w:szCs w:val="28"/>
          <w:lang w:val="ru-RU"/>
        </w:rPr>
        <w:t>ет</w:t>
      </w:r>
      <w:r w:rsidR="00E077B3" w:rsidRPr="002C475B">
        <w:rPr>
          <w:sz w:val="28"/>
          <w:szCs w:val="28"/>
          <w:lang w:val="ru-RU"/>
        </w:rPr>
        <w:t xml:space="preserve"> заимствование как «процесс, в результате которого происходит переход лингвистической ед</w:t>
      </w:r>
      <w:r w:rsidRPr="002C475B">
        <w:rPr>
          <w:sz w:val="28"/>
          <w:szCs w:val="28"/>
          <w:lang w:val="ru-RU"/>
        </w:rPr>
        <w:t>иницы из одного языка в другой».</w:t>
      </w:r>
      <w:r w:rsidR="00E077B3" w:rsidRPr="002C475B">
        <w:rPr>
          <w:sz w:val="28"/>
          <w:szCs w:val="28"/>
          <w:lang w:val="ru-RU"/>
        </w:rPr>
        <w:t xml:space="preserve"> </w:t>
      </w:r>
      <w:r w:rsidRPr="002C475B">
        <w:rPr>
          <w:sz w:val="28"/>
          <w:szCs w:val="28"/>
          <w:lang w:val="ru-RU"/>
        </w:rPr>
        <w:t>Согласно лингвистическому энциклопедическому словарю под редакцией В. Н. Ярцевой,</w:t>
      </w:r>
      <w:r w:rsidR="00E077B3" w:rsidRPr="002C475B">
        <w:rPr>
          <w:sz w:val="28"/>
          <w:szCs w:val="28"/>
          <w:lang w:val="ru-RU"/>
        </w:rPr>
        <w:t xml:space="preserve"> заимствование </w:t>
      </w:r>
      <w:r w:rsidRPr="002C475B">
        <w:rPr>
          <w:sz w:val="28"/>
          <w:szCs w:val="28"/>
          <w:lang w:val="ru-RU"/>
        </w:rPr>
        <w:t>–</w:t>
      </w:r>
      <w:r w:rsidR="00E077B3" w:rsidRPr="002C475B">
        <w:rPr>
          <w:sz w:val="28"/>
          <w:szCs w:val="28"/>
          <w:lang w:val="ru-RU"/>
        </w:rPr>
        <w:t xml:space="preserve"> «элемент чужого языка, перенесённый из одного языка в другой в результате контактов языков, а также сам процесс перехода элементов одного языка в другой»</w:t>
      </w:r>
      <w:r w:rsidR="00E077B3">
        <w:rPr>
          <w:rStyle w:val="FootnoteReference"/>
          <w:sz w:val="28"/>
          <w:szCs w:val="28"/>
        </w:rPr>
        <w:footnoteReference w:id="66"/>
      </w:r>
      <w:r w:rsidR="00E077B3" w:rsidRPr="002C475B">
        <w:rPr>
          <w:sz w:val="28"/>
          <w:szCs w:val="28"/>
          <w:lang w:val="ru-RU"/>
        </w:rPr>
        <w:t xml:space="preserve">. </w:t>
      </w:r>
      <w:r w:rsidR="00E94CD5" w:rsidRPr="002C475B">
        <w:rPr>
          <w:sz w:val="28"/>
          <w:szCs w:val="28"/>
          <w:lang w:val="ru-RU"/>
        </w:rPr>
        <w:t>Н</w:t>
      </w:r>
      <w:r w:rsidR="00E077B3" w:rsidRPr="002C475B">
        <w:rPr>
          <w:sz w:val="28"/>
          <w:szCs w:val="28"/>
          <w:lang w:val="ru-RU"/>
        </w:rPr>
        <w:t>аиболее широкое опреде</w:t>
      </w:r>
      <w:r w:rsidR="00E94CD5" w:rsidRPr="002C475B">
        <w:rPr>
          <w:sz w:val="28"/>
          <w:szCs w:val="28"/>
          <w:lang w:val="ru-RU"/>
        </w:rPr>
        <w:t xml:space="preserve">ление процесса заимствования можно найти </w:t>
      </w:r>
      <w:r w:rsidR="00E077B3" w:rsidRPr="002C475B">
        <w:rPr>
          <w:sz w:val="28"/>
          <w:szCs w:val="28"/>
          <w:lang w:val="ru-RU"/>
        </w:rPr>
        <w:t>у О. С. Ахмановой: «</w:t>
      </w:r>
      <w:r w:rsidR="00E077B3" w:rsidRPr="002C475B">
        <w:rPr>
          <w:i/>
          <w:sz w:val="28"/>
          <w:szCs w:val="28"/>
          <w:lang w:val="ru-RU"/>
        </w:rPr>
        <w:t xml:space="preserve">заимствование — обращение к лексическому фонду других языков для </w:t>
      </w:r>
      <w:r w:rsidR="00E077B3" w:rsidRPr="002C475B">
        <w:rPr>
          <w:i/>
          <w:sz w:val="28"/>
          <w:szCs w:val="28"/>
          <w:lang w:val="ru-RU"/>
        </w:rPr>
        <w:lastRenderedPageBreak/>
        <w:t>выражения новых понятий, дальнейшей дифференциации уже имеющихся и обозначения неизвестных прежде предметов</w:t>
      </w:r>
      <w:r w:rsidR="00E077B3" w:rsidRPr="002C475B">
        <w:rPr>
          <w:sz w:val="28"/>
          <w:szCs w:val="28"/>
          <w:lang w:val="ru-RU"/>
        </w:rPr>
        <w:t>»</w:t>
      </w:r>
      <w:r w:rsidR="00E077B3">
        <w:rPr>
          <w:rStyle w:val="FootnoteReference"/>
          <w:sz w:val="28"/>
          <w:szCs w:val="28"/>
        </w:rPr>
        <w:footnoteReference w:id="67"/>
      </w:r>
      <w:r w:rsidR="00E077B3" w:rsidRPr="002C475B">
        <w:rPr>
          <w:sz w:val="28"/>
          <w:szCs w:val="28"/>
          <w:lang w:val="ru-RU"/>
        </w:rPr>
        <w:t>.</w:t>
      </w:r>
    </w:p>
    <w:p w14:paraId="2005A788" w14:textId="5BDDB6C6" w:rsidR="00E077B3" w:rsidRPr="002C475B" w:rsidRDefault="00E077B3" w:rsidP="00B43FAA">
      <w:pPr>
        <w:spacing w:before="100" w:beforeAutospacing="1" w:after="100" w:afterAutospacing="1" w:line="360" w:lineRule="auto"/>
        <w:ind w:firstLine="706"/>
        <w:jc w:val="both"/>
        <w:rPr>
          <w:sz w:val="28"/>
          <w:szCs w:val="28"/>
          <w:lang w:val="ru-RU"/>
        </w:rPr>
      </w:pPr>
      <w:r w:rsidRPr="002C475B">
        <w:rPr>
          <w:sz w:val="28"/>
          <w:szCs w:val="28"/>
          <w:lang w:val="ru-RU"/>
        </w:rPr>
        <w:t>Основное отличие заимствования от калькирования заключается в том, что первыми могут быть только двусторонние единицы языка — слова, морфемы</w:t>
      </w:r>
      <w:r w:rsidR="00F52AB7">
        <w:rPr>
          <w:sz w:val="28"/>
          <w:szCs w:val="28"/>
          <w:lang w:val="ru-RU"/>
        </w:rPr>
        <w:t xml:space="preserve">. </w:t>
      </w:r>
      <w:r w:rsidRPr="002C475B">
        <w:rPr>
          <w:sz w:val="28"/>
          <w:szCs w:val="28"/>
          <w:lang w:val="ru-RU"/>
        </w:rPr>
        <w:t>Что касается калькирования, то это не «заимствование материальных сущностей лексем и морфем, а перевод на язык-реципиент по структурной модели исходного языка»</w:t>
      </w:r>
      <w:r w:rsidRPr="002C475B">
        <w:rPr>
          <w:i/>
          <w:sz w:val="28"/>
          <w:szCs w:val="28"/>
          <w:lang w:val="ru-RU"/>
        </w:rPr>
        <w:t xml:space="preserve"> </w:t>
      </w:r>
      <w:r>
        <w:rPr>
          <w:rStyle w:val="FootnoteReference"/>
          <w:sz w:val="28"/>
          <w:szCs w:val="28"/>
        </w:rPr>
        <w:footnoteReference w:id="68"/>
      </w:r>
      <w:r w:rsidRPr="002C475B">
        <w:rPr>
          <w:sz w:val="28"/>
          <w:szCs w:val="28"/>
          <w:lang w:val="ru-RU"/>
        </w:rPr>
        <w:t>.</w:t>
      </w:r>
    </w:p>
    <w:p w14:paraId="66FB321F" w14:textId="1926FA4F" w:rsidR="00E94CD5" w:rsidRPr="002C475B" w:rsidRDefault="00E94CD5" w:rsidP="00B43FAA">
      <w:pPr>
        <w:spacing w:before="100" w:beforeAutospacing="1" w:after="100" w:afterAutospacing="1" w:line="360" w:lineRule="auto"/>
        <w:ind w:firstLine="706"/>
        <w:jc w:val="both"/>
        <w:rPr>
          <w:sz w:val="28"/>
          <w:szCs w:val="28"/>
          <w:lang w:val="ru-RU"/>
        </w:rPr>
      </w:pPr>
      <w:r w:rsidRPr="002C475B">
        <w:rPr>
          <w:sz w:val="28"/>
          <w:szCs w:val="28"/>
          <w:lang w:val="ru-RU"/>
        </w:rPr>
        <w:t xml:space="preserve">Стоит отметить, что на текущий момент, в силу всеобщей популярности английского языка, заимствования из последнего во многие другие мировые языки, стало </w:t>
      </w:r>
      <w:r w:rsidR="00D20D1B" w:rsidRPr="002C475B">
        <w:rPr>
          <w:sz w:val="28"/>
          <w:szCs w:val="28"/>
          <w:lang w:val="ru-RU"/>
        </w:rPr>
        <w:t xml:space="preserve">нередким и даже </w:t>
      </w:r>
      <w:r w:rsidRPr="002C475B">
        <w:rPr>
          <w:sz w:val="28"/>
          <w:szCs w:val="28"/>
          <w:lang w:val="ru-RU"/>
        </w:rPr>
        <w:t xml:space="preserve">довольно </w:t>
      </w:r>
      <w:r w:rsidR="00D20D1B" w:rsidRPr="002C475B">
        <w:rPr>
          <w:sz w:val="28"/>
          <w:szCs w:val="28"/>
          <w:lang w:val="ru-RU"/>
        </w:rPr>
        <w:t>распространённым</w:t>
      </w:r>
      <w:r w:rsidRPr="002C475B">
        <w:rPr>
          <w:sz w:val="28"/>
          <w:szCs w:val="28"/>
          <w:lang w:val="ru-RU"/>
        </w:rPr>
        <w:t xml:space="preserve"> способом пополнения профессионального и просто обиходного словарного запаса. </w:t>
      </w:r>
    </w:p>
    <w:p w14:paraId="1BDDB794" w14:textId="7053C35E" w:rsidR="009E7E99" w:rsidRPr="002C475B" w:rsidRDefault="009E7E99" w:rsidP="00B43FAA">
      <w:pPr>
        <w:spacing w:before="100" w:beforeAutospacing="1" w:after="100" w:afterAutospacing="1" w:line="360" w:lineRule="auto"/>
        <w:ind w:firstLine="709"/>
        <w:jc w:val="both"/>
        <w:rPr>
          <w:sz w:val="28"/>
          <w:szCs w:val="28"/>
          <w:lang w:val="ru-RU"/>
        </w:rPr>
      </w:pPr>
      <w:r w:rsidRPr="002C475B">
        <w:rPr>
          <w:sz w:val="28"/>
          <w:szCs w:val="28"/>
          <w:lang w:val="ru-RU"/>
        </w:rPr>
        <w:t>Обычно при заимствовании используется один из двух способов передачи термина – транскрипция или транслитерация.</w:t>
      </w:r>
    </w:p>
    <w:p w14:paraId="1366718C" w14:textId="658300BA" w:rsidR="009E7E99" w:rsidRPr="00F52AB7" w:rsidRDefault="009E7E99" w:rsidP="00B43FAA">
      <w:pPr>
        <w:tabs>
          <w:tab w:val="center" w:pos="4677"/>
        </w:tabs>
        <w:spacing w:before="100" w:beforeAutospacing="1" w:after="100" w:afterAutospacing="1" w:line="360" w:lineRule="auto"/>
        <w:ind w:firstLine="709"/>
        <w:jc w:val="both"/>
        <w:rPr>
          <w:sz w:val="28"/>
          <w:szCs w:val="28"/>
          <w:lang w:val="ru-RU"/>
        </w:rPr>
      </w:pPr>
      <w:r w:rsidRPr="002C475B">
        <w:rPr>
          <w:i/>
          <w:sz w:val="28"/>
          <w:szCs w:val="28"/>
          <w:lang w:val="ru-RU"/>
        </w:rPr>
        <w:t>«Транслитерация — способ перевода лексической единицы оригинала путём воссоздания её графической формы с помощью букв ИЯ</w:t>
      </w:r>
      <w:r w:rsidRPr="002C475B">
        <w:rPr>
          <w:sz w:val="28"/>
          <w:szCs w:val="28"/>
          <w:lang w:val="ru-RU"/>
        </w:rPr>
        <w:t>»; «</w:t>
      </w:r>
      <w:r w:rsidRPr="002C475B">
        <w:rPr>
          <w:i/>
          <w:sz w:val="28"/>
          <w:szCs w:val="28"/>
          <w:lang w:val="ru-RU"/>
        </w:rPr>
        <w:t>транскрипция — способ перевода лексической единицы оригинала путём воссоздания её звуковой формы с помощью букв ИЯ</w:t>
      </w:r>
      <w:r w:rsidRPr="002C475B">
        <w:rPr>
          <w:sz w:val="28"/>
          <w:szCs w:val="28"/>
          <w:lang w:val="ru-RU"/>
        </w:rPr>
        <w:t>»</w:t>
      </w:r>
      <w:r>
        <w:rPr>
          <w:rStyle w:val="FootnoteReference"/>
          <w:sz w:val="28"/>
          <w:szCs w:val="28"/>
        </w:rPr>
        <w:footnoteReference w:id="69"/>
      </w:r>
      <w:r w:rsidRPr="002C475B">
        <w:rPr>
          <w:i/>
          <w:sz w:val="28"/>
          <w:szCs w:val="28"/>
          <w:lang w:val="ru-RU"/>
        </w:rPr>
        <w:t>.</w:t>
      </w:r>
      <w:r w:rsidRPr="002C475B">
        <w:rPr>
          <w:sz w:val="28"/>
          <w:szCs w:val="28"/>
          <w:lang w:val="ru-RU"/>
        </w:rPr>
        <w:t xml:space="preserve"> </w:t>
      </w:r>
    </w:p>
    <w:p w14:paraId="13F8D324" w14:textId="5AFBFF71" w:rsidR="00E077B3" w:rsidRPr="002C475B" w:rsidRDefault="009E49B6" w:rsidP="001A4772">
      <w:pPr>
        <w:pStyle w:val="a9"/>
        <w:outlineLvl w:val="0"/>
      </w:pPr>
      <w:bookmarkStart w:id="37" w:name="_Toc515319713"/>
      <w:bookmarkStart w:id="38" w:name="_Toc516082261"/>
      <w:r w:rsidRPr="002C475B">
        <w:t xml:space="preserve">3.1.3 </w:t>
      </w:r>
      <w:r w:rsidR="00E077B3" w:rsidRPr="002C475B">
        <w:t>Эквиваленты.</w:t>
      </w:r>
      <w:bookmarkEnd w:id="37"/>
      <w:bookmarkEnd w:id="38"/>
    </w:p>
    <w:p w14:paraId="4C958636" w14:textId="72242130" w:rsidR="00D70EE1" w:rsidRPr="002C475B" w:rsidRDefault="00E077B3" w:rsidP="00B43FAA">
      <w:pPr>
        <w:spacing w:before="100" w:beforeAutospacing="1" w:after="100" w:afterAutospacing="1" w:line="360" w:lineRule="auto"/>
        <w:ind w:firstLine="709"/>
        <w:jc w:val="both"/>
        <w:rPr>
          <w:sz w:val="28"/>
          <w:szCs w:val="28"/>
          <w:lang w:val="ru-RU"/>
        </w:rPr>
      </w:pPr>
      <w:r w:rsidRPr="002C475B">
        <w:rPr>
          <w:sz w:val="28"/>
          <w:szCs w:val="28"/>
          <w:lang w:val="ru-RU"/>
        </w:rPr>
        <w:t>Понятие эквивалентности в т</w:t>
      </w:r>
      <w:r w:rsidR="00A6492A" w:rsidRPr="002C475B">
        <w:rPr>
          <w:sz w:val="28"/>
          <w:szCs w:val="28"/>
          <w:lang w:val="ru-RU"/>
        </w:rPr>
        <w:t>ео</w:t>
      </w:r>
      <w:r w:rsidR="00D70EE1" w:rsidRPr="002C475B">
        <w:rPr>
          <w:sz w:val="28"/>
          <w:szCs w:val="28"/>
          <w:lang w:val="ru-RU"/>
        </w:rPr>
        <w:t xml:space="preserve">рии перевода является </w:t>
      </w:r>
      <w:r w:rsidR="00F52AB7">
        <w:rPr>
          <w:sz w:val="28"/>
          <w:szCs w:val="28"/>
          <w:lang w:val="ru-RU"/>
        </w:rPr>
        <w:t>одним из базовых</w:t>
      </w:r>
      <w:r w:rsidR="00D70EE1" w:rsidRPr="002C475B">
        <w:rPr>
          <w:sz w:val="28"/>
          <w:szCs w:val="28"/>
          <w:lang w:val="ru-RU"/>
        </w:rPr>
        <w:t>. Так как о</w:t>
      </w:r>
      <w:r w:rsidRPr="002C475B">
        <w:rPr>
          <w:sz w:val="28"/>
          <w:szCs w:val="28"/>
          <w:lang w:val="ru-RU"/>
        </w:rPr>
        <w:t xml:space="preserve">сновным объектом перевода языкового знака является его лексическое значение, </w:t>
      </w:r>
      <w:r w:rsidR="00D70EE1" w:rsidRPr="002C475B">
        <w:rPr>
          <w:sz w:val="28"/>
          <w:szCs w:val="28"/>
          <w:lang w:val="ru-RU"/>
        </w:rPr>
        <w:t xml:space="preserve">семантическая эквивалентность занимает </w:t>
      </w:r>
      <w:r w:rsidRPr="002C475B">
        <w:rPr>
          <w:sz w:val="28"/>
          <w:szCs w:val="28"/>
          <w:lang w:val="ru-RU"/>
        </w:rPr>
        <w:t xml:space="preserve">приоритетное место. </w:t>
      </w:r>
      <w:r w:rsidR="00D70EE1" w:rsidRPr="002C475B">
        <w:rPr>
          <w:sz w:val="28"/>
          <w:szCs w:val="28"/>
          <w:lang w:val="ru-RU"/>
        </w:rPr>
        <w:t xml:space="preserve">Для достижения </w:t>
      </w:r>
      <w:r w:rsidRPr="002C475B">
        <w:rPr>
          <w:sz w:val="28"/>
          <w:szCs w:val="28"/>
          <w:lang w:val="ru-RU"/>
        </w:rPr>
        <w:t>максимальн</w:t>
      </w:r>
      <w:r w:rsidR="00D70EE1" w:rsidRPr="002C475B">
        <w:rPr>
          <w:sz w:val="28"/>
          <w:szCs w:val="28"/>
          <w:lang w:val="ru-RU"/>
        </w:rPr>
        <w:t xml:space="preserve">ой эквивалентности, </w:t>
      </w:r>
      <w:r w:rsidR="00D70EE1" w:rsidRPr="002C475B">
        <w:rPr>
          <w:sz w:val="28"/>
          <w:szCs w:val="28"/>
          <w:lang w:val="ru-RU"/>
        </w:rPr>
        <w:lastRenderedPageBreak/>
        <w:t>переводчик обычно использует различные модели</w:t>
      </w:r>
      <w:r w:rsidRPr="002C475B">
        <w:rPr>
          <w:sz w:val="28"/>
          <w:szCs w:val="28"/>
          <w:lang w:val="ru-RU"/>
        </w:rPr>
        <w:t>: трансформации (синтаксическую, морфологическую, лексическую), экспликацию, конкретизацию, генерализацию, компенсацию и др.</w:t>
      </w:r>
      <w:r>
        <w:rPr>
          <w:rStyle w:val="FootnoteReference"/>
          <w:sz w:val="28"/>
          <w:szCs w:val="28"/>
        </w:rPr>
        <w:footnoteReference w:id="70"/>
      </w:r>
      <w:r w:rsidRPr="002C475B">
        <w:rPr>
          <w:sz w:val="28"/>
          <w:szCs w:val="28"/>
          <w:lang w:val="ru-RU"/>
        </w:rPr>
        <w:t xml:space="preserve">. </w:t>
      </w:r>
    </w:p>
    <w:p w14:paraId="5A70CCA1" w14:textId="07DE709D" w:rsidR="00B85CBC" w:rsidRPr="00994DBB" w:rsidRDefault="00D70EE1" w:rsidP="00994DBB">
      <w:pPr>
        <w:spacing w:before="100" w:beforeAutospacing="1" w:after="100" w:afterAutospacing="1" w:line="360" w:lineRule="auto"/>
        <w:ind w:firstLine="709"/>
        <w:jc w:val="both"/>
        <w:rPr>
          <w:sz w:val="28"/>
          <w:szCs w:val="28"/>
          <w:lang w:val="ru-RU"/>
        </w:rPr>
      </w:pPr>
      <w:r w:rsidRPr="002C475B">
        <w:rPr>
          <w:sz w:val="28"/>
          <w:szCs w:val="28"/>
          <w:lang w:val="ru-RU"/>
        </w:rPr>
        <w:t xml:space="preserve">Стоит чётко отличать понятия </w:t>
      </w:r>
      <w:r w:rsidRPr="002C475B">
        <w:rPr>
          <w:i/>
          <w:sz w:val="28"/>
          <w:szCs w:val="28"/>
          <w:lang w:val="ru-RU"/>
        </w:rPr>
        <w:t>кальки</w:t>
      </w:r>
      <w:r w:rsidRPr="002C475B">
        <w:rPr>
          <w:sz w:val="28"/>
          <w:szCs w:val="28"/>
          <w:lang w:val="ru-RU"/>
        </w:rPr>
        <w:t xml:space="preserve"> и </w:t>
      </w:r>
      <w:r w:rsidRPr="002C475B">
        <w:rPr>
          <w:i/>
          <w:sz w:val="28"/>
          <w:szCs w:val="28"/>
          <w:lang w:val="ru-RU"/>
        </w:rPr>
        <w:t>эквивалента</w:t>
      </w:r>
      <w:r w:rsidR="00E077B3" w:rsidRPr="002C475B">
        <w:rPr>
          <w:i/>
          <w:sz w:val="28"/>
          <w:szCs w:val="28"/>
          <w:lang w:val="ru-RU"/>
        </w:rPr>
        <w:t xml:space="preserve">. </w:t>
      </w:r>
      <w:r w:rsidR="00E077B3" w:rsidRPr="002C475B">
        <w:rPr>
          <w:sz w:val="28"/>
          <w:szCs w:val="28"/>
          <w:lang w:val="ru-RU"/>
        </w:rPr>
        <w:t>Эквиваленты — это слова или словосочетания, имеющие соответствие</w:t>
      </w:r>
      <w:r w:rsidRPr="002C475B">
        <w:rPr>
          <w:sz w:val="28"/>
          <w:szCs w:val="28"/>
          <w:lang w:val="ru-RU"/>
        </w:rPr>
        <w:t xml:space="preserve"> в другом языке, калька же — по сути</w:t>
      </w:r>
      <w:r w:rsidR="00E077B3" w:rsidRPr="002C475B">
        <w:rPr>
          <w:sz w:val="28"/>
          <w:szCs w:val="28"/>
          <w:lang w:val="ru-RU"/>
        </w:rPr>
        <w:t xml:space="preserve"> «перек</w:t>
      </w:r>
      <w:r w:rsidRPr="002C475B">
        <w:rPr>
          <w:sz w:val="28"/>
          <w:szCs w:val="28"/>
          <w:lang w:val="ru-RU"/>
        </w:rPr>
        <w:t>одировка» слов и словосочетаний.</w:t>
      </w:r>
    </w:p>
    <w:p w14:paraId="226A61BF" w14:textId="503AECEB" w:rsidR="00B85CBC" w:rsidRPr="002C475B" w:rsidRDefault="00B85CBC" w:rsidP="001A4772">
      <w:pPr>
        <w:pStyle w:val="a9"/>
        <w:outlineLvl w:val="0"/>
      </w:pPr>
      <w:bookmarkStart w:id="39" w:name="_Toc515319714"/>
      <w:bookmarkStart w:id="40" w:name="_Toc516082262"/>
      <w:r w:rsidRPr="002C475B">
        <w:t xml:space="preserve">3.1.4 </w:t>
      </w:r>
      <w:r w:rsidR="008F1820" w:rsidRPr="002C475B">
        <w:t>Семантические</w:t>
      </w:r>
      <w:r w:rsidRPr="002C475B">
        <w:t xml:space="preserve"> трансформации</w:t>
      </w:r>
      <w:bookmarkEnd w:id="39"/>
      <w:bookmarkEnd w:id="40"/>
    </w:p>
    <w:p w14:paraId="23F2A559" w14:textId="6F1A3109" w:rsidR="008F1820" w:rsidRPr="00F52AB7" w:rsidRDefault="00B85CBC" w:rsidP="00B43FAA">
      <w:pPr>
        <w:spacing w:before="100" w:beforeAutospacing="1" w:after="100" w:afterAutospacing="1" w:line="360" w:lineRule="auto"/>
        <w:ind w:firstLine="709"/>
        <w:jc w:val="both"/>
        <w:rPr>
          <w:sz w:val="28"/>
          <w:szCs w:val="28"/>
          <w:lang w:val="ru-RU"/>
        </w:rPr>
      </w:pPr>
      <w:r w:rsidRPr="002C475B">
        <w:rPr>
          <w:sz w:val="28"/>
          <w:szCs w:val="28"/>
          <w:lang w:val="ru-RU"/>
        </w:rPr>
        <w:t>При подборе или создании термина в языке перевода нередко возникает необходимость в дополнительных</w:t>
      </w:r>
      <w:r w:rsidR="008F1820" w:rsidRPr="002C475B">
        <w:rPr>
          <w:sz w:val="28"/>
          <w:szCs w:val="28"/>
          <w:lang w:val="ru-RU"/>
        </w:rPr>
        <w:t xml:space="preserve"> инструментах создания новых терминологических единиц, которые способны наиболее полно передать значение исходной терминологической единицы.</w:t>
      </w:r>
    </w:p>
    <w:p w14:paraId="32B6AC45" w14:textId="4E0E7209" w:rsidR="00E077B3" w:rsidRPr="002C475B" w:rsidRDefault="00E077B3" w:rsidP="001A4772">
      <w:pPr>
        <w:spacing w:before="100" w:beforeAutospacing="1" w:after="100" w:afterAutospacing="1" w:line="360" w:lineRule="auto"/>
        <w:ind w:firstLine="709"/>
        <w:jc w:val="both"/>
        <w:outlineLvl w:val="0"/>
        <w:rPr>
          <w:i/>
          <w:sz w:val="28"/>
          <w:szCs w:val="28"/>
          <w:lang w:val="ru-RU"/>
        </w:rPr>
      </w:pPr>
      <w:r w:rsidRPr="002C475B">
        <w:rPr>
          <w:i/>
          <w:sz w:val="28"/>
          <w:szCs w:val="28"/>
          <w:lang w:val="ru-RU"/>
        </w:rPr>
        <w:t>Добавление и опущение.</w:t>
      </w:r>
    </w:p>
    <w:p w14:paraId="24FBA604" w14:textId="2E951158" w:rsidR="00E077B3" w:rsidRPr="002C475B" w:rsidRDefault="008F1820" w:rsidP="00B43FAA">
      <w:pPr>
        <w:tabs>
          <w:tab w:val="center" w:pos="4677"/>
        </w:tabs>
        <w:spacing w:before="100" w:beforeAutospacing="1" w:after="100" w:afterAutospacing="1" w:line="360" w:lineRule="auto"/>
        <w:ind w:firstLine="709"/>
        <w:jc w:val="both"/>
        <w:rPr>
          <w:i/>
          <w:sz w:val="28"/>
          <w:szCs w:val="28"/>
          <w:lang w:val="ru-RU"/>
        </w:rPr>
      </w:pPr>
      <w:r w:rsidRPr="002C475B">
        <w:rPr>
          <w:sz w:val="28"/>
          <w:szCs w:val="28"/>
          <w:lang w:val="ru-RU"/>
        </w:rPr>
        <w:t>В</w:t>
      </w:r>
      <w:r w:rsidR="00E077B3" w:rsidRPr="002C475B">
        <w:rPr>
          <w:sz w:val="28"/>
          <w:szCs w:val="28"/>
          <w:lang w:val="ru-RU"/>
        </w:rPr>
        <w:t xml:space="preserve"> добавлении возникает </w:t>
      </w:r>
      <w:r w:rsidRPr="002C475B">
        <w:rPr>
          <w:sz w:val="28"/>
          <w:szCs w:val="28"/>
          <w:lang w:val="ru-RU"/>
        </w:rPr>
        <w:t xml:space="preserve">потребность </w:t>
      </w:r>
      <w:r w:rsidR="00E077B3" w:rsidRPr="002C475B">
        <w:rPr>
          <w:sz w:val="28"/>
          <w:szCs w:val="28"/>
          <w:lang w:val="ru-RU"/>
        </w:rPr>
        <w:t xml:space="preserve">в </w:t>
      </w:r>
      <w:r w:rsidRPr="002C475B">
        <w:rPr>
          <w:sz w:val="28"/>
          <w:szCs w:val="28"/>
          <w:lang w:val="ru-RU"/>
        </w:rPr>
        <w:t>случае, когда</w:t>
      </w:r>
      <w:r w:rsidR="00E077B3" w:rsidRPr="002C475B">
        <w:rPr>
          <w:sz w:val="28"/>
          <w:szCs w:val="28"/>
          <w:lang w:val="ru-RU"/>
        </w:rPr>
        <w:t xml:space="preserve"> содержание текста подлинника должно быть передано более полно или </w:t>
      </w:r>
      <w:r w:rsidRPr="002C475B">
        <w:rPr>
          <w:sz w:val="28"/>
          <w:szCs w:val="28"/>
          <w:lang w:val="ru-RU"/>
        </w:rPr>
        <w:t xml:space="preserve">же </w:t>
      </w:r>
      <w:r w:rsidR="00E077B3" w:rsidRPr="002C475B">
        <w:rPr>
          <w:sz w:val="28"/>
          <w:szCs w:val="28"/>
          <w:lang w:val="ru-RU"/>
        </w:rPr>
        <w:t xml:space="preserve">существуют некоторые грамматические различия. При попытке расширения смысловой части текста следует говорить о </w:t>
      </w:r>
      <w:r w:rsidR="00E077B3" w:rsidRPr="002C475B">
        <w:rPr>
          <w:i/>
          <w:sz w:val="28"/>
          <w:szCs w:val="28"/>
          <w:lang w:val="ru-RU"/>
        </w:rPr>
        <w:t>лексических добавлениях</w:t>
      </w:r>
      <w:r w:rsidR="00E077B3" w:rsidRPr="002C475B">
        <w:rPr>
          <w:sz w:val="28"/>
          <w:szCs w:val="28"/>
          <w:lang w:val="ru-RU"/>
        </w:rPr>
        <w:t xml:space="preserve">. Во втором случае речь идёт о </w:t>
      </w:r>
      <w:r w:rsidR="00E077B3" w:rsidRPr="002C475B">
        <w:rPr>
          <w:i/>
          <w:sz w:val="28"/>
          <w:szCs w:val="28"/>
          <w:lang w:val="ru-RU"/>
        </w:rPr>
        <w:t>грамматических добавлениях</w:t>
      </w:r>
      <w:r w:rsidR="00E077B3" w:rsidRPr="002C475B">
        <w:rPr>
          <w:sz w:val="28"/>
          <w:szCs w:val="28"/>
          <w:lang w:val="ru-RU"/>
        </w:rPr>
        <w:t>, и в текст перевода могут быть добавлены такие компоненты, как вспомогательный глагол или артикль</w:t>
      </w:r>
      <w:r w:rsidR="00E077B3">
        <w:rPr>
          <w:rStyle w:val="FootnoteReference"/>
          <w:sz w:val="28"/>
          <w:szCs w:val="28"/>
        </w:rPr>
        <w:footnoteReference w:id="71"/>
      </w:r>
      <w:r w:rsidR="00E077B3" w:rsidRPr="002C475B">
        <w:rPr>
          <w:sz w:val="28"/>
          <w:szCs w:val="28"/>
          <w:lang w:val="ru-RU"/>
        </w:rPr>
        <w:t xml:space="preserve">. </w:t>
      </w:r>
    </w:p>
    <w:p w14:paraId="1BA3722A" w14:textId="5AD8172F" w:rsidR="008F1820" w:rsidRPr="002C475B" w:rsidRDefault="00E077B3" w:rsidP="00B43FAA">
      <w:pPr>
        <w:tabs>
          <w:tab w:val="center" w:pos="4677"/>
        </w:tabs>
        <w:spacing w:before="100" w:beforeAutospacing="1" w:after="100" w:afterAutospacing="1" w:line="360" w:lineRule="auto"/>
        <w:ind w:firstLine="709"/>
        <w:jc w:val="both"/>
        <w:rPr>
          <w:sz w:val="28"/>
          <w:szCs w:val="28"/>
          <w:lang w:val="ru-RU"/>
        </w:rPr>
      </w:pPr>
      <w:r w:rsidRPr="002C475B">
        <w:rPr>
          <w:sz w:val="28"/>
          <w:szCs w:val="28"/>
          <w:lang w:val="ru-RU"/>
        </w:rPr>
        <w:t xml:space="preserve">Опущение — это </w:t>
      </w:r>
      <w:r w:rsidR="008F1820" w:rsidRPr="002C475B">
        <w:rPr>
          <w:sz w:val="28"/>
          <w:szCs w:val="28"/>
          <w:lang w:val="ru-RU"/>
        </w:rPr>
        <w:t>обратный процесс</w:t>
      </w:r>
      <w:r w:rsidRPr="002C475B">
        <w:rPr>
          <w:sz w:val="28"/>
          <w:szCs w:val="28"/>
          <w:lang w:val="ru-RU"/>
        </w:rPr>
        <w:t xml:space="preserve">. </w:t>
      </w:r>
      <w:r w:rsidR="008F1820" w:rsidRPr="002C475B">
        <w:rPr>
          <w:sz w:val="28"/>
          <w:szCs w:val="28"/>
          <w:lang w:val="ru-RU"/>
        </w:rPr>
        <w:t>Опущения</w:t>
      </w:r>
      <w:r w:rsidRPr="002C475B">
        <w:rPr>
          <w:sz w:val="28"/>
          <w:szCs w:val="28"/>
          <w:lang w:val="ru-RU"/>
        </w:rPr>
        <w:t xml:space="preserve"> </w:t>
      </w:r>
      <w:r w:rsidR="008F1820" w:rsidRPr="002C475B">
        <w:rPr>
          <w:sz w:val="28"/>
          <w:szCs w:val="28"/>
          <w:lang w:val="ru-RU"/>
        </w:rPr>
        <w:t>могут использоваться</w:t>
      </w:r>
      <w:r w:rsidRPr="002C475B">
        <w:rPr>
          <w:sz w:val="28"/>
          <w:szCs w:val="28"/>
          <w:lang w:val="ru-RU"/>
        </w:rPr>
        <w:t xml:space="preserve"> при избыточности словоупотребления</w:t>
      </w:r>
      <w:r w:rsidR="008F1820" w:rsidRPr="002C475B">
        <w:rPr>
          <w:sz w:val="28"/>
          <w:szCs w:val="28"/>
          <w:lang w:val="ru-RU"/>
        </w:rPr>
        <w:t>.</w:t>
      </w:r>
    </w:p>
    <w:p w14:paraId="15E08918" w14:textId="685F686F" w:rsidR="00E077B3" w:rsidRPr="002C475B" w:rsidRDefault="00E077B3" w:rsidP="001A4772">
      <w:pPr>
        <w:tabs>
          <w:tab w:val="center" w:pos="4677"/>
        </w:tabs>
        <w:spacing w:before="100" w:beforeAutospacing="1" w:after="100" w:afterAutospacing="1" w:line="360" w:lineRule="auto"/>
        <w:ind w:firstLine="709"/>
        <w:jc w:val="both"/>
        <w:outlineLvl w:val="0"/>
        <w:rPr>
          <w:i/>
          <w:sz w:val="28"/>
          <w:szCs w:val="28"/>
          <w:lang w:val="ru-RU"/>
        </w:rPr>
      </w:pPr>
      <w:r w:rsidRPr="002C475B">
        <w:rPr>
          <w:i/>
          <w:sz w:val="28"/>
          <w:szCs w:val="28"/>
          <w:lang w:val="ru-RU"/>
        </w:rPr>
        <w:t>Лексическая замена</w:t>
      </w:r>
    </w:p>
    <w:p w14:paraId="5EAD81E6" w14:textId="2EFE5C16" w:rsidR="008F1820" w:rsidRPr="00F52AB7" w:rsidRDefault="00E077B3" w:rsidP="00B43FAA">
      <w:pPr>
        <w:tabs>
          <w:tab w:val="center" w:pos="4677"/>
        </w:tabs>
        <w:spacing w:before="100" w:beforeAutospacing="1" w:after="100" w:afterAutospacing="1" w:line="360" w:lineRule="auto"/>
        <w:ind w:firstLine="709"/>
        <w:jc w:val="both"/>
        <w:rPr>
          <w:sz w:val="28"/>
          <w:szCs w:val="28"/>
          <w:lang w:val="ru-RU"/>
        </w:rPr>
      </w:pPr>
      <w:r w:rsidRPr="002C475B">
        <w:rPr>
          <w:sz w:val="28"/>
          <w:szCs w:val="28"/>
          <w:lang w:val="ru-RU"/>
        </w:rPr>
        <w:tab/>
      </w:r>
      <w:r w:rsidR="008F1820" w:rsidRPr="002C475B">
        <w:rPr>
          <w:sz w:val="28"/>
          <w:szCs w:val="28"/>
          <w:lang w:val="ru-RU"/>
        </w:rPr>
        <w:t xml:space="preserve">Если в исходном языке </w:t>
      </w:r>
      <w:r w:rsidRPr="002C475B">
        <w:rPr>
          <w:sz w:val="28"/>
          <w:szCs w:val="28"/>
          <w:lang w:val="ru-RU"/>
        </w:rPr>
        <w:t xml:space="preserve">существует слово или словосочетание, соответствующее слову или словосочетанию </w:t>
      </w:r>
      <w:r w:rsidR="008F1820" w:rsidRPr="002C475B">
        <w:rPr>
          <w:sz w:val="28"/>
          <w:szCs w:val="28"/>
          <w:lang w:val="ru-RU"/>
        </w:rPr>
        <w:t>языка перевода</w:t>
      </w:r>
      <w:r w:rsidRPr="002C475B">
        <w:rPr>
          <w:sz w:val="28"/>
          <w:szCs w:val="28"/>
          <w:lang w:val="ru-RU"/>
        </w:rPr>
        <w:t>, но смыс</w:t>
      </w:r>
      <w:r w:rsidR="008F1820" w:rsidRPr="002C475B">
        <w:rPr>
          <w:sz w:val="28"/>
          <w:szCs w:val="28"/>
          <w:lang w:val="ru-RU"/>
        </w:rPr>
        <w:t xml:space="preserve">ловые различия и нормы </w:t>
      </w:r>
      <w:r w:rsidRPr="002C475B">
        <w:rPr>
          <w:sz w:val="28"/>
          <w:szCs w:val="28"/>
          <w:lang w:val="ru-RU"/>
        </w:rPr>
        <w:t xml:space="preserve">употребления </w:t>
      </w:r>
      <w:r w:rsidR="008F1820" w:rsidRPr="002C475B">
        <w:rPr>
          <w:sz w:val="28"/>
          <w:szCs w:val="28"/>
          <w:lang w:val="ru-RU"/>
        </w:rPr>
        <w:t>отличаются</w:t>
      </w:r>
      <w:r w:rsidRPr="002C475B">
        <w:rPr>
          <w:sz w:val="28"/>
          <w:szCs w:val="28"/>
          <w:lang w:val="ru-RU"/>
        </w:rPr>
        <w:t xml:space="preserve">, </w:t>
      </w:r>
      <w:r w:rsidR="008F1820" w:rsidRPr="002C475B">
        <w:rPr>
          <w:sz w:val="28"/>
          <w:szCs w:val="28"/>
          <w:lang w:val="ru-RU"/>
        </w:rPr>
        <w:t xml:space="preserve">решение достигается за счёт </w:t>
      </w:r>
      <w:r w:rsidR="008F1820" w:rsidRPr="002C475B">
        <w:rPr>
          <w:sz w:val="28"/>
          <w:szCs w:val="28"/>
          <w:lang w:val="ru-RU"/>
        </w:rPr>
        <w:lastRenderedPageBreak/>
        <w:t>лексических трансформаций. В этом случае подбирается</w:t>
      </w:r>
      <w:r w:rsidRPr="002C475B">
        <w:rPr>
          <w:sz w:val="28"/>
          <w:szCs w:val="28"/>
          <w:lang w:val="ru-RU"/>
        </w:rPr>
        <w:t xml:space="preserve"> слово</w:t>
      </w:r>
      <w:r w:rsidR="008F1820" w:rsidRPr="002C475B">
        <w:rPr>
          <w:sz w:val="28"/>
          <w:szCs w:val="28"/>
          <w:lang w:val="ru-RU"/>
        </w:rPr>
        <w:t>-синоним. Такая трансформация обычно называется лексической заменой.</w:t>
      </w:r>
    </w:p>
    <w:p w14:paraId="144D3944" w14:textId="7B92E437" w:rsidR="00B31DA9" w:rsidRPr="002C475B" w:rsidRDefault="00E077B3" w:rsidP="00994DBB">
      <w:pPr>
        <w:tabs>
          <w:tab w:val="center" w:pos="4677"/>
        </w:tabs>
        <w:spacing w:before="100" w:beforeAutospacing="1" w:after="100" w:afterAutospacing="1" w:line="360" w:lineRule="auto"/>
        <w:ind w:firstLine="709"/>
        <w:jc w:val="both"/>
        <w:rPr>
          <w:sz w:val="28"/>
          <w:szCs w:val="28"/>
          <w:lang w:val="ru-RU"/>
        </w:rPr>
      </w:pPr>
      <w:r w:rsidRPr="002C475B">
        <w:rPr>
          <w:i/>
          <w:sz w:val="28"/>
          <w:szCs w:val="28"/>
          <w:lang w:val="ru-RU"/>
        </w:rPr>
        <w:t>Описательный перевод или экспликация</w:t>
      </w:r>
      <w:r w:rsidRPr="002C475B">
        <w:rPr>
          <w:sz w:val="28"/>
          <w:szCs w:val="28"/>
          <w:lang w:val="ru-RU"/>
        </w:rPr>
        <w:t xml:space="preserve"> —</w:t>
      </w:r>
      <w:r w:rsidR="008F1820" w:rsidRPr="002C475B">
        <w:rPr>
          <w:sz w:val="28"/>
          <w:szCs w:val="28"/>
          <w:lang w:val="ru-RU"/>
        </w:rPr>
        <w:t xml:space="preserve"> трансформация</w:t>
      </w:r>
      <w:r w:rsidRPr="002C475B">
        <w:rPr>
          <w:sz w:val="28"/>
          <w:szCs w:val="28"/>
          <w:lang w:val="ru-RU"/>
        </w:rPr>
        <w:t xml:space="preserve">, используемая в </w:t>
      </w:r>
      <w:r w:rsidR="008F1820" w:rsidRPr="002C475B">
        <w:rPr>
          <w:sz w:val="28"/>
          <w:szCs w:val="28"/>
          <w:lang w:val="ru-RU"/>
        </w:rPr>
        <w:t>случае</w:t>
      </w:r>
      <w:r w:rsidRPr="002C475B">
        <w:rPr>
          <w:sz w:val="28"/>
          <w:szCs w:val="28"/>
          <w:lang w:val="ru-RU"/>
        </w:rPr>
        <w:t xml:space="preserve">, когда </w:t>
      </w:r>
      <w:r w:rsidR="008F1820" w:rsidRPr="002C475B">
        <w:rPr>
          <w:sz w:val="28"/>
          <w:szCs w:val="28"/>
          <w:lang w:val="ru-RU"/>
        </w:rPr>
        <w:t>невозможно подобрать эквивалент</w:t>
      </w:r>
      <w:r w:rsidRPr="002C475B">
        <w:rPr>
          <w:sz w:val="28"/>
          <w:szCs w:val="28"/>
          <w:lang w:val="ru-RU"/>
        </w:rPr>
        <w:t xml:space="preserve"> переводимого </w:t>
      </w:r>
      <w:r w:rsidR="008F1820" w:rsidRPr="002C475B">
        <w:rPr>
          <w:sz w:val="28"/>
          <w:szCs w:val="28"/>
          <w:lang w:val="ru-RU"/>
        </w:rPr>
        <w:t>слова</w:t>
      </w:r>
      <w:r w:rsidRPr="002C475B">
        <w:rPr>
          <w:sz w:val="28"/>
          <w:szCs w:val="28"/>
          <w:lang w:val="ru-RU"/>
        </w:rPr>
        <w:t xml:space="preserve">. </w:t>
      </w:r>
      <w:r w:rsidR="008F1820" w:rsidRPr="002C475B">
        <w:rPr>
          <w:sz w:val="28"/>
          <w:szCs w:val="28"/>
          <w:lang w:val="ru-RU"/>
        </w:rPr>
        <w:t xml:space="preserve">Чаще всего этот приём используется для перевода </w:t>
      </w:r>
      <w:r w:rsidRPr="002C475B">
        <w:rPr>
          <w:sz w:val="28"/>
          <w:szCs w:val="28"/>
          <w:lang w:val="ru-RU"/>
        </w:rPr>
        <w:t xml:space="preserve">экзотизмов, требующих пояснения, при расшифровке аббревиатур и описании </w:t>
      </w:r>
      <w:r w:rsidR="008F1820" w:rsidRPr="002C475B">
        <w:rPr>
          <w:sz w:val="28"/>
          <w:szCs w:val="28"/>
          <w:lang w:val="ru-RU"/>
        </w:rPr>
        <w:t>ранее неизвестных</w:t>
      </w:r>
      <w:r w:rsidRPr="002C475B">
        <w:rPr>
          <w:sz w:val="28"/>
          <w:szCs w:val="28"/>
          <w:lang w:val="ru-RU"/>
        </w:rPr>
        <w:t xml:space="preserve"> процессов или явлений</w:t>
      </w:r>
      <w:r>
        <w:rPr>
          <w:rStyle w:val="FootnoteReference"/>
          <w:sz w:val="28"/>
          <w:szCs w:val="28"/>
        </w:rPr>
        <w:footnoteReference w:id="72"/>
      </w:r>
      <w:r w:rsidRPr="002C475B">
        <w:rPr>
          <w:sz w:val="28"/>
          <w:szCs w:val="28"/>
          <w:lang w:val="ru-RU"/>
        </w:rPr>
        <w:t xml:space="preserve">. </w:t>
      </w:r>
    </w:p>
    <w:p w14:paraId="5A842F74" w14:textId="29A6047E" w:rsidR="008B1891" w:rsidRPr="008B1891" w:rsidRDefault="00F52AB7" w:rsidP="001A4772">
      <w:pPr>
        <w:pStyle w:val="a4"/>
        <w:contextualSpacing w:val="0"/>
        <w:outlineLvl w:val="0"/>
      </w:pPr>
      <w:bookmarkStart w:id="41" w:name="_Toc515319715"/>
      <w:bookmarkStart w:id="42" w:name="_Toc516082263"/>
      <w:r>
        <w:t xml:space="preserve">3.2 </w:t>
      </w:r>
      <w:r w:rsidR="00F8201F" w:rsidRPr="008B1891">
        <w:t>Работа терминологических комиссий</w:t>
      </w:r>
      <w:bookmarkEnd w:id="41"/>
      <w:bookmarkEnd w:id="42"/>
      <w:r w:rsidR="00F8201F" w:rsidRPr="008B1891">
        <w:t xml:space="preserve"> </w:t>
      </w:r>
    </w:p>
    <w:p w14:paraId="6275C23A" w14:textId="003800CE" w:rsidR="00B31DA9" w:rsidRPr="00994DBB" w:rsidRDefault="00946FC1" w:rsidP="00994DBB">
      <w:pPr>
        <w:pStyle w:val="ListParagraph"/>
        <w:tabs>
          <w:tab w:val="center" w:pos="4677"/>
        </w:tabs>
        <w:spacing w:before="100" w:beforeAutospacing="1" w:after="100" w:afterAutospacing="1" w:line="360" w:lineRule="auto"/>
        <w:ind w:left="0" w:firstLine="720"/>
        <w:contextualSpacing w:val="0"/>
        <w:jc w:val="both"/>
        <w:rPr>
          <w:sz w:val="28"/>
          <w:szCs w:val="28"/>
        </w:rPr>
      </w:pPr>
      <w:r w:rsidRPr="008B1891">
        <w:rPr>
          <w:sz w:val="28"/>
          <w:szCs w:val="28"/>
        </w:rPr>
        <w:t xml:space="preserve">Как уже было упомянуто выше, в наше время создание </w:t>
      </w:r>
      <w:r w:rsidR="00826564" w:rsidRPr="008B1891">
        <w:rPr>
          <w:sz w:val="28"/>
          <w:szCs w:val="28"/>
        </w:rPr>
        <w:t xml:space="preserve">и </w:t>
      </w:r>
      <w:r w:rsidRPr="008B1891">
        <w:rPr>
          <w:sz w:val="28"/>
          <w:szCs w:val="28"/>
        </w:rPr>
        <w:t>официальное утверждение</w:t>
      </w:r>
      <w:r w:rsidR="00826564" w:rsidRPr="008B1891">
        <w:rPr>
          <w:sz w:val="28"/>
          <w:szCs w:val="28"/>
        </w:rPr>
        <w:t xml:space="preserve"> новых терминов во фран</w:t>
      </w:r>
      <w:r w:rsidRPr="008B1891">
        <w:rPr>
          <w:sz w:val="28"/>
          <w:szCs w:val="28"/>
        </w:rPr>
        <w:t>цузском языке подчиняется следующему процессу</w:t>
      </w:r>
      <w:r w:rsidR="00826564" w:rsidRPr="008B1891">
        <w:rPr>
          <w:sz w:val="28"/>
          <w:szCs w:val="28"/>
        </w:rPr>
        <w:t>:</w:t>
      </w:r>
    </w:p>
    <w:p w14:paraId="5B139A12" w14:textId="74B24576" w:rsidR="00946FC1" w:rsidRPr="00C9014E" w:rsidRDefault="00C9014E" w:rsidP="00B43FAA">
      <w:pPr>
        <w:pStyle w:val="ListParagraph"/>
        <w:numPr>
          <w:ilvl w:val="0"/>
          <w:numId w:val="47"/>
        </w:numPr>
        <w:tabs>
          <w:tab w:val="center" w:pos="4677"/>
        </w:tabs>
        <w:spacing w:before="100" w:beforeAutospacing="1" w:after="100" w:afterAutospacing="1" w:line="360" w:lineRule="auto"/>
        <w:contextualSpacing w:val="0"/>
        <w:jc w:val="both"/>
        <w:rPr>
          <w:sz w:val="28"/>
          <w:szCs w:val="28"/>
        </w:rPr>
      </w:pPr>
      <w:r>
        <w:rPr>
          <w:sz w:val="28"/>
          <w:szCs w:val="28"/>
        </w:rPr>
        <w:t>Существуе</w:t>
      </w:r>
      <w:r w:rsidR="00826564" w:rsidRPr="00946FC1">
        <w:rPr>
          <w:sz w:val="28"/>
          <w:szCs w:val="28"/>
        </w:rPr>
        <w:t xml:space="preserve">т </w:t>
      </w:r>
      <w:r w:rsidR="008B1891">
        <w:rPr>
          <w:sz w:val="28"/>
          <w:szCs w:val="28"/>
        </w:rPr>
        <w:t>18</w:t>
      </w:r>
      <w:r w:rsidR="00826564" w:rsidRPr="00946FC1">
        <w:rPr>
          <w:sz w:val="28"/>
          <w:szCs w:val="28"/>
        </w:rPr>
        <w:t xml:space="preserve"> отраслевых терминологически</w:t>
      </w:r>
      <w:r w:rsidR="00B31DA9">
        <w:rPr>
          <w:sz w:val="28"/>
          <w:szCs w:val="28"/>
        </w:rPr>
        <w:t>х комиссий (</w:t>
      </w:r>
      <w:r w:rsidR="00B31DA9" w:rsidRPr="008B1891">
        <w:rPr>
          <w:sz w:val="28"/>
          <w:szCs w:val="28"/>
        </w:rPr>
        <w:t>Commissions spécialisées de terminologie et de néologie (CSTN)</w:t>
      </w:r>
      <w:r w:rsidR="00B31DA9">
        <w:rPr>
          <w:sz w:val="28"/>
          <w:szCs w:val="28"/>
        </w:rPr>
        <w:t xml:space="preserve">), </w:t>
      </w:r>
      <w:r w:rsidR="00826564" w:rsidRPr="00946FC1">
        <w:rPr>
          <w:sz w:val="28"/>
          <w:szCs w:val="28"/>
        </w:rPr>
        <w:t xml:space="preserve"> специализирующихся </w:t>
      </w:r>
      <w:r w:rsidR="00946FC1">
        <w:rPr>
          <w:sz w:val="28"/>
          <w:szCs w:val="28"/>
        </w:rPr>
        <w:t>по областям знани</w:t>
      </w:r>
      <w:r w:rsidR="00B31DA9">
        <w:rPr>
          <w:sz w:val="28"/>
          <w:szCs w:val="28"/>
        </w:rPr>
        <w:t>й и компетентных области лексики</w:t>
      </w:r>
      <w:r w:rsidR="008B1891" w:rsidRPr="00C9014E">
        <w:rPr>
          <w:sz w:val="28"/>
          <w:szCs w:val="28"/>
        </w:rPr>
        <w:t>:</w:t>
      </w:r>
    </w:p>
    <w:p w14:paraId="5BA68C60" w14:textId="2909CFED" w:rsidR="00C9014E" w:rsidRDefault="008B1891" w:rsidP="0083784E">
      <w:pPr>
        <w:pStyle w:val="ListParagraph"/>
        <w:spacing w:before="100" w:beforeAutospacing="1" w:after="100" w:afterAutospacing="1" w:line="360" w:lineRule="auto"/>
        <w:jc w:val="both"/>
        <w:rPr>
          <w:sz w:val="28"/>
          <w:szCs w:val="28"/>
        </w:rPr>
      </w:pPr>
      <w:r>
        <w:rPr>
          <w:sz w:val="28"/>
          <w:szCs w:val="28"/>
        </w:rPr>
        <w:t>- инос</w:t>
      </w:r>
      <w:r w:rsidR="00C9014E">
        <w:rPr>
          <w:sz w:val="28"/>
          <w:szCs w:val="28"/>
        </w:rPr>
        <w:t>транных дел</w:t>
      </w:r>
    </w:p>
    <w:p w14:paraId="787A8B8A" w14:textId="681CD559" w:rsidR="00C9014E" w:rsidRDefault="00C9014E" w:rsidP="0083784E">
      <w:pPr>
        <w:pStyle w:val="ListParagraph"/>
        <w:spacing w:before="100" w:beforeAutospacing="1" w:after="100" w:afterAutospacing="1" w:line="360" w:lineRule="auto"/>
        <w:jc w:val="both"/>
        <w:rPr>
          <w:sz w:val="28"/>
          <w:szCs w:val="28"/>
        </w:rPr>
      </w:pPr>
      <w:r>
        <w:rPr>
          <w:sz w:val="28"/>
          <w:szCs w:val="28"/>
        </w:rPr>
        <w:t xml:space="preserve">- </w:t>
      </w:r>
      <w:r w:rsidR="00F52AB7">
        <w:rPr>
          <w:sz w:val="28"/>
          <w:szCs w:val="28"/>
        </w:rPr>
        <w:t>социальных вопросов</w:t>
      </w:r>
      <w:r w:rsidR="00B31DA9">
        <w:rPr>
          <w:sz w:val="28"/>
          <w:szCs w:val="28"/>
        </w:rPr>
        <w:t xml:space="preserve"> и здравоохранении</w:t>
      </w:r>
    </w:p>
    <w:p w14:paraId="761FBC05" w14:textId="6C65084A" w:rsidR="00B31DA9" w:rsidRDefault="00B31DA9" w:rsidP="0083784E">
      <w:pPr>
        <w:pStyle w:val="ListParagraph"/>
        <w:spacing w:before="100" w:beforeAutospacing="1" w:after="100" w:afterAutospacing="1" w:line="360" w:lineRule="auto"/>
        <w:jc w:val="both"/>
        <w:rPr>
          <w:sz w:val="28"/>
          <w:szCs w:val="28"/>
        </w:rPr>
      </w:pPr>
      <w:r>
        <w:rPr>
          <w:sz w:val="28"/>
          <w:szCs w:val="28"/>
        </w:rPr>
        <w:t>- сельского хозяйства и рыболовства</w:t>
      </w:r>
    </w:p>
    <w:p w14:paraId="1D6CA790" w14:textId="18E293B0" w:rsidR="00B31DA9" w:rsidRDefault="00B31DA9" w:rsidP="0083784E">
      <w:pPr>
        <w:pStyle w:val="ListParagraph"/>
        <w:spacing w:before="100" w:beforeAutospacing="1" w:after="100" w:afterAutospacing="1" w:line="360" w:lineRule="auto"/>
        <w:jc w:val="both"/>
        <w:rPr>
          <w:sz w:val="28"/>
          <w:szCs w:val="28"/>
        </w:rPr>
      </w:pPr>
      <w:r>
        <w:rPr>
          <w:sz w:val="28"/>
          <w:szCs w:val="28"/>
        </w:rPr>
        <w:t>- аудиовизуального искусства, культуры и коммуникации</w:t>
      </w:r>
    </w:p>
    <w:p w14:paraId="2FFD062C" w14:textId="19BE652F" w:rsidR="00B31DA9" w:rsidRDefault="00B31DA9" w:rsidP="0083784E">
      <w:pPr>
        <w:pStyle w:val="ListParagraph"/>
        <w:spacing w:before="100" w:beforeAutospacing="1" w:after="100" w:afterAutospacing="1" w:line="360" w:lineRule="auto"/>
        <w:jc w:val="both"/>
        <w:rPr>
          <w:sz w:val="28"/>
          <w:szCs w:val="28"/>
        </w:rPr>
      </w:pPr>
      <w:r>
        <w:rPr>
          <w:sz w:val="28"/>
          <w:szCs w:val="28"/>
        </w:rPr>
        <w:t>- автомобильной</w:t>
      </w:r>
    </w:p>
    <w:p w14:paraId="681571DF" w14:textId="7DFCE4DF" w:rsidR="00B31DA9" w:rsidRDefault="00B31DA9" w:rsidP="0083784E">
      <w:pPr>
        <w:pStyle w:val="ListParagraph"/>
        <w:spacing w:before="100" w:beforeAutospacing="1" w:after="100" w:afterAutospacing="1" w:line="360" w:lineRule="auto"/>
        <w:jc w:val="both"/>
        <w:rPr>
          <w:sz w:val="28"/>
          <w:szCs w:val="28"/>
        </w:rPr>
      </w:pPr>
      <w:r>
        <w:rPr>
          <w:sz w:val="28"/>
          <w:szCs w:val="28"/>
        </w:rPr>
        <w:t>- химии и материалов</w:t>
      </w:r>
    </w:p>
    <w:p w14:paraId="69E541AF" w14:textId="2E9B7073" w:rsidR="00B31DA9" w:rsidRDefault="00B31DA9" w:rsidP="0083784E">
      <w:pPr>
        <w:pStyle w:val="ListParagraph"/>
        <w:spacing w:before="100" w:beforeAutospacing="1" w:after="100" w:afterAutospacing="1" w:line="360" w:lineRule="auto"/>
        <w:jc w:val="both"/>
        <w:rPr>
          <w:sz w:val="28"/>
          <w:szCs w:val="28"/>
        </w:rPr>
      </w:pPr>
      <w:r>
        <w:rPr>
          <w:sz w:val="28"/>
          <w:szCs w:val="28"/>
        </w:rPr>
        <w:t>- обороны</w:t>
      </w:r>
    </w:p>
    <w:p w14:paraId="1B15CE63" w14:textId="4FD2A9B7" w:rsidR="00B31DA9" w:rsidRDefault="00B31DA9" w:rsidP="0083784E">
      <w:pPr>
        <w:pStyle w:val="ListParagraph"/>
        <w:spacing w:before="100" w:beforeAutospacing="1" w:after="100" w:afterAutospacing="1" w:line="360" w:lineRule="auto"/>
        <w:jc w:val="both"/>
        <w:rPr>
          <w:sz w:val="28"/>
          <w:szCs w:val="28"/>
        </w:rPr>
      </w:pPr>
      <w:r>
        <w:rPr>
          <w:sz w:val="28"/>
          <w:szCs w:val="28"/>
        </w:rPr>
        <w:t>- права и юриспруденции</w:t>
      </w:r>
    </w:p>
    <w:p w14:paraId="04947ED7" w14:textId="7F893637" w:rsidR="00B31DA9" w:rsidRDefault="00B31DA9" w:rsidP="0083784E">
      <w:pPr>
        <w:pStyle w:val="ListParagraph"/>
        <w:spacing w:before="100" w:beforeAutospacing="1" w:after="100" w:afterAutospacing="1" w:line="360" w:lineRule="auto"/>
        <w:jc w:val="both"/>
        <w:rPr>
          <w:sz w:val="28"/>
          <w:szCs w:val="28"/>
        </w:rPr>
      </w:pPr>
      <w:r>
        <w:rPr>
          <w:sz w:val="28"/>
          <w:szCs w:val="28"/>
        </w:rPr>
        <w:t>- экономики и финансов</w:t>
      </w:r>
    </w:p>
    <w:p w14:paraId="3BA68D58" w14:textId="2A9B5F52" w:rsidR="00B31DA9" w:rsidRDefault="00B31DA9" w:rsidP="0083784E">
      <w:pPr>
        <w:pStyle w:val="ListParagraph"/>
        <w:spacing w:before="100" w:beforeAutospacing="1" w:after="100" w:afterAutospacing="1" w:line="360" w:lineRule="auto"/>
        <w:jc w:val="both"/>
        <w:rPr>
          <w:sz w:val="28"/>
          <w:szCs w:val="28"/>
        </w:rPr>
      </w:pPr>
      <w:r>
        <w:rPr>
          <w:sz w:val="28"/>
          <w:szCs w:val="28"/>
        </w:rPr>
        <w:t>- образования и высшего образования</w:t>
      </w:r>
    </w:p>
    <w:p w14:paraId="542856EB" w14:textId="37E622E2" w:rsidR="00B31DA9" w:rsidRDefault="00B31DA9" w:rsidP="0083784E">
      <w:pPr>
        <w:pStyle w:val="ListParagraph"/>
        <w:spacing w:before="100" w:beforeAutospacing="1" w:after="100" w:afterAutospacing="1" w:line="360" w:lineRule="auto"/>
        <w:jc w:val="both"/>
        <w:rPr>
          <w:sz w:val="28"/>
          <w:szCs w:val="28"/>
        </w:rPr>
      </w:pPr>
      <w:r>
        <w:rPr>
          <w:sz w:val="28"/>
          <w:szCs w:val="28"/>
        </w:rPr>
        <w:t>- окружающей среды</w:t>
      </w:r>
    </w:p>
    <w:p w14:paraId="08D3941F" w14:textId="1149914E" w:rsidR="00B31DA9" w:rsidRDefault="00B31DA9" w:rsidP="0083784E">
      <w:pPr>
        <w:pStyle w:val="ListParagraph"/>
        <w:spacing w:before="100" w:beforeAutospacing="1" w:after="100" w:afterAutospacing="1" w:line="360" w:lineRule="auto"/>
        <w:jc w:val="both"/>
        <w:rPr>
          <w:sz w:val="28"/>
          <w:szCs w:val="28"/>
        </w:rPr>
      </w:pPr>
      <w:r>
        <w:rPr>
          <w:sz w:val="28"/>
          <w:szCs w:val="28"/>
        </w:rPr>
        <w:lastRenderedPageBreak/>
        <w:t>- оборудования и транспорта</w:t>
      </w:r>
    </w:p>
    <w:p w14:paraId="12D505BB" w14:textId="50B6CA4E" w:rsidR="00B31DA9" w:rsidRDefault="00B31DA9" w:rsidP="0083784E">
      <w:pPr>
        <w:pStyle w:val="ListParagraph"/>
        <w:spacing w:before="100" w:beforeAutospacing="1" w:after="100" w:afterAutospacing="1" w:line="360" w:lineRule="auto"/>
        <w:jc w:val="both"/>
        <w:rPr>
          <w:sz w:val="28"/>
          <w:szCs w:val="28"/>
        </w:rPr>
      </w:pPr>
      <w:r>
        <w:rPr>
          <w:sz w:val="28"/>
          <w:szCs w:val="28"/>
        </w:rPr>
        <w:t>- информатики, интернета и электронных компонентов</w:t>
      </w:r>
    </w:p>
    <w:p w14:paraId="0F7BF35F" w14:textId="6C78EAB5" w:rsidR="00B31DA9" w:rsidRDefault="00B31DA9" w:rsidP="0083784E">
      <w:pPr>
        <w:pStyle w:val="ListParagraph"/>
        <w:spacing w:before="100" w:beforeAutospacing="1" w:after="100" w:afterAutospacing="1" w:line="360" w:lineRule="auto"/>
        <w:jc w:val="both"/>
        <w:rPr>
          <w:sz w:val="28"/>
          <w:szCs w:val="28"/>
        </w:rPr>
      </w:pPr>
      <w:r>
        <w:rPr>
          <w:sz w:val="28"/>
          <w:szCs w:val="28"/>
        </w:rPr>
        <w:t>- ядерной инженерии</w:t>
      </w:r>
    </w:p>
    <w:p w14:paraId="21343F9B" w14:textId="4E75BDC2" w:rsidR="00B31DA9" w:rsidRDefault="00B31DA9" w:rsidP="0083784E">
      <w:pPr>
        <w:pStyle w:val="ListParagraph"/>
        <w:spacing w:before="100" w:beforeAutospacing="1" w:after="100" w:afterAutospacing="1" w:line="360" w:lineRule="auto"/>
        <w:jc w:val="both"/>
        <w:rPr>
          <w:sz w:val="28"/>
          <w:szCs w:val="28"/>
        </w:rPr>
      </w:pPr>
      <w:r>
        <w:rPr>
          <w:sz w:val="28"/>
          <w:szCs w:val="28"/>
        </w:rPr>
        <w:t>- нефти и газа</w:t>
      </w:r>
    </w:p>
    <w:p w14:paraId="70F6FDDB" w14:textId="3CA6927A" w:rsidR="00B31DA9" w:rsidRDefault="00B31DA9" w:rsidP="0083784E">
      <w:pPr>
        <w:pStyle w:val="ListParagraph"/>
        <w:spacing w:before="100" w:beforeAutospacing="1" w:after="100" w:afterAutospacing="1" w:line="360" w:lineRule="auto"/>
        <w:jc w:val="both"/>
        <w:rPr>
          <w:sz w:val="28"/>
          <w:szCs w:val="28"/>
        </w:rPr>
      </w:pPr>
      <w:r>
        <w:rPr>
          <w:sz w:val="28"/>
          <w:szCs w:val="28"/>
        </w:rPr>
        <w:t>- космонавтики</w:t>
      </w:r>
    </w:p>
    <w:p w14:paraId="15FD976B" w14:textId="6C03FE5F" w:rsidR="00B31DA9" w:rsidRDefault="00B31DA9" w:rsidP="0083784E">
      <w:pPr>
        <w:pStyle w:val="ListParagraph"/>
        <w:spacing w:before="100" w:beforeAutospacing="1" w:after="100" w:afterAutospacing="1" w:line="360" w:lineRule="auto"/>
        <w:jc w:val="both"/>
        <w:rPr>
          <w:sz w:val="28"/>
          <w:szCs w:val="28"/>
        </w:rPr>
      </w:pPr>
      <w:r>
        <w:rPr>
          <w:sz w:val="28"/>
          <w:szCs w:val="28"/>
        </w:rPr>
        <w:t>- спорта</w:t>
      </w:r>
    </w:p>
    <w:p w14:paraId="6280E097" w14:textId="77777777" w:rsidR="00B31DA9" w:rsidRDefault="00B31DA9" w:rsidP="0083784E">
      <w:pPr>
        <w:pStyle w:val="ListParagraph"/>
        <w:spacing w:before="100" w:beforeAutospacing="1" w:after="100" w:afterAutospacing="1" w:line="360" w:lineRule="auto"/>
        <w:jc w:val="both"/>
        <w:rPr>
          <w:sz w:val="28"/>
          <w:szCs w:val="28"/>
        </w:rPr>
      </w:pPr>
      <w:r>
        <w:rPr>
          <w:sz w:val="28"/>
          <w:szCs w:val="28"/>
        </w:rPr>
        <w:t>- связи и телекоммуникаций</w:t>
      </w:r>
    </w:p>
    <w:p w14:paraId="66E15C48" w14:textId="1101070C" w:rsidR="00B31DA9" w:rsidRPr="00F52AB7" w:rsidRDefault="00946FC1" w:rsidP="00B43FAA">
      <w:pPr>
        <w:pStyle w:val="ListParagraph"/>
        <w:spacing w:before="100" w:beforeAutospacing="1" w:after="100" w:afterAutospacing="1" w:line="360" w:lineRule="auto"/>
        <w:contextualSpacing w:val="0"/>
        <w:jc w:val="both"/>
        <w:rPr>
          <w:sz w:val="28"/>
          <w:szCs w:val="28"/>
        </w:rPr>
      </w:pPr>
      <w:r w:rsidRPr="00B31DA9">
        <w:rPr>
          <w:sz w:val="28"/>
          <w:szCs w:val="28"/>
        </w:rPr>
        <w:br/>
      </w:r>
      <w:r w:rsidR="00826564" w:rsidRPr="00B31DA9">
        <w:rPr>
          <w:sz w:val="28"/>
          <w:szCs w:val="28"/>
        </w:rPr>
        <w:t>Именно эти комиссии ежегодно отбирают новые термины на английском языке и подбирают/создают их эквиваленты во французском.</w:t>
      </w:r>
    </w:p>
    <w:p w14:paraId="5A506AC9" w14:textId="77777777" w:rsidR="00826564" w:rsidRPr="00946FC1" w:rsidRDefault="00826564" w:rsidP="00B43FAA">
      <w:pPr>
        <w:pStyle w:val="ListParagraph"/>
        <w:numPr>
          <w:ilvl w:val="0"/>
          <w:numId w:val="47"/>
        </w:numPr>
        <w:spacing w:before="100" w:beforeAutospacing="1" w:after="100" w:afterAutospacing="1" w:line="360" w:lineRule="auto"/>
        <w:contextualSpacing w:val="0"/>
        <w:jc w:val="both"/>
        <w:rPr>
          <w:sz w:val="28"/>
          <w:szCs w:val="28"/>
        </w:rPr>
      </w:pPr>
      <w:r w:rsidRPr="00946FC1">
        <w:rPr>
          <w:sz w:val="28"/>
          <w:szCs w:val="28"/>
        </w:rPr>
        <w:t xml:space="preserve">Специализированные терминологические комиссии подчиняются Главной комиссии по терминологии и неологизмам, которая, в свою очередь, рецензирует и утверждает термины для публикации в </w:t>
      </w:r>
      <w:r w:rsidRPr="00946FC1">
        <w:rPr>
          <w:i/>
          <w:sz w:val="28"/>
          <w:szCs w:val="28"/>
          <w:lang w:val="en-US"/>
        </w:rPr>
        <w:t>Journal</w:t>
      </w:r>
      <w:r w:rsidRPr="00946FC1">
        <w:rPr>
          <w:i/>
          <w:sz w:val="28"/>
          <w:szCs w:val="28"/>
        </w:rPr>
        <w:t xml:space="preserve"> </w:t>
      </w:r>
      <w:r w:rsidRPr="00946FC1">
        <w:rPr>
          <w:i/>
          <w:sz w:val="28"/>
          <w:szCs w:val="28"/>
          <w:lang w:val="en-US"/>
        </w:rPr>
        <w:t>officiel</w:t>
      </w:r>
      <w:r w:rsidRPr="00946FC1">
        <w:rPr>
          <w:sz w:val="28"/>
          <w:szCs w:val="28"/>
        </w:rPr>
        <w:t>.</w:t>
      </w:r>
    </w:p>
    <w:p w14:paraId="5A1D8426" w14:textId="77777777" w:rsidR="00826564" w:rsidRPr="00946FC1" w:rsidRDefault="00826564" w:rsidP="00B43FAA">
      <w:pPr>
        <w:pStyle w:val="ListParagraph"/>
        <w:numPr>
          <w:ilvl w:val="0"/>
          <w:numId w:val="47"/>
        </w:numPr>
        <w:spacing w:before="100" w:beforeAutospacing="1" w:after="100" w:afterAutospacing="1" w:line="360" w:lineRule="auto"/>
        <w:contextualSpacing w:val="0"/>
        <w:jc w:val="both"/>
        <w:rPr>
          <w:sz w:val="28"/>
          <w:szCs w:val="28"/>
        </w:rPr>
      </w:pPr>
      <w:r w:rsidRPr="00946FC1">
        <w:rPr>
          <w:sz w:val="28"/>
          <w:szCs w:val="28"/>
        </w:rPr>
        <w:t>Во главе системы находится Французская Академия, представленная на всех уровнях государственной системы поддержки и распространения французского языка. Академия является членом всех специализированных комиссий и Главной комиссии, более того, её согласие необходимо для публикации новых терминов и определений. Поэтому словарная служба Французской академии активно участвует в работе специализированных комиссий, а постоянный секретарь Академии по должности является членом Главной комиссии по терминологии и неологизмам.</w:t>
      </w:r>
    </w:p>
    <w:p w14:paraId="39638B8F" w14:textId="77777777" w:rsidR="00826564" w:rsidRPr="002C475B" w:rsidRDefault="00826564" w:rsidP="00B43FAA">
      <w:pPr>
        <w:spacing w:before="100" w:beforeAutospacing="1" w:after="100" w:afterAutospacing="1" w:line="360" w:lineRule="auto"/>
        <w:ind w:left="57" w:firstLine="567"/>
        <w:jc w:val="both"/>
        <w:rPr>
          <w:sz w:val="28"/>
          <w:szCs w:val="28"/>
          <w:lang w:val="ru-RU"/>
        </w:rPr>
      </w:pPr>
      <w:r w:rsidRPr="002C475B">
        <w:rPr>
          <w:sz w:val="28"/>
          <w:szCs w:val="28"/>
          <w:lang w:val="ru-RU"/>
        </w:rPr>
        <w:t xml:space="preserve">Согласно установленному порядку, Главная комиссия обычно отправляет в Академию свои предложения по обогащению французского языка. Академия в определённый срок обязана дать свою реакцию и мнения по этим предложениям. Если термины не получили положительного отзыва, Академия формирует свои требования по улучшению и возвращает их </w:t>
      </w:r>
      <w:r w:rsidRPr="002C475B">
        <w:rPr>
          <w:sz w:val="28"/>
          <w:szCs w:val="28"/>
          <w:lang w:val="ru-RU"/>
        </w:rPr>
        <w:lastRenderedPageBreak/>
        <w:t>Главной комиссии. Чаще всего комиссия принимает предложения Академии или же, на основе этих требований, уточняет определения терминов.</w:t>
      </w:r>
    </w:p>
    <w:p w14:paraId="1A01B438" w14:textId="77777777" w:rsidR="00F0294B" w:rsidRPr="002C475B" w:rsidRDefault="00826564" w:rsidP="00B43FAA">
      <w:pPr>
        <w:spacing w:before="100" w:beforeAutospacing="1" w:after="100" w:afterAutospacing="1" w:line="360" w:lineRule="auto"/>
        <w:ind w:left="57" w:firstLine="567"/>
        <w:jc w:val="both"/>
        <w:rPr>
          <w:sz w:val="28"/>
          <w:szCs w:val="28"/>
          <w:lang w:val="ru-RU"/>
        </w:rPr>
      </w:pPr>
      <w:r w:rsidRPr="002C475B">
        <w:rPr>
          <w:sz w:val="28"/>
          <w:szCs w:val="28"/>
          <w:lang w:val="ru-RU"/>
        </w:rPr>
        <w:t xml:space="preserve">Таким образом, целое сообщество специалистов в области терминологии и лингвистики ежегодно формирует неологизмы, которые призваны заменить неприятные духу Франции англо-американские термины. Терминологические комиссии проводят </w:t>
      </w:r>
      <w:r w:rsidR="00F0294B" w:rsidRPr="002C475B">
        <w:rPr>
          <w:sz w:val="28"/>
          <w:szCs w:val="28"/>
          <w:lang w:val="ru-RU"/>
        </w:rPr>
        <w:t>гигантскую</w:t>
      </w:r>
      <w:r w:rsidRPr="002C475B">
        <w:rPr>
          <w:sz w:val="28"/>
          <w:szCs w:val="28"/>
          <w:lang w:val="ru-RU"/>
        </w:rPr>
        <w:t xml:space="preserve"> работу, издавая всё новые и новые отчёты: так, за 10 лет с 2005 по 2014 гг. были созданы 4161 французский эквивалент. При этом пики производительности по областям меняются от года к году, и если в 2005 наиболее плодотворной оказалась аэрокосмическая наука и техника, то в 2014 гг. одной из передовых областей стала биология, в которой за период с 2010 по 2014 появилось 242 термина. В целом, одними из наиболее продуктивных с точки зрения формирования терминов за период с 2005 по 2014 были следующие области: </w:t>
      </w:r>
    </w:p>
    <w:p w14:paraId="6F3EEFB9" w14:textId="1CC4869B" w:rsidR="00F0294B" w:rsidRPr="00F0294B" w:rsidRDefault="00826564" w:rsidP="00F0294B">
      <w:pPr>
        <w:pStyle w:val="ListParagraph"/>
        <w:numPr>
          <w:ilvl w:val="0"/>
          <w:numId w:val="48"/>
        </w:numPr>
        <w:spacing w:before="100" w:beforeAutospacing="1" w:after="100" w:afterAutospacing="1" w:line="360" w:lineRule="auto"/>
        <w:jc w:val="both"/>
        <w:rPr>
          <w:sz w:val="28"/>
          <w:szCs w:val="28"/>
        </w:rPr>
      </w:pPr>
      <w:r w:rsidRPr="00F0294B">
        <w:rPr>
          <w:sz w:val="28"/>
          <w:szCs w:val="28"/>
        </w:rPr>
        <w:t xml:space="preserve">аэрокосмическая наука и техника (391 термин) </w:t>
      </w:r>
    </w:p>
    <w:p w14:paraId="5D890FEC" w14:textId="77777777" w:rsidR="00F0294B" w:rsidRDefault="00826564" w:rsidP="00F0294B">
      <w:pPr>
        <w:pStyle w:val="ListParagraph"/>
        <w:numPr>
          <w:ilvl w:val="0"/>
          <w:numId w:val="48"/>
        </w:numPr>
        <w:spacing w:before="100" w:beforeAutospacing="1" w:after="100" w:afterAutospacing="1" w:line="360" w:lineRule="auto"/>
        <w:jc w:val="both"/>
        <w:rPr>
          <w:sz w:val="28"/>
          <w:szCs w:val="28"/>
        </w:rPr>
      </w:pPr>
      <w:r w:rsidRPr="00F0294B">
        <w:rPr>
          <w:sz w:val="28"/>
          <w:szCs w:val="28"/>
        </w:rPr>
        <w:t>экономика и упра</w:t>
      </w:r>
      <w:r w:rsidR="00F0294B">
        <w:rPr>
          <w:sz w:val="28"/>
          <w:szCs w:val="28"/>
        </w:rPr>
        <w:t>вления предприятием (297)</w:t>
      </w:r>
      <w:r w:rsidRPr="00F0294B">
        <w:rPr>
          <w:sz w:val="28"/>
          <w:szCs w:val="28"/>
        </w:rPr>
        <w:t xml:space="preserve"> </w:t>
      </w:r>
    </w:p>
    <w:p w14:paraId="2AD7691A" w14:textId="77777777" w:rsidR="00F0294B" w:rsidRDefault="00F0294B" w:rsidP="00F0294B">
      <w:pPr>
        <w:pStyle w:val="ListParagraph"/>
        <w:numPr>
          <w:ilvl w:val="0"/>
          <w:numId w:val="48"/>
        </w:numPr>
        <w:spacing w:before="100" w:beforeAutospacing="1" w:after="100" w:afterAutospacing="1" w:line="360" w:lineRule="auto"/>
        <w:jc w:val="both"/>
        <w:rPr>
          <w:sz w:val="28"/>
          <w:szCs w:val="28"/>
        </w:rPr>
      </w:pPr>
      <w:r>
        <w:rPr>
          <w:sz w:val="28"/>
          <w:szCs w:val="28"/>
        </w:rPr>
        <w:t>биология (290)</w:t>
      </w:r>
      <w:r w:rsidR="00826564" w:rsidRPr="00F0294B">
        <w:rPr>
          <w:sz w:val="28"/>
          <w:szCs w:val="28"/>
        </w:rPr>
        <w:t xml:space="preserve"> </w:t>
      </w:r>
    </w:p>
    <w:p w14:paraId="3D119957" w14:textId="77777777" w:rsidR="00F0294B" w:rsidRDefault="00F0294B" w:rsidP="00F0294B">
      <w:pPr>
        <w:pStyle w:val="ListParagraph"/>
        <w:numPr>
          <w:ilvl w:val="0"/>
          <w:numId w:val="48"/>
        </w:numPr>
        <w:spacing w:before="100" w:beforeAutospacing="1" w:after="100" w:afterAutospacing="1" w:line="360" w:lineRule="auto"/>
        <w:jc w:val="both"/>
        <w:rPr>
          <w:sz w:val="28"/>
          <w:szCs w:val="28"/>
        </w:rPr>
      </w:pPr>
      <w:r>
        <w:rPr>
          <w:sz w:val="28"/>
          <w:szCs w:val="28"/>
        </w:rPr>
        <w:t>ядерная инженерия (229)</w:t>
      </w:r>
      <w:r w:rsidR="00826564" w:rsidRPr="00F0294B">
        <w:rPr>
          <w:sz w:val="28"/>
          <w:szCs w:val="28"/>
        </w:rPr>
        <w:t xml:space="preserve"> </w:t>
      </w:r>
    </w:p>
    <w:p w14:paraId="714C1090" w14:textId="77777777" w:rsidR="00F0294B" w:rsidRDefault="00F0294B" w:rsidP="00F0294B">
      <w:pPr>
        <w:pStyle w:val="ListParagraph"/>
        <w:numPr>
          <w:ilvl w:val="0"/>
          <w:numId w:val="48"/>
        </w:numPr>
        <w:spacing w:before="100" w:beforeAutospacing="1" w:after="100" w:afterAutospacing="1" w:line="360" w:lineRule="auto"/>
        <w:jc w:val="both"/>
        <w:rPr>
          <w:sz w:val="28"/>
          <w:szCs w:val="28"/>
        </w:rPr>
      </w:pPr>
      <w:r>
        <w:rPr>
          <w:sz w:val="28"/>
          <w:szCs w:val="28"/>
        </w:rPr>
        <w:t>информатика и интернет (195)</w:t>
      </w:r>
    </w:p>
    <w:p w14:paraId="250A5485" w14:textId="77777777" w:rsidR="00F0294B" w:rsidRDefault="00F0294B" w:rsidP="00F0294B">
      <w:pPr>
        <w:pStyle w:val="ListParagraph"/>
        <w:numPr>
          <w:ilvl w:val="0"/>
          <w:numId w:val="48"/>
        </w:numPr>
        <w:spacing w:before="100" w:beforeAutospacing="1" w:after="100" w:afterAutospacing="1" w:line="360" w:lineRule="auto"/>
        <w:jc w:val="both"/>
        <w:rPr>
          <w:sz w:val="28"/>
          <w:szCs w:val="28"/>
        </w:rPr>
      </w:pPr>
      <w:r>
        <w:rPr>
          <w:sz w:val="28"/>
          <w:szCs w:val="28"/>
        </w:rPr>
        <w:t>финансы (194)</w:t>
      </w:r>
      <w:r w:rsidR="00826564" w:rsidRPr="00F0294B">
        <w:rPr>
          <w:sz w:val="28"/>
          <w:szCs w:val="28"/>
        </w:rPr>
        <w:t xml:space="preserve"> </w:t>
      </w:r>
    </w:p>
    <w:p w14:paraId="65A562ED" w14:textId="4600B9CF" w:rsidR="00B43FAA" w:rsidRPr="00B43FAA" w:rsidRDefault="00B43FAA" w:rsidP="00B43FAA">
      <w:pPr>
        <w:pStyle w:val="ListParagraph"/>
        <w:numPr>
          <w:ilvl w:val="0"/>
          <w:numId w:val="48"/>
        </w:numPr>
        <w:spacing w:before="100" w:beforeAutospacing="1" w:after="100" w:afterAutospacing="1" w:line="360" w:lineRule="auto"/>
        <w:contextualSpacing w:val="0"/>
        <w:jc w:val="both"/>
        <w:rPr>
          <w:sz w:val="28"/>
          <w:szCs w:val="28"/>
        </w:rPr>
      </w:pPr>
      <w:r>
        <w:rPr>
          <w:sz w:val="28"/>
          <w:szCs w:val="28"/>
        </w:rPr>
        <w:t>автомобилестроение (150)</w:t>
      </w:r>
    </w:p>
    <w:p w14:paraId="55796A59" w14:textId="29333B4F" w:rsidR="00D77BD8" w:rsidRPr="00B43FAA" w:rsidRDefault="00826564" w:rsidP="00B43FAA">
      <w:pPr>
        <w:pStyle w:val="ListParagraph"/>
        <w:spacing w:before="100" w:beforeAutospacing="1" w:after="100" w:afterAutospacing="1" w:line="360" w:lineRule="auto"/>
        <w:ind w:left="0" w:firstLine="634"/>
        <w:contextualSpacing w:val="0"/>
        <w:jc w:val="both"/>
        <w:rPr>
          <w:sz w:val="28"/>
          <w:szCs w:val="28"/>
        </w:rPr>
      </w:pPr>
      <w:r w:rsidRPr="00F0294B">
        <w:rPr>
          <w:sz w:val="28"/>
          <w:szCs w:val="28"/>
        </w:rPr>
        <w:t xml:space="preserve">Однако общая тенденция показывает, что в последние годы в работе комиссий наблюдается некоторый спад: если в 2011 году было опубликовано 602 термина, то в 2014 их насчитывалось 358, а на сайте правительства Франции после 2014 года не опубликовано ни одного отчёта. </w:t>
      </w:r>
    </w:p>
    <w:p w14:paraId="7F839F6C" w14:textId="77777777" w:rsidR="00994DBB" w:rsidRDefault="00994DBB" w:rsidP="00D77BD8">
      <w:pPr>
        <w:spacing w:before="100" w:beforeAutospacing="1" w:after="100" w:afterAutospacing="1" w:line="360" w:lineRule="auto"/>
        <w:ind w:left="57" w:firstLine="567"/>
        <w:contextualSpacing/>
        <w:jc w:val="both"/>
        <w:rPr>
          <w:sz w:val="28"/>
          <w:szCs w:val="28"/>
          <w:lang w:val="ru-RU"/>
        </w:rPr>
      </w:pPr>
    </w:p>
    <w:p w14:paraId="7787E21A" w14:textId="77777777" w:rsidR="00994DBB" w:rsidRDefault="00994DBB" w:rsidP="00D77BD8">
      <w:pPr>
        <w:spacing w:before="100" w:beforeAutospacing="1" w:after="100" w:afterAutospacing="1" w:line="360" w:lineRule="auto"/>
        <w:ind w:left="57" w:firstLine="567"/>
        <w:contextualSpacing/>
        <w:jc w:val="both"/>
        <w:rPr>
          <w:sz w:val="28"/>
          <w:szCs w:val="28"/>
          <w:lang w:val="ru-RU"/>
        </w:rPr>
      </w:pPr>
    </w:p>
    <w:p w14:paraId="32F9EF04" w14:textId="77777777" w:rsidR="00994DBB" w:rsidRDefault="00994DBB" w:rsidP="00D77BD8">
      <w:pPr>
        <w:spacing w:before="100" w:beforeAutospacing="1" w:after="100" w:afterAutospacing="1" w:line="360" w:lineRule="auto"/>
        <w:ind w:left="57" w:firstLine="567"/>
        <w:contextualSpacing/>
        <w:jc w:val="both"/>
        <w:rPr>
          <w:sz w:val="28"/>
          <w:szCs w:val="28"/>
          <w:lang w:val="ru-RU"/>
        </w:rPr>
      </w:pPr>
    </w:p>
    <w:p w14:paraId="395331C3" w14:textId="77777777" w:rsidR="00994DBB" w:rsidRDefault="00994DBB" w:rsidP="00D77BD8">
      <w:pPr>
        <w:spacing w:before="100" w:beforeAutospacing="1" w:after="100" w:afterAutospacing="1" w:line="360" w:lineRule="auto"/>
        <w:ind w:left="57" w:firstLine="567"/>
        <w:contextualSpacing/>
        <w:jc w:val="both"/>
        <w:rPr>
          <w:sz w:val="28"/>
          <w:szCs w:val="28"/>
          <w:lang w:val="ru-RU"/>
        </w:rPr>
      </w:pPr>
    </w:p>
    <w:p w14:paraId="4CB7B8AD" w14:textId="77777777" w:rsidR="00D77BD8" w:rsidRPr="002C475B" w:rsidRDefault="00D77BD8" w:rsidP="001A4772">
      <w:pPr>
        <w:spacing w:before="100" w:beforeAutospacing="1" w:after="100" w:afterAutospacing="1" w:line="360" w:lineRule="auto"/>
        <w:ind w:left="57" w:firstLine="567"/>
        <w:contextualSpacing/>
        <w:jc w:val="both"/>
        <w:outlineLvl w:val="0"/>
        <w:rPr>
          <w:sz w:val="28"/>
          <w:szCs w:val="28"/>
          <w:lang w:val="ru-RU"/>
        </w:rPr>
      </w:pPr>
      <w:r w:rsidRPr="002C475B">
        <w:rPr>
          <w:sz w:val="28"/>
          <w:szCs w:val="28"/>
          <w:lang w:val="ru-RU"/>
        </w:rPr>
        <w:lastRenderedPageBreak/>
        <w:t>Ниже представлены некоторые сводные данные:</w:t>
      </w:r>
    </w:p>
    <w:tbl>
      <w:tblPr>
        <w:tblW w:w="10173" w:type="dxa"/>
        <w:tblInd w:w="-504" w:type="dxa"/>
        <w:tblLayout w:type="fixed"/>
        <w:tblLook w:val="04A0" w:firstRow="1" w:lastRow="0" w:firstColumn="1" w:lastColumn="0" w:noHBand="0" w:noVBand="1"/>
      </w:tblPr>
      <w:tblGrid>
        <w:gridCol w:w="2490"/>
        <w:gridCol w:w="740"/>
        <w:gridCol w:w="716"/>
        <w:gridCol w:w="663"/>
        <w:gridCol w:w="745"/>
        <w:gridCol w:w="663"/>
        <w:gridCol w:w="663"/>
        <w:gridCol w:w="663"/>
        <w:gridCol w:w="663"/>
        <w:gridCol w:w="663"/>
        <w:gridCol w:w="841"/>
        <w:gridCol w:w="663"/>
      </w:tblGrid>
      <w:tr w:rsidR="00D77BD8" w:rsidRPr="007A51A9" w14:paraId="0D4D6AE7" w14:textId="77777777" w:rsidTr="006A323B">
        <w:trPr>
          <w:trHeight w:val="300"/>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92C6" w14:textId="77777777" w:rsidR="00D77BD8" w:rsidRPr="007A51A9" w:rsidRDefault="00D77BD8" w:rsidP="006A323B">
            <w:pPr>
              <w:rPr>
                <w:rFonts w:ascii="Calibri" w:eastAsia="Times New Roman" w:hAnsi="Calibri"/>
                <w:b/>
                <w:bCs/>
                <w:color w:val="000000"/>
                <w:sz w:val="22"/>
                <w:szCs w:val="22"/>
              </w:rPr>
            </w:pPr>
            <w:r w:rsidRPr="007A51A9">
              <w:rPr>
                <w:rFonts w:ascii="Calibri" w:hAnsi="Calibri"/>
                <w:b/>
                <w:bCs/>
                <w:color w:val="000000"/>
                <w:sz w:val="22"/>
                <w:szCs w:val="22"/>
              </w:rPr>
              <w:t>Способ перевода</w:t>
            </w:r>
          </w:p>
        </w:tc>
        <w:tc>
          <w:tcPr>
            <w:tcW w:w="740" w:type="dxa"/>
            <w:tcBorders>
              <w:top w:val="single" w:sz="4" w:space="0" w:color="auto"/>
              <w:left w:val="nil"/>
              <w:bottom w:val="single" w:sz="4" w:space="0" w:color="auto"/>
              <w:right w:val="single" w:sz="4" w:space="0" w:color="auto"/>
            </w:tcBorders>
            <w:shd w:val="clear" w:color="000000" w:fill="36A720"/>
            <w:noWrap/>
            <w:vAlign w:val="bottom"/>
            <w:hideMark/>
          </w:tcPr>
          <w:p w14:paraId="5EEF8C2C" w14:textId="77777777" w:rsidR="00D77BD8" w:rsidRPr="007A51A9" w:rsidRDefault="00D77BD8" w:rsidP="006A323B">
            <w:pPr>
              <w:rPr>
                <w:rFonts w:ascii="Calibri" w:hAnsi="Calibri"/>
                <w:b/>
                <w:bCs/>
                <w:color w:val="000000"/>
                <w:sz w:val="22"/>
                <w:szCs w:val="22"/>
              </w:rPr>
            </w:pPr>
            <w:r w:rsidRPr="007A51A9">
              <w:rPr>
                <w:rFonts w:ascii="Calibri" w:hAnsi="Calibri"/>
                <w:b/>
                <w:bCs/>
                <w:color w:val="000000"/>
                <w:sz w:val="22"/>
                <w:szCs w:val="22"/>
              </w:rPr>
              <w:t>Всего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26E15073"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2005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CD804CD"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2006</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763CE8B6"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2007</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9B88FD2"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2008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8722EF3"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2009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F7FFAF1"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2010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BCAC125"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2011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C60A13B"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2012</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7216006A"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11AD440"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2014</w:t>
            </w:r>
          </w:p>
        </w:tc>
      </w:tr>
      <w:tr w:rsidR="00D77BD8" w:rsidRPr="007A51A9" w14:paraId="4075DB44" w14:textId="77777777" w:rsidTr="006A323B">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6E0AD69D" w14:textId="77777777" w:rsidR="00D77BD8" w:rsidRPr="007A51A9" w:rsidRDefault="00D77BD8" w:rsidP="006A323B">
            <w:pPr>
              <w:rPr>
                <w:rFonts w:ascii="Calibri" w:hAnsi="Calibri"/>
                <w:b/>
                <w:bCs/>
                <w:color w:val="000000"/>
                <w:sz w:val="22"/>
                <w:szCs w:val="22"/>
              </w:rPr>
            </w:pPr>
            <w:r w:rsidRPr="007A51A9">
              <w:rPr>
                <w:rFonts w:ascii="Calibri" w:hAnsi="Calibri"/>
                <w:b/>
                <w:bCs/>
                <w:color w:val="000000"/>
                <w:sz w:val="22"/>
                <w:szCs w:val="22"/>
              </w:rPr>
              <w:t>Калькирование (всего)</w:t>
            </w:r>
          </w:p>
        </w:tc>
        <w:tc>
          <w:tcPr>
            <w:tcW w:w="740" w:type="dxa"/>
            <w:tcBorders>
              <w:top w:val="nil"/>
              <w:left w:val="nil"/>
              <w:bottom w:val="single" w:sz="4" w:space="0" w:color="auto"/>
              <w:right w:val="single" w:sz="4" w:space="0" w:color="auto"/>
            </w:tcBorders>
            <w:shd w:val="clear" w:color="000000" w:fill="36A720"/>
            <w:noWrap/>
            <w:vAlign w:val="bottom"/>
            <w:hideMark/>
          </w:tcPr>
          <w:p w14:paraId="30D835CE"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50%</w:t>
            </w:r>
          </w:p>
        </w:tc>
        <w:tc>
          <w:tcPr>
            <w:tcW w:w="716" w:type="dxa"/>
            <w:tcBorders>
              <w:top w:val="nil"/>
              <w:left w:val="nil"/>
              <w:bottom w:val="single" w:sz="4" w:space="0" w:color="auto"/>
              <w:right w:val="single" w:sz="4" w:space="0" w:color="auto"/>
            </w:tcBorders>
            <w:shd w:val="clear" w:color="auto" w:fill="auto"/>
            <w:noWrap/>
            <w:vAlign w:val="bottom"/>
            <w:hideMark/>
          </w:tcPr>
          <w:p w14:paraId="7194E18C"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60%</w:t>
            </w:r>
          </w:p>
        </w:tc>
        <w:tc>
          <w:tcPr>
            <w:tcW w:w="663" w:type="dxa"/>
            <w:tcBorders>
              <w:top w:val="nil"/>
              <w:left w:val="nil"/>
              <w:bottom w:val="single" w:sz="4" w:space="0" w:color="auto"/>
              <w:right w:val="single" w:sz="4" w:space="0" w:color="auto"/>
            </w:tcBorders>
            <w:shd w:val="clear" w:color="auto" w:fill="auto"/>
            <w:noWrap/>
            <w:vAlign w:val="bottom"/>
            <w:hideMark/>
          </w:tcPr>
          <w:p w14:paraId="779D9D2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39%</w:t>
            </w:r>
          </w:p>
        </w:tc>
        <w:tc>
          <w:tcPr>
            <w:tcW w:w="745" w:type="dxa"/>
            <w:tcBorders>
              <w:top w:val="nil"/>
              <w:left w:val="nil"/>
              <w:bottom w:val="single" w:sz="4" w:space="0" w:color="auto"/>
              <w:right w:val="single" w:sz="4" w:space="0" w:color="auto"/>
            </w:tcBorders>
            <w:shd w:val="clear" w:color="auto" w:fill="auto"/>
            <w:noWrap/>
            <w:vAlign w:val="bottom"/>
            <w:hideMark/>
          </w:tcPr>
          <w:p w14:paraId="74A31DE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46%</w:t>
            </w:r>
          </w:p>
        </w:tc>
        <w:tc>
          <w:tcPr>
            <w:tcW w:w="663" w:type="dxa"/>
            <w:tcBorders>
              <w:top w:val="nil"/>
              <w:left w:val="nil"/>
              <w:bottom w:val="single" w:sz="4" w:space="0" w:color="auto"/>
              <w:right w:val="single" w:sz="4" w:space="0" w:color="auto"/>
            </w:tcBorders>
            <w:shd w:val="clear" w:color="auto" w:fill="auto"/>
            <w:noWrap/>
            <w:vAlign w:val="bottom"/>
            <w:hideMark/>
          </w:tcPr>
          <w:p w14:paraId="30BF62C4"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46%</w:t>
            </w:r>
          </w:p>
        </w:tc>
        <w:tc>
          <w:tcPr>
            <w:tcW w:w="663" w:type="dxa"/>
            <w:tcBorders>
              <w:top w:val="nil"/>
              <w:left w:val="nil"/>
              <w:bottom w:val="single" w:sz="4" w:space="0" w:color="auto"/>
              <w:right w:val="single" w:sz="4" w:space="0" w:color="auto"/>
            </w:tcBorders>
            <w:shd w:val="clear" w:color="auto" w:fill="auto"/>
            <w:noWrap/>
            <w:vAlign w:val="bottom"/>
            <w:hideMark/>
          </w:tcPr>
          <w:p w14:paraId="393CBB11"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47%</w:t>
            </w:r>
          </w:p>
        </w:tc>
        <w:tc>
          <w:tcPr>
            <w:tcW w:w="663" w:type="dxa"/>
            <w:tcBorders>
              <w:top w:val="nil"/>
              <w:left w:val="nil"/>
              <w:bottom w:val="single" w:sz="4" w:space="0" w:color="auto"/>
              <w:right w:val="single" w:sz="4" w:space="0" w:color="auto"/>
            </w:tcBorders>
            <w:shd w:val="clear" w:color="auto" w:fill="auto"/>
            <w:noWrap/>
            <w:vAlign w:val="bottom"/>
            <w:hideMark/>
          </w:tcPr>
          <w:p w14:paraId="69E1480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51%</w:t>
            </w:r>
          </w:p>
        </w:tc>
        <w:tc>
          <w:tcPr>
            <w:tcW w:w="663" w:type="dxa"/>
            <w:tcBorders>
              <w:top w:val="nil"/>
              <w:left w:val="nil"/>
              <w:bottom w:val="single" w:sz="4" w:space="0" w:color="auto"/>
              <w:right w:val="single" w:sz="4" w:space="0" w:color="auto"/>
            </w:tcBorders>
            <w:shd w:val="clear" w:color="auto" w:fill="auto"/>
            <w:noWrap/>
            <w:vAlign w:val="bottom"/>
            <w:hideMark/>
          </w:tcPr>
          <w:p w14:paraId="02960281"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54%</w:t>
            </w:r>
          </w:p>
        </w:tc>
        <w:tc>
          <w:tcPr>
            <w:tcW w:w="663" w:type="dxa"/>
            <w:tcBorders>
              <w:top w:val="nil"/>
              <w:left w:val="nil"/>
              <w:bottom w:val="single" w:sz="4" w:space="0" w:color="auto"/>
              <w:right w:val="single" w:sz="4" w:space="0" w:color="auto"/>
            </w:tcBorders>
            <w:shd w:val="clear" w:color="auto" w:fill="auto"/>
            <w:noWrap/>
            <w:vAlign w:val="bottom"/>
            <w:hideMark/>
          </w:tcPr>
          <w:p w14:paraId="4FEAB1EE"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51%</w:t>
            </w:r>
          </w:p>
        </w:tc>
        <w:tc>
          <w:tcPr>
            <w:tcW w:w="841" w:type="dxa"/>
            <w:tcBorders>
              <w:top w:val="nil"/>
              <w:left w:val="nil"/>
              <w:bottom w:val="single" w:sz="4" w:space="0" w:color="auto"/>
              <w:right w:val="single" w:sz="4" w:space="0" w:color="auto"/>
            </w:tcBorders>
            <w:shd w:val="clear" w:color="auto" w:fill="auto"/>
            <w:noWrap/>
            <w:vAlign w:val="bottom"/>
            <w:hideMark/>
          </w:tcPr>
          <w:p w14:paraId="79B8D19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51%</w:t>
            </w:r>
          </w:p>
        </w:tc>
        <w:tc>
          <w:tcPr>
            <w:tcW w:w="663" w:type="dxa"/>
            <w:tcBorders>
              <w:top w:val="nil"/>
              <w:left w:val="nil"/>
              <w:bottom w:val="single" w:sz="4" w:space="0" w:color="auto"/>
              <w:right w:val="single" w:sz="4" w:space="0" w:color="auto"/>
            </w:tcBorders>
            <w:shd w:val="clear" w:color="auto" w:fill="auto"/>
            <w:noWrap/>
            <w:vAlign w:val="bottom"/>
            <w:hideMark/>
          </w:tcPr>
          <w:p w14:paraId="424DDF21"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50%</w:t>
            </w:r>
          </w:p>
        </w:tc>
      </w:tr>
      <w:tr w:rsidR="00D77BD8" w:rsidRPr="007A51A9" w14:paraId="775C6D86" w14:textId="77777777" w:rsidTr="006A323B">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04699739" w14:textId="77777777" w:rsidR="00D77BD8" w:rsidRPr="007A51A9" w:rsidRDefault="00D77BD8" w:rsidP="006A323B">
            <w:pPr>
              <w:rPr>
                <w:rFonts w:ascii="Calibri" w:hAnsi="Calibri"/>
                <w:color w:val="000000"/>
                <w:sz w:val="22"/>
                <w:szCs w:val="22"/>
              </w:rPr>
            </w:pPr>
            <w:r w:rsidRPr="007A51A9">
              <w:rPr>
                <w:rFonts w:ascii="Calibri" w:hAnsi="Calibri"/>
                <w:color w:val="000000"/>
                <w:sz w:val="22"/>
                <w:szCs w:val="22"/>
              </w:rPr>
              <w:t>Полное калькирование</w:t>
            </w:r>
          </w:p>
        </w:tc>
        <w:tc>
          <w:tcPr>
            <w:tcW w:w="740" w:type="dxa"/>
            <w:tcBorders>
              <w:top w:val="nil"/>
              <w:left w:val="nil"/>
              <w:bottom w:val="single" w:sz="4" w:space="0" w:color="auto"/>
              <w:right w:val="single" w:sz="4" w:space="0" w:color="auto"/>
            </w:tcBorders>
            <w:shd w:val="clear" w:color="000000" w:fill="36A720"/>
            <w:noWrap/>
            <w:vAlign w:val="bottom"/>
            <w:hideMark/>
          </w:tcPr>
          <w:p w14:paraId="61DB1F2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73%</w:t>
            </w:r>
          </w:p>
        </w:tc>
        <w:tc>
          <w:tcPr>
            <w:tcW w:w="716" w:type="dxa"/>
            <w:tcBorders>
              <w:top w:val="nil"/>
              <w:left w:val="nil"/>
              <w:bottom w:val="single" w:sz="4" w:space="0" w:color="auto"/>
              <w:right w:val="single" w:sz="4" w:space="0" w:color="auto"/>
            </w:tcBorders>
            <w:shd w:val="clear" w:color="auto" w:fill="auto"/>
            <w:noWrap/>
            <w:vAlign w:val="bottom"/>
            <w:hideMark/>
          </w:tcPr>
          <w:p w14:paraId="2E47E767"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78%</w:t>
            </w:r>
          </w:p>
        </w:tc>
        <w:tc>
          <w:tcPr>
            <w:tcW w:w="663" w:type="dxa"/>
            <w:tcBorders>
              <w:top w:val="nil"/>
              <w:left w:val="nil"/>
              <w:bottom w:val="single" w:sz="4" w:space="0" w:color="auto"/>
              <w:right w:val="single" w:sz="4" w:space="0" w:color="auto"/>
            </w:tcBorders>
            <w:shd w:val="clear" w:color="auto" w:fill="auto"/>
            <w:noWrap/>
            <w:vAlign w:val="bottom"/>
            <w:hideMark/>
          </w:tcPr>
          <w:p w14:paraId="17851D08"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68%</w:t>
            </w:r>
          </w:p>
        </w:tc>
        <w:tc>
          <w:tcPr>
            <w:tcW w:w="745" w:type="dxa"/>
            <w:tcBorders>
              <w:top w:val="nil"/>
              <w:left w:val="nil"/>
              <w:bottom w:val="single" w:sz="4" w:space="0" w:color="auto"/>
              <w:right w:val="single" w:sz="4" w:space="0" w:color="auto"/>
            </w:tcBorders>
            <w:shd w:val="clear" w:color="auto" w:fill="auto"/>
            <w:noWrap/>
            <w:vAlign w:val="bottom"/>
            <w:hideMark/>
          </w:tcPr>
          <w:p w14:paraId="68B781B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67%</w:t>
            </w:r>
          </w:p>
        </w:tc>
        <w:tc>
          <w:tcPr>
            <w:tcW w:w="663" w:type="dxa"/>
            <w:tcBorders>
              <w:top w:val="nil"/>
              <w:left w:val="nil"/>
              <w:bottom w:val="single" w:sz="4" w:space="0" w:color="auto"/>
              <w:right w:val="single" w:sz="4" w:space="0" w:color="auto"/>
            </w:tcBorders>
            <w:shd w:val="clear" w:color="auto" w:fill="auto"/>
            <w:noWrap/>
            <w:vAlign w:val="bottom"/>
            <w:hideMark/>
          </w:tcPr>
          <w:p w14:paraId="62F9149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73%</w:t>
            </w:r>
          </w:p>
        </w:tc>
        <w:tc>
          <w:tcPr>
            <w:tcW w:w="663" w:type="dxa"/>
            <w:tcBorders>
              <w:top w:val="nil"/>
              <w:left w:val="nil"/>
              <w:bottom w:val="single" w:sz="4" w:space="0" w:color="auto"/>
              <w:right w:val="single" w:sz="4" w:space="0" w:color="auto"/>
            </w:tcBorders>
            <w:shd w:val="clear" w:color="auto" w:fill="auto"/>
            <w:noWrap/>
            <w:vAlign w:val="bottom"/>
            <w:hideMark/>
          </w:tcPr>
          <w:p w14:paraId="0897B20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76%</w:t>
            </w:r>
          </w:p>
        </w:tc>
        <w:tc>
          <w:tcPr>
            <w:tcW w:w="663" w:type="dxa"/>
            <w:tcBorders>
              <w:top w:val="nil"/>
              <w:left w:val="nil"/>
              <w:bottom w:val="single" w:sz="4" w:space="0" w:color="auto"/>
              <w:right w:val="single" w:sz="4" w:space="0" w:color="auto"/>
            </w:tcBorders>
            <w:shd w:val="clear" w:color="auto" w:fill="auto"/>
            <w:noWrap/>
            <w:vAlign w:val="bottom"/>
            <w:hideMark/>
          </w:tcPr>
          <w:p w14:paraId="3E95BA31"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72%</w:t>
            </w:r>
          </w:p>
        </w:tc>
        <w:tc>
          <w:tcPr>
            <w:tcW w:w="663" w:type="dxa"/>
            <w:tcBorders>
              <w:top w:val="nil"/>
              <w:left w:val="nil"/>
              <w:bottom w:val="single" w:sz="4" w:space="0" w:color="auto"/>
              <w:right w:val="single" w:sz="4" w:space="0" w:color="auto"/>
            </w:tcBorders>
            <w:shd w:val="clear" w:color="auto" w:fill="auto"/>
            <w:noWrap/>
            <w:vAlign w:val="bottom"/>
            <w:hideMark/>
          </w:tcPr>
          <w:p w14:paraId="1114C91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70%</w:t>
            </w:r>
          </w:p>
        </w:tc>
        <w:tc>
          <w:tcPr>
            <w:tcW w:w="663" w:type="dxa"/>
            <w:tcBorders>
              <w:top w:val="nil"/>
              <w:left w:val="nil"/>
              <w:bottom w:val="single" w:sz="4" w:space="0" w:color="auto"/>
              <w:right w:val="single" w:sz="4" w:space="0" w:color="auto"/>
            </w:tcBorders>
            <w:shd w:val="clear" w:color="auto" w:fill="auto"/>
            <w:noWrap/>
            <w:vAlign w:val="bottom"/>
            <w:hideMark/>
          </w:tcPr>
          <w:p w14:paraId="657412CF"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83%</w:t>
            </w:r>
          </w:p>
        </w:tc>
        <w:tc>
          <w:tcPr>
            <w:tcW w:w="841" w:type="dxa"/>
            <w:tcBorders>
              <w:top w:val="nil"/>
              <w:left w:val="nil"/>
              <w:bottom w:val="single" w:sz="4" w:space="0" w:color="auto"/>
              <w:right w:val="single" w:sz="4" w:space="0" w:color="auto"/>
            </w:tcBorders>
            <w:shd w:val="clear" w:color="auto" w:fill="auto"/>
            <w:noWrap/>
            <w:vAlign w:val="bottom"/>
            <w:hideMark/>
          </w:tcPr>
          <w:p w14:paraId="31026EA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73%</w:t>
            </w:r>
          </w:p>
        </w:tc>
        <w:tc>
          <w:tcPr>
            <w:tcW w:w="663" w:type="dxa"/>
            <w:tcBorders>
              <w:top w:val="nil"/>
              <w:left w:val="nil"/>
              <w:bottom w:val="single" w:sz="4" w:space="0" w:color="auto"/>
              <w:right w:val="single" w:sz="4" w:space="0" w:color="auto"/>
            </w:tcBorders>
            <w:shd w:val="clear" w:color="auto" w:fill="auto"/>
            <w:noWrap/>
            <w:vAlign w:val="bottom"/>
            <w:hideMark/>
          </w:tcPr>
          <w:p w14:paraId="455C0C9B"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73%</w:t>
            </w:r>
          </w:p>
        </w:tc>
      </w:tr>
      <w:tr w:rsidR="00D77BD8" w:rsidRPr="007A51A9" w14:paraId="33F0E642" w14:textId="77777777" w:rsidTr="006A323B">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2FE29801" w14:textId="77777777" w:rsidR="00D77BD8" w:rsidRPr="007A51A9" w:rsidRDefault="00D77BD8" w:rsidP="006A323B">
            <w:pPr>
              <w:rPr>
                <w:rFonts w:ascii="Calibri" w:hAnsi="Calibri"/>
                <w:color w:val="000000"/>
                <w:sz w:val="22"/>
                <w:szCs w:val="22"/>
              </w:rPr>
            </w:pPr>
            <w:r w:rsidRPr="007A51A9">
              <w:rPr>
                <w:rFonts w:ascii="Calibri" w:hAnsi="Calibri"/>
                <w:color w:val="000000"/>
                <w:sz w:val="22"/>
                <w:szCs w:val="22"/>
              </w:rPr>
              <w:t>Частичное калькирование</w:t>
            </w:r>
          </w:p>
        </w:tc>
        <w:tc>
          <w:tcPr>
            <w:tcW w:w="740" w:type="dxa"/>
            <w:tcBorders>
              <w:top w:val="nil"/>
              <w:left w:val="nil"/>
              <w:bottom w:val="single" w:sz="4" w:space="0" w:color="auto"/>
              <w:right w:val="single" w:sz="4" w:space="0" w:color="auto"/>
            </w:tcBorders>
            <w:shd w:val="clear" w:color="000000" w:fill="36A720"/>
            <w:noWrap/>
            <w:vAlign w:val="bottom"/>
            <w:hideMark/>
          </w:tcPr>
          <w:p w14:paraId="22EE2E9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27%</w:t>
            </w:r>
          </w:p>
        </w:tc>
        <w:tc>
          <w:tcPr>
            <w:tcW w:w="716" w:type="dxa"/>
            <w:tcBorders>
              <w:top w:val="nil"/>
              <w:left w:val="nil"/>
              <w:bottom w:val="single" w:sz="4" w:space="0" w:color="auto"/>
              <w:right w:val="single" w:sz="4" w:space="0" w:color="auto"/>
            </w:tcBorders>
            <w:shd w:val="clear" w:color="auto" w:fill="auto"/>
            <w:noWrap/>
            <w:vAlign w:val="bottom"/>
            <w:hideMark/>
          </w:tcPr>
          <w:p w14:paraId="267F051E"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22%</w:t>
            </w:r>
          </w:p>
        </w:tc>
        <w:tc>
          <w:tcPr>
            <w:tcW w:w="663" w:type="dxa"/>
            <w:tcBorders>
              <w:top w:val="nil"/>
              <w:left w:val="nil"/>
              <w:bottom w:val="single" w:sz="4" w:space="0" w:color="auto"/>
              <w:right w:val="single" w:sz="4" w:space="0" w:color="auto"/>
            </w:tcBorders>
            <w:shd w:val="clear" w:color="auto" w:fill="auto"/>
            <w:noWrap/>
            <w:vAlign w:val="bottom"/>
            <w:hideMark/>
          </w:tcPr>
          <w:p w14:paraId="71F41FB2"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32%</w:t>
            </w:r>
          </w:p>
        </w:tc>
        <w:tc>
          <w:tcPr>
            <w:tcW w:w="745" w:type="dxa"/>
            <w:tcBorders>
              <w:top w:val="nil"/>
              <w:left w:val="nil"/>
              <w:bottom w:val="single" w:sz="4" w:space="0" w:color="auto"/>
              <w:right w:val="single" w:sz="4" w:space="0" w:color="auto"/>
            </w:tcBorders>
            <w:shd w:val="clear" w:color="auto" w:fill="auto"/>
            <w:noWrap/>
            <w:vAlign w:val="bottom"/>
            <w:hideMark/>
          </w:tcPr>
          <w:p w14:paraId="3D70DAAA"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33%</w:t>
            </w:r>
          </w:p>
        </w:tc>
        <w:tc>
          <w:tcPr>
            <w:tcW w:w="663" w:type="dxa"/>
            <w:tcBorders>
              <w:top w:val="nil"/>
              <w:left w:val="nil"/>
              <w:bottom w:val="single" w:sz="4" w:space="0" w:color="auto"/>
              <w:right w:val="single" w:sz="4" w:space="0" w:color="auto"/>
            </w:tcBorders>
            <w:shd w:val="clear" w:color="auto" w:fill="auto"/>
            <w:noWrap/>
            <w:vAlign w:val="bottom"/>
            <w:hideMark/>
          </w:tcPr>
          <w:p w14:paraId="2D816DEC"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27%</w:t>
            </w:r>
          </w:p>
        </w:tc>
        <w:tc>
          <w:tcPr>
            <w:tcW w:w="663" w:type="dxa"/>
            <w:tcBorders>
              <w:top w:val="nil"/>
              <w:left w:val="nil"/>
              <w:bottom w:val="single" w:sz="4" w:space="0" w:color="auto"/>
              <w:right w:val="single" w:sz="4" w:space="0" w:color="auto"/>
            </w:tcBorders>
            <w:shd w:val="clear" w:color="auto" w:fill="auto"/>
            <w:noWrap/>
            <w:vAlign w:val="bottom"/>
            <w:hideMark/>
          </w:tcPr>
          <w:p w14:paraId="5962B91F"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34%</w:t>
            </w:r>
          </w:p>
        </w:tc>
        <w:tc>
          <w:tcPr>
            <w:tcW w:w="663" w:type="dxa"/>
            <w:tcBorders>
              <w:top w:val="nil"/>
              <w:left w:val="nil"/>
              <w:bottom w:val="single" w:sz="4" w:space="0" w:color="auto"/>
              <w:right w:val="single" w:sz="4" w:space="0" w:color="auto"/>
            </w:tcBorders>
            <w:shd w:val="clear" w:color="auto" w:fill="auto"/>
            <w:noWrap/>
            <w:vAlign w:val="bottom"/>
            <w:hideMark/>
          </w:tcPr>
          <w:p w14:paraId="3B64B18E"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29%</w:t>
            </w:r>
          </w:p>
        </w:tc>
        <w:tc>
          <w:tcPr>
            <w:tcW w:w="663" w:type="dxa"/>
            <w:tcBorders>
              <w:top w:val="nil"/>
              <w:left w:val="nil"/>
              <w:bottom w:val="single" w:sz="4" w:space="0" w:color="auto"/>
              <w:right w:val="single" w:sz="4" w:space="0" w:color="auto"/>
            </w:tcBorders>
            <w:shd w:val="clear" w:color="auto" w:fill="auto"/>
            <w:noWrap/>
            <w:vAlign w:val="bottom"/>
            <w:hideMark/>
          </w:tcPr>
          <w:p w14:paraId="20FC5F84"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20%</w:t>
            </w:r>
          </w:p>
        </w:tc>
        <w:tc>
          <w:tcPr>
            <w:tcW w:w="663" w:type="dxa"/>
            <w:tcBorders>
              <w:top w:val="nil"/>
              <w:left w:val="nil"/>
              <w:bottom w:val="single" w:sz="4" w:space="0" w:color="auto"/>
              <w:right w:val="single" w:sz="4" w:space="0" w:color="auto"/>
            </w:tcBorders>
            <w:shd w:val="clear" w:color="auto" w:fill="auto"/>
            <w:noWrap/>
            <w:vAlign w:val="bottom"/>
            <w:hideMark/>
          </w:tcPr>
          <w:p w14:paraId="0CE91702"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22%</w:t>
            </w:r>
          </w:p>
        </w:tc>
        <w:tc>
          <w:tcPr>
            <w:tcW w:w="841" w:type="dxa"/>
            <w:tcBorders>
              <w:top w:val="nil"/>
              <w:left w:val="nil"/>
              <w:bottom w:val="single" w:sz="4" w:space="0" w:color="auto"/>
              <w:right w:val="single" w:sz="4" w:space="0" w:color="auto"/>
            </w:tcBorders>
            <w:shd w:val="clear" w:color="auto" w:fill="auto"/>
            <w:noWrap/>
            <w:vAlign w:val="bottom"/>
            <w:hideMark/>
          </w:tcPr>
          <w:p w14:paraId="6524693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30%</w:t>
            </w:r>
          </w:p>
        </w:tc>
        <w:tc>
          <w:tcPr>
            <w:tcW w:w="663" w:type="dxa"/>
            <w:tcBorders>
              <w:top w:val="nil"/>
              <w:left w:val="nil"/>
              <w:bottom w:val="single" w:sz="4" w:space="0" w:color="auto"/>
              <w:right w:val="single" w:sz="4" w:space="0" w:color="auto"/>
            </w:tcBorders>
            <w:shd w:val="clear" w:color="auto" w:fill="auto"/>
            <w:noWrap/>
            <w:vAlign w:val="bottom"/>
            <w:hideMark/>
          </w:tcPr>
          <w:p w14:paraId="40E53361"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28%</w:t>
            </w:r>
          </w:p>
        </w:tc>
      </w:tr>
      <w:tr w:rsidR="00D77BD8" w:rsidRPr="007A51A9" w14:paraId="221E6C95" w14:textId="77777777" w:rsidTr="006A323B">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3BBE3989" w14:textId="77777777" w:rsidR="00D77BD8" w:rsidRPr="007A51A9" w:rsidRDefault="00D77BD8" w:rsidP="006A323B">
            <w:pPr>
              <w:rPr>
                <w:rFonts w:ascii="Calibri" w:hAnsi="Calibri"/>
                <w:b/>
                <w:bCs/>
                <w:color w:val="000000"/>
                <w:sz w:val="22"/>
                <w:szCs w:val="22"/>
              </w:rPr>
            </w:pPr>
            <w:r w:rsidRPr="007A51A9">
              <w:rPr>
                <w:rFonts w:ascii="Calibri" w:hAnsi="Calibri"/>
                <w:b/>
                <w:bCs/>
                <w:color w:val="000000"/>
                <w:sz w:val="22"/>
                <w:szCs w:val="22"/>
              </w:rPr>
              <w:t>Идиоматичность</w:t>
            </w:r>
          </w:p>
        </w:tc>
        <w:tc>
          <w:tcPr>
            <w:tcW w:w="740" w:type="dxa"/>
            <w:tcBorders>
              <w:top w:val="nil"/>
              <w:left w:val="nil"/>
              <w:bottom w:val="single" w:sz="4" w:space="0" w:color="auto"/>
              <w:right w:val="single" w:sz="4" w:space="0" w:color="auto"/>
            </w:tcBorders>
            <w:shd w:val="clear" w:color="000000" w:fill="36A720"/>
            <w:noWrap/>
            <w:vAlign w:val="bottom"/>
            <w:hideMark/>
          </w:tcPr>
          <w:p w14:paraId="0BB20228"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26%</w:t>
            </w:r>
          </w:p>
        </w:tc>
        <w:tc>
          <w:tcPr>
            <w:tcW w:w="716" w:type="dxa"/>
            <w:tcBorders>
              <w:top w:val="nil"/>
              <w:left w:val="nil"/>
              <w:bottom w:val="single" w:sz="4" w:space="0" w:color="auto"/>
              <w:right w:val="single" w:sz="4" w:space="0" w:color="auto"/>
            </w:tcBorders>
            <w:shd w:val="clear" w:color="auto" w:fill="auto"/>
            <w:noWrap/>
            <w:vAlign w:val="bottom"/>
            <w:hideMark/>
          </w:tcPr>
          <w:p w14:paraId="470973A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22%</w:t>
            </w:r>
          </w:p>
        </w:tc>
        <w:tc>
          <w:tcPr>
            <w:tcW w:w="663" w:type="dxa"/>
            <w:tcBorders>
              <w:top w:val="nil"/>
              <w:left w:val="nil"/>
              <w:bottom w:val="single" w:sz="4" w:space="0" w:color="auto"/>
              <w:right w:val="single" w:sz="4" w:space="0" w:color="auto"/>
            </w:tcBorders>
            <w:shd w:val="clear" w:color="auto" w:fill="auto"/>
            <w:noWrap/>
            <w:vAlign w:val="bottom"/>
            <w:hideMark/>
          </w:tcPr>
          <w:p w14:paraId="50A68D35"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36%</w:t>
            </w:r>
          </w:p>
        </w:tc>
        <w:tc>
          <w:tcPr>
            <w:tcW w:w="745" w:type="dxa"/>
            <w:tcBorders>
              <w:top w:val="nil"/>
              <w:left w:val="nil"/>
              <w:bottom w:val="single" w:sz="4" w:space="0" w:color="auto"/>
              <w:right w:val="single" w:sz="4" w:space="0" w:color="auto"/>
            </w:tcBorders>
            <w:shd w:val="clear" w:color="auto" w:fill="auto"/>
            <w:noWrap/>
            <w:vAlign w:val="bottom"/>
            <w:hideMark/>
          </w:tcPr>
          <w:p w14:paraId="2084054B"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24%</w:t>
            </w:r>
          </w:p>
        </w:tc>
        <w:tc>
          <w:tcPr>
            <w:tcW w:w="663" w:type="dxa"/>
            <w:tcBorders>
              <w:top w:val="nil"/>
              <w:left w:val="nil"/>
              <w:bottom w:val="single" w:sz="4" w:space="0" w:color="auto"/>
              <w:right w:val="single" w:sz="4" w:space="0" w:color="auto"/>
            </w:tcBorders>
            <w:shd w:val="clear" w:color="auto" w:fill="auto"/>
            <w:noWrap/>
            <w:vAlign w:val="bottom"/>
            <w:hideMark/>
          </w:tcPr>
          <w:p w14:paraId="03CBDC53"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25%</w:t>
            </w:r>
          </w:p>
        </w:tc>
        <w:tc>
          <w:tcPr>
            <w:tcW w:w="663" w:type="dxa"/>
            <w:tcBorders>
              <w:top w:val="nil"/>
              <w:left w:val="nil"/>
              <w:bottom w:val="single" w:sz="4" w:space="0" w:color="auto"/>
              <w:right w:val="single" w:sz="4" w:space="0" w:color="auto"/>
            </w:tcBorders>
            <w:shd w:val="clear" w:color="auto" w:fill="auto"/>
            <w:noWrap/>
            <w:vAlign w:val="bottom"/>
            <w:hideMark/>
          </w:tcPr>
          <w:p w14:paraId="3ED019F8"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34%</w:t>
            </w:r>
          </w:p>
        </w:tc>
        <w:tc>
          <w:tcPr>
            <w:tcW w:w="663" w:type="dxa"/>
            <w:tcBorders>
              <w:top w:val="nil"/>
              <w:left w:val="nil"/>
              <w:bottom w:val="single" w:sz="4" w:space="0" w:color="auto"/>
              <w:right w:val="single" w:sz="4" w:space="0" w:color="auto"/>
            </w:tcBorders>
            <w:shd w:val="clear" w:color="auto" w:fill="auto"/>
            <w:noWrap/>
            <w:vAlign w:val="bottom"/>
            <w:hideMark/>
          </w:tcPr>
          <w:p w14:paraId="50811350"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29%</w:t>
            </w:r>
          </w:p>
        </w:tc>
        <w:tc>
          <w:tcPr>
            <w:tcW w:w="663" w:type="dxa"/>
            <w:tcBorders>
              <w:top w:val="nil"/>
              <w:left w:val="nil"/>
              <w:bottom w:val="single" w:sz="4" w:space="0" w:color="auto"/>
              <w:right w:val="single" w:sz="4" w:space="0" w:color="auto"/>
            </w:tcBorders>
            <w:shd w:val="clear" w:color="auto" w:fill="auto"/>
            <w:noWrap/>
            <w:vAlign w:val="bottom"/>
            <w:hideMark/>
          </w:tcPr>
          <w:p w14:paraId="02CEC433"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20%</w:t>
            </w:r>
          </w:p>
        </w:tc>
        <w:tc>
          <w:tcPr>
            <w:tcW w:w="663" w:type="dxa"/>
            <w:tcBorders>
              <w:top w:val="nil"/>
              <w:left w:val="nil"/>
              <w:bottom w:val="single" w:sz="4" w:space="0" w:color="auto"/>
              <w:right w:val="single" w:sz="4" w:space="0" w:color="auto"/>
            </w:tcBorders>
            <w:shd w:val="clear" w:color="auto" w:fill="auto"/>
            <w:noWrap/>
            <w:vAlign w:val="bottom"/>
            <w:hideMark/>
          </w:tcPr>
          <w:p w14:paraId="51498DBA"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22%</w:t>
            </w:r>
          </w:p>
        </w:tc>
        <w:tc>
          <w:tcPr>
            <w:tcW w:w="841" w:type="dxa"/>
            <w:tcBorders>
              <w:top w:val="nil"/>
              <w:left w:val="nil"/>
              <w:bottom w:val="single" w:sz="4" w:space="0" w:color="auto"/>
              <w:right w:val="single" w:sz="4" w:space="0" w:color="auto"/>
            </w:tcBorders>
            <w:shd w:val="clear" w:color="auto" w:fill="auto"/>
            <w:noWrap/>
            <w:vAlign w:val="bottom"/>
            <w:hideMark/>
          </w:tcPr>
          <w:p w14:paraId="0DCEF111"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30%</w:t>
            </w:r>
          </w:p>
        </w:tc>
        <w:tc>
          <w:tcPr>
            <w:tcW w:w="663" w:type="dxa"/>
            <w:tcBorders>
              <w:top w:val="nil"/>
              <w:left w:val="nil"/>
              <w:bottom w:val="single" w:sz="4" w:space="0" w:color="auto"/>
              <w:right w:val="single" w:sz="4" w:space="0" w:color="auto"/>
            </w:tcBorders>
            <w:shd w:val="clear" w:color="auto" w:fill="auto"/>
            <w:noWrap/>
            <w:vAlign w:val="bottom"/>
            <w:hideMark/>
          </w:tcPr>
          <w:p w14:paraId="5702D125"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28%</w:t>
            </w:r>
          </w:p>
        </w:tc>
      </w:tr>
      <w:tr w:rsidR="00D77BD8" w:rsidRPr="007A51A9" w14:paraId="397E6769" w14:textId="77777777" w:rsidTr="006A323B">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04385870" w14:textId="77777777" w:rsidR="00D77BD8" w:rsidRPr="007A51A9" w:rsidRDefault="00D77BD8" w:rsidP="006A323B">
            <w:pPr>
              <w:rPr>
                <w:rFonts w:ascii="Calibri" w:hAnsi="Calibri"/>
                <w:b/>
                <w:bCs/>
                <w:color w:val="000000"/>
                <w:sz w:val="22"/>
                <w:szCs w:val="22"/>
              </w:rPr>
            </w:pPr>
            <w:r w:rsidRPr="007A51A9">
              <w:rPr>
                <w:rFonts w:ascii="Calibri" w:hAnsi="Calibri"/>
                <w:b/>
                <w:bCs/>
                <w:color w:val="000000"/>
                <w:sz w:val="22"/>
                <w:szCs w:val="22"/>
              </w:rPr>
              <w:t>Заимствование</w:t>
            </w:r>
          </w:p>
        </w:tc>
        <w:tc>
          <w:tcPr>
            <w:tcW w:w="740" w:type="dxa"/>
            <w:tcBorders>
              <w:top w:val="nil"/>
              <w:left w:val="nil"/>
              <w:bottom w:val="single" w:sz="4" w:space="0" w:color="auto"/>
              <w:right w:val="single" w:sz="4" w:space="0" w:color="auto"/>
            </w:tcBorders>
            <w:shd w:val="clear" w:color="000000" w:fill="36A720"/>
            <w:noWrap/>
            <w:vAlign w:val="bottom"/>
            <w:hideMark/>
          </w:tcPr>
          <w:p w14:paraId="00A57F08"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2%</w:t>
            </w:r>
          </w:p>
        </w:tc>
        <w:tc>
          <w:tcPr>
            <w:tcW w:w="716" w:type="dxa"/>
            <w:tcBorders>
              <w:top w:val="nil"/>
              <w:left w:val="nil"/>
              <w:bottom w:val="single" w:sz="4" w:space="0" w:color="auto"/>
              <w:right w:val="single" w:sz="4" w:space="0" w:color="auto"/>
            </w:tcBorders>
            <w:shd w:val="clear" w:color="auto" w:fill="auto"/>
            <w:noWrap/>
            <w:vAlign w:val="bottom"/>
            <w:hideMark/>
          </w:tcPr>
          <w:p w14:paraId="68070E2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663" w:type="dxa"/>
            <w:tcBorders>
              <w:top w:val="nil"/>
              <w:left w:val="nil"/>
              <w:bottom w:val="single" w:sz="4" w:space="0" w:color="auto"/>
              <w:right w:val="single" w:sz="4" w:space="0" w:color="auto"/>
            </w:tcBorders>
            <w:shd w:val="clear" w:color="auto" w:fill="auto"/>
            <w:noWrap/>
            <w:vAlign w:val="bottom"/>
            <w:hideMark/>
          </w:tcPr>
          <w:p w14:paraId="71B7BDFF"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745" w:type="dxa"/>
            <w:tcBorders>
              <w:top w:val="nil"/>
              <w:left w:val="nil"/>
              <w:bottom w:val="single" w:sz="4" w:space="0" w:color="auto"/>
              <w:right w:val="single" w:sz="4" w:space="0" w:color="auto"/>
            </w:tcBorders>
            <w:shd w:val="clear" w:color="auto" w:fill="auto"/>
            <w:noWrap/>
            <w:vAlign w:val="bottom"/>
            <w:hideMark/>
          </w:tcPr>
          <w:p w14:paraId="3100C94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663" w:type="dxa"/>
            <w:tcBorders>
              <w:top w:val="nil"/>
              <w:left w:val="nil"/>
              <w:bottom w:val="single" w:sz="4" w:space="0" w:color="auto"/>
              <w:right w:val="single" w:sz="4" w:space="0" w:color="auto"/>
            </w:tcBorders>
            <w:shd w:val="clear" w:color="auto" w:fill="auto"/>
            <w:noWrap/>
            <w:vAlign w:val="bottom"/>
            <w:hideMark/>
          </w:tcPr>
          <w:p w14:paraId="0636D3DC"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5%</w:t>
            </w:r>
          </w:p>
        </w:tc>
        <w:tc>
          <w:tcPr>
            <w:tcW w:w="663" w:type="dxa"/>
            <w:tcBorders>
              <w:top w:val="nil"/>
              <w:left w:val="nil"/>
              <w:bottom w:val="single" w:sz="4" w:space="0" w:color="auto"/>
              <w:right w:val="single" w:sz="4" w:space="0" w:color="auto"/>
            </w:tcBorders>
            <w:shd w:val="clear" w:color="auto" w:fill="auto"/>
            <w:noWrap/>
            <w:vAlign w:val="bottom"/>
            <w:hideMark/>
          </w:tcPr>
          <w:p w14:paraId="006A4657"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w:t>
            </w:r>
          </w:p>
        </w:tc>
        <w:tc>
          <w:tcPr>
            <w:tcW w:w="663" w:type="dxa"/>
            <w:tcBorders>
              <w:top w:val="nil"/>
              <w:left w:val="nil"/>
              <w:bottom w:val="single" w:sz="4" w:space="0" w:color="auto"/>
              <w:right w:val="single" w:sz="4" w:space="0" w:color="auto"/>
            </w:tcBorders>
            <w:shd w:val="clear" w:color="auto" w:fill="auto"/>
            <w:noWrap/>
            <w:vAlign w:val="bottom"/>
            <w:hideMark/>
          </w:tcPr>
          <w:p w14:paraId="0819198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w:t>
            </w:r>
          </w:p>
        </w:tc>
        <w:tc>
          <w:tcPr>
            <w:tcW w:w="663" w:type="dxa"/>
            <w:tcBorders>
              <w:top w:val="nil"/>
              <w:left w:val="nil"/>
              <w:bottom w:val="single" w:sz="4" w:space="0" w:color="auto"/>
              <w:right w:val="single" w:sz="4" w:space="0" w:color="auto"/>
            </w:tcBorders>
            <w:shd w:val="clear" w:color="auto" w:fill="auto"/>
            <w:noWrap/>
            <w:vAlign w:val="bottom"/>
            <w:hideMark/>
          </w:tcPr>
          <w:p w14:paraId="45F5F490"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4%</w:t>
            </w:r>
          </w:p>
        </w:tc>
        <w:tc>
          <w:tcPr>
            <w:tcW w:w="663" w:type="dxa"/>
            <w:tcBorders>
              <w:top w:val="nil"/>
              <w:left w:val="nil"/>
              <w:bottom w:val="single" w:sz="4" w:space="0" w:color="auto"/>
              <w:right w:val="single" w:sz="4" w:space="0" w:color="auto"/>
            </w:tcBorders>
            <w:shd w:val="clear" w:color="auto" w:fill="auto"/>
            <w:noWrap/>
            <w:vAlign w:val="bottom"/>
            <w:hideMark/>
          </w:tcPr>
          <w:p w14:paraId="07B42274"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w:t>
            </w:r>
          </w:p>
        </w:tc>
        <w:tc>
          <w:tcPr>
            <w:tcW w:w="841" w:type="dxa"/>
            <w:tcBorders>
              <w:top w:val="nil"/>
              <w:left w:val="nil"/>
              <w:bottom w:val="single" w:sz="4" w:space="0" w:color="auto"/>
              <w:right w:val="single" w:sz="4" w:space="0" w:color="auto"/>
            </w:tcBorders>
            <w:shd w:val="clear" w:color="auto" w:fill="auto"/>
            <w:noWrap/>
            <w:vAlign w:val="bottom"/>
            <w:hideMark/>
          </w:tcPr>
          <w:p w14:paraId="249A67C0"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663" w:type="dxa"/>
            <w:tcBorders>
              <w:top w:val="nil"/>
              <w:left w:val="nil"/>
              <w:bottom w:val="single" w:sz="4" w:space="0" w:color="auto"/>
              <w:right w:val="single" w:sz="4" w:space="0" w:color="auto"/>
            </w:tcBorders>
            <w:shd w:val="clear" w:color="auto" w:fill="auto"/>
            <w:noWrap/>
            <w:vAlign w:val="bottom"/>
            <w:hideMark/>
          </w:tcPr>
          <w:p w14:paraId="528AFFA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w:t>
            </w:r>
          </w:p>
        </w:tc>
      </w:tr>
      <w:tr w:rsidR="00D77BD8" w:rsidRPr="007A51A9" w14:paraId="11000130" w14:textId="77777777" w:rsidTr="006A323B">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4151F465" w14:textId="77777777" w:rsidR="00D77BD8" w:rsidRPr="007A51A9" w:rsidRDefault="00D77BD8" w:rsidP="006A323B">
            <w:pPr>
              <w:rPr>
                <w:rFonts w:ascii="Calibri" w:hAnsi="Calibri"/>
                <w:b/>
                <w:bCs/>
                <w:color w:val="000000"/>
                <w:sz w:val="22"/>
                <w:szCs w:val="22"/>
              </w:rPr>
            </w:pPr>
            <w:r w:rsidRPr="007A51A9">
              <w:rPr>
                <w:rFonts w:ascii="Calibri" w:hAnsi="Calibri"/>
                <w:b/>
                <w:bCs/>
                <w:color w:val="000000"/>
                <w:sz w:val="22"/>
                <w:szCs w:val="22"/>
              </w:rPr>
              <w:t>Неологизм</w:t>
            </w:r>
          </w:p>
        </w:tc>
        <w:tc>
          <w:tcPr>
            <w:tcW w:w="740" w:type="dxa"/>
            <w:tcBorders>
              <w:top w:val="nil"/>
              <w:left w:val="nil"/>
              <w:bottom w:val="single" w:sz="4" w:space="0" w:color="auto"/>
              <w:right w:val="single" w:sz="4" w:space="0" w:color="auto"/>
            </w:tcBorders>
            <w:shd w:val="clear" w:color="000000" w:fill="36A720"/>
            <w:noWrap/>
            <w:vAlign w:val="bottom"/>
            <w:hideMark/>
          </w:tcPr>
          <w:p w14:paraId="0019AAF3"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3%</w:t>
            </w:r>
          </w:p>
        </w:tc>
        <w:tc>
          <w:tcPr>
            <w:tcW w:w="716" w:type="dxa"/>
            <w:tcBorders>
              <w:top w:val="nil"/>
              <w:left w:val="nil"/>
              <w:bottom w:val="single" w:sz="4" w:space="0" w:color="auto"/>
              <w:right w:val="single" w:sz="4" w:space="0" w:color="auto"/>
            </w:tcBorders>
            <w:shd w:val="clear" w:color="auto" w:fill="auto"/>
            <w:noWrap/>
            <w:vAlign w:val="bottom"/>
            <w:hideMark/>
          </w:tcPr>
          <w:p w14:paraId="73BFE11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w:t>
            </w:r>
          </w:p>
        </w:tc>
        <w:tc>
          <w:tcPr>
            <w:tcW w:w="663" w:type="dxa"/>
            <w:tcBorders>
              <w:top w:val="nil"/>
              <w:left w:val="nil"/>
              <w:bottom w:val="single" w:sz="4" w:space="0" w:color="auto"/>
              <w:right w:val="single" w:sz="4" w:space="0" w:color="auto"/>
            </w:tcBorders>
            <w:shd w:val="clear" w:color="auto" w:fill="auto"/>
            <w:noWrap/>
            <w:vAlign w:val="bottom"/>
            <w:hideMark/>
          </w:tcPr>
          <w:p w14:paraId="232B7E7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745" w:type="dxa"/>
            <w:tcBorders>
              <w:top w:val="nil"/>
              <w:left w:val="nil"/>
              <w:bottom w:val="single" w:sz="4" w:space="0" w:color="auto"/>
              <w:right w:val="single" w:sz="4" w:space="0" w:color="auto"/>
            </w:tcBorders>
            <w:shd w:val="clear" w:color="auto" w:fill="auto"/>
            <w:noWrap/>
            <w:vAlign w:val="bottom"/>
            <w:hideMark/>
          </w:tcPr>
          <w:p w14:paraId="569F383A"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663" w:type="dxa"/>
            <w:tcBorders>
              <w:top w:val="nil"/>
              <w:left w:val="nil"/>
              <w:bottom w:val="single" w:sz="4" w:space="0" w:color="auto"/>
              <w:right w:val="single" w:sz="4" w:space="0" w:color="auto"/>
            </w:tcBorders>
            <w:shd w:val="clear" w:color="auto" w:fill="auto"/>
            <w:noWrap/>
            <w:vAlign w:val="bottom"/>
            <w:hideMark/>
          </w:tcPr>
          <w:p w14:paraId="353CEE3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663" w:type="dxa"/>
            <w:tcBorders>
              <w:top w:val="nil"/>
              <w:left w:val="nil"/>
              <w:bottom w:val="single" w:sz="4" w:space="0" w:color="auto"/>
              <w:right w:val="single" w:sz="4" w:space="0" w:color="auto"/>
            </w:tcBorders>
            <w:shd w:val="clear" w:color="auto" w:fill="auto"/>
            <w:noWrap/>
            <w:vAlign w:val="bottom"/>
            <w:hideMark/>
          </w:tcPr>
          <w:p w14:paraId="7D8BE2C9"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4%</w:t>
            </w:r>
          </w:p>
        </w:tc>
        <w:tc>
          <w:tcPr>
            <w:tcW w:w="663" w:type="dxa"/>
            <w:tcBorders>
              <w:top w:val="nil"/>
              <w:left w:val="nil"/>
              <w:bottom w:val="single" w:sz="4" w:space="0" w:color="auto"/>
              <w:right w:val="single" w:sz="4" w:space="0" w:color="auto"/>
            </w:tcBorders>
            <w:shd w:val="clear" w:color="auto" w:fill="auto"/>
            <w:noWrap/>
            <w:vAlign w:val="bottom"/>
            <w:hideMark/>
          </w:tcPr>
          <w:p w14:paraId="7A88304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3%</w:t>
            </w:r>
          </w:p>
        </w:tc>
        <w:tc>
          <w:tcPr>
            <w:tcW w:w="663" w:type="dxa"/>
            <w:tcBorders>
              <w:top w:val="nil"/>
              <w:left w:val="nil"/>
              <w:bottom w:val="single" w:sz="4" w:space="0" w:color="auto"/>
              <w:right w:val="single" w:sz="4" w:space="0" w:color="auto"/>
            </w:tcBorders>
            <w:shd w:val="clear" w:color="auto" w:fill="auto"/>
            <w:noWrap/>
            <w:vAlign w:val="bottom"/>
            <w:hideMark/>
          </w:tcPr>
          <w:p w14:paraId="55B200C5"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4%</w:t>
            </w:r>
          </w:p>
        </w:tc>
        <w:tc>
          <w:tcPr>
            <w:tcW w:w="663" w:type="dxa"/>
            <w:tcBorders>
              <w:top w:val="nil"/>
              <w:left w:val="nil"/>
              <w:bottom w:val="single" w:sz="4" w:space="0" w:color="auto"/>
              <w:right w:val="single" w:sz="4" w:space="0" w:color="auto"/>
            </w:tcBorders>
            <w:shd w:val="clear" w:color="auto" w:fill="auto"/>
            <w:noWrap/>
            <w:vAlign w:val="bottom"/>
            <w:hideMark/>
          </w:tcPr>
          <w:p w14:paraId="28D456B7"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841" w:type="dxa"/>
            <w:tcBorders>
              <w:top w:val="nil"/>
              <w:left w:val="nil"/>
              <w:bottom w:val="single" w:sz="4" w:space="0" w:color="auto"/>
              <w:right w:val="single" w:sz="4" w:space="0" w:color="auto"/>
            </w:tcBorders>
            <w:shd w:val="clear" w:color="auto" w:fill="auto"/>
            <w:noWrap/>
            <w:vAlign w:val="bottom"/>
            <w:hideMark/>
          </w:tcPr>
          <w:p w14:paraId="750F7974"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w:t>
            </w:r>
          </w:p>
        </w:tc>
        <w:tc>
          <w:tcPr>
            <w:tcW w:w="663" w:type="dxa"/>
            <w:tcBorders>
              <w:top w:val="nil"/>
              <w:left w:val="nil"/>
              <w:bottom w:val="single" w:sz="4" w:space="0" w:color="auto"/>
              <w:right w:val="single" w:sz="4" w:space="0" w:color="auto"/>
            </w:tcBorders>
            <w:shd w:val="clear" w:color="auto" w:fill="auto"/>
            <w:noWrap/>
            <w:vAlign w:val="bottom"/>
            <w:hideMark/>
          </w:tcPr>
          <w:p w14:paraId="6DB3423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0%</w:t>
            </w:r>
          </w:p>
        </w:tc>
      </w:tr>
      <w:tr w:rsidR="00D77BD8" w:rsidRPr="007A51A9" w14:paraId="7965BD0F" w14:textId="77777777" w:rsidTr="006A323B">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483A53BF" w14:textId="77777777" w:rsidR="00D77BD8" w:rsidRPr="007A51A9" w:rsidRDefault="00D77BD8" w:rsidP="006A323B">
            <w:pPr>
              <w:rPr>
                <w:rFonts w:ascii="Calibri" w:hAnsi="Calibri"/>
                <w:b/>
                <w:bCs/>
                <w:color w:val="000000"/>
                <w:sz w:val="22"/>
                <w:szCs w:val="22"/>
              </w:rPr>
            </w:pPr>
            <w:r w:rsidRPr="007A51A9">
              <w:rPr>
                <w:rFonts w:ascii="Calibri" w:hAnsi="Calibri"/>
                <w:b/>
                <w:bCs/>
                <w:color w:val="000000"/>
                <w:sz w:val="22"/>
                <w:szCs w:val="22"/>
              </w:rPr>
              <w:t>Эквивалент</w:t>
            </w:r>
          </w:p>
        </w:tc>
        <w:tc>
          <w:tcPr>
            <w:tcW w:w="740" w:type="dxa"/>
            <w:tcBorders>
              <w:top w:val="nil"/>
              <w:left w:val="nil"/>
              <w:bottom w:val="single" w:sz="4" w:space="0" w:color="auto"/>
              <w:right w:val="single" w:sz="4" w:space="0" w:color="auto"/>
            </w:tcBorders>
            <w:shd w:val="clear" w:color="000000" w:fill="36A720"/>
            <w:noWrap/>
            <w:vAlign w:val="bottom"/>
            <w:hideMark/>
          </w:tcPr>
          <w:p w14:paraId="00ABA0E7" w14:textId="77777777" w:rsidR="00D77BD8" w:rsidRPr="007A51A9" w:rsidRDefault="00D77BD8" w:rsidP="006A323B">
            <w:pPr>
              <w:jc w:val="right"/>
              <w:rPr>
                <w:rFonts w:ascii="Calibri" w:hAnsi="Calibri"/>
                <w:b/>
                <w:bCs/>
                <w:color w:val="000000"/>
                <w:sz w:val="22"/>
                <w:szCs w:val="22"/>
              </w:rPr>
            </w:pPr>
            <w:r w:rsidRPr="007A51A9">
              <w:rPr>
                <w:rFonts w:ascii="Calibri" w:hAnsi="Calibri"/>
                <w:b/>
                <w:bCs/>
                <w:color w:val="000000"/>
                <w:sz w:val="22"/>
                <w:szCs w:val="22"/>
              </w:rPr>
              <w:t>19%</w:t>
            </w:r>
          </w:p>
        </w:tc>
        <w:tc>
          <w:tcPr>
            <w:tcW w:w="716" w:type="dxa"/>
            <w:tcBorders>
              <w:top w:val="nil"/>
              <w:left w:val="nil"/>
              <w:bottom w:val="single" w:sz="4" w:space="0" w:color="auto"/>
              <w:right w:val="single" w:sz="4" w:space="0" w:color="auto"/>
            </w:tcBorders>
            <w:shd w:val="clear" w:color="auto" w:fill="auto"/>
            <w:noWrap/>
            <w:vAlign w:val="bottom"/>
            <w:hideMark/>
          </w:tcPr>
          <w:p w14:paraId="53488194"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13%</w:t>
            </w:r>
          </w:p>
        </w:tc>
        <w:tc>
          <w:tcPr>
            <w:tcW w:w="663" w:type="dxa"/>
            <w:tcBorders>
              <w:top w:val="nil"/>
              <w:left w:val="nil"/>
              <w:bottom w:val="single" w:sz="4" w:space="0" w:color="auto"/>
              <w:right w:val="single" w:sz="4" w:space="0" w:color="auto"/>
            </w:tcBorders>
            <w:shd w:val="clear" w:color="auto" w:fill="auto"/>
            <w:noWrap/>
            <w:vAlign w:val="bottom"/>
            <w:hideMark/>
          </w:tcPr>
          <w:p w14:paraId="1F9FE56F"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19%</w:t>
            </w:r>
          </w:p>
        </w:tc>
        <w:tc>
          <w:tcPr>
            <w:tcW w:w="745" w:type="dxa"/>
            <w:tcBorders>
              <w:top w:val="nil"/>
              <w:left w:val="nil"/>
              <w:bottom w:val="single" w:sz="4" w:space="0" w:color="auto"/>
              <w:right w:val="single" w:sz="4" w:space="0" w:color="auto"/>
            </w:tcBorders>
            <w:shd w:val="clear" w:color="auto" w:fill="auto"/>
            <w:noWrap/>
            <w:vAlign w:val="bottom"/>
            <w:hideMark/>
          </w:tcPr>
          <w:p w14:paraId="54318A05"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27%</w:t>
            </w:r>
          </w:p>
        </w:tc>
        <w:tc>
          <w:tcPr>
            <w:tcW w:w="663" w:type="dxa"/>
            <w:tcBorders>
              <w:top w:val="nil"/>
              <w:left w:val="nil"/>
              <w:bottom w:val="single" w:sz="4" w:space="0" w:color="auto"/>
              <w:right w:val="single" w:sz="4" w:space="0" w:color="auto"/>
            </w:tcBorders>
            <w:shd w:val="clear" w:color="auto" w:fill="auto"/>
            <w:noWrap/>
            <w:vAlign w:val="bottom"/>
            <w:hideMark/>
          </w:tcPr>
          <w:p w14:paraId="0B88D29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22%</w:t>
            </w:r>
          </w:p>
        </w:tc>
        <w:tc>
          <w:tcPr>
            <w:tcW w:w="663" w:type="dxa"/>
            <w:tcBorders>
              <w:top w:val="nil"/>
              <w:left w:val="nil"/>
              <w:bottom w:val="single" w:sz="4" w:space="0" w:color="auto"/>
              <w:right w:val="single" w:sz="4" w:space="0" w:color="auto"/>
            </w:tcBorders>
            <w:shd w:val="clear" w:color="auto" w:fill="auto"/>
            <w:noWrap/>
            <w:vAlign w:val="bottom"/>
            <w:hideMark/>
          </w:tcPr>
          <w:p w14:paraId="1B038622"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14%</w:t>
            </w:r>
          </w:p>
        </w:tc>
        <w:tc>
          <w:tcPr>
            <w:tcW w:w="663" w:type="dxa"/>
            <w:tcBorders>
              <w:top w:val="nil"/>
              <w:left w:val="nil"/>
              <w:bottom w:val="single" w:sz="4" w:space="0" w:color="auto"/>
              <w:right w:val="single" w:sz="4" w:space="0" w:color="auto"/>
            </w:tcBorders>
            <w:shd w:val="clear" w:color="auto" w:fill="auto"/>
            <w:noWrap/>
            <w:vAlign w:val="bottom"/>
            <w:hideMark/>
          </w:tcPr>
          <w:p w14:paraId="713D7E52"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16%</w:t>
            </w:r>
          </w:p>
        </w:tc>
        <w:tc>
          <w:tcPr>
            <w:tcW w:w="663" w:type="dxa"/>
            <w:tcBorders>
              <w:top w:val="nil"/>
              <w:left w:val="nil"/>
              <w:bottom w:val="single" w:sz="4" w:space="0" w:color="auto"/>
              <w:right w:val="single" w:sz="4" w:space="0" w:color="auto"/>
            </w:tcBorders>
            <w:shd w:val="clear" w:color="auto" w:fill="auto"/>
            <w:noWrap/>
            <w:vAlign w:val="bottom"/>
            <w:hideMark/>
          </w:tcPr>
          <w:p w14:paraId="5F2403ED"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20%</w:t>
            </w:r>
          </w:p>
        </w:tc>
        <w:tc>
          <w:tcPr>
            <w:tcW w:w="663" w:type="dxa"/>
            <w:tcBorders>
              <w:top w:val="nil"/>
              <w:left w:val="nil"/>
              <w:bottom w:val="single" w:sz="4" w:space="0" w:color="auto"/>
              <w:right w:val="single" w:sz="4" w:space="0" w:color="auto"/>
            </w:tcBorders>
            <w:shd w:val="clear" w:color="auto" w:fill="auto"/>
            <w:noWrap/>
            <w:vAlign w:val="bottom"/>
            <w:hideMark/>
          </w:tcPr>
          <w:p w14:paraId="03B789EC"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23%</w:t>
            </w:r>
          </w:p>
        </w:tc>
        <w:tc>
          <w:tcPr>
            <w:tcW w:w="841" w:type="dxa"/>
            <w:tcBorders>
              <w:top w:val="nil"/>
              <w:left w:val="nil"/>
              <w:bottom w:val="single" w:sz="4" w:space="0" w:color="auto"/>
              <w:right w:val="single" w:sz="4" w:space="0" w:color="auto"/>
            </w:tcBorders>
            <w:shd w:val="clear" w:color="auto" w:fill="auto"/>
            <w:noWrap/>
            <w:vAlign w:val="bottom"/>
            <w:hideMark/>
          </w:tcPr>
          <w:p w14:paraId="3332C8A6"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15%</w:t>
            </w:r>
          </w:p>
        </w:tc>
        <w:tc>
          <w:tcPr>
            <w:tcW w:w="663" w:type="dxa"/>
            <w:tcBorders>
              <w:top w:val="nil"/>
              <w:left w:val="nil"/>
              <w:bottom w:val="single" w:sz="4" w:space="0" w:color="auto"/>
              <w:right w:val="single" w:sz="4" w:space="0" w:color="auto"/>
            </w:tcBorders>
            <w:shd w:val="clear" w:color="auto" w:fill="auto"/>
            <w:noWrap/>
            <w:vAlign w:val="bottom"/>
            <w:hideMark/>
          </w:tcPr>
          <w:p w14:paraId="3E485EB3" w14:textId="77777777" w:rsidR="00D77BD8" w:rsidRPr="007A51A9" w:rsidRDefault="00D77BD8" w:rsidP="006A323B">
            <w:pPr>
              <w:jc w:val="right"/>
              <w:rPr>
                <w:rFonts w:ascii="Calibri" w:hAnsi="Calibri"/>
                <w:color w:val="000000"/>
                <w:sz w:val="22"/>
                <w:szCs w:val="22"/>
              </w:rPr>
            </w:pPr>
            <w:r w:rsidRPr="007A51A9">
              <w:rPr>
                <w:rFonts w:ascii="Calibri" w:hAnsi="Calibri"/>
                <w:color w:val="000000"/>
                <w:sz w:val="22"/>
                <w:szCs w:val="22"/>
              </w:rPr>
              <w:t>22%</w:t>
            </w:r>
          </w:p>
        </w:tc>
      </w:tr>
    </w:tbl>
    <w:p w14:paraId="29F298E0" w14:textId="77777777" w:rsidR="00D77BD8" w:rsidRDefault="00D77BD8" w:rsidP="00F0294B">
      <w:pPr>
        <w:spacing w:before="100" w:beforeAutospacing="1" w:after="100" w:afterAutospacing="1" w:line="360" w:lineRule="auto"/>
        <w:ind w:left="57" w:firstLine="567"/>
        <w:contextualSpacing/>
        <w:jc w:val="both"/>
        <w:rPr>
          <w:sz w:val="28"/>
          <w:szCs w:val="28"/>
        </w:rPr>
      </w:pPr>
    </w:p>
    <w:p w14:paraId="701658C9" w14:textId="5ADF86BD" w:rsidR="007A51A9" w:rsidRPr="00B43FAA" w:rsidRDefault="00D77BD8" w:rsidP="00B43FAA">
      <w:pPr>
        <w:spacing w:before="100" w:beforeAutospacing="1" w:after="100" w:afterAutospacing="1" w:line="360" w:lineRule="auto"/>
        <w:ind w:left="57" w:firstLine="567"/>
        <w:jc w:val="both"/>
        <w:rPr>
          <w:sz w:val="28"/>
          <w:szCs w:val="28"/>
          <w:lang w:val="ru-RU"/>
        </w:rPr>
      </w:pPr>
      <w:r w:rsidRPr="00B43FAA">
        <w:rPr>
          <w:sz w:val="28"/>
          <w:szCs w:val="28"/>
          <w:lang w:val="ru-RU"/>
        </w:rPr>
        <w:t>А</w:t>
      </w:r>
      <w:r w:rsidR="00826564" w:rsidRPr="00B43FAA">
        <w:rPr>
          <w:sz w:val="28"/>
          <w:szCs w:val="28"/>
          <w:lang w:val="ru-RU"/>
        </w:rPr>
        <w:t>нализ документов показал, что настоящими</w:t>
      </w:r>
      <w:r w:rsidRPr="00B43FAA">
        <w:rPr>
          <w:sz w:val="28"/>
          <w:szCs w:val="28"/>
          <w:lang w:val="ru-RU"/>
        </w:rPr>
        <w:t xml:space="preserve"> </w:t>
      </w:r>
      <w:r w:rsidR="00826564" w:rsidRPr="00B43FAA">
        <w:rPr>
          <w:sz w:val="28"/>
          <w:szCs w:val="28"/>
          <w:lang w:val="ru-RU"/>
        </w:rPr>
        <w:t xml:space="preserve">французскими эквивалентами иностранных терминов, созданными за счёт </w:t>
      </w:r>
      <w:r w:rsidRPr="00B43FAA">
        <w:rPr>
          <w:sz w:val="28"/>
          <w:szCs w:val="28"/>
          <w:lang w:val="ru-RU"/>
        </w:rPr>
        <w:t xml:space="preserve">собственных языковых средств, </w:t>
      </w:r>
      <w:r w:rsidR="00826564" w:rsidRPr="00B43FAA">
        <w:rPr>
          <w:sz w:val="28"/>
          <w:szCs w:val="28"/>
          <w:lang w:val="ru-RU"/>
        </w:rPr>
        <w:t xml:space="preserve">является меньше </w:t>
      </w:r>
      <w:r w:rsidRPr="00B43FAA">
        <w:rPr>
          <w:sz w:val="28"/>
          <w:szCs w:val="28"/>
          <w:lang w:val="ru-RU"/>
        </w:rPr>
        <w:t xml:space="preserve">половины </w:t>
      </w:r>
      <w:r w:rsidR="00826564" w:rsidRPr="00B43FAA">
        <w:rPr>
          <w:sz w:val="28"/>
          <w:szCs w:val="28"/>
          <w:lang w:val="ru-RU"/>
        </w:rPr>
        <w:t xml:space="preserve">из представленных </w:t>
      </w:r>
      <w:r w:rsidRPr="00B43FAA">
        <w:rPr>
          <w:sz w:val="28"/>
          <w:szCs w:val="28"/>
          <w:lang w:val="ru-RU"/>
        </w:rPr>
        <w:t>в документах – 47</w:t>
      </w:r>
      <w:r w:rsidR="00826564" w:rsidRPr="00B43FAA">
        <w:rPr>
          <w:sz w:val="28"/>
          <w:szCs w:val="28"/>
          <w:lang w:val="ru-RU"/>
        </w:rPr>
        <w:t>%</w:t>
      </w:r>
      <w:r w:rsidRPr="00B43FAA">
        <w:rPr>
          <w:sz w:val="28"/>
          <w:szCs w:val="28"/>
          <w:lang w:val="ru-RU"/>
        </w:rPr>
        <w:t>, если брать в расчёт неологизмы и случаи идиоматичности, в которых термины могут переведены с помощью экспликации средствами французского языка</w:t>
      </w:r>
      <w:r w:rsidR="00826564" w:rsidRPr="00B43FAA">
        <w:rPr>
          <w:sz w:val="28"/>
          <w:szCs w:val="28"/>
          <w:lang w:val="ru-RU"/>
        </w:rPr>
        <w:t>. Ровно 50% составляют полные или</w:t>
      </w:r>
      <w:r w:rsidRPr="00B43FAA">
        <w:rPr>
          <w:sz w:val="28"/>
          <w:szCs w:val="28"/>
          <w:lang w:val="ru-RU"/>
        </w:rPr>
        <w:t xml:space="preserve"> частичные кальки, а 2</w:t>
      </w:r>
      <w:r w:rsidR="00826564" w:rsidRPr="00B43FAA">
        <w:rPr>
          <w:sz w:val="28"/>
          <w:szCs w:val="28"/>
          <w:lang w:val="ru-RU"/>
        </w:rPr>
        <w:t xml:space="preserve">% – и вовсе прямые заимствования. </w:t>
      </w:r>
    </w:p>
    <w:p w14:paraId="1C67B7E4" w14:textId="77777777" w:rsidR="00D77BD8" w:rsidRPr="00B43FAA" w:rsidRDefault="00D77BD8" w:rsidP="00B43FAA">
      <w:pPr>
        <w:spacing w:before="100" w:beforeAutospacing="1" w:after="100" w:afterAutospacing="1" w:line="360" w:lineRule="auto"/>
        <w:ind w:left="57" w:firstLine="567"/>
        <w:jc w:val="both"/>
        <w:rPr>
          <w:sz w:val="28"/>
          <w:szCs w:val="28"/>
          <w:lang w:val="ru-RU"/>
        </w:rPr>
      </w:pPr>
      <w:r w:rsidRPr="00B43FAA">
        <w:rPr>
          <w:sz w:val="28"/>
          <w:szCs w:val="28"/>
          <w:lang w:val="ru-RU"/>
        </w:rPr>
        <w:t>При этом многие из этих калек не соответствуют нормам французского языка, не являются естественными языковыми формами и даже могут содержать те же заимствования.</w:t>
      </w:r>
    </w:p>
    <w:p w14:paraId="06D9755A" w14:textId="69C87D86" w:rsidR="004058A9" w:rsidRPr="00B43FAA" w:rsidRDefault="001E4D68" w:rsidP="00B43FAA">
      <w:pPr>
        <w:pStyle w:val="ListParagraph"/>
        <w:spacing w:before="100" w:beforeAutospacing="1" w:after="100" w:afterAutospacing="1" w:line="360" w:lineRule="auto"/>
        <w:ind w:left="90" w:firstLine="540"/>
        <w:contextualSpacing w:val="0"/>
        <w:jc w:val="both"/>
        <w:rPr>
          <w:color w:val="000000" w:themeColor="text1"/>
          <w:sz w:val="28"/>
          <w:szCs w:val="28"/>
        </w:rPr>
      </w:pPr>
      <w:r w:rsidRPr="00B43FAA">
        <w:rPr>
          <w:sz w:val="28"/>
          <w:szCs w:val="28"/>
        </w:rPr>
        <w:t>Так, например,</w:t>
      </w:r>
      <w:r w:rsidRPr="00B43FAA">
        <w:rPr>
          <w:i/>
          <w:sz w:val="28"/>
          <w:szCs w:val="28"/>
        </w:rPr>
        <w:t xml:space="preserve"> </w:t>
      </w:r>
      <w:r w:rsidR="00F47178" w:rsidRPr="00B43FAA">
        <w:rPr>
          <w:i/>
          <w:sz w:val="28"/>
          <w:szCs w:val="28"/>
          <w:lang w:val="en-US"/>
        </w:rPr>
        <w:t>A</w:t>
      </w:r>
      <w:r w:rsidR="00F47178" w:rsidRPr="00B43FAA">
        <w:rPr>
          <w:i/>
          <w:color w:val="000000" w:themeColor="text1"/>
          <w:sz w:val="28"/>
          <w:szCs w:val="28"/>
          <w:lang w:val="en-US"/>
        </w:rPr>
        <w:t>pportez</w:t>
      </w:r>
      <w:r w:rsidR="00F47178" w:rsidRPr="00B43FAA">
        <w:rPr>
          <w:i/>
          <w:color w:val="000000" w:themeColor="text1"/>
          <w:sz w:val="28"/>
          <w:szCs w:val="28"/>
        </w:rPr>
        <w:t xml:space="preserve"> </w:t>
      </w:r>
      <w:r w:rsidR="00F47178" w:rsidRPr="00B43FAA">
        <w:rPr>
          <w:i/>
          <w:color w:val="000000" w:themeColor="text1"/>
          <w:sz w:val="28"/>
          <w:szCs w:val="28"/>
          <w:lang w:val="en-US"/>
        </w:rPr>
        <w:t>votre</w:t>
      </w:r>
      <w:r w:rsidR="00F47178" w:rsidRPr="00B43FAA">
        <w:rPr>
          <w:i/>
          <w:color w:val="000000" w:themeColor="text1"/>
          <w:sz w:val="28"/>
          <w:szCs w:val="28"/>
        </w:rPr>
        <w:t xml:space="preserve"> é</w:t>
      </w:r>
      <w:r w:rsidR="00F47178" w:rsidRPr="00B43FAA">
        <w:rPr>
          <w:i/>
          <w:color w:val="000000" w:themeColor="text1"/>
          <w:sz w:val="28"/>
          <w:szCs w:val="28"/>
          <w:lang w:val="en-US"/>
        </w:rPr>
        <w:t>quipement</w:t>
      </w:r>
      <w:r w:rsidR="00F47178" w:rsidRPr="00B43FAA">
        <w:rPr>
          <w:i/>
          <w:color w:val="000000" w:themeColor="text1"/>
          <w:sz w:val="28"/>
          <w:szCs w:val="28"/>
        </w:rPr>
        <w:t xml:space="preserve"> </w:t>
      </w:r>
      <w:r w:rsidR="00F47178" w:rsidRPr="00B43FAA">
        <w:rPr>
          <w:i/>
          <w:color w:val="000000" w:themeColor="text1"/>
          <w:sz w:val="28"/>
          <w:szCs w:val="28"/>
          <w:lang w:val="en-US"/>
        </w:rPr>
        <w:t>personnel</w:t>
      </w:r>
      <w:r w:rsidR="00F47178" w:rsidRPr="00B43FAA">
        <w:rPr>
          <w:i/>
          <w:color w:val="000000" w:themeColor="text1"/>
          <w:sz w:val="28"/>
          <w:szCs w:val="28"/>
        </w:rPr>
        <w:t xml:space="preserve"> </w:t>
      </w:r>
      <w:r w:rsidR="00F47178" w:rsidRPr="00B43FAA">
        <w:rPr>
          <w:i/>
          <w:color w:val="000000" w:themeColor="text1"/>
          <w:sz w:val="28"/>
          <w:szCs w:val="28"/>
          <w:lang w:val="en-US"/>
        </w:rPr>
        <w:t>de</w:t>
      </w:r>
      <w:r w:rsidR="00F47178" w:rsidRPr="00B43FAA">
        <w:rPr>
          <w:i/>
          <w:color w:val="000000" w:themeColor="text1"/>
          <w:sz w:val="28"/>
          <w:szCs w:val="28"/>
        </w:rPr>
        <w:t xml:space="preserve"> </w:t>
      </w:r>
      <w:r w:rsidR="00F47178" w:rsidRPr="00B43FAA">
        <w:rPr>
          <w:i/>
          <w:color w:val="000000" w:themeColor="text1"/>
          <w:sz w:val="28"/>
          <w:szCs w:val="28"/>
          <w:lang w:val="en-US"/>
        </w:rPr>
        <w:t>communication</w:t>
      </w:r>
      <w:r w:rsidR="00F47178" w:rsidRPr="00B43FAA">
        <w:rPr>
          <w:i/>
          <w:color w:val="000000" w:themeColor="text1"/>
          <w:sz w:val="28"/>
          <w:szCs w:val="28"/>
        </w:rPr>
        <w:t xml:space="preserve"> </w:t>
      </w:r>
      <w:r w:rsidR="00F47178" w:rsidRPr="00B43FAA">
        <w:rPr>
          <w:color w:val="000000" w:themeColor="text1"/>
          <w:sz w:val="28"/>
          <w:szCs w:val="28"/>
        </w:rPr>
        <w:t xml:space="preserve">по отношению к своему английскому эквиваленту </w:t>
      </w:r>
      <w:r w:rsidR="00F47178" w:rsidRPr="00B43FAA">
        <w:rPr>
          <w:i/>
          <w:color w:val="000000" w:themeColor="text1"/>
          <w:sz w:val="28"/>
          <w:szCs w:val="28"/>
          <w:lang w:val="en-US"/>
        </w:rPr>
        <w:t>bring</w:t>
      </w:r>
      <w:r w:rsidR="00F47178" w:rsidRPr="00B43FAA">
        <w:rPr>
          <w:i/>
          <w:color w:val="000000" w:themeColor="text1"/>
          <w:sz w:val="28"/>
          <w:szCs w:val="28"/>
        </w:rPr>
        <w:t xml:space="preserve"> </w:t>
      </w:r>
      <w:r w:rsidR="00F47178" w:rsidRPr="00B43FAA">
        <w:rPr>
          <w:i/>
          <w:color w:val="000000" w:themeColor="text1"/>
          <w:sz w:val="28"/>
          <w:szCs w:val="28"/>
          <w:lang w:val="en-US"/>
        </w:rPr>
        <w:t>your</w:t>
      </w:r>
      <w:r w:rsidR="00F47178" w:rsidRPr="00B43FAA">
        <w:rPr>
          <w:i/>
          <w:color w:val="000000" w:themeColor="text1"/>
          <w:sz w:val="28"/>
          <w:szCs w:val="28"/>
        </w:rPr>
        <w:t xml:space="preserve"> </w:t>
      </w:r>
      <w:r w:rsidR="00F47178" w:rsidRPr="00B43FAA">
        <w:rPr>
          <w:i/>
          <w:color w:val="000000" w:themeColor="text1"/>
          <w:sz w:val="28"/>
          <w:szCs w:val="28"/>
          <w:lang w:val="en-US"/>
        </w:rPr>
        <w:t>own</w:t>
      </w:r>
      <w:r w:rsidR="00F47178" w:rsidRPr="00B43FAA">
        <w:rPr>
          <w:i/>
          <w:color w:val="000000" w:themeColor="text1"/>
          <w:sz w:val="28"/>
          <w:szCs w:val="28"/>
        </w:rPr>
        <w:t xml:space="preserve"> </w:t>
      </w:r>
      <w:r w:rsidR="00F47178" w:rsidRPr="00B43FAA">
        <w:rPr>
          <w:i/>
          <w:color w:val="000000" w:themeColor="text1"/>
          <w:sz w:val="28"/>
          <w:szCs w:val="28"/>
          <w:lang w:val="en-US"/>
        </w:rPr>
        <w:t>device</w:t>
      </w:r>
      <w:r w:rsidR="00F47178" w:rsidRPr="00B43FAA">
        <w:rPr>
          <w:i/>
          <w:color w:val="000000" w:themeColor="text1"/>
          <w:sz w:val="28"/>
          <w:szCs w:val="28"/>
        </w:rPr>
        <w:t xml:space="preserve"> </w:t>
      </w:r>
      <w:r w:rsidR="00F47178" w:rsidRPr="00B43FAA">
        <w:rPr>
          <w:color w:val="000000" w:themeColor="text1"/>
          <w:sz w:val="28"/>
          <w:szCs w:val="28"/>
        </w:rPr>
        <w:t>является фразеологическим калькированием, причём довольно нелепым. Французский эквивалент в данном случае выглядит громоздко и не отвечает элементарным требованиям ёмкости и краткости, в первую очередь предъявляемым к терминам. Более того, форма императива в наименованиях каких-либо явлений не присуща французскому языку в целом, в отличие от английского.</w:t>
      </w:r>
    </w:p>
    <w:p w14:paraId="0E27534C" w14:textId="3C326066" w:rsidR="001E4D68" w:rsidRPr="00B43FAA" w:rsidRDefault="001E4D68" w:rsidP="00B43FAA">
      <w:pPr>
        <w:pStyle w:val="ListParagraph"/>
        <w:spacing w:before="100" w:beforeAutospacing="1" w:after="100" w:afterAutospacing="1" w:line="360" w:lineRule="auto"/>
        <w:ind w:left="86" w:firstLine="547"/>
        <w:contextualSpacing w:val="0"/>
        <w:jc w:val="both"/>
        <w:rPr>
          <w:color w:val="000000" w:themeColor="text1"/>
          <w:sz w:val="28"/>
          <w:szCs w:val="28"/>
        </w:rPr>
      </w:pPr>
      <w:r w:rsidRPr="00B43FAA">
        <w:rPr>
          <w:i/>
          <w:sz w:val="28"/>
          <w:szCs w:val="28"/>
          <w:lang w:val="en-US"/>
        </w:rPr>
        <w:t>Call</w:t>
      </w:r>
      <w:r w:rsidRPr="00B43FAA">
        <w:rPr>
          <w:i/>
          <w:sz w:val="28"/>
          <w:szCs w:val="28"/>
        </w:rPr>
        <w:t>-</w:t>
      </w:r>
      <w:r w:rsidRPr="00B43FAA">
        <w:rPr>
          <w:i/>
          <w:sz w:val="28"/>
          <w:szCs w:val="28"/>
          <w:lang w:val="en-US"/>
        </w:rPr>
        <w:t>back</w:t>
      </w:r>
      <w:r w:rsidRPr="00B43FAA">
        <w:rPr>
          <w:i/>
          <w:sz w:val="28"/>
          <w:szCs w:val="28"/>
        </w:rPr>
        <w:t xml:space="preserve"> – </w:t>
      </w:r>
      <w:r w:rsidRPr="00B43FAA">
        <w:rPr>
          <w:i/>
          <w:color w:val="000000" w:themeColor="text1"/>
          <w:sz w:val="28"/>
          <w:szCs w:val="28"/>
          <w:lang w:val="en-US"/>
        </w:rPr>
        <w:t>r</w:t>
      </w:r>
      <w:r w:rsidRPr="00B43FAA">
        <w:rPr>
          <w:i/>
          <w:color w:val="000000" w:themeColor="text1"/>
          <w:sz w:val="28"/>
          <w:szCs w:val="28"/>
        </w:rPr>
        <w:t>é</w:t>
      </w:r>
      <w:r w:rsidRPr="00B43FAA">
        <w:rPr>
          <w:i/>
          <w:color w:val="000000" w:themeColor="text1"/>
          <w:sz w:val="28"/>
          <w:szCs w:val="28"/>
          <w:lang w:val="en-US"/>
        </w:rPr>
        <w:t>troappel</w:t>
      </w:r>
      <w:r w:rsidRPr="00B43FAA">
        <w:rPr>
          <w:i/>
          <w:color w:val="000000" w:themeColor="text1"/>
          <w:sz w:val="28"/>
          <w:szCs w:val="28"/>
        </w:rPr>
        <w:t xml:space="preserve">: </w:t>
      </w:r>
      <w:r w:rsidRPr="00B43FAA">
        <w:rPr>
          <w:color w:val="000000" w:themeColor="text1"/>
          <w:sz w:val="28"/>
          <w:szCs w:val="28"/>
        </w:rPr>
        <w:t>полное словообразовательное калькирование исходной единицы, не получившее никакого реального распространения в языке.</w:t>
      </w:r>
    </w:p>
    <w:p w14:paraId="57581333" w14:textId="7AD2DCEF" w:rsidR="004058A9" w:rsidRPr="00B43FAA" w:rsidRDefault="00F47178" w:rsidP="00B43FAA">
      <w:pPr>
        <w:pStyle w:val="ListParagraph"/>
        <w:spacing w:before="100" w:beforeAutospacing="1" w:after="100" w:afterAutospacing="1" w:line="360" w:lineRule="auto"/>
        <w:ind w:left="86" w:firstLine="547"/>
        <w:contextualSpacing w:val="0"/>
        <w:jc w:val="both"/>
        <w:rPr>
          <w:sz w:val="28"/>
          <w:szCs w:val="28"/>
        </w:rPr>
      </w:pPr>
      <w:r w:rsidRPr="00B43FAA">
        <w:rPr>
          <w:i/>
          <w:sz w:val="28"/>
          <w:szCs w:val="28"/>
          <w:lang w:val="en-US"/>
        </w:rPr>
        <w:lastRenderedPageBreak/>
        <w:t>Touch</w:t>
      </w:r>
      <w:r w:rsidRPr="00B43FAA">
        <w:rPr>
          <w:i/>
          <w:sz w:val="28"/>
          <w:szCs w:val="28"/>
        </w:rPr>
        <w:t xml:space="preserve"> </w:t>
      </w:r>
      <w:r w:rsidRPr="00B43FAA">
        <w:rPr>
          <w:i/>
          <w:sz w:val="28"/>
          <w:szCs w:val="28"/>
          <w:lang w:val="en-US"/>
        </w:rPr>
        <w:t>screen</w:t>
      </w:r>
      <w:r w:rsidRPr="00B43FAA">
        <w:rPr>
          <w:i/>
          <w:sz w:val="28"/>
          <w:szCs w:val="28"/>
        </w:rPr>
        <w:t xml:space="preserve"> </w:t>
      </w:r>
      <w:r w:rsidRPr="00B43FAA">
        <w:rPr>
          <w:i/>
          <w:sz w:val="28"/>
          <w:szCs w:val="28"/>
          <w:lang w:val="en-US"/>
        </w:rPr>
        <w:t>tablet</w:t>
      </w:r>
      <w:r w:rsidRPr="00B43FAA">
        <w:rPr>
          <w:i/>
          <w:sz w:val="28"/>
          <w:szCs w:val="28"/>
        </w:rPr>
        <w:t xml:space="preserve"> – </w:t>
      </w:r>
      <w:r w:rsidRPr="00B43FAA">
        <w:rPr>
          <w:i/>
          <w:sz w:val="28"/>
          <w:szCs w:val="28"/>
          <w:lang w:val="en-US"/>
        </w:rPr>
        <w:t>tablette</w:t>
      </w:r>
      <w:r w:rsidRPr="00B43FAA">
        <w:rPr>
          <w:i/>
          <w:sz w:val="28"/>
          <w:szCs w:val="28"/>
        </w:rPr>
        <w:t xml:space="preserve"> </w:t>
      </w:r>
      <w:r w:rsidRPr="00B43FAA">
        <w:rPr>
          <w:i/>
          <w:sz w:val="28"/>
          <w:szCs w:val="28"/>
          <w:lang w:val="en-US"/>
        </w:rPr>
        <w:t>tactile</w:t>
      </w:r>
      <w:r w:rsidRPr="00B43FAA">
        <w:rPr>
          <w:i/>
          <w:sz w:val="28"/>
          <w:szCs w:val="28"/>
        </w:rPr>
        <w:t xml:space="preserve">: </w:t>
      </w:r>
      <w:r w:rsidRPr="00B43FAA">
        <w:rPr>
          <w:sz w:val="28"/>
          <w:szCs w:val="28"/>
        </w:rPr>
        <w:t xml:space="preserve">пример квазикалькирования </w:t>
      </w:r>
      <w:r w:rsidRPr="00B43FAA">
        <w:rPr>
          <w:sz w:val="28"/>
          <w:szCs w:val="28"/>
          <w:lang w:val="en-US"/>
        </w:rPr>
        <w:t>c</w:t>
      </w:r>
      <w:r w:rsidRPr="00B43FAA">
        <w:rPr>
          <w:sz w:val="28"/>
          <w:szCs w:val="28"/>
        </w:rPr>
        <w:t xml:space="preserve"> опущением и лексической заменой. Здесь </w:t>
      </w:r>
      <w:r w:rsidRPr="00B43FAA">
        <w:rPr>
          <w:sz w:val="28"/>
          <w:szCs w:val="28"/>
          <w:lang w:val="en-US"/>
        </w:rPr>
        <w:t>tablette</w:t>
      </w:r>
      <w:r w:rsidRPr="00B43FAA">
        <w:rPr>
          <w:sz w:val="28"/>
          <w:szCs w:val="28"/>
        </w:rPr>
        <w:t xml:space="preserve"> является калькой, </w:t>
      </w:r>
      <w:r w:rsidRPr="00B43FAA">
        <w:rPr>
          <w:sz w:val="28"/>
          <w:szCs w:val="28"/>
          <w:lang w:val="en-US"/>
        </w:rPr>
        <w:t>touch</w:t>
      </w:r>
      <w:r w:rsidRPr="00B43FAA">
        <w:rPr>
          <w:sz w:val="28"/>
          <w:szCs w:val="28"/>
        </w:rPr>
        <w:t xml:space="preserve"> заменено на французское прилагательное </w:t>
      </w:r>
      <w:r w:rsidRPr="00B43FAA">
        <w:rPr>
          <w:sz w:val="28"/>
          <w:szCs w:val="28"/>
          <w:lang w:val="en-US"/>
        </w:rPr>
        <w:t>tactile</w:t>
      </w:r>
      <w:r w:rsidRPr="00B43FAA">
        <w:rPr>
          <w:sz w:val="28"/>
          <w:szCs w:val="28"/>
        </w:rPr>
        <w:t xml:space="preserve">, а слово </w:t>
      </w:r>
      <w:r w:rsidRPr="00B43FAA">
        <w:rPr>
          <w:sz w:val="28"/>
          <w:szCs w:val="28"/>
          <w:lang w:val="en-US"/>
        </w:rPr>
        <w:t>screen</w:t>
      </w:r>
      <w:r w:rsidRPr="00B43FAA">
        <w:rPr>
          <w:sz w:val="28"/>
          <w:szCs w:val="28"/>
        </w:rPr>
        <w:t xml:space="preserve"> </w:t>
      </w:r>
      <w:r w:rsidR="004058A9" w:rsidRPr="00B43FAA">
        <w:rPr>
          <w:sz w:val="28"/>
          <w:szCs w:val="28"/>
        </w:rPr>
        <w:t>опущено, будучи избыточным. T</w:t>
      </w:r>
      <w:r w:rsidR="004058A9" w:rsidRPr="00B43FAA">
        <w:rPr>
          <w:sz w:val="28"/>
          <w:szCs w:val="28"/>
          <w:lang w:val="en-US"/>
        </w:rPr>
        <w:t>ablette</w:t>
      </w:r>
      <w:r w:rsidR="004058A9" w:rsidRPr="00B43FAA">
        <w:rPr>
          <w:sz w:val="28"/>
          <w:szCs w:val="28"/>
        </w:rPr>
        <w:t xml:space="preserve"> </w:t>
      </w:r>
      <w:r w:rsidR="004058A9" w:rsidRPr="00B43FAA">
        <w:rPr>
          <w:sz w:val="28"/>
          <w:szCs w:val="28"/>
          <w:lang w:val="en-US"/>
        </w:rPr>
        <w:t>tactile</w:t>
      </w:r>
      <w:r w:rsidR="004058A9" w:rsidRPr="00B43FAA">
        <w:rPr>
          <w:sz w:val="28"/>
          <w:szCs w:val="28"/>
        </w:rPr>
        <w:t xml:space="preserve"> – один из прижившихся в языке терминов. Однако, сейчас этот термин скорее используется с другим прилагательным – </w:t>
      </w:r>
      <w:r w:rsidR="004058A9" w:rsidRPr="00B43FAA">
        <w:rPr>
          <w:bCs/>
          <w:color w:val="222222"/>
          <w:sz w:val="28"/>
          <w:szCs w:val="28"/>
          <w:shd w:val="clear" w:color="auto" w:fill="FFFFFF"/>
        </w:rPr>
        <w:t xml:space="preserve">électronique, а то вовсе без него, обособленно – </w:t>
      </w:r>
      <w:r w:rsidR="004058A9" w:rsidRPr="00B43FAA">
        <w:rPr>
          <w:bCs/>
          <w:i/>
          <w:color w:val="222222"/>
          <w:sz w:val="28"/>
          <w:szCs w:val="28"/>
          <w:shd w:val="clear" w:color="auto" w:fill="FFFFFF"/>
          <w:lang w:val="en-US"/>
        </w:rPr>
        <w:t>tablette</w:t>
      </w:r>
      <w:r w:rsidR="004058A9" w:rsidRPr="00B43FAA">
        <w:rPr>
          <w:bCs/>
          <w:color w:val="222222"/>
          <w:sz w:val="28"/>
          <w:szCs w:val="28"/>
          <w:shd w:val="clear" w:color="auto" w:fill="FFFFFF"/>
        </w:rPr>
        <w:t>.</w:t>
      </w:r>
    </w:p>
    <w:p w14:paraId="6B6400BD" w14:textId="2E791DA8" w:rsidR="001E4D68" w:rsidRPr="00B43FAA" w:rsidRDefault="001E4D68" w:rsidP="00B43FAA">
      <w:pPr>
        <w:pStyle w:val="ListParagraph"/>
        <w:spacing w:before="100" w:beforeAutospacing="1" w:after="100" w:afterAutospacing="1" w:line="360" w:lineRule="auto"/>
        <w:ind w:left="90" w:firstLine="540"/>
        <w:contextualSpacing w:val="0"/>
        <w:jc w:val="both"/>
        <w:rPr>
          <w:i/>
          <w:sz w:val="28"/>
          <w:szCs w:val="28"/>
        </w:rPr>
      </w:pPr>
      <w:r w:rsidRPr="00B43FAA">
        <w:rPr>
          <w:sz w:val="28"/>
          <w:szCs w:val="28"/>
        </w:rPr>
        <w:t xml:space="preserve">Эквивалент английскому </w:t>
      </w:r>
      <w:r w:rsidRPr="00B43FAA">
        <w:rPr>
          <w:sz w:val="28"/>
          <w:szCs w:val="28"/>
          <w:lang w:val="en-US"/>
        </w:rPr>
        <w:t>guest</w:t>
      </w:r>
      <w:r w:rsidRPr="00B43FAA">
        <w:rPr>
          <w:sz w:val="28"/>
          <w:szCs w:val="28"/>
        </w:rPr>
        <w:t xml:space="preserve"> </w:t>
      </w:r>
      <w:r w:rsidRPr="00B43FAA">
        <w:rPr>
          <w:sz w:val="28"/>
          <w:szCs w:val="28"/>
          <w:lang w:val="en-US"/>
        </w:rPr>
        <w:t>star</w:t>
      </w:r>
      <w:r w:rsidRPr="00B43FAA">
        <w:rPr>
          <w:sz w:val="28"/>
          <w:szCs w:val="28"/>
        </w:rPr>
        <w:t xml:space="preserve"> – </w:t>
      </w:r>
      <w:r w:rsidRPr="00B43FAA">
        <w:rPr>
          <w:i/>
          <w:sz w:val="28"/>
          <w:szCs w:val="28"/>
          <w:lang w:val="en-US"/>
        </w:rPr>
        <w:t>star</w:t>
      </w:r>
      <w:r w:rsidRPr="00B43FAA">
        <w:rPr>
          <w:i/>
          <w:sz w:val="28"/>
          <w:szCs w:val="28"/>
        </w:rPr>
        <w:t xml:space="preserve"> </w:t>
      </w:r>
      <w:r w:rsidRPr="00B43FAA">
        <w:rPr>
          <w:i/>
          <w:sz w:val="28"/>
          <w:szCs w:val="28"/>
          <w:lang w:val="en-US"/>
        </w:rPr>
        <w:t>invit</w:t>
      </w:r>
      <w:r w:rsidRPr="00B43FAA">
        <w:rPr>
          <w:i/>
          <w:color w:val="000000" w:themeColor="text1"/>
          <w:sz w:val="28"/>
          <w:szCs w:val="28"/>
        </w:rPr>
        <w:t xml:space="preserve">é </w:t>
      </w:r>
      <w:r w:rsidRPr="00B43FAA">
        <w:rPr>
          <w:color w:val="000000" w:themeColor="text1"/>
          <w:sz w:val="28"/>
          <w:szCs w:val="28"/>
        </w:rPr>
        <w:t xml:space="preserve">– и вовсе калькирование с заимствованием внутри своей структуры. Символичен тот факт, что именно этот термин был выбран Специализированной комиссией, а затем утверждён к публикации Французской Академией, </w:t>
      </w:r>
      <w:r w:rsidRPr="00B43FAA">
        <w:rPr>
          <w:bCs/>
          <w:color w:val="222222"/>
          <w:sz w:val="28"/>
          <w:szCs w:val="28"/>
          <w:shd w:val="clear" w:color="auto" w:fill="FFFFFF"/>
        </w:rPr>
        <w:t xml:space="preserve">– </w:t>
      </w:r>
      <w:r w:rsidRPr="00B43FAA">
        <w:rPr>
          <w:color w:val="000000" w:themeColor="text1"/>
          <w:sz w:val="28"/>
          <w:szCs w:val="28"/>
        </w:rPr>
        <w:t xml:space="preserve">структурами, выступающими за защиту французского языка, </w:t>
      </w:r>
      <w:r w:rsidRPr="00B43FAA">
        <w:rPr>
          <w:bCs/>
          <w:color w:val="222222"/>
          <w:sz w:val="28"/>
          <w:szCs w:val="28"/>
          <w:shd w:val="clear" w:color="auto" w:fill="FFFFFF"/>
        </w:rPr>
        <w:t xml:space="preserve">– </w:t>
      </w:r>
      <w:r w:rsidRPr="00B43FAA">
        <w:rPr>
          <w:color w:val="000000" w:themeColor="text1"/>
          <w:sz w:val="28"/>
          <w:szCs w:val="28"/>
        </w:rPr>
        <w:t xml:space="preserve">в то время как у существительного 'star' есть очевидные и абсолютно соответствующие ситуации и нормам французского языка эквиваленты: </w:t>
      </w:r>
      <w:r w:rsidRPr="00B43FAA">
        <w:rPr>
          <w:i/>
          <w:color w:val="000000" w:themeColor="text1"/>
          <w:sz w:val="28"/>
          <w:szCs w:val="28"/>
          <w:lang w:val="en-US"/>
        </w:rPr>
        <w:t>vedette</w:t>
      </w:r>
      <w:r w:rsidRPr="00B43FAA">
        <w:rPr>
          <w:color w:val="000000" w:themeColor="text1"/>
          <w:sz w:val="28"/>
          <w:szCs w:val="28"/>
        </w:rPr>
        <w:t xml:space="preserve"> и </w:t>
      </w:r>
      <w:r w:rsidRPr="00B43FAA">
        <w:rPr>
          <w:i/>
          <w:color w:val="000000" w:themeColor="text1"/>
          <w:sz w:val="28"/>
          <w:szCs w:val="28"/>
        </w:rPr>
        <w:t>é</w:t>
      </w:r>
      <w:r w:rsidRPr="00B43FAA">
        <w:rPr>
          <w:i/>
          <w:color w:val="000000" w:themeColor="text1"/>
          <w:sz w:val="28"/>
          <w:szCs w:val="28"/>
          <w:lang w:val="en-US"/>
        </w:rPr>
        <w:t>toile</w:t>
      </w:r>
      <w:r w:rsidRPr="00B43FAA">
        <w:rPr>
          <w:i/>
          <w:color w:val="000000" w:themeColor="text1"/>
          <w:sz w:val="28"/>
          <w:szCs w:val="28"/>
        </w:rPr>
        <w:t>.</w:t>
      </w:r>
    </w:p>
    <w:p w14:paraId="75E28163" w14:textId="24275E5F" w:rsidR="001E4D68" w:rsidRPr="00B43FAA" w:rsidRDefault="00E444D4" w:rsidP="00B43FAA">
      <w:pPr>
        <w:pStyle w:val="ListParagraph"/>
        <w:spacing w:before="100" w:beforeAutospacing="1" w:after="100" w:afterAutospacing="1" w:line="360" w:lineRule="auto"/>
        <w:ind w:left="90" w:firstLine="540"/>
        <w:contextualSpacing w:val="0"/>
        <w:jc w:val="both"/>
        <w:rPr>
          <w:color w:val="000000" w:themeColor="text1"/>
          <w:sz w:val="28"/>
          <w:szCs w:val="28"/>
        </w:rPr>
      </w:pPr>
      <w:r w:rsidRPr="00B43FAA">
        <w:rPr>
          <w:color w:val="000000" w:themeColor="text1"/>
          <w:sz w:val="28"/>
          <w:szCs w:val="28"/>
        </w:rPr>
        <w:t>В словосочетании</w:t>
      </w:r>
      <w:r w:rsidR="001E4D68" w:rsidRPr="00B43FAA">
        <w:rPr>
          <w:color w:val="000000" w:themeColor="text1"/>
          <w:sz w:val="28"/>
          <w:szCs w:val="28"/>
        </w:rPr>
        <w:t xml:space="preserve"> </w:t>
      </w:r>
      <w:r w:rsidRPr="00B43FAA">
        <w:rPr>
          <w:i/>
          <w:color w:val="000000" w:themeColor="text1"/>
          <w:sz w:val="28"/>
          <w:szCs w:val="28"/>
          <w:lang w:val="en-US"/>
        </w:rPr>
        <w:t>proc</w:t>
      </w:r>
      <w:r w:rsidRPr="00B43FAA">
        <w:rPr>
          <w:i/>
          <w:color w:val="000000" w:themeColor="text1"/>
          <w:sz w:val="28"/>
          <w:szCs w:val="28"/>
        </w:rPr>
        <w:t>é</w:t>
      </w:r>
      <w:r w:rsidRPr="00B43FAA">
        <w:rPr>
          <w:i/>
          <w:color w:val="000000" w:themeColor="text1"/>
          <w:sz w:val="28"/>
          <w:szCs w:val="28"/>
          <w:lang w:val="en-US"/>
        </w:rPr>
        <w:t>d</w:t>
      </w:r>
      <w:r w:rsidRPr="00B43FAA">
        <w:rPr>
          <w:i/>
          <w:color w:val="000000" w:themeColor="text1"/>
          <w:sz w:val="28"/>
          <w:szCs w:val="28"/>
        </w:rPr>
        <w:t>é</w:t>
      </w:r>
      <w:r w:rsidRPr="00B43FAA">
        <w:rPr>
          <w:color w:val="000000" w:themeColor="text1"/>
          <w:sz w:val="28"/>
          <w:szCs w:val="28"/>
        </w:rPr>
        <w:t xml:space="preserve"> </w:t>
      </w:r>
      <w:r w:rsidRPr="00B43FAA">
        <w:rPr>
          <w:color w:val="000000" w:themeColor="text1"/>
          <w:sz w:val="28"/>
          <w:szCs w:val="28"/>
          <w:lang w:val="en-US"/>
        </w:rPr>
        <w:t>BTL</w:t>
      </w:r>
      <w:r w:rsidRPr="00B43FAA">
        <w:rPr>
          <w:color w:val="000000" w:themeColor="text1"/>
          <w:sz w:val="28"/>
          <w:szCs w:val="28"/>
        </w:rPr>
        <w:t xml:space="preserve">, в свою очередь, (от англ. термина </w:t>
      </w:r>
      <w:r w:rsidRPr="00B43FAA">
        <w:rPr>
          <w:color w:val="000000" w:themeColor="text1"/>
          <w:sz w:val="28"/>
          <w:szCs w:val="28"/>
          <w:lang w:val="en-US"/>
        </w:rPr>
        <w:t>biomass</w:t>
      </w:r>
      <w:r w:rsidRPr="00B43FAA">
        <w:rPr>
          <w:color w:val="000000" w:themeColor="text1"/>
          <w:sz w:val="28"/>
          <w:szCs w:val="28"/>
        </w:rPr>
        <w:t>-</w:t>
      </w:r>
      <w:r w:rsidRPr="00B43FAA">
        <w:rPr>
          <w:color w:val="000000" w:themeColor="text1"/>
          <w:sz w:val="28"/>
          <w:szCs w:val="28"/>
          <w:lang w:val="en-US"/>
        </w:rPr>
        <w:t>to</w:t>
      </w:r>
      <w:r w:rsidRPr="00B43FAA">
        <w:rPr>
          <w:color w:val="000000" w:themeColor="text1"/>
          <w:sz w:val="28"/>
          <w:szCs w:val="28"/>
        </w:rPr>
        <w:t>-</w:t>
      </w:r>
      <w:r w:rsidRPr="00B43FAA">
        <w:rPr>
          <w:color w:val="000000" w:themeColor="text1"/>
          <w:sz w:val="28"/>
          <w:szCs w:val="28"/>
          <w:lang w:val="en-US"/>
        </w:rPr>
        <w:t>liquid</w:t>
      </w:r>
      <w:r w:rsidRPr="00B43FAA">
        <w:rPr>
          <w:color w:val="000000" w:themeColor="text1"/>
          <w:sz w:val="28"/>
          <w:szCs w:val="28"/>
        </w:rPr>
        <w:t xml:space="preserve"> </w:t>
      </w:r>
      <w:r w:rsidRPr="00B43FAA">
        <w:rPr>
          <w:color w:val="000000" w:themeColor="text1"/>
          <w:sz w:val="28"/>
          <w:szCs w:val="28"/>
          <w:lang w:val="en-US"/>
        </w:rPr>
        <w:t>process</w:t>
      </w:r>
      <w:r w:rsidRPr="00B43FAA">
        <w:rPr>
          <w:color w:val="000000" w:themeColor="text1"/>
          <w:sz w:val="28"/>
          <w:szCs w:val="28"/>
        </w:rPr>
        <w:t>/</w:t>
      </w:r>
      <w:r w:rsidRPr="00B43FAA">
        <w:rPr>
          <w:color w:val="000000" w:themeColor="text1"/>
          <w:sz w:val="28"/>
          <w:szCs w:val="28"/>
          <w:lang w:val="en-US"/>
        </w:rPr>
        <w:t>BTL</w:t>
      </w:r>
      <w:r w:rsidRPr="00B43FAA">
        <w:rPr>
          <w:color w:val="000000" w:themeColor="text1"/>
          <w:sz w:val="28"/>
          <w:szCs w:val="28"/>
        </w:rPr>
        <w:t xml:space="preserve"> </w:t>
      </w:r>
      <w:r w:rsidRPr="00B43FAA">
        <w:rPr>
          <w:color w:val="000000" w:themeColor="text1"/>
          <w:sz w:val="28"/>
          <w:szCs w:val="28"/>
          <w:lang w:val="en-US"/>
        </w:rPr>
        <w:t>process</w:t>
      </w:r>
      <w:r w:rsidRPr="00B43FAA">
        <w:rPr>
          <w:color w:val="000000" w:themeColor="text1"/>
          <w:sz w:val="28"/>
          <w:szCs w:val="28"/>
        </w:rPr>
        <w:t>) и вовсе присутствует в качестве заимствования иностранная аббревиатура, никак не расшифрованная для французского гражданина.</w:t>
      </w:r>
    </w:p>
    <w:p w14:paraId="155C1F6E" w14:textId="4553008D" w:rsidR="00E444D4" w:rsidRPr="00B43FAA" w:rsidRDefault="00E444D4" w:rsidP="00B43FAA">
      <w:pPr>
        <w:pStyle w:val="ListParagraph"/>
        <w:spacing w:before="100" w:beforeAutospacing="1" w:after="100" w:afterAutospacing="1" w:line="360" w:lineRule="auto"/>
        <w:ind w:left="90" w:firstLine="540"/>
        <w:contextualSpacing w:val="0"/>
        <w:jc w:val="both"/>
        <w:rPr>
          <w:color w:val="000000" w:themeColor="text1"/>
          <w:sz w:val="28"/>
          <w:szCs w:val="28"/>
        </w:rPr>
      </w:pPr>
      <w:r w:rsidRPr="00B43FAA">
        <w:rPr>
          <w:color w:val="000000" w:themeColor="text1"/>
          <w:sz w:val="28"/>
          <w:szCs w:val="28"/>
        </w:rPr>
        <w:t xml:space="preserve">Все эти примеры и статистика очень наглядно показывают, что </w:t>
      </w:r>
      <w:r w:rsidR="00B43FAA" w:rsidRPr="00B43FAA">
        <w:rPr>
          <w:color w:val="000000" w:themeColor="text1"/>
          <w:sz w:val="28"/>
          <w:szCs w:val="28"/>
        </w:rPr>
        <w:t>старания специалистов и итоговый результат работы многочисленных терминологических комиссий</w:t>
      </w:r>
      <w:r w:rsidRPr="00B43FAA">
        <w:rPr>
          <w:color w:val="000000" w:themeColor="text1"/>
          <w:sz w:val="28"/>
          <w:szCs w:val="28"/>
        </w:rPr>
        <w:t xml:space="preserve"> не просто не выдерживают конкуренции с английскими заимствованиями в сфере употребления, но в современных условиях главные специалисты по терминотворчеству сами не могут обойтись без калек и прямых заимствований некоторых английских слов.</w:t>
      </w:r>
    </w:p>
    <w:p w14:paraId="27212407" w14:textId="686862BD" w:rsidR="00E444D4" w:rsidRPr="00B43FAA" w:rsidRDefault="00E444D4" w:rsidP="00B43FAA">
      <w:pPr>
        <w:spacing w:before="100" w:beforeAutospacing="1" w:after="100" w:afterAutospacing="1" w:line="360" w:lineRule="auto"/>
        <w:ind w:left="58" w:firstLine="562"/>
        <w:jc w:val="both"/>
        <w:rPr>
          <w:sz w:val="28"/>
          <w:szCs w:val="28"/>
          <w:lang w:val="ru-RU"/>
        </w:rPr>
      </w:pPr>
      <w:r w:rsidRPr="00B43FAA">
        <w:rPr>
          <w:sz w:val="28"/>
          <w:szCs w:val="28"/>
          <w:lang w:val="ru-RU"/>
        </w:rPr>
        <w:t xml:space="preserve">Очевидно, что подобные меры в отношении использования французского языка в быстроразвивающихся предметных отраслях являются просто неэффективными. Помимо прочего, за тот год, что комиссии отбирают, обрабатывают и переводят термины, некоторые из них уже наверняка успевают войти в обиход у высококлассных специалистов, </w:t>
      </w:r>
      <w:r w:rsidRPr="00B43FAA">
        <w:rPr>
          <w:sz w:val="28"/>
          <w:szCs w:val="28"/>
          <w:lang w:val="ru-RU"/>
        </w:rPr>
        <w:lastRenderedPageBreak/>
        <w:t xml:space="preserve">находящихся в постоянном контакте с новыми технологиями, в английском варианте, за неимением французского эквивалента. Кроме того, не существует никакой практической формы в виде глоссария, например, с новыми терминами, которым специалистам соответствующих областей, а также переводчикам, играющим немаловажную роль в этом процессе, было бы удобно пользоваться. Информация о появлении новых терминов не покидает пределы портала </w:t>
      </w:r>
      <w:r w:rsidRPr="00B43FAA">
        <w:rPr>
          <w:sz w:val="28"/>
          <w:szCs w:val="28"/>
        </w:rPr>
        <w:t>ladocumentationfran</w:t>
      </w:r>
      <w:r w:rsidRPr="00B43FAA">
        <w:rPr>
          <w:sz w:val="28"/>
          <w:szCs w:val="28"/>
          <w:lang w:val="ru-RU"/>
        </w:rPr>
        <w:t>ç</w:t>
      </w:r>
      <w:r w:rsidRPr="00B43FAA">
        <w:rPr>
          <w:sz w:val="28"/>
          <w:szCs w:val="28"/>
          <w:lang w:val="fr-FR"/>
        </w:rPr>
        <w:t>aise</w:t>
      </w:r>
      <w:r w:rsidRPr="00B43FAA">
        <w:rPr>
          <w:sz w:val="28"/>
          <w:szCs w:val="28"/>
          <w:lang w:val="ru-RU"/>
        </w:rPr>
        <w:t>.</w:t>
      </w:r>
      <w:r w:rsidRPr="00B43FAA">
        <w:rPr>
          <w:sz w:val="28"/>
          <w:szCs w:val="28"/>
          <w:lang w:val="fr-FR"/>
        </w:rPr>
        <w:t>fr</w:t>
      </w:r>
      <w:r w:rsidRPr="00B43FAA">
        <w:rPr>
          <w:sz w:val="28"/>
          <w:szCs w:val="28"/>
          <w:lang w:val="ru-RU"/>
        </w:rPr>
        <w:t xml:space="preserve">, а значит, имеет слишком мало возможностей для распространения. И даже если учитывать тот факт, что государственные учреждения и чиновники используют эти термины в своей документации, маловероятно, что хотя бы половину из этих терминов действительно используют специалисты, сталкивающиеся с этой лексикой ежедневно. </w:t>
      </w:r>
    </w:p>
    <w:p w14:paraId="3D6FE028" w14:textId="493F6D28" w:rsidR="00E444D4" w:rsidRPr="00B43FAA" w:rsidRDefault="00E444D4" w:rsidP="00B43FAA">
      <w:pPr>
        <w:spacing w:before="100" w:beforeAutospacing="1" w:after="100" w:afterAutospacing="1" w:line="360" w:lineRule="auto"/>
        <w:ind w:left="58" w:firstLine="562"/>
        <w:jc w:val="both"/>
        <w:rPr>
          <w:sz w:val="28"/>
          <w:szCs w:val="28"/>
          <w:lang w:val="ru-RU"/>
        </w:rPr>
      </w:pPr>
      <w:r w:rsidRPr="00B43FAA">
        <w:rPr>
          <w:sz w:val="28"/>
          <w:szCs w:val="28"/>
          <w:lang w:val="ru-RU"/>
        </w:rPr>
        <w:t xml:space="preserve">Более того, стоит отметить, что злоупотребление англицизмами – не самая большая и не единственная проблема государственной языковой политики Франции. </w:t>
      </w:r>
    </w:p>
    <w:p w14:paraId="07F7408B" w14:textId="641D8E71" w:rsidR="00E444D4" w:rsidRPr="00B43FAA" w:rsidRDefault="00E444D4" w:rsidP="00B43FAA">
      <w:pPr>
        <w:spacing w:before="100" w:beforeAutospacing="1" w:after="100" w:afterAutospacing="1" w:line="360" w:lineRule="auto"/>
        <w:ind w:left="58" w:firstLine="562"/>
        <w:jc w:val="both"/>
        <w:rPr>
          <w:sz w:val="28"/>
          <w:szCs w:val="28"/>
          <w:lang w:val="ru-RU"/>
        </w:rPr>
      </w:pPr>
      <w:r w:rsidRPr="00B43FAA">
        <w:rPr>
          <w:sz w:val="28"/>
          <w:szCs w:val="28"/>
          <w:lang w:val="ru-RU"/>
        </w:rPr>
        <w:t xml:space="preserve">Франция постоянно разрывается между несовместимыми идеологическими установками. Жажда максимального распространения французского языка в мире </w:t>
      </w:r>
      <w:r w:rsidR="00C470AB" w:rsidRPr="00B43FAA">
        <w:rPr>
          <w:sz w:val="28"/>
          <w:szCs w:val="28"/>
          <w:lang w:val="ru-RU"/>
        </w:rPr>
        <w:t xml:space="preserve">при </w:t>
      </w:r>
      <w:r w:rsidRPr="00B43FAA">
        <w:rPr>
          <w:sz w:val="28"/>
          <w:szCs w:val="28"/>
          <w:lang w:val="ru-RU"/>
        </w:rPr>
        <w:t xml:space="preserve">минимальном его варьировании кажется в принципе невозможной задачей. Мир и языки уже давно развиваются быстрее и интенсивнее, чем </w:t>
      </w:r>
      <w:r w:rsidRPr="00B43FAA">
        <w:rPr>
          <w:sz w:val="28"/>
          <w:szCs w:val="28"/>
        </w:rPr>
        <w:t>Larousse</w:t>
      </w:r>
      <w:r w:rsidRPr="00B43FAA">
        <w:rPr>
          <w:sz w:val="28"/>
          <w:szCs w:val="28"/>
          <w:lang w:val="ru-RU"/>
        </w:rPr>
        <w:t xml:space="preserve"> успевает выпустить свой следующий словарь. Французский язык имеет статус официального в 14 государствах, не считая самой Франции, и одного из официальных ещё в 14 государствах, что уже само по себе не так и мало. Возможно, если бы Франция относилась с меньшим презрением к «деформациям» своего священного языка, заимствованиям, калькам и неологизмам, французский язык быстрее адаптировался бы к новым условиям и получил бы намного больше шансов на выживание и распространение. </w:t>
      </w:r>
    </w:p>
    <w:p w14:paraId="3373B817" w14:textId="77777777" w:rsidR="00E444D4" w:rsidRPr="00B43FAA" w:rsidRDefault="00E444D4" w:rsidP="00B43FAA">
      <w:pPr>
        <w:spacing w:before="100" w:beforeAutospacing="1" w:after="100" w:afterAutospacing="1" w:line="360" w:lineRule="auto"/>
        <w:ind w:left="58" w:firstLine="562"/>
        <w:jc w:val="both"/>
        <w:rPr>
          <w:sz w:val="28"/>
          <w:szCs w:val="28"/>
          <w:lang w:val="ru-RU"/>
        </w:rPr>
      </w:pPr>
      <w:r w:rsidRPr="00B43FAA">
        <w:rPr>
          <w:sz w:val="28"/>
          <w:szCs w:val="28"/>
          <w:lang w:val="ru-RU"/>
        </w:rPr>
        <w:lastRenderedPageBreak/>
        <w:t>С другой стороны, законы, принимаемые Францией в пользу использования французского языка как единственного официального внутри своего государства, прямо противоречат всему европейскому законодательству, основанному на защите права каждого гражданина использовать родной язык. Франция до сих пор не ратифицировала Европейскую Хартию о региональных или миноритарных языках, ведь она только ещё больше поставит под угрозу французский язык. Защита миноритарных и региональных языков в реальности ослабляет позиции суперцентральных языков (в классификации Л.-Ж. Кальве), понижая их до статуса центральных, и ведёт к усилению гиперцентрального английского</w:t>
      </w:r>
      <w:r w:rsidRPr="00B43FAA">
        <w:rPr>
          <w:rStyle w:val="FootnoteReference"/>
          <w:sz w:val="28"/>
          <w:szCs w:val="28"/>
        </w:rPr>
        <w:footnoteReference w:id="73"/>
      </w:r>
      <w:r w:rsidRPr="00B43FAA">
        <w:rPr>
          <w:sz w:val="28"/>
          <w:szCs w:val="28"/>
          <w:lang w:val="ru-RU"/>
        </w:rPr>
        <w:t xml:space="preserve">. Франция действительно одной из первых в Европе начала вести политику в пользу поддержки и сохранения своего языка, но так и не смогла удержаться на завоёванных позициях, и закон министра образования мадам Фиоразо, подразумевающий внесение поправок в действующий закон Тубона для создания программ обучения для иностранных студентов на английском языке, – яркое тому подтверждение. В сложившейся ситуации лишь </w:t>
      </w:r>
      <w:r w:rsidRPr="00B43FAA">
        <w:rPr>
          <w:sz w:val="28"/>
          <w:szCs w:val="28"/>
        </w:rPr>
        <w:t>Brexit</w:t>
      </w:r>
      <w:r w:rsidRPr="00B43FAA">
        <w:rPr>
          <w:sz w:val="28"/>
          <w:szCs w:val="28"/>
          <w:lang w:val="ru-RU"/>
        </w:rPr>
        <w:t xml:space="preserve"> дал суперцентральным немецкому и французскому надежду на восстановление своих позиций. Однако, не стоит забывать, что в условиях глобализации мировые языки подчиняются тем же законам рынка, что и экономика, и на сегодняшний день мощь языков неразрывно связана с силой и престижем государства, в котором каждый из них является официальным. У английского языка, несмотря на выход Великобритании из ЕС, есть огромная поддержка со стороны США, Австралии, Новой Зеландии и Канады – стран-членов ООН, НАТО, </w:t>
      </w:r>
      <w:r w:rsidRPr="00B43FAA">
        <w:rPr>
          <w:sz w:val="28"/>
          <w:szCs w:val="28"/>
        </w:rPr>
        <w:t>G</w:t>
      </w:r>
      <w:r w:rsidRPr="00B43FAA">
        <w:rPr>
          <w:sz w:val="28"/>
          <w:szCs w:val="28"/>
          <w:lang w:val="ru-RU"/>
        </w:rPr>
        <w:t xml:space="preserve">20, союзов, имеющих большое влияние на общую экономическую и политическую ситуацию в мире. Таким образом, маловероятно, что даже </w:t>
      </w:r>
      <w:r w:rsidRPr="00B43FAA">
        <w:rPr>
          <w:sz w:val="28"/>
          <w:szCs w:val="28"/>
        </w:rPr>
        <w:t>Brexit</w:t>
      </w:r>
      <w:r w:rsidRPr="00B43FAA">
        <w:rPr>
          <w:sz w:val="28"/>
          <w:szCs w:val="28"/>
          <w:lang w:val="ru-RU"/>
        </w:rPr>
        <w:t xml:space="preserve"> сможет значительно ослабить позиции английского языка. Кроме того, выход страны из ЕС – абсолютный прецедент, языковые вопросы которого также остаются открытыми. </w:t>
      </w:r>
      <w:r w:rsidRPr="00B43FAA">
        <w:rPr>
          <w:sz w:val="28"/>
          <w:szCs w:val="28"/>
          <w:lang w:val="ru-RU"/>
        </w:rPr>
        <w:lastRenderedPageBreak/>
        <w:t>Формально выход государства из союза подразумевает и официальное исключение этого языка из списка официальных, однако английский язык по-прежнему является основным языком таких стран, как Ирландия и Мальта, которым ничто не мешает изменить заявленные ими гэльский и мальтийский на английский в списке официальных языков ЕС</w:t>
      </w:r>
      <w:r w:rsidRPr="00B43FAA">
        <w:rPr>
          <w:rStyle w:val="FootnoteReference"/>
          <w:sz w:val="28"/>
          <w:szCs w:val="28"/>
        </w:rPr>
        <w:footnoteReference w:id="74"/>
      </w:r>
      <w:r w:rsidRPr="00B43FAA">
        <w:rPr>
          <w:sz w:val="28"/>
          <w:szCs w:val="28"/>
          <w:lang w:val="ru-RU"/>
        </w:rPr>
        <w:t>.</w:t>
      </w:r>
    </w:p>
    <w:p w14:paraId="3D2A9EF6" w14:textId="218A588B" w:rsidR="00A0392F" w:rsidRDefault="00A0392F" w:rsidP="00E444D4">
      <w:pPr>
        <w:pStyle w:val="ListParagraph"/>
        <w:spacing w:before="100" w:beforeAutospacing="1" w:after="100" w:afterAutospacing="1" w:line="360" w:lineRule="auto"/>
        <w:ind w:left="90" w:firstLine="540"/>
        <w:jc w:val="both"/>
        <w:rPr>
          <w:color w:val="000000" w:themeColor="text1"/>
          <w:sz w:val="28"/>
          <w:szCs w:val="28"/>
        </w:rPr>
      </w:pPr>
    </w:p>
    <w:p w14:paraId="537390AE" w14:textId="77777777" w:rsidR="00A0392F" w:rsidRDefault="00A0392F">
      <w:pPr>
        <w:spacing w:after="160" w:line="259" w:lineRule="auto"/>
        <w:rPr>
          <w:rFonts w:eastAsia="Times New Roman"/>
          <w:color w:val="000000" w:themeColor="text1"/>
          <w:sz w:val="28"/>
          <w:szCs w:val="28"/>
          <w:lang w:val="ru-RU" w:eastAsia="ru-RU"/>
        </w:rPr>
      </w:pPr>
      <w:r w:rsidRPr="002C475B">
        <w:rPr>
          <w:color w:val="000000" w:themeColor="text1"/>
          <w:sz w:val="28"/>
          <w:szCs w:val="28"/>
          <w:lang w:val="ru-RU"/>
        </w:rPr>
        <w:br w:type="page"/>
      </w:r>
    </w:p>
    <w:p w14:paraId="0B323E3D" w14:textId="1382484B" w:rsidR="00E444D4" w:rsidRPr="00B90F4C" w:rsidRDefault="00A0392F" w:rsidP="001A4772">
      <w:pPr>
        <w:pStyle w:val="a2"/>
        <w:outlineLvl w:val="0"/>
        <w:rPr>
          <w:lang w:val="ru-RU"/>
        </w:rPr>
      </w:pPr>
      <w:bookmarkStart w:id="43" w:name="_Toc515319716"/>
      <w:bookmarkStart w:id="44" w:name="_Toc516082264"/>
      <w:r w:rsidRPr="00B90F4C">
        <w:rPr>
          <w:lang w:val="ru-RU"/>
        </w:rPr>
        <w:lastRenderedPageBreak/>
        <w:t>Заключение</w:t>
      </w:r>
      <w:bookmarkEnd w:id="43"/>
      <w:bookmarkEnd w:id="44"/>
    </w:p>
    <w:p w14:paraId="62F50A01" w14:textId="42EFB07A" w:rsidR="0083784E" w:rsidRPr="00E97DE7" w:rsidRDefault="00E97DE7" w:rsidP="0083784E">
      <w:pPr>
        <w:spacing w:line="360" w:lineRule="auto"/>
        <w:ind w:firstLine="567"/>
        <w:jc w:val="both"/>
        <w:rPr>
          <w:sz w:val="28"/>
          <w:szCs w:val="28"/>
          <w:lang w:val="ru-RU"/>
        </w:rPr>
      </w:pPr>
      <w:r w:rsidRPr="00E97DE7">
        <w:rPr>
          <w:sz w:val="28"/>
          <w:szCs w:val="28"/>
          <w:lang w:val="ru-RU"/>
        </w:rPr>
        <w:t xml:space="preserve">Проведенное исследование позволило </w:t>
      </w:r>
      <w:r>
        <w:rPr>
          <w:sz w:val="28"/>
          <w:szCs w:val="28"/>
          <w:lang w:val="ru-RU"/>
        </w:rPr>
        <w:t>определить</w:t>
      </w:r>
      <w:r w:rsidRPr="00E97DE7">
        <w:rPr>
          <w:sz w:val="28"/>
          <w:szCs w:val="28"/>
          <w:lang w:val="ru-RU"/>
        </w:rPr>
        <w:t xml:space="preserve"> основные этапы истории французской языковой политики, </w:t>
      </w:r>
      <w:r>
        <w:rPr>
          <w:sz w:val="28"/>
          <w:szCs w:val="28"/>
          <w:lang w:val="ru-RU"/>
        </w:rPr>
        <w:t xml:space="preserve">а также </w:t>
      </w:r>
      <w:r w:rsidRPr="00E97DE7">
        <w:rPr>
          <w:sz w:val="28"/>
          <w:szCs w:val="28"/>
          <w:lang w:val="ru-RU"/>
        </w:rPr>
        <w:t xml:space="preserve">показать, как происходило становление французского языка </w:t>
      </w:r>
      <w:r w:rsidR="0083784E">
        <w:rPr>
          <w:sz w:val="28"/>
          <w:szCs w:val="28"/>
          <w:lang w:val="ru-RU"/>
        </w:rPr>
        <w:t xml:space="preserve">в качестве официального и возникновение тесной связи </w:t>
      </w:r>
      <w:r w:rsidR="0083784E" w:rsidRPr="0083784E">
        <w:rPr>
          <w:i/>
          <w:sz w:val="28"/>
          <w:szCs w:val="28"/>
          <w:lang w:val="ru-RU"/>
        </w:rPr>
        <w:t>нация – язык</w:t>
      </w:r>
      <w:r w:rsidRPr="00E97DE7">
        <w:rPr>
          <w:sz w:val="28"/>
          <w:szCs w:val="28"/>
          <w:lang w:val="ru-RU"/>
        </w:rPr>
        <w:t xml:space="preserve">. </w:t>
      </w:r>
    </w:p>
    <w:p w14:paraId="33544C0D" w14:textId="61EED587" w:rsidR="00BE6436" w:rsidRPr="00C23AA4" w:rsidRDefault="00BE6436" w:rsidP="00BE6436">
      <w:pPr>
        <w:spacing w:before="100" w:beforeAutospacing="1" w:after="100" w:afterAutospacing="1" w:line="360" w:lineRule="auto"/>
        <w:ind w:left="57" w:firstLine="567"/>
        <w:jc w:val="both"/>
        <w:rPr>
          <w:sz w:val="28"/>
          <w:szCs w:val="28"/>
          <w:lang w:val="ru-RU"/>
        </w:rPr>
      </w:pPr>
      <w:r w:rsidRPr="00C23AA4">
        <w:rPr>
          <w:sz w:val="28"/>
          <w:szCs w:val="28"/>
          <w:lang w:val="ru-RU"/>
        </w:rPr>
        <w:t>Франция</w:t>
      </w:r>
      <w:r>
        <w:rPr>
          <w:sz w:val="28"/>
          <w:szCs w:val="28"/>
          <w:lang w:val="ru-RU"/>
        </w:rPr>
        <w:t xml:space="preserve"> – страна с</w:t>
      </w:r>
      <w:r w:rsidRPr="00C23AA4">
        <w:rPr>
          <w:sz w:val="28"/>
          <w:szCs w:val="28"/>
          <w:lang w:val="ru-RU"/>
        </w:rPr>
        <w:t xml:space="preserve"> </w:t>
      </w:r>
      <w:r>
        <w:rPr>
          <w:sz w:val="28"/>
          <w:szCs w:val="28"/>
          <w:lang w:val="ru-RU"/>
        </w:rPr>
        <w:t>глубоко</w:t>
      </w:r>
      <w:r w:rsidRPr="00C23AA4">
        <w:rPr>
          <w:sz w:val="28"/>
          <w:szCs w:val="28"/>
          <w:lang w:val="ru-RU"/>
        </w:rPr>
        <w:t xml:space="preserve"> укоренившимся языковым национализмом, </w:t>
      </w:r>
      <w:r>
        <w:rPr>
          <w:sz w:val="28"/>
          <w:szCs w:val="28"/>
          <w:lang w:val="ru-RU"/>
        </w:rPr>
        <w:t>но</w:t>
      </w:r>
      <w:r w:rsidRPr="00C23AA4">
        <w:rPr>
          <w:sz w:val="28"/>
          <w:szCs w:val="28"/>
          <w:lang w:val="ru-RU"/>
        </w:rPr>
        <w:t xml:space="preserve"> в то же время оказавшаяся под давлением современного постмо</w:t>
      </w:r>
      <w:r>
        <w:rPr>
          <w:sz w:val="28"/>
          <w:szCs w:val="28"/>
          <w:lang w:val="ru-RU"/>
        </w:rPr>
        <w:t xml:space="preserve">дернистского общества. Языковые политики в отношении французского являются постоянно колеблются </w:t>
      </w:r>
      <w:r w:rsidRPr="00C23AA4">
        <w:rPr>
          <w:sz w:val="28"/>
          <w:szCs w:val="28"/>
          <w:lang w:val="ru-RU"/>
        </w:rPr>
        <w:t>между сохранением статуса национального языка и</w:t>
      </w:r>
      <w:r>
        <w:rPr>
          <w:sz w:val="28"/>
          <w:szCs w:val="28"/>
          <w:lang w:val="ru-RU"/>
        </w:rPr>
        <w:t xml:space="preserve"> языковым протекционизмом, с одной стороны, и желанием </w:t>
      </w:r>
      <w:r w:rsidRPr="00C23AA4">
        <w:rPr>
          <w:sz w:val="28"/>
          <w:szCs w:val="28"/>
          <w:lang w:val="ru-RU"/>
        </w:rPr>
        <w:t xml:space="preserve">не нарушать Всеобщую декларацию прав человека, </w:t>
      </w:r>
      <w:r>
        <w:rPr>
          <w:sz w:val="28"/>
          <w:szCs w:val="28"/>
          <w:lang w:val="ru-RU"/>
        </w:rPr>
        <w:t>с другой</w:t>
      </w:r>
      <w:r w:rsidRPr="00C23AA4">
        <w:rPr>
          <w:sz w:val="28"/>
          <w:szCs w:val="28"/>
          <w:lang w:val="ru-RU"/>
        </w:rPr>
        <w:t>.</w:t>
      </w:r>
    </w:p>
    <w:p w14:paraId="43F64BB7" w14:textId="4D2FBA0A" w:rsidR="00BE6436" w:rsidRDefault="00BE6436" w:rsidP="00BE6436">
      <w:pPr>
        <w:spacing w:before="100" w:beforeAutospacing="1" w:after="100" w:afterAutospacing="1" w:line="360" w:lineRule="auto"/>
        <w:ind w:left="57" w:firstLine="567"/>
        <w:jc w:val="both"/>
        <w:rPr>
          <w:sz w:val="28"/>
          <w:szCs w:val="28"/>
          <w:lang w:val="ru-RU"/>
        </w:rPr>
      </w:pPr>
      <w:r>
        <w:rPr>
          <w:sz w:val="28"/>
          <w:szCs w:val="28"/>
          <w:lang w:val="ru-RU"/>
        </w:rPr>
        <w:t>Один</w:t>
      </w:r>
      <w:r w:rsidRPr="00C23AA4">
        <w:rPr>
          <w:sz w:val="28"/>
          <w:szCs w:val="28"/>
          <w:lang w:val="ru-RU"/>
        </w:rPr>
        <w:t xml:space="preserve"> из </w:t>
      </w:r>
      <w:r>
        <w:rPr>
          <w:sz w:val="28"/>
          <w:szCs w:val="28"/>
          <w:lang w:val="ru-RU"/>
        </w:rPr>
        <w:t>главных</w:t>
      </w:r>
      <w:r w:rsidRPr="00C23AA4">
        <w:rPr>
          <w:sz w:val="28"/>
          <w:szCs w:val="28"/>
          <w:lang w:val="ru-RU"/>
        </w:rPr>
        <w:t xml:space="preserve"> инструментов протекционистской политики Ф</w:t>
      </w:r>
      <w:r>
        <w:rPr>
          <w:sz w:val="28"/>
          <w:szCs w:val="28"/>
          <w:lang w:val="ru-RU"/>
        </w:rPr>
        <w:t xml:space="preserve">ранции – </w:t>
      </w:r>
      <w:r w:rsidRPr="00C23AA4">
        <w:rPr>
          <w:sz w:val="28"/>
          <w:szCs w:val="28"/>
          <w:lang w:val="ru-RU"/>
        </w:rPr>
        <w:t>Специализированные терминологические комиссии во глав</w:t>
      </w:r>
      <w:r>
        <w:rPr>
          <w:sz w:val="28"/>
          <w:szCs w:val="28"/>
          <w:lang w:val="ru-RU"/>
        </w:rPr>
        <w:t xml:space="preserve">е с Французской Академией наук и процесс создания и утверждения новых терминов в языке. 18 комиссий по разным областям знаний </w:t>
      </w:r>
      <w:r w:rsidRPr="00C23AA4">
        <w:rPr>
          <w:sz w:val="28"/>
          <w:szCs w:val="28"/>
          <w:lang w:val="ru-RU"/>
        </w:rPr>
        <w:t xml:space="preserve">на постоянной основе </w:t>
      </w:r>
      <w:r>
        <w:rPr>
          <w:sz w:val="28"/>
          <w:szCs w:val="28"/>
          <w:lang w:val="ru-RU"/>
        </w:rPr>
        <w:t>анализируют иностранные термины и подбирают им</w:t>
      </w:r>
      <w:r w:rsidRPr="00C23AA4">
        <w:rPr>
          <w:sz w:val="28"/>
          <w:szCs w:val="28"/>
          <w:lang w:val="ru-RU"/>
        </w:rPr>
        <w:t xml:space="preserve"> эквива</w:t>
      </w:r>
      <w:r>
        <w:rPr>
          <w:sz w:val="28"/>
          <w:szCs w:val="28"/>
          <w:lang w:val="ru-RU"/>
        </w:rPr>
        <w:t>ленты во французском</w:t>
      </w:r>
      <w:r w:rsidRPr="00C23AA4">
        <w:rPr>
          <w:sz w:val="28"/>
          <w:szCs w:val="28"/>
          <w:lang w:val="ru-RU"/>
        </w:rPr>
        <w:t>.</w:t>
      </w:r>
    </w:p>
    <w:p w14:paraId="6754720B" w14:textId="1FF6C1BB" w:rsidR="00BC5E50" w:rsidRPr="00B43FAA" w:rsidRDefault="00BE6436" w:rsidP="00BC5E50">
      <w:pPr>
        <w:spacing w:before="100" w:beforeAutospacing="1" w:after="100" w:afterAutospacing="1" w:line="360" w:lineRule="auto"/>
        <w:ind w:left="57" w:firstLine="567"/>
        <w:jc w:val="both"/>
        <w:rPr>
          <w:sz w:val="28"/>
          <w:szCs w:val="28"/>
          <w:lang w:val="ru-RU"/>
        </w:rPr>
      </w:pPr>
      <w:r>
        <w:rPr>
          <w:sz w:val="28"/>
          <w:szCs w:val="28"/>
          <w:lang w:val="ru-RU"/>
        </w:rPr>
        <w:t>Анализ официальных отчётов о работе терминологических комиссий, выпущенных за период с 2005 по 2014</w:t>
      </w:r>
      <w:r w:rsidR="00BC5E50">
        <w:rPr>
          <w:sz w:val="28"/>
          <w:szCs w:val="28"/>
          <w:lang w:val="ru-RU"/>
        </w:rPr>
        <w:t xml:space="preserve">, показал, что </w:t>
      </w:r>
      <w:r w:rsidR="00BC5E50" w:rsidRPr="00B43FAA">
        <w:rPr>
          <w:sz w:val="28"/>
          <w:szCs w:val="28"/>
          <w:lang w:val="ru-RU"/>
        </w:rPr>
        <w:t xml:space="preserve">подобные меры в отношении использования французского языка в быстроразвивающихся предметных отраслях </w:t>
      </w:r>
      <w:r w:rsidR="00BC5E50">
        <w:rPr>
          <w:sz w:val="28"/>
          <w:szCs w:val="28"/>
          <w:lang w:val="ru-RU"/>
        </w:rPr>
        <w:t>неэффективны</w:t>
      </w:r>
      <w:r w:rsidR="00BC5E50" w:rsidRPr="00B43FAA">
        <w:rPr>
          <w:sz w:val="28"/>
          <w:szCs w:val="28"/>
          <w:lang w:val="ru-RU"/>
        </w:rPr>
        <w:t>.</w:t>
      </w:r>
      <w:r w:rsidR="00BC5E50">
        <w:rPr>
          <w:sz w:val="28"/>
          <w:szCs w:val="28"/>
          <w:lang w:val="ru-RU"/>
        </w:rPr>
        <w:t xml:space="preserve"> За годы работы множества специалистов было создано более 4000 терминов, однако больше половины из них по итогу являются полным или частичным калькированием с английского языка, а часть – и вовсе оставлены в виде заимствований, что само по себе противоречит идейной составляющей комиссий. Кроме того, з</w:t>
      </w:r>
      <w:r w:rsidR="00BC5E50" w:rsidRPr="00B43FAA">
        <w:rPr>
          <w:sz w:val="28"/>
          <w:szCs w:val="28"/>
          <w:lang w:val="ru-RU"/>
        </w:rPr>
        <w:t>а</w:t>
      </w:r>
      <w:r w:rsidR="00BC5E50">
        <w:rPr>
          <w:sz w:val="28"/>
          <w:szCs w:val="28"/>
          <w:lang w:val="ru-RU"/>
        </w:rPr>
        <w:t xml:space="preserve"> год, что комиссии отбирают и обрабатывают </w:t>
      </w:r>
      <w:r w:rsidR="00BC5E50" w:rsidRPr="00B43FAA">
        <w:rPr>
          <w:sz w:val="28"/>
          <w:szCs w:val="28"/>
          <w:lang w:val="ru-RU"/>
        </w:rPr>
        <w:t xml:space="preserve">термины, </w:t>
      </w:r>
      <w:r w:rsidR="00BC5E50">
        <w:rPr>
          <w:sz w:val="28"/>
          <w:szCs w:val="28"/>
          <w:lang w:val="ru-RU"/>
        </w:rPr>
        <w:t>многие</w:t>
      </w:r>
      <w:r w:rsidR="00BC5E50" w:rsidRPr="00B43FAA">
        <w:rPr>
          <w:sz w:val="28"/>
          <w:szCs w:val="28"/>
          <w:lang w:val="ru-RU"/>
        </w:rPr>
        <w:t xml:space="preserve"> из них </w:t>
      </w:r>
      <w:r w:rsidR="00BC5E50">
        <w:rPr>
          <w:sz w:val="28"/>
          <w:szCs w:val="28"/>
          <w:lang w:val="ru-RU"/>
        </w:rPr>
        <w:t xml:space="preserve">вероятнее укореняются в речи </w:t>
      </w:r>
      <w:r w:rsidR="00BC5E50" w:rsidRPr="00B43FAA">
        <w:rPr>
          <w:sz w:val="28"/>
          <w:szCs w:val="28"/>
          <w:lang w:val="ru-RU"/>
        </w:rPr>
        <w:t xml:space="preserve">специалистов, находящихся в постоянном контакте с новыми технологиями, в английском варианте, за неимением </w:t>
      </w:r>
      <w:r w:rsidR="00BC5E50" w:rsidRPr="00B43FAA">
        <w:rPr>
          <w:sz w:val="28"/>
          <w:szCs w:val="28"/>
          <w:lang w:val="ru-RU"/>
        </w:rPr>
        <w:lastRenderedPageBreak/>
        <w:t>ф</w:t>
      </w:r>
      <w:r w:rsidR="00BC5E50">
        <w:rPr>
          <w:sz w:val="28"/>
          <w:szCs w:val="28"/>
          <w:lang w:val="ru-RU"/>
        </w:rPr>
        <w:t>ранцузского эквивалента. Практического применения работе комиссий также не найдено: даже после публикаций терминов, н</w:t>
      </w:r>
      <w:r w:rsidR="00BC5E50" w:rsidRPr="00B43FAA">
        <w:rPr>
          <w:sz w:val="28"/>
          <w:szCs w:val="28"/>
          <w:lang w:val="ru-RU"/>
        </w:rPr>
        <w:t xml:space="preserve">е </w:t>
      </w:r>
      <w:r w:rsidR="00BC5E50">
        <w:rPr>
          <w:sz w:val="28"/>
          <w:szCs w:val="28"/>
          <w:lang w:val="ru-RU"/>
        </w:rPr>
        <w:t>создаётся</w:t>
      </w:r>
      <w:r w:rsidR="00BC5E50" w:rsidRPr="00B43FAA">
        <w:rPr>
          <w:sz w:val="28"/>
          <w:szCs w:val="28"/>
          <w:lang w:val="ru-RU"/>
        </w:rPr>
        <w:t xml:space="preserve"> никакой практ</w:t>
      </w:r>
      <w:r w:rsidR="00BC5E50">
        <w:rPr>
          <w:sz w:val="28"/>
          <w:szCs w:val="28"/>
          <w:lang w:val="ru-RU"/>
        </w:rPr>
        <w:t xml:space="preserve">ической формы в виде глоссариев </w:t>
      </w:r>
      <w:r w:rsidR="00BC5E50" w:rsidRPr="00B43FAA">
        <w:rPr>
          <w:sz w:val="28"/>
          <w:szCs w:val="28"/>
          <w:lang w:val="ru-RU"/>
        </w:rPr>
        <w:t>с новыми терминами, которым</w:t>
      </w:r>
      <w:r w:rsidR="00BC5E50">
        <w:rPr>
          <w:sz w:val="28"/>
          <w:szCs w:val="28"/>
          <w:lang w:val="ru-RU"/>
        </w:rPr>
        <w:t>и было бы удобно и уместно пользоваться</w:t>
      </w:r>
      <w:r w:rsidR="00BC5E50" w:rsidRPr="00B43FAA">
        <w:rPr>
          <w:sz w:val="28"/>
          <w:szCs w:val="28"/>
          <w:lang w:val="ru-RU"/>
        </w:rPr>
        <w:t xml:space="preserve"> специалистам соответствующих областей</w:t>
      </w:r>
      <w:r w:rsidR="00BC5E50">
        <w:rPr>
          <w:sz w:val="28"/>
          <w:szCs w:val="28"/>
          <w:lang w:val="ru-RU"/>
        </w:rPr>
        <w:t xml:space="preserve"> и </w:t>
      </w:r>
      <w:r w:rsidR="00BC5E50" w:rsidRPr="00B43FAA">
        <w:rPr>
          <w:sz w:val="28"/>
          <w:szCs w:val="28"/>
          <w:lang w:val="ru-RU"/>
        </w:rPr>
        <w:t>переводчикам</w:t>
      </w:r>
      <w:r w:rsidR="00BC5E50">
        <w:rPr>
          <w:sz w:val="28"/>
          <w:szCs w:val="28"/>
          <w:lang w:val="ru-RU"/>
        </w:rPr>
        <w:t>. Наконец, сама и</w:t>
      </w:r>
      <w:r w:rsidR="00BC5E50" w:rsidRPr="00B43FAA">
        <w:rPr>
          <w:sz w:val="28"/>
          <w:szCs w:val="28"/>
          <w:lang w:val="ru-RU"/>
        </w:rPr>
        <w:t xml:space="preserve">нформация о появлении новых терминов не покидает пределы портала </w:t>
      </w:r>
      <w:r w:rsidR="00BC5E50" w:rsidRPr="00B43FAA">
        <w:rPr>
          <w:sz w:val="28"/>
          <w:szCs w:val="28"/>
        </w:rPr>
        <w:t>ladocumentationfran</w:t>
      </w:r>
      <w:r w:rsidR="00BC5E50" w:rsidRPr="00B43FAA">
        <w:rPr>
          <w:sz w:val="28"/>
          <w:szCs w:val="28"/>
          <w:lang w:val="ru-RU"/>
        </w:rPr>
        <w:t>ç</w:t>
      </w:r>
      <w:r w:rsidR="00BC5E50" w:rsidRPr="00B43FAA">
        <w:rPr>
          <w:sz w:val="28"/>
          <w:szCs w:val="28"/>
          <w:lang w:val="fr-FR"/>
        </w:rPr>
        <w:t>aise</w:t>
      </w:r>
      <w:r w:rsidR="00BC5E50" w:rsidRPr="00B43FAA">
        <w:rPr>
          <w:sz w:val="28"/>
          <w:szCs w:val="28"/>
          <w:lang w:val="ru-RU"/>
        </w:rPr>
        <w:t>.</w:t>
      </w:r>
      <w:r w:rsidR="00BC5E50" w:rsidRPr="00B43FAA">
        <w:rPr>
          <w:sz w:val="28"/>
          <w:szCs w:val="28"/>
          <w:lang w:val="fr-FR"/>
        </w:rPr>
        <w:t>fr</w:t>
      </w:r>
      <w:r w:rsidR="00BC5E50" w:rsidRPr="00B43FAA">
        <w:rPr>
          <w:sz w:val="28"/>
          <w:szCs w:val="28"/>
          <w:lang w:val="ru-RU"/>
        </w:rPr>
        <w:t xml:space="preserve">, а значит, имеет слишком мало возможностей для распространения. </w:t>
      </w:r>
    </w:p>
    <w:p w14:paraId="51272F75" w14:textId="77777777" w:rsidR="00BC5E50" w:rsidRPr="00E97DE7" w:rsidRDefault="00BC5E50" w:rsidP="00BC5E50">
      <w:pPr>
        <w:spacing w:before="100" w:beforeAutospacing="1" w:after="100" w:afterAutospacing="1" w:line="360" w:lineRule="auto"/>
        <w:ind w:left="57" w:firstLine="567"/>
        <w:jc w:val="both"/>
        <w:rPr>
          <w:sz w:val="28"/>
          <w:szCs w:val="28"/>
          <w:lang w:val="ru-RU"/>
        </w:rPr>
      </w:pPr>
    </w:p>
    <w:p w14:paraId="662E4A23" w14:textId="011108C1" w:rsidR="00AF6AB2" w:rsidRPr="00B90F4C" w:rsidRDefault="00AF6AB2" w:rsidP="00E97DE7">
      <w:pPr>
        <w:pStyle w:val="a2"/>
        <w:rPr>
          <w:b w:val="0"/>
          <w:lang w:val="ru-RU"/>
        </w:rPr>
      </w:pPr>
    </w:p>
    <w:p w14:paraId="0589942E" w14:textId="77777777" w:rsidR="00AF6AB2" w:rsidRDefault="00AF6AB2">
      <w:pPr>
        <w:spacing w:after="160" w:line="259" w:lineRule="auto"/>
        <w:rPr>
          <w:rFonts w:eastAsia="Times New Roman"/>
          <w:sz w:val="28"/>
          <w:szCs w:val="28"/>
          <w:lang w:val="ru-RU" w:eastAsia="ru-RU"/>
        </w:rPr>
      </w:pPr>
      <w:r w:rsidRPr="00B90F4C">
        <w:rPr>
          <w:b/>
          <w:lang w:val="ru-RU"/>
        </w:rPr>
        <w:br w:type="page"/>
      </w:r>
    </w:p>
    <w:p w14:paraId="0A0667CE" w14:textId="77777777" w:rsidR="00AF6AB2" w:rsidRPr="00B90F4C" w:rsidRDefault="00AF6AB2" w:rsidP="001A4772">
      <w:pPr>
        <w:pStyle w:val="a2"/>
        <w:ind w:firstLine="360"/>
        <w:outlineLvl w:val="0"/>
        <w:rPr>
          <w:lang w:val="ru-RU"/>
        </w:rPr>
      </w:pPr>
      <w:bookmarkStart w:id="45" w:name="_Toc516082265"/>
      <w:r w:rsidRPr="00B90F4C">
        <w:rPr>
          <w:lang w:val="ru-RU"/>
        </w:rPr>
        <w:lastRenderedPageBreak/>
        <w:t>Список использованной литературы</w:t>
      </w:r>
      <w:bookmarkEnd w:id="45"/>
    </w:p>
    <w:p w14:paraId="32C90690"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Аббасова, Б. М. Социолингвистические и лингвистические основы явления заимствования в разносистемных языках : автореф. дис. ... канд. филол. наук / Аббасова Билгейис Мобил кызы; Азербайдж. пед. ин-т рус. яз. и лит. им. М.</w:t>
      </w:r>
      <w:r w:rsidRPr="00AF6AB2">
        <w:rPr>
          <w:sz w:val="28"/>
          <w:szCs w:val="28"/>
        </w:rPr>
        <w:t> </w:t>
      </w:r>
      <w:r w:rsidRPr="00AF6AB2">
        <w:rPr>
          <w:sz w:val="28"/>
          <w:szCs w:val="28"/>
          <w:lang w:val="ru-RU"/>
        </w:rPr>
        <w:t>Ф. Ахундова. — Баку, 1992. — 22 с.</w:t>
      </w:r>
    </w:p>
    <w:p w14:paraId="650D89C6"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Алексеева, И. С. Введение в переводоведение: учебное пособие для студентов филол. и лингв. фак. вузов / И. С. Алексеева. — М.; СПб.</w:t>
      </w:r>
      <w:r w:rsidRPr="00AF6AB2">
        <w:rPr>
          <w:sz w:val="28"/>
          <w:szCs w:val="28"/>
        </w:rPr>
        <w:t> </w:t>
      </w:r>
      <w:r w:rsidRPr="00AF6AB2">
        <w:rPr>
          <w:sz w:val="28"/>
          <w:szCs w:val="28"/>
          <w:lang w:val="ru-RU"/>
        </w:rPr>
        <w:t xml:space="preserve">: </w:t>
      </w:r>
      <w:r w:rsidRPr="00AF6AB2">
        <w:rPr>
          <w:sz w:val="28"/>
          <w:szCs w:val="28"/>
        </w:rPr>
        <w:t>Academia</w:t>
      </w:r>
      <w:r w:rsidRPr="00AF6AB2">
        <w:rPr>
          <w:sz w:val="28"/>
          <w:szCs w:val="28"/>
          <w:lang w:val="ru-RU"/>
        </w:rPr>
        <w:t>; Филол. фак. СПбГУ, 2004. — 346 с.</w:t>
      </w:r>
    </w:p>
    <w:p w14:paraId="536B5D93"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Арапова, Н. С. Кальки в русском языке послепетровского периода: опыт словаря / Н. С. Арапова; МГУ им. М. В. Ломоносова. Филол. фак. — М : Изд-во МГУ, 2000. – 319 с.</w:t>
      </w:r>
    </w:p>
    <w:p w14:paraId="58F1B8C7"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Багана, Ж. Контактная лингвистика : взаимодействие языков и билингвизм : монография / Ж. Багана, Е. В. Хапилина. — М. : Флинта; Наука, 2010. — 123 с.</w:t>
      </w:r>
    </w:p>
    <w:p w14:paraId="4C4A851B" w14:textId="7A3EFBC1" w:rsidR="00AF6AB2" w:rsidRPr="00B90F4C" w:rsidRDefault="00AF6AB2" w:rsidP="00AF6AB2">
      <w:pPr>
        <w:spacing w:before="100" w:beforeAutospacing="1" w:after="100" w:afterAutospacing="1" w:line="360" w:lineRule="auto"/>
        <w:ind w:left="360"/>
        <w:rPr>
          <w:sz w:val="28"/>
          <w:szCs w:val="28"/>
          <w:lang w:val="ru-RU"/>
        </w:rPr>
      </w:pPr>
      <w:r w:rsidRPr="00AF6AB2">
        <w:rPr>
          <w:sz w:val="28"/>
          <w:szCs w:val="28"/>
          <w:lang w:val="ru-RU"/>
        </w:rPr>
        <w:t>В.Т. Клоков. Современный взгляд на языковую политику Франции. // Известия Саратовского университета. 2009. Т. 9. Сер. Филология. Журналистика, вып. 2. С</w:t>
      </w:r>
      <w:r w:rsidRPr="00B90F4C">
        <w:rPr>
          <w:sz w:val="28"/>
          <w:szCs w:val="28"/>
          <w:lang w:val="ru-RU"/>
        </w:rPr>
        <w:t xml:space="preserve">. 40-46. // </w:t>
      </w:r>
      <w:r w:rsidRPr="00AF6AB2">
        <w:rPr>
          <w:sz w:val="28"/>
          <w:szCs w:val="28"/>
        </w:rPr>
        <w:t>URL</w:t>
      </w:r>
      <w:r w:rsidRPr="00B90F4C">
        <w:rPr>
          <w:sz w:val="28"/>
          <w:szCs w:val="28"/>
          <w:lang w:val="ru-RU"/>
        </w:rPr>
        <w:t xml:space="preserve">: </w:t>
      </w:r>
      <w:hyperlink r:id="rId8" w:history="1">
        <w:r w:rsidRPr="00AF6AB2">
          <w:rPr>
            <w:rStyle w:val="Hyperlink"/>
            <w:sz w:val="28"/>
            <w:szCs w:val="28"/>
          </w:rPr>
          <w:t>file</w:t>
        </w:r>
        <w:r w:rsidRPr="00B90F4C">
          <w:rPr>
            <w:rStyle w:val="Hyperlink"/>
            <w:sz w:val="28"/>
            <w:szCs w:val="28"/>
            <w:lang w:val="ru-RU"/>
          </w:rPr>
          <w:t>:///</w:t>
        </w:r>
        <w:r w:rsidRPr="00AF6AB2">
          <w:rPr>
            <w:rStyle w:val="Hyperlink"/>
            <w:sz w:val="28"/>
            <w:szCs w:val="28"/>
          </w:rPr>
          <w:t>Users</w:t>
        </w:r>
        <w:r w:rsidRPr="00B90F4C">
          <w:rPr>
            <w:rStyle w:val="Hyperlink"/>
            <w:sz w:val="28"/>
            <w:szCs w:val="28"/>
            <w:lang w:val="ru-RU"/>
          </w:rPr>
          <w:t>/</w:t>
        </w:r>
        <w:r w:rsidRPr="00AF6AB2">
          <w:rPr>
            <w:rStyle w:val="Hyperlink"/>
            <w:sz w:val="28"/>
            <w:szCs w:val="28"/>
          </w:rPr>
          <w:t>user</w:t>
        </w:r>
        <w:r w:rsidRPr="00B90F4C">
          <w:rPr>
            <w:rStyle w:val="Hyperlink"/>
            <w:sz w:val="28"/>
            <w:szCs w:val="28"/>
            <w:lang w:val="ru-RU"/>
          </w:rPr>
          <w:t>/</w:t>
        </w:r>
        <w:r w:rsidRPr="00AF6AB2">
          <w:rPr>
            <w:rStyle w:val="Hyperlink"/>
            <w:sz w:val="28"/>
            <w:szCs w:val="28"/>
          </w:rPr>
          <w:t>Downloads</w:t>
        </w:r>
        <w:r w:rsidRPr="00B90F4C">
          <w:rPr>
            <w:rStyle w:val="Hyperlink"/>
            <w:sz w:val="28"/>
            <w:szCs w:val="28"/>
            <w:lang w:val="ru-RU"/>
          </w:rPr>
          <w:t>/</w:t>
        </w:r>
        <w:r w:rsidRPr="00AF6AB2">
          <w:rPr>
            <w:rStyle w:val="Hyperlink"/>
            <w:sz w:val="28"/>
            <w:szCs w:val="28"/>
          </w:rPr>
          <w:t>sovremennyy</w:t>
        </w:r>
        <w:r w:rsidRPr="00B90F4C">
          <w:rPr>
            <w:rStyle w:val="Hyperlink"/>
            <w:sz w:val="28"/>
            <w:szCs w:val="28"/>
            <w:lang w:val="ru-RU"/>
          </w:rPr>
          <w:t>-</w:t>
        </w:r>
        <w:r w:rsidRPr="00AF6AB2">
          <w:rPr>
            <w:rStyle w:val="Hyperlink"/>
            <w:sz w:val="28"/>
            <w:szCs w:val="28"/>
          </w:rPr>
          <w:t>vzglyad</w:t>
        </w:r>
        <w:r w:rsidRPr="00B90F4C">
          <w:rPr>
            <w:rStyle w:val="Hyperlink"/>
            <w:sz w:val="28"/>
            <w:szCs w:val="28"/>
            <w:lang w:val="ru-RU"/>
          </w:rPr>
          <w:t>-</w:t>
        </w:r>
        <w:r w:rsidRPr="00AF6AB2">
          <w:rPr>
            <w:rStyle w:val="Hyperlink"/>
            <w:sz w:val="28"/>
            <w:szCs w:val="28"/>
          </w:rPr>
          <w:t>na</w:t>
        </w:r>
        <w:r w:rsidRPr="00B90F4C">
          <w:rPr>
            <w:rStyle w:val="Hyperlink"/>
            <w:sz w:val="28"/>
            <w:szCs w:val="28"/>
            <w:lang w:val="ru-RU"/>
          </w:rPr>
          <w:t>-</w:t>
        </w:r>
        <w:r w:rsidRPr="00AF6AB2">
          <w:rPr>
            <w:rStyle w:val="Hyperlink"/>
            <w:sz w:val="28"/>
            <w:szCs w:val="28"/>
          </w:rPr>
          <w:t>yazykovuyu</w:t>
        </w:r>
        <w:r w:rsidRPr="00B90F4C">
          <w:rPr>
            <w:rStyle w:val="Hyperlink"/>
            <w:sz w:val="28"/>
            <w:szCs w:val="28"/>
            <w:lang w:val="ru-RU"/>
          </w:rPr>
          <w:t>-</w:t>
        </w:r>
        <w:r w:rsidRPr="00AF6AB2">
          <w:rPr>
            <w:rStyle w:val="Hyperlink"/>
            <w:sz w:val="28"/>
            <w:szCs w:val="28"/>
          </w:rPr>
          <w:t>politiku</w:t>
        </w:r>
        <w:r w:rsidRPr="00B90F4C">
          <w:rPr>
            <w:rStyle w:val="Hyperlink"/>
            <w:sz w:val="28"/>
            <w:szCs w:val="28"/>
            <w:lang w:val="ru-RU"/>
          </w:rPr>
          <w:t>-</w:t>
        </w:r>
        <w:r w:rsidRPr="00AF6AB2">
          <w:rPr>
            <w:rStyle w:val="Hyperlink"/>
            <w:sz w:val="28"/>
            <w:szCs w:val="28"/>
          </w:rPr>
          <w:t>frantsii</w:t>
        </w:r>
        <w:r w:rsidRPr="00B90F4C">
          <w:rPr>
            <w:rStyle w:val="Hyperlink"/>
            <w:sz w:val="28"/>
            <w:szCs w:val="28"/>
            <w:lang w:val="ru-RU"/>
          </w:rPr>
          <w:t>-</w:t>
        </w:r>
        <w:r w:rsidRPr="00AF6AB2">
          <w:rPr>
            <w:rStyle w:val="Hyperlink"/>
            <w:sz w:val="28"/>
            <w:szCs w:val="28"/>
          </w:rPr>
          <w:t>chast</w:t>
        </w:r>
        <w:r w:rsidRPr="00B90F4C">
          <w:rPr>
            <w:rStyle w:val="Hyperlink"/>
            <w:sz w:val="28"/>
            <w:szCs w:val="28"/>
            <w:lang w:val="ru-RU"/>
          </w:rPr>
          <w:t>-</w:t>
        </w:r>
        <w:r w:rsidRPr="00AF6AB2">
          <w:rPr>
            <w:rStyle w:val="Hyperlink"/>
            <w:sz w:val="28"/>
            <w:szCs w:val="28"/>
          </w:rPr>
          <w:t>i</w:t>
        </w:r>
        <w:r w:rsidRPr="00B90F4C">
          <w:rPr>
            <w:rStyle w:val="Hyperlink"/>
            <w:sz w:val="28"/>
            <w:szCs w:val="28"/>
            <w:lang w:val="ru-RU"/>
          </w:rPr>
          <w:t>.</w:t>
        </w:r>
        <w:r w:rsidRPr="00AF6AB2">
          <w:rPr>
            <w:rStyle w:val="Hyperlink"/>
            <w:sz w:val="28"/>
            <w:szCs w:val="28"/>
          </w:rPr>
          <w:t>pdf</w:t>
        </w:r>
      </w:hyperlink>
      <w:r w:rsidRPr="00B90F4C">
        <w:rPr>
          <w:sz w:val="28"/>
          <w:szCs w:val="28"/>
          <w:lang w:val="ru-RU"/>
        </w:rPr>
        <w:t xml:space="preserve"> (</w:t>
      </w:r>
      <w:r w:rsidRPr="00AF6AB2">
        <w:rPr>
          <w:sz w:val="28"/>
          <w:szCs w:val="28"/>
          <w:lang w:val="ru-RU"/>
        </w:rPr>
        <w:t>дата</w:t>
      </w:r>
      <w:r w:rsidRPr="00B90F4C">
        <w:rPr>
          <w:sz w:val="28"/>
          <w:szCs w:val="28"/>
          <w:lang w:val="ru-RU"/>
        </w:rPr>
        <w:t xml:space="preserve"> </w:t>
      </w:r>
      <w:r w:rsidRPr="00AF6AB2">
        <w:rPr>
          <w:sz w:val="28"/>
          <w:szCs w:val="28"/>
          <w:lang w:val="ru-RU"/>
        </w:rPr>
        <w:t>обращения</w:t>
      </w:r>
      <w:r w:rsidRPr="00B90F4C">
        <w:rPr>
          <w:sz w:val="28"/>
          <w:szCs w:val="28"/>
          <w:lang w:val="ru-RU"/>
        </w:rPr>
        <w:t>: 10.04.2016).</w:t>
      </w:r>
    </w:p>
    <w:p w14:paraId="61E13C57"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Вайнштейн О. Б. Постмодернизм: история или язык? // Постмодернизм и культура: материалы "круглого стола" // Вопросы философии. М., 1993. №3. С. 3 – 7.</w:t>
      </w:r>
    </w:p>
    <w:p w14:paraId="18D4C627"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 xml:space="preserve">Виноградов, С. Н. Термин как средство и объект описания : на материале рус. лингвист. терминологии : монография / С. Н. Виноградов; М-во образования и науки Рос. Федерации, Федер. агентство по образованию, </w:t>
      </w:r>
      <w:r w:rsidRPr="00AF6AB2">
        <w:rPr>
          <w:sz w:val="28"/>
          <w:szCs w:val="28"/>
          <w:lang w:val="ru-RU"/>
        </w:rPr>
        <w:lastRenderedPageBreak/>
        <w:t>Нижегород. гос. ун-т им. Н. И. Лобачевского. — Н. Новгород : Изд-во Нижегород. ун-та, 2005. — 229 с.</w:t>
      </w:r>
    </w:p>
    <w:p w14:paraId="35C272E7"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 xml:space="preserve">Гордеев И. Трансформация власти и политики в эпоху постмодерна и глобализации. // Обозреватель – </w:t>
      </w:r>
      <w:r w:rsidRPr="00AF6AB2">
        <w:rPr>
          <w:sz w:val="28"/>
          <w:szCs w:val="28"/>
        </w:rPr>
        <w:t>Observer</w:t>
      </w:r>
      <w:r w:rsidRPr="00AF6AB2">
        <w:rPr>
          <w:sz w:val="28"/>
          <w:szCs w:val="28"/>
          <w:lang w:val="ru-RU"/>
        </w:rPr>
        <w:t xml:space="preserve">. 2007. №12. С. 103-109. // </w:t>
      </w:r>
      <w:r w:rsidRPr="00AF6AB2">
        <w:rPr>
          <w:sz w:val="28"/>
          <w:szCs w:val="28"/>
        </w:rPr>
        <w:t>URL</w:t>
      </w:r>
      <w:r w:rsidRPr="00AF6AB2">
        <w:rPr>
          <w:sz w:val="28"/>
          <w:szCs w:val="28"/>
          <w:lang w:val="ru-RU"/>
        </w:rPr>
        <w:t xml:space="preserve">: </w:t>
      </w:r>
      <w:hyperlink r:id="rId9" w:history="1">
        <w:r w:rsidRPr="00AF6AB2">
          <w:rPr>
            <w:rStyle w:val="Hyperlink"/>
            <w:sz w:val="28"/>
            <w:szCs w:val="28"/>
          </w:rPr>
          <w:t>http</w:t>
        </w:r>
        <w:r w:rsidRPr="00AF6AB2">
          <w:rPr>
            <w:rStyle w:val="Hyperlink"/>
            <w:sz w:val="28"/>
            <w:szCs w:val="28"/>
            <w:lang w:val="ru-RU"/>
          </w:rPr>
          <w:t>://</w:t>
        </w:r>
        <w:r w:rsidRPr="00AF6AB2">
          <w:rPr>
            <w:rStyle w:val="Hyperlink"/>
            <w:sz w:val="28"/>
            <w:szCs w:val="28"/>
          </w:rPr>
          <w:t>observer</w:t>
        </w:r>
        <w:r w:rsidRPr="00AF6AB2">
          <w:rPr>
            <w:rStyle w:val="Hyperlink"/>
            <w:sz w:val="28"/>
            <w:szCs w:val="28"/>
            <w:lang w:val="ru-RU"/>
          </w:rPr>
          <w:t>.</w:t>
        </w:r>
        <w:r w:rsidRPr="00AF6AB2">
          <w:rPr>
            <w:rStyle w:val="Hyperlink"/>
            <w:sz w:val="28"/>
            <w:szCs w:val="28"/>
          </w:rPr>
          <w:t>materik</w:t>
        </w:r>
        <w:r w:rsidRPr="00AF6AB2">
          <w:rPr>
            <w:rStyle w:val="Hyperlink"/>
            <w:sz w:val="28"/>
            <w:szCs w:val="28"/>
            <w:lang w:val="ru-RU"/>
          </w:rPr>
          <w:t>.</w:t>
        </w:r>
        <w:r w:rsidRPr="00AF6AB2">
          <w:rPr>
            <w:rStyle w:val="Hyperlink"/>
            <w:sz w:val="28"/>
            <w:szCs w:val="28"/>
          </w:rPr>
          <w:t>ru</w:t>
        </w:r>
        <w:r w:rsidRPr="00AF6AB2">
          <w:rPr>
            <w:rStyle w:val="Hyperlink"/>
            <w:sz w:val="28"/>
            <w:szCs w:val="28"/>
            <w:lang w:val="ru-RU"/>
          </w:rPr>
          <w:t>/</w:t>
        </w:r>
        <w:r w:rsidRPr="00AF6AB2">
          <w:rPr>
            <w:rStyle w:val="Hyperlink"/>
            <w:sz w:val="28"/>
            <w:szCs w:val="28"/>
          </w:rPr>
          <w:t>observer</w:t>
        </w:r>
        <w:r w:rsidRPr="00AF6AB2">
          <w:rPr>
            <w:rStyle w:val="Hyperlink"/>
            <w:sz w:val="28"/>
            <w:szCs w:val="28"/>
            <w:lang w:val="ru-RU"/>
          </w:rPr>
          <w:t>/</w:t>
        </w:r>
        <w:r w:rsidRPr="00AF6AB2">
          <w:rPr>
            <w:rStyle w:val="Hyperlink"/>
            <w:sz w:val="28"/>
            <w:szCs w:val="28"/>
          </w:rPr>
          <w:t>N</w:t>
        </w:r>
        <w:r w:rsidRPr="00AF6AB2">
          <w:rPr>
            <w:rStyle w:val="Hyperlink"/>
            <w:sz w:val="28"/>
            <w:szCs w:val="28"/>
            <w:lang w:val="ru-RU"/>
          </w:rPr>
          <w:t>12_2007/103_110.</w:t>
        </w:r>
        <w:r w:rsidRPr="00AF6AB2">
          <w:rPr>
            <w:rStyle w:val="Hyperlink"/>
            <w:sz w:val="28"/>
            <w:szCs w:val="28"/>
          </w:rPr>
          <w:t>pdf</w:t>
        </w:r>
      </w:hyperlink>
      <w:r w:rsidRPr="00AF6AB2">
        <w:rPr>
          <w:sz w:val="28"/>
          <w:szCs w:val="28"/>
          <w:lang w:val="ru-RU"/>
        </w:rPr>
        <w:t xml:space="preserve"> (дата обращения: 15.06.2017).</w:t>
      </w:r>
    </w:p>
    <w:p w14:paraId="7FBECC40" w14:textId="77777777" w:rsidR="00AF6AB2" w:rsidRPr="00AF6AB2" w:rsidRDefault="00AF6AB2" w:rsidP="00AF6AB2">
      <w:pPr>
        <w:spacing w:before="100" w:beforeAutospacing="1" w:after="100" w:afterAutospacing="1" w:line="360" w:lineRule="auto"/>
        <w:ind w:left="360"/>
        <w:rPr>
          <w:rStyle w:val="Hyperlink"/>
          <w:sz w:val="28"/>
          <w:szCs w:val="28"/>
          <w:lang w:val="ru-RU"/>
        </w:rPr>
      </w:pPr>
      <w:r w:rsidRPr="00AF6AB2">
        <w:rPr>
          <w:sz w:val="28"/>
          <w:szCs w:val="28"/>
          <w:lang w:val="ru-RU"/>
        </w:rPr>
        <w:t xml:space="preserve">Зыкова Г.Н. Постмодернистская культура и социальное познание. // Философия и общество. Выпуск №4(25)/2001. // </w:t>
      </w:r>
      <w:r w:rsidRPr="00AF6AB2">
        <w:rPr>
          <w:sz w:val="28"/>
          <w:szCs w:val="28"/>
        </w:rPr>
        <w:t>URL</w:t>
      </w:r>
      <w:r w:rsidRPr="00AF6AB2">
        <w:rPr>
          <w:sz w:val="28"/>
          <w:szCs w:val="28"/>
          <w:lang w:val="ru-RU"/>
        </w:rPr>
        <w:t xml:space="preserve">: </w:t>
      </w:r>
      <w:hyperlink r:id="rId10" w:history="1">
        <w:r w:rsidRPr="00AF6AB2">
          <w:rPr>
            <w:rStyle w:val="Hyperlink"/>
            <w:sz w:val="28"/>
            <w:szCs w:val="28"/>
          </w:rPr>
          <w:t>https</w:t>
        </w:r>
        <w:r w:rsidRPr="00AF6AB2">
          <w:rPr>
            <w:rStyle w:val="Hyperlink"/>
            <w:sz w:val="28"/>
            <w:szCs w:val="28"/>
            <w:lang w:val="ru-RU"/>
          </w:rPr>
          <w:t>://</w:t>
        </w:r>
        <w:r w:rsidRPr="00AF6AB2">
          <w:rPr>
            <w:rStyle w:val="Hyperlink"/>
            <w:sz w:val="28"/>
            <w:szCs w:val="28"/>
          </w:rPr>
          <w:t>www</w:t>
        </w:r>
        <w:r w:rsidRPr="00AF6AB2">
          <w:rPr>
            <w:rStyle w:val="Hyperlink"/>
            <w:sz w:val="28"/>
            <w:szCs w:val="28"/>
            <w:lang w:val="ru-RU"/>
          </w:rPr>
          <w:t>.</w:t>
        </w:r>
        <w:r w:rsidRPr="00AF6AB2">
          <w:rPr>
            <w:rStyle w:val="Hyperlink"/>
            <w:sz w:val="28"/>
            <w:szCs w:val="28"/>
          </w:rPr>
          <w:t>socionauki</w:t>
        </w:r>
        <w:r w:rsidRPr="00AF6AB2">
          <w:rPr>
            <w:rStyle w:val="Hyperlink"/>
            <w:sz w:val="28"/>
            <w:szCs w:val="28"/>
            <w:lang w:val="ru-RU"/>
          </w:rPr>
          <w:t>.</w:t>
        </w:r>
        <w:r w:rsidRPr="00AF6AB2">
          <w:rPr>
            <w:rStyle w:val="Hyperlink"/>
            <w:sz w:val="28"/>
            <w:szCs w:val="28"/>
          </w:rPr>
          <w:t>ru</w:t>
        </w:r>
        <w:r w:rsidRPr="00AF6AB2">
          <w:rPr>
            <w:rStyle w:val="Hyperlink"/>
            <w:sz w:val="28"/>
            <w:szCs w:val="28"/>
            <w:lang w:val="ru-RU"/>
          </w:rPr>
          <w:t>/</w:t>
        </w:r>
        <w:r w:rsidRPr="00AF6AB2">
          <w:rPr>
            <w:rStyle w:val="Hyperlink"/>
            <w:sz w:val="28"/>
            <w:szCs w:val="28"/>
          </w:rPr>
          <w:t>journal</w:t>
        </w:r>
        <w:r w:rsidRPr="00AF6AB2">
          <w:rPr>
            <w:rStyle w:val="Hyperlink"/>
            <w:sz w:val="28"/>
            <w:szCs w:val="28"/>
            <w:lang w:val="ru-RU"/>
          </w:rPr>
          <w:t>/</w:t>
        </w:r>
        <w:r w:rsidRPr="00AF6AB2">
          <w:rPr>
            <w:rStyle w:val="Hyperlink"/>
            <w:sz w:val="28"/>
            <w:szCs w:val="28"/>
          </w:rPr>
          <w:t>articles</w:t>
        </w:r>
        <w:r w:rsidRPr="00AF6AB2">
          <w:rPr>
            <w:rStyle w:val="Hyperlink"/>
            <w:sz w:val="28"/>
            <w:szCs w:val="28"/>
            <w:lang w:val="ru-RU"/>
          </w:rPr>
          <w:t>/257928/</w:t>
        </w:r>
      </w:hyperlink>
      <w:r w:rsidRPr="00AF6AB2">
        <w:rPr>
          <w:rStyle w:val="Hyperlink"/>
          <w:sz w:val="28"/>
          <w:szCs w:val="28"/>
          <w:lang w:val="ru-RU"/>
        </w:rPr>
        <w:t xml:space="preserve"> </w:t>
      </w:r>
      <w:r w:rsidRPr="00AF6AB2">
        <w:rPr>
          <w:rStyle w:val="Hyperlink"/>
          <w:color w:val="000000" w:themeColor="text1"/>
          <w:sz w:val="28"/>
          <w:szCs w:val="28"/>
          <w:lang w:val="ru-RU"/>
        </w:rPr>
        <w:t xml:space="preserve"> </w:t>
      </w:r>
      <w:r w:rsidRPr="00AF6AB2">
        <w:rPr>
          <w:rStyle w:val="Hyperlink"/>
          <w:color w:val="000000" w:themeColor="text1"/>
          <w:sz w:val="28"/>
          <w:szCs w:val="28"/>
          <w:u w:val="none"/>
          <w:lang w:val="ru-RU"/>
        </w:rPr>
        <w:t>(дата обращения: 15.06.2017).</w:t>
      </w:r>
    </w:p>
    <w:p w14:paraId="55AEA644"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Комиссаров, В. Н. Лингвистическое переводоведение в России : учебное пособие / В. Н. Комиссаров. — М. : ЭТС, 2002. — 181 с.</w:t>
      </w:r>
    </w:p>
    <w:p w14:paraId="282D51A7"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 xml:space="preserve">Комлева Н.А. Имперская политика в эпоху постмодерна. // </w:t>
      </w:r>
      <w:r w:rsidRPr="00AF6AB2">
        <w:rPr>
          <w:sz w:val="28"/>
          <w:szCs w:val="28"/>
        </w:rPr>
        <w:t>URL</w:t>
      </w:r>
      <w:r w:rsidRPr="00AF6AB2">
        <w:rPr>
          <w:sz w:val="28"/>
          <w:szCs w:val="28"/>
          <w:lang w:val="ru-RU"/>
        </w:rPr>
        <w:t xml:space="preserve">: </w:t>
      </w:r>
      <w:hyperlink r:id="rId11" w:history="1">
        <w:r w:rsidRPr="00AF6AB2">
          <w:rPr>
            <w:rStyle w:val="Hyperlink"/>
            <w:sz w:val="28"/>
            <w:szCs w:val="28"/>
          </w:rPr>
          <w:t>http</w:t>
        </w:r>
        <w:r w:rsidRPr="00AF6AB2">
          <w:rPr>
            <w:rStyle w:val="Hyperlink"/>
            <w:sz w:val="28"/>
            <w:szCs w:val="28"/>
            <w:lang w:val="ru-RU"/>
          </w:rPr>
          <w:t>://</w:t>
        </w:r>
        <w:r w:rsidRPr="00AF6AB2">
          <w:rPr>
            <w:rStyle w:val="Hyperlink"/>
            <w:sz w:val="28"/>
            <w:szCs w:val="28"/>
          </w:rPr>
          <w:t>discourse</w:t>
        </w:r>
        <w:r w:rsidRPr="00AF6AB2">
          <w:rPr>
            <w:rStyle w:val="Hyperlink"/>
            <w:sz w:val="28"/>
            <w:szCs w:val="28"/>
            <w:lang w:val="ru-RU"/>
          </w:rPr>
          <w:t>-</w:t>
        </w:r>
        <w:r w:rsidRPr="00AF6AB2">
          <w:rPr>
            <w:rStyle w:val="Hyperlink"/>
            <w:sz w:val="28"/>
            <w:szCs w:val="28"/>
          </w:rPr>
          <w:t>pm</w:t>
        </w:r>
        <w:r w:rsidRPr="00AF6AB2">
          <w:rPr>
            <w:rStyle w:val="Hyperlink"/>
            <w:sz w:val="28"/>
            <w:szCs w:val="28"/>
            <w:lang w:val="ru-RU"/>
          </w:rPr>
          <w:t>.</w:t>
        </w:r>
        <w:r w:rsidRPr="00AF6AB2">
          <w:rPr>
            <w:rStyle w:val="Hyperlink"/>
            <w:sz w:val="28"/>
            <w:szCs w:val="28"/>
          </w:rPr>
          <w:t>ur</w:t>
        </w:r>
        <w:r w:rsidRPr="00AF6AB2">
          <w:rPr>
            <w:rStyle w:val="Hyperlink"/>
            <w:sz w:val="28"/>
            <w:szCs w:val="28"/>
            <w:lang w:val="ru-RU"/>
          </w:rPr>
          <w:t>.</w:t>
        </w:r>
        <w:r w:rsidRPr="00AF6AB2">
          <w:rPr>
            <w:rStyle w:val="Hyperlink"/>
            <w:sz w:val="28"/>
            <w:szCs w:val="28"/>
          </w:rPr>
          <w:t>ru</w:t>
        </w:r>
        <w:r w:rsidRPr="00AF6AB2">
          <w:rPr>
            <w:rStyle w:val="Hyperlink"/>
            <w:sz w:val="28"/>
            <w:szCs w:val="28"/>
            <w:lang w:val="ru-RU"/>
          </w:rPr>
          <w:t>/</w:t>
        </w:r>
        <w:r w:rsidRPr="00AF6AB2">
          <w:rPr>
            <w:rStyle w:val="Hyperlink"/>
            <w:sz w:val="28"/>
            <w:szCs w:val="28"/>
          </w:rPr>
          <w:t>discours</w:t>
        </w:r>
        <w:r w:rsidRPr="00AF6AB2">
          <w:rPr>
            <w:rStyle w:val="Hyperlink"/>
            <w:sz w:val="28"/>
            <w:szCs w:val="28"/>
            <w:lang w:val="ru-RU"/>
          </w:rPr>
          <w:t>6/</w:t>
        </w:r>
        <w:r w:rsidRPr="00AF6AB2">
          <w:rPr>
            <w:rStyle w:val="Hyperlink"/>
            <w:sz w:val="28"/>
            <w:szCs w:val="28"/>
          </w:rPr>
          <w:t>komleva</w:t>
        </w:r>
        <w:r w:rsidRPr="00AF6AB2">
          <w:rPr>
            <w:rStyle w:val="Hyperlink"/>
            <w:sz w:val="28"/>
            <w:szCs w:val="28"/>
            <w:lang w:val="ru-RU"/>
          </w:rPr>
          <w:t>.</w:t>
        </w:r>
        <w:r w:rsidRPr="00AF6AB2">
          <w:rPr>
            <w:rStyle w:val="Hyperlink"/>
            <w:sz w:val="28"/>
            <w:szCs w:val="28"/>
          </w:rPr>
          <w:t>php</w:t>
        </w:r>
      </w:hyperlink>
      <w:r w:rsidRPr="00AF6AB2">
        <w:rPr>
          <w:sz w:val="28"/>
          <w:szCs w:val="28"/>
          <w:lang w:val="ru-RU"/>
        </w:rPr>
        <w:t xml:space="preserve"> (дата обращения: 05.03.2017).</w:t>
      </w:r>
    </w:p>
    <w:p w14:paraId="6DA22A10"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Лейчик В.М. Перевод терминов как процесс терминотворчества // Всесоюзная конференция «Совершенствование перевода научно-технической литературы и документов» 7-9 сентября 1988 г. (Тезисы докладов и сообщений). Москва, 1988. С. 127-130.</w:t>
      </w:r>
    </w:p>
    <w:p w14:paraId="0134A313" w14:textId="77777777" w:rsidR="00AF6AB2" w:rsidRPr="00AF6AB2" w:rsidRDefault="00AF6AB2" w:rsidP="00AF6AB2">
      <w:pPr>
        <w:pStyle w:val="FootnoteText"/>
        <w:spacing w:before="100" w:beforeAutospacing="1" w:after="100" w:afterAutospacing="1" w:line="360" w:lineRule="auto"/>
        <w:ind w:left="360"/>
        <w:rPr>
          <w:sz w:val="28"/>
          <w:szCs w:val="28"/>
        </w:rPr>
      </w:pPr>
      <w:r w:rsidRPr="00AF6AB2">
        <w:rPr>
          <w:sz w:val="28"/>
          <w:szCs w:val="28"/>
        </w:rPr>
        <w:t>Марусенко М.А. Эволюция мировой системы языков в эпоху постмодерна: языковые последствия глобализации. – М.: Восточная книга, 2015. – 496 с.</w:t>
      </w:r>
    </w:p>
    <w:p w14:paraId="5B60BBBC"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Марусенко М.А. Языковая политика Европейского союза: институциональный, образовательный и экономический аспекты. – С-Пб: Издательский дом СПбГУ, 2014. – 288 с.</w:t>
      </w:r>
    </w:p>
    <w:p w14:paraId="290EFF1B"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lastRenderedPageBreak/>
        <w:t xml:space="preserve">Марусенко М.А. Языковая политика Франции. СПб.: Издательский дом СПбГУ, 2011. – 624 с. </w:t>
      </w:r>
    </w:p>
    <w:p w14:paraId="3F5D6BA7"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Молдабеков, К. М. Освоение русских и интернациональных слов в современном казахском языке. — Алма-Ата : Мектеп, 1989. — 117 с.</w:t>
      </w:r>
    </w:p>
    <w:p w14:paraId="7DF7AC06"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 xml:space="preserve">Рекош К.Х. Языковая политика в Европе – Вавилоне XXI века. Электронная библиотека МГИМО. // </w:t>
      </w:r>
      <w:r w:rsidRPr="00AF6AB2">
        <w:rPr>
          <w:sz w:val="28"/>
          <w:szCs w:val="28"/>
        </w:rPr>
        <w:t>URL</w:t>
      </w:r>
      <w:r w:rsidRPr="00AF6AB2">
        <w:rPr>
          <w:sz w:val="28"/>
          <w:szCs w:val="28"/>
          <w:lang w:val="ru-RU"/>
        </w:rPr>
        <w:t xml:space="preserve">: </w:t>
      </w:r>
      <w:hyperlink r:id="rId12" w:history="1">
        <w:r w:rsidRPr="00AF6AB2">
          <w:rPr>
            <w:rStyle w:val="Hyperlink"/>
            <w:sz w:val="28"/>
            <w:szCs w:val="28"/>
          </w:rPr>
          <w:t>http</w:t>
        </w:r>
        <w:r w:rsidRPr="00AF6AB2">
          <w:rPr>
            <w:rStyle w:val="Hyperlink"/>
            <w:sz w:val="28"/>
            <w:szCs w:val="28"/>
            <w:lang w:val="ru-RU"/>
          </w:rPr>
          <w:t>://</w:t>
        </w:r>
        <w:r w:rsidRPr="00AF6AB2">
          <w:rPr>
            <w:rStyle w:val="Hyperlink"/>
            <w:sz w:val="28"/>
            <w:szCs w:val="28"/>
          </w:rPr>
          <w:t>ehd</w:t>
        </w:r>
        <w:r w:rsidRPr="00AF6AB2">
          <w:rPr>
            <w:rStyle w:val="Hyperlink"/>
            <w:sz w:val="28"/>
            <w:szCs w:val="28"/>
            <w:lang w:val="ru-RU"/>
          </w:rPr>
          <w:t>.</w:t>
        </w:r>
        <w:r w:rsidRPr="00AF6AB2">
          <w:rPr>
            <w:rStyle w:val="Hyperlink"/>
            <w:sz w:val="28"/>
            <w:szCs w:val="28"/>
          </w:rPr>
          <w:t>mgimo</w:t>
        </w:r>
        <w:r w:rsidRPr="00AF6AB2">
          <w:rPr>
            <w:rStyle w:val="Hyperlink"/>
            <w:sz w:val="28"/>
            <w:szCs w:val="28"/>
            <w:lang w:val="ru-RU"/>
          </w:rPr>
          <w:t>.</w:t>
        </w:r>
        <w:r w:rsidRPr="00AF6AB2">
          <w:rPr>
            <w:rStyle w:val="Hyperlink"/>
            <w:sz w:val="28"/>
            <w:szCs w:val="28"/>
          </w:rPr>
          <w:t>ru</w:t>
        </w:r>
        <w:r w:rsidRPr="00AF6AB2">
          <w:rPr>
            <w:rStyle w:val="Hyperlink"/>
            <w:sz w:val="28"/>
            <w:szCs w:val="28"/>
            <w:lang w:val="ru-RU"/>
          </w:rPr>
          <w:t>/</w:t>
        </w:r>
        <w:r w:rsidRPr="00AF6AB2">
          <w:rPr>
            <w:rStyle w:val="Hyperlink"/>
            <w:sz w:val="28"/>
            <w:szCs w:val="28"/>
          </w:rPr>
          <w:t>IORManagerMgimo</w:t>
        </w:r>
        <w:r w:rsidRPr="00AF6AB2">
          <w:rPr>
            <w:rStyle w:val="Hyperlink"/>
            <w:sz w:val="28"/>
            <w:szCs w:val="28"/>
            <w:lang w:val="ru-RU"/>
          </w:rPr>
          <w:t>/</w:t>
        </w:r>
        <w:r w:rsidRPr="00AF6AB2">
          <w:rPr>
            <w:rStyle w:val="Hyperlink"/>
            <w:sz w:val="28"/>
            <w:szCs w:val="28"/>
          </w:rPr>
          <w:t>file</w:t>
        </w:r>
        <w:r w:rsidRPr="00AF6AB2">
          <w:rPr>
            <w:rStyle w:val="Hyperlink"/>
            <w:sz w:val="28"/>
            <w:szCs w:val="28"/>
            <w:lang w:val="ru-RU"/>
          </w:rPr>
          <w:t>?</w:t>
        </w:r>
        <w:r w:rsidRPr="00AF6AB2">
          <w:rPr>
            <w:rStyle w:val="Hyperlink"/>
            <w:sz w:val="28"/>
            <w:szCs w:val="28"/>
          </w:rPr>
          <w:t>id</w:t>
        </w:r>
        <w:r w:rsidRPr="00AF6AB2">
          <w:rPr>
            <w:rStyle w:val="Hyperlink"/>
            <w:sz w:val="28"/>
            <w:szCs w:val="28"/>
            <w:lang w:val="ru-RU"/>
          </w:rPr>
          <w:t>=1</w:t>
        </w:r>
        <w:r w:rsidRPr="00AF6AB2">
          <w:rPr>
            <w:rStyle w:val="Hyperlink"/>
            <w:sz w:val="28"/>
            <w:szCs w:val="28"/>
          </w:rPr>
          <w:t>A</w:t>
        </w:r>
        <w:r w:rsidRPr="00AF6AB2">
          <w:rPr>
            <w:rStyle w:val="Hyperlink"/>
            <w:sz w:val="28"/>
            <w:szCs w:val="28"/>
            <w:lang w:val="ru-RU"/>
          </w:rPr>
          <w:t>056638-</w:t>
        </w:r>
        <w:r w:rsidRPr="00AF6AB2">
          <w:rPr>
            <w:rStyle w:val="Hyperlink"/>
            <w:sz w:val="28"/>
            <w:szCs w:val="28"/>
          </w:rPr>
          <w:t>CC</w:t>
        </w:r>
        <w:r w:rsidRPr="00AF6AB2">
          <w:rPr>
            <w:rStyle w:val="Hyperlink"/>
            <w:sz w:val="28"/>
            <w:szCs w:val="28"/>
            <w:lang w:val="ru-RU"/>
          </w:rPr>
          <w:t>18-7800-22</w:t>
        </w:r>
        <w:r w:rsidRPr="00AF6AB2">
          <w:rPr>
            <w:rStyle w:val="Hyperlink"/>
            <w:sz w:val="28"/>
            <w:szCs w:val="28"/>
          </w:rPr>
          <w:t>BC</w:t>
        </w:r>
        <w:r w:rsidRPr="00AF6AB2">
          <w:rPr>
            <w:rStyle w:val="Hyperlink"/>
            <w:sz w:val="28"/>
            <w:szCs w:val="28"/>
            <w:lang w:val="ru-RU"/>
          </w:rPr>
          <w:t>-</w:t>
        </w:r>
        <w:r w:rsidRPr="00AF6AB2">
          <w:rPr>
            <w:rStyle w:val="Hyperlink"/>
            <w:sz w:val="28"/>
            <w:szCs w:val="28"/>
          </w:rPr>
          <w:t>CBEF</w:t>
        </w:r>
        <w:r w:rsidRPr="00AF6AB2">
          <w:rPr>
            <w:rStyle w:val="Hyperlink"/>
            <w:sz w:val="28"/>
            <w:szCs w:val="28"/>
            <w:lang w:val="ru-RU"/>
          </w:rPr>
          <w:t>0</w:t>
        </w:r>
        <w:r w:rsidRPr="00AF6AB2">
          <w:rPr>
            <w:rStyle w:val="Hyperlink"/>
            <w:sz w:val="28"/>
            <w:szCs w:val="28"/>
          </w:rPr>
          <w:t>AD</w:t>
        </w:r>
        <w:r w:rsidRPr="00AF6AB2">
          <w:rPr>
            <w:rStyle w:val="Hyperlink"/>
            <w:sz w:val="28"/>
            <w:szCs w:val="28"/>
            <w:lang w:val="ru-RU"/>
          </w:rPr>
          <w:t>290</w:t>
        </w:r>
        <w:r w:rsidRPr="00AF6AB2">
          <w:rPr>
            <w:rStyle w:val="Hyperlink"/>
            <w:sz w:val="28"/>
            <w:szCs w:val="28"/>
          </w:rPr>
          <w:t>FF</w:t>
        </w:r>
      </w:hyperlink>
      <w:r w:rsidRPr="00AF6AB2">
        <w:rPr>
          <w:sz w:val="28"/>
          <w:szCs w:val="28"/>
          <w:lang w:val="ru-RU"/>
        </w:rPr>
        <w:t xml:space="preserve"> (дата обращения: 25.02.2018).</w:t>
      </w:r>
    </w:p>
    <w:p w14:paraId="218F5186"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lang w:val="ru-RU"/>
        </w:rPr>
        <w:t>Реформатский, А. А. Что такое термин и терминология / А. А. Реформатский; Акад. наук СССР, Ин-т языкознания. — М., 1959. — 14 с.</w:t>
      </w:r>
    </w:p>
    <w:p w14:paraId="12375886" w14:textId="77777777" w:rsidR="00AF6AB2" w:rsidRPr="00AF6AB2" w:rsidRDefault="00AF6AB2" w:rsidP="00AF6AB2">
      <w:pPr>
        <w:spacing w:before="100" w:beforeAutospacing="1" w:after="100" w:afterAutospacing="1" w:line="360" w:lineRule="auto"/>
        <w:ind w:left="360"/>
        <w:rPr>
          <w:rStyle w:val="exldetailsdisplayval"/>
          <w:sz w:val="28"/>
          <w:szCs w:val="28"/>
          <w:lang w:val="ru-RU"/>
        </w:rPr>
      </w:pPr>
      <w:r w:rsidRPr="00AF6AB2">
        <w:rPr>
          <w:sz w:val="28"/>
          <w:szCs w:val="28"/>
          <w:lang w:val="ru-RU"/>
        </w:rPr>
        <w:t>Салимова, Д. А. Двуязычие и перевод : теория и опыт исследования : монография / Д. А. Салимова, А. А. Тимерханов. — М. : Флинта; Наука, 2012. — 277 с.</w:t>
      </w:r>
    </w:p>
    <w:p w14:paraId="704BD429" w14:textId="77777777" w:rsidR="00AF6AB2" w:rsidRPr="00AF6AB2" w:rsidRDefault="00AF6AB2" w:rsidP="00AF6AB2">
      <w:pPr>
        <w:spacing w:before="100" w:beforeAutospacing="1" w:after="100" w:afterAutospacing="1" w:line="360" w:lineRule="auto"/>
        <w:ind w:left="360"/>
        <w:rPr>
          <w:rStyle w:val="Hyperlink"/>
          <w:sz w:val="28"/>
          <w:szCs w:val="28"/>
          <w:lang w:val="fr-FR"/>
        </w:rPr>
      </w:pPr>
      <w:r w:rsidRPr="00AF6AB2">
        <w:rPr>
          <w:sz w:val="28"/>
          <w:szCs w:val="28"/>
          <w:lang w:val="ru-RU"/>
        </w:rPr>
        <w:t xml:space="preserve">Словарь социолингвистических терминов. // М.: Российская академия наук. Институт языкознания. Российская академия лингвистических наук. 2006. // </w:t>
      </w:r>
      <w:r w:rsidRPr="00AF6AB2">
        <w:rPr>
          <w:sz w:val="28"/>
          <w:szCs w:val="28"/>
          <w:lang w:val="fr-FR"/>
        </w:rPr>
        <w:t>URL</w:t>
      </w:r>
      <w:r w:rsidRPr="00AF6AB2">
        <w:rPr>
          <w:sz w:val="28"/>
          <w:szCs w:val="28"/>
          <w:lang w:val="ru-RU"/>
        </w:rPr>
        <w:t xml:space="preserve">: </w:t>
      </w:r>
      <w:hyperlink r:id="rId13" w:history="1">
        <w:r w:rsidRPr="00AF6AB2">
          <w:rPr>
            <w:rStyle w:val="Hyperlink"/>
            <w:sz w:val="28"/>
            <w:szCs w:val="28"/>
            <w:lang w:val="fr-FR"/>
          </w:rPr>
          <w:t>http</w:t>
        </w:r>
        <w:r w:rsidRPr="00AF6AB2">
          <w:rPr>
            <w:rStyle w:val="Hyperlink"/>
            <w:sz w:val="28"/>
            <w:szCs w:val="28"/>
            <w:lang w:val="ru-RU"/>
          </w:rPr>
          <w:t>://</w:t>
        </w:r>
        <w:r w:rsidRPr="00AF6AB2">
          <w:rPr>
            <w:rStyle w:val="Hyperlink"/>
            <w:sz w:val="28"/>
            <w:szCs w:val="28"/>
            <w:lang w:val="fr-FR"/>
          </w:rPr>
          <w:t>qoo</w:t>
        </w:r>
        <w:r w:rsidRPr="00AF6AB2">
          <w:rPr>
            <w:rStyle w:val="Hyperlink"/>
            <w:sz w:val="28"/>
            <w:szCs w:val="28"/>
            <w:lang w:val="ru-RU"/>
          </w:rPr>
          <w:t>.</w:t>
        </w:r>
        <w:r w:rsidRPr="00AF6AB2">
          <w:rPr>
            <w:rStyle w:val="Hyperlink"/>
            <w:sz w:val="28"/>
            <w:szCs w:val="28"/>
            <w:lang w:val="fr-FR"/>
          </w:rPr>
          <w:t>by</w:t>
        </w:r>
        <w:r w:rsidRPr="00AF6AB2">
          <w:rPr>
            <w:rStyle w:val="Hyperlink"/>
            <w:sz w:val="28"/>
            <w:szCs w:val="28"/>
            <w:lang w:val="ru-RU"/>
          </w:rPr>
          <w:t>/2</w:t>
        </w:r>
        <w:r w:rsidRPr="00AF6AB2">
          <w:rPr>
            <w:rStyle w:val="Hyperlink"/>
            <w:sz w:val="28"/>
            <w:szCs w:val="28"/>
            <w:lang w:val="fr-FR"/>
          </w:rPr>
          <w:t>HeO</w:t>
        </w:r>
      </w:hyperlink>
      <w:r w:rsidRPr="00AF6AB2">
        <w:rPr>
          <w:rStyle w:val="Hyperlink"/>
          <w:color w:val="000000" w:themeColor="text1"/>
          <w:sz w:val="28"/>
          <w:szCs w:val="28"/>
          <w:lang w:val="fr-FR"/>
        </w:rPr>
        <w:t xml:space="preserve"> </w:t>
      </w:r>
      <w:r w:rsidRPr="00AF6AB2">
        <w:rPr>
          <w:rStyle w:val="Hyperlink"/>
          <w:color w:val="000000" w:themeColor="text1"/>
          <w:sz w:val="28"/>
          <w:szCs w:val="28"/>
          <w:u w:val="none"/>
          <w:lang w:val="fr-FR"/>
        </w:rPr>
        <w:t>(дата обращения: 13.04.2018).</w:t>
      </w:r>
    </w:p>
    <w:p w14:paraId="28170DAD" w14:textId="77777777" w:rsidR="00AF6AB2" w:rsidRPr="00AF6AB2" w:rsidRDefault="00AF6AB2" w:rsidP="00AF6AB2">
      <w:pPr>
        <w:spacing w:before="100" w:beforeAutospacing="1" w:after="100" w:afterAutospacing="1" w:line="360" w:lineRule="auto"/>
        <w:ind w:left="360"/>
        <w:rPr>
          <w:rStyle w:val="a8"/>
          <w:sz w:val="28"/>
          <w:szCs w:val="28"/>
          <w:bdr w:val="none" w:sz="0" w:space="0" w:color="auto" w:frame="1"/>
        </w:rPr>
      </w:pPr>
      <w:r w:rsidRPr="00AF6AB2">
        <w:rPr>
          <w:rStyle w:val="a8"/>
          <w:sz w:val="28"/>
          <w:szCs w:val="28"/>
          <w:bdr w:val="none" w:sz="0" w:space="0" w:color="auto" w:frame="1"/>
          <w:lang w:val="ru-RU"/>
        </w:rPr>
        <w:t>Чижаковский</w:t>
      </w:r>
      <w:r w:rsidRPr="00AF6AB2">
        <w:rPr>
          <w:sz w:val="28"/>
          <w:szCs w:val="28"/>
          <w:lang w:val="ru-RU"/>
        </w:rPr>
        <w:t xml:space="preserve"> </w:t>
      </w:r>
      <w:r w:rsidRPr="00AF6AB2">
        <w:rPr>
          <w:rStyle w:val="a8"/>
          <w:sz w:val="28"/>
          <w:szCs w:val="28"/>
          <w:bdr w:val="none" w:sz="0" w:space="0" w:color="auto" w:frame="1"/>
          <w:lang w:val="ru-RU"/>
        </w:rPr>
        <w:t>В. А.</w:t>
      </w:r>
      <w:r w:rsidRPr="00AF6AB2">
        <w:rPr>
          <w:rStyle w:val="a8"/>
          <w:sz w:val="28"/>
          <w:szCs w:val="28"/>
          <w:bdr w:val="none" w:sz="0" w:space="0" w:color="auto" w:frame="1"/>
        </w:rPr>
        <w:t> </w:t>
      </w:r>
      <w:r w:rsidRPr="00AF6AB2">
        <w:rPr>
          <w:rStyle w:val="a8"/>
          <w:sz w:val="28"/>
          <w:szCs w:val="28"/>
          <w:bdr w:val="none" w:sz="0" w:space="0" w:color="auto" w:frame="1"/>
          <w:lang w:val="ru-RU"/>
        </w:rPr>
        <w:t>Нетрадиционный</w:t>
      </w:r>
      <w:r w:rsidRPr="00AF6AB2">
        <w:rPr>
          <w:sz w:val="28"/>
          <w:szCs w:val="28"/>
          <w:lang w:val="ru-RU"/>
        </w:rPr>
        <w:t xml:space="preserve"> </w:t>
      </w:r>
      <w:r w:rsidRPr="00AF6AB2">
        <w:rPr>
          <w:rStyle w:val="a8"/>
          <w:sz w:val="28"/>
          <w:szCs w:val="28"/>
          <w:bdr w:val="none" w:sz="0" w:space="0" w:color="auto" w:frame="1"/>
          <w:lang w:val="ru-RU"/>
        </w:rPr>
        <w:t>подход</w:t>
      </w:r>
      <w:r w:rsidRPr="00AF6AB2">
        <w:rPr>
          <w:sz w:val="28"/>
          <w:szCs w:val="28"/>
          <w:lang w:val="ru-RU"/>
        </w:rPr>
        <w:t xml:space="preserve"> </w:t>
      </w:r>
      <w:r w:rsidRPr="00AF6AB2">
        <w:rPr>
          <w:rStyle w:val="a8"/>
          <w:sz w:val="28"/>
          <w:szCs w:val="28"/>
          <w:bdr w:val="none" w:sz="0" w:space="0" w:color="auto" w:frame="1"/>
          <w:lang w:val="ru-RU"/>
        </w:rPr>
        <w:t xml:space="preserve">к  </w:t>
      </w:r>
      <w:r w:rsidRPr="00AF6AB2">
        <w:rPr>
          <w:sz w:val="28"/>
          <w:szCs w:val="28"/>
          <w:lang w:val="ru-RU"/>
        </w:rPr>
        <w:t xml:space="preserve"> </w:t>
      </w:r>
      <w:r w:rsidRPr="00AF6AB2">
        <w:rPr>
          <w:rStyle w:val="a8"/>
          <w:sz w:val="28"/>
          <w:szCs w:val="28"/>
          <w:bdr w:val="none" w:sz="0" w:space="0" w:color="auto" w:frame="1"/>
          <w:lang w:val="ru-RU"/>
        </w:rPr>
        <w:t>некоторым</w:t>
      </w:r>
      <w:r w:rsidRPr="00AF6AB2">
        <w:rPr>
          <w:rStyle w:val="a8"/>
          <w:sz w:val="28"/>
          <w:szCs w:val="28"/>
          <w:bdr w:val="none" w:sz="0" w:space="0" w:color="auto" w:frame="1"/>
        </w:rPr>
        <w:t> </w:t>
      </w:r>
      <w:r w:rsidRPr="00AF6AB2">
        <w:rPr>
          <w:rStyle w:val="a8"/>
          <w:sz w:val="28"/>
          <w:szCs w:val="28"/>
          <w:bdr w:val="none" w:sz="0" w:space="0" w:color="auto" w:frame="1"/>
          <w:lang w:val="ru-RU"/>
        </w:rPr>
        <w:t>лингвистическим</w:t>
      </w:r>
      <w:r w:rsidRPr="00AF6AB2">
        <w:rPr>
          <w:sz w:val="28"/>
          <w:szCs w:val="28"/>
          <w:lang w:val="ru-RU"/>
        </w:rPr>
        <w:t xml:space="preserve"> </w:t>
      </w:r>
      <w:r w:rsidRPr="00AF6AB2">
        <w:rPr>
          <w:rStyle w:val="a8"/>
          <w:sz w:val="28"/>
          <w:szCs w:val="28"/>
          <w:bdr w:val="none" w:sz="0" w:space="0" w:color="auto" w:frame="1"/>
          <w:lang w:val="ru-RU"/>
        </w:rPr>
        <w:t>понятиям //</w:t>
      </w:r>
      <w:r w:rsidRPr="00AF6AB2">
        <w:rPr>
          <w:sz w:val="28"/>
          <w:szCs w:val="28"/>
          <w:lang w:val="ru-RU"/>
        </w:rPr>
        <w:t xml:space="preserve"> </w:t>
      </w:r>
      <w:r w:rsidRPr="00AF6AB2">
        <w:rPr>
          <w:rStyle w:val="a8"/>
          <w:sz w:val="28"/>
          <w:szCs w:val="28"/>
          <w:bdr w:val="none" w:sz="0" w:space="0" w:color="auto" w:frame="1"/>
          <w:lang w:val="ru-RU"/>
        </w:rPr>
        <w:t>Автоматическая</w:t>
      </w:r>
      <w:r w:rsidRPr="00AF6AB2">
        <w:rPr>
          <w:sz w:val="28"/>
          <w:szCs w:val="28"/>
          <w:lang w:val="ru-RU"/>
        </w:rPr>
        <w:t xml:space="preserve"> </w:t>
      </w:r>
      <w:r w:rsidRPr="00AF6AB2">
        <w:rPr>
          <w:rStyle w:val="a8"/>
          <w:sz w:val="28"/>
          <w:szCs w:val="28"/>
          <w:bdr w:val="none" w:sz="0" w:space="0" w:color="auto" w:frame="1"/>
          <w:lang w:val="ru-RU"/>
        </w:rPr>
        <w:t>переработка</w:t>
      </w:r>
      <w:r w:rsidRPr="00AF6AB2">
        <w:rPr>
          <w:sz w:val="28"/>
          <w:szCs w:val="28"/>
          <w:lang w:val="ru-RU"/>
        </w:rPr>
        <w:t xml:space="preserve"> </w:t>
      </w:r>
      <w:r w:rsidRPr="00AF6AB2">
        <w:rPr>
          <w:rStyle w:val="a8"/>
          <w:sz w:val="28"/>
          <w:szCs w:val="28"/>
          <w:bdr w:val="none" w:sz="0" w:space="0" w:color="auto" w:frame="1"/>
          <w:lang w:val="ru-RU"/>
        </w:rPr>
        <w:t>текста.</w:t>
      </w:r>
      <w:r w:rsidRPr="00AF6AB2">
        <w:rPr>
          <w:rStyle w:val="apple-converted-space"/>
          <w:sz w:val="28"/>
          <w:szCs w:val="28"/>
          <w:bdr w:val="none" w:sz="0" w:space="0" w:color="auto" w:frame="1"/>
        </w:rPr>
        <w:t> </w:t>
      </w:r>
      <w:r w:rsidRPr="00AF6AB2">
        <w:rPr>
          <w:rStyle w:val="a8"/>
          <w:sz w:val="28"/>
          <w:szCs w:val="28"/>
          <w:bdr w:val="none" w:sz="0" w:space="0" w:color="auto" w:frame="1"/>
          <w:lang w:val="ru-RU"/>
        </w:rPr>
        <w:t>Кишинев</w:t>
      </w:r>
      <w:r w:rsidRPr="00AF6AB2">
        <w:rPr>
          <w:rStyle w:val="a8"/>
          <w:sz w:val="28"/>
          <w:szCs w:val="28"/>
          <w:bdr w:val="none" w:sz="0" w:space="0" w:color="auto" w:frame="1"/>
        </w:rPr>
        <w:t>, 1972.</w:t>
      </w:r>
    </w:p>
    <w:p w14:paraId="1774652A" w14:textId="77777777" w:rsidR="00AF6AB2" w:rsidRPr="00AF6AB2" w:rsidRDefault="00AF6AB2" w:rsidP="00AF6AB2">
      <w:pPr>
        <w:spacing w:before="100" w:beforeAutospacing="1" w:after="100" w:afterAutospacing="1" w:line="360" w:lineRule="auto"/>
        <w:ind w:left="360"/>
        <w:rPr>
          <w:sz w:val="28"/>
          <w:szCs w:val="28"/>
        </w:rPr>
      </w:pPr>
      <w:r w:rsidRPr="00AF6AB2">
        <w:rPr>
          <w:sz w:val="28"/>
          <w:szCs w:val="28"/>
        </w:rPr>
        <w:t xml:space="preserve">Calvet L.-J. Quelle politique linguistique pour la France? // Le Huffington Post, 20.03.2012. // URL: </w:t>
      </w:r>
      <w:hyperlink r:id="rId14" w:history="1">
        <w:r w:rsidRPr="00AF6AB2">
          <w:rPr>
            <w:rStyle w:val="Hyperlink"/>
            <w:sz w:val="28"/>
            <w:szCs w:val="28"/>
          </w:rPr>
          <w:t>http://www.huffingtonpost.fr/louisjean-calvet/quelle-politique-linguist_b_1363676.html</w:t>
        </w:r>
      </w:hyperlink>
      <w:r w:rsidRPr="00AF6AB2">
        <w:rPr>
          <w:sz w:val="28"/>
          <w:szCs w:val="28"/>
        </w:rPr>
        <w:t xml:space="preserve"> (</w:t>
      </w:r>
      <w:r w:rsidRPr="00AF6AB2">
        <w:rPr>
          <w:sz w:val="28"/>
          <w:szCs w:val="28"/>
          <w:lang w:val="ru-RU"/>
        </w:rPr>
        <w:t>дата</w:t>
      </w:r>
      <w:r w:rsidRPr="00AF6AB2">
        <w:rPr>
          <w:sz w:val="28"/>
          <w:szCs w:val="28"/>
        </w:rPr>
        <w:t xml:space="preserve"> </w:t>
      </w:r>
      <w:r w:rsidRPr="00AF6AB2">
        <w:rPr>
          <w:sz w:val="28"/>
          <w:szCs w:val="28"/>
          <w:lang w:val="ru-RU"/>
        </w:rPr>
        <w:t>обращения</w:t>
      </w:r>
      <w:r w:rsidRPr="00AF6AB2">
        <w:rPr>
          <w:sz w:val="28"/>
          <w:szCs w:val="28"/>
        </w:rPr>
        <w:t>: 16.01.2016).</w:t>
      </w:r>
    </w:p>
    <w:p w14:paraId="6759C263" w14:textId="77777777" w:rsidR="00AF6AB2" w:rsidRPr="00AF6AB2" w:rsidRDefault="00AF6AB2" w:rsidP="00AF6AB2">
      <w:pPr>
        <w:spacing w:before="100" w:beforeAutospacing="1" w:after="100" w:afterAutospacing="1" w:line="360" w:lineRule="auto"/>
        <w:ind w:left="360"/>
        <w:rPr>
          <w:sz w:val="28"/>
          <w:szCs w:val="28"/>
        </w:rPr>
      </w:pPr>
      <w:r w:rsidRPr="00AF6AB2">
        <w:rPr>
          <w:sz w:val="28"/>
          <w:szCs w:val="28"/>
        </w:rPr>
        <w:t xml:space="preserve">Calvet, L.-J. : Les effets linguistiques de la mondialisation. Observatoire européen du plurilinguisme, juillet, 2008. // URL: </w:t>
      </w:r>
      <w:hyperlink r:id="rId15" w:history="1">
        <w:r w:rsidRPr="00AF6AB2">
          <w:rPr>
            <w:rStyle w:val="Hyperlink"/>
            <w:sz w:val="28"/>
            <w:szCs w:val="28"/>
          </w:rPr>
          <w:t>http://www.observatoireplurilinguisme.eu/index.php?option=com_content&amp;am</w:t>
        </w:r>
        <w:r w:rsidRPr="00AF6AB2">
          <w:rPr>
            <w:rStyle w:val="Hyperlink"/>
            <w:sz w:val="28"/>
            <w:szCs w:val="28"/>
          </w:rPr>
          <w:lastRenderedPageBreak/>
          <w:t>p;task=view&amp;amp;id=2348&amp;amp;Itemid=88889069</w:t>
        </w:r>
      </w:hyperlink>
      <w:r w:rsidRPr="00AF6AB2">
        <w:rPr>
          <w:sz w:val="28"/>
          <w:szCs w:val="28"/>
        </w:rPr>
        <w:t xml:space="preserve"> (дата обращения: 03.11.2015).</w:t>
      </w:r>
    </w:p>
    <w:p w14:paraId="798350C3" w14:textId="77777777" w:rsidR="00AF6AB2" w:rsidRPr="00AF6AB2" w:rsidRDefault="00AF6AB2" w:rsidP="00AF6AB2">
      <w:pPr>
        <w:spacing w:before="100" w:beforeAutospacing="1" w:after="100" w:afterAutospacing="1" w:line="360" w:lineRule="auto"/>
        <w:ind w:left="360"/>
        <w:rPr>
          <w:sz w:val="28"/>
          <w:szCs w:val="28"/>
        </w:rPr>
      </w:pPr>
      <w:r w:rsidRPr="00AF6AB2">
        <w:rPr>
          <w:sz w:val="28"/>
          <w:szCs w:val="28"/>
        </w:rPr>
        <w:t xml:space="preserve">Calvet, L.-J. : Pour une écologie des langues du monde. Paris: Plon, 1999. 304 p. </w:t>
      </w:r>
    </w:p>
    <w:p w14:paraId="3DBE5242" w14:textId="77777777" w:rsidR="00AF6AB2" w:rsidRPr="00AF6AB2" w:rsidRDefault="00AF6AB2" w:rsidP="00AF6AB2">
      <w:pPr>
        <w:spacing w:before="100" w:beforeAutospacing="1" w:after="100" w:afterAutospacing="1" w:line="360" w:lineRule="auto"/>
        <w:ind w:left="360"/>
        <w:rPr>
          <w:sz w:val="28"/>
          <w:szCs w:val="28"/>
        </w:rPr>
      </w:pPr>
      <w:r w:rsidRPr="00AF6AB2">
        <w:rPr>
          <w:sz w:val="28"/>
          <w:szCs w:val="28"/>
        </w:rPr>
        <w:t xml:space="preserve">Chateigner F. La « loi Toubon » de 1994 vue par la presse écrite. Journée d’étude “Langue française : une loi pour quoi faire ?”. Les 20 ans de la loi sur l’emploi de la langue française // Comité d’histoire du ministère de la Culture et de la Communication, Délégation générale à la langue française et aux langues de France. P., 2014. // URL: </w:t>
      </w:r>
      <w:hyperlink r:id="rId16" w:history="1">
        <w:r w:rsidRPr="00AF6AB2">
          <w:rPr>
            <w:rStyle w:val="Hyperlink"/>
            <w:sz w:val="28"/>
            <w:szCs w:val="28"/>
          </w:rPr>
          <w:t>http://chmcc.hypotheses.org/861</w:t>
        </w:r>
      </w:hyperlink>
      <w:r w:rsidRPr="00AF6AB2">
        <w:rPr>
          <w:sz w:val="28"/>
          <w:szCs w:val="28"/>
        </w:rPr>
        <w:t xml:space="preserve"> (</w:t>
      </w:r>
      <w:r w:rsidRPr="00AF6AB2">
        <w:rPr>
          <w:sz w:val="28"/>
          <w:szCs w:val="28"/>
          <w:lang w:val="ru-RU"/>
        </w:rPr>
        <w:t>дата</w:t>
      </w:r>
      <w:r w:rsidRPr="00AF6AB2">
        <w:rPr>
          <w:sz w:val="28"/>
          <w:szCs w:val="28"/>
        </w:rPr>
        <w:t xml:space="preserve"> </w:t>
      </w:r>
      <w:r w:rsidRPr="00AF6AB2">
        <w:rPr>
          <w:sz w:val="28"/>
          <w:szCs w:val="28"/>
          <w:lang w:val="ru-RU"/>
        </w:rPr>
        <w:t>обращения</w:t>
      </w:r>
      <w:r w:rsidRPr="00AF6AB2">
        <w:rPr>
          <w:sz w:val="28"/>
          <w:szCs w:val="28"/>
        </w:rPr>
        <w:t>: 17.12.2015).</w:t>
      </w:r>
    </w:p>
    <w:p w14:paraId="49668CE9" w14:textId="77777777" w:rsidR="00AF6AB2" w:rsidRPr="00AF6AB2" w:rsidRDefault="00AF6AB2" w:rsidP="00AF6AB2">
      <w:pPr>
        <w:pStyle w:val="Notedebasdepage"/>
        <w:spacing w:before="100" w:beforeAutospacing="1" w:after="100" w:afterAutospacing="1" w:line="360" w:lineRule="auto"/>
        <w:ind w:left="360" w:firstLine="0"/>
        <w:rPr>
          <w:rFonts w:ascii="Times New Roman" w:hAnsi="Times New Roman" w:cs="Times New Roman"/>
          <w:color w:val="000000"/>
          <w:sz w:val="28"/>
          <w:szCs w:val="28"/>
          <w:lang w:val="en-US"/>
        </w:rPr>
      </w:pPr>
      <w:r w:rsidRPr="00AF6AB2">
        <w:rPr>
          <w:rFonts w:ascii="Times New Roman" w:hAnsi="Times New Roman" w:cs="Times New Roman"/>
          <w:color w:val="000000"/>
          <w:sz w:val="28"/>
          <w:szCs w:val="28"/>
        </w:rPr>
        <w:t>Décret du 2 thermidor an II (20 juillet 1794), sur l’emploi de la langue française // Quelques lois marquantes du droit de la Révolution française</w:t>
      </w:r>
      <w:r w:rsidRPr="00AF6AB2">
        <w:rPr>
          <w:rFonts w:ascii="Times New Roman" w:hAnsi="Times New Roman" w:cs="Times New Roman"/>
          <w:sz w:val="28"/>
          <w:szCs w:val="28"/>
        </w:rPr>
        <w:t xml:space="preserve"> (dit droit intermédiaire : an 1791 – an VII), Deuxième partie. // URL</w:t>
      </w:r>
      <w:r w:rsidRPr="00AF6AB2">
        <w:rPr>
          <w:rFonts w:ascii="Times New Roman" w:hAnsi="Times New Roman" w:cs="Times New Roman"/>
          <w:sz w:val="28"/>
          <w:szCs w:val="28"/>
          <w:lang w:val="en-US"/>
        </w:rPr>
        <w:t xml:space="preserve">: </w:t>
      </w:r>
      <w:hyperlink r:id="rId17" w:history="1">
        <w:r w:rsidRPr="00AF6AB2">
          <w:rPr>
            <w:rStyle w:val="Hyperlink"/>
            <w:rFonts w:ascii="Times New Roman" w:hAnsi="Times New Roman" w:cs="Times New Roman"/>
            <w:sz w:val="28"/>
            <w:szCs w:val="28"/>
          </w:rPr>
          <w:t>http</w:t>
        </w:r>
        <w:r w:rsidRPr="00AF6AB2">
          <w:rPr>
            <w:rStyle w:val="Hyperlink"/>
            <w:rFonts w:ascii="Times New Roman" w:hAnsi="Times New Roman" w:cs="Times New Roman"/>
            <w:sz w:val="28"/>
            <w:szCs w:val="28"/>
            <w:lang w:val="en-US"/>
          </w:rPr>
          <w:t>://</w:t>
        </w:r>
        <w:r w:rsidRPr="00AF6AB2">
          <w:rPr>
            <w:rStyle w:val="Hyperlink"/>
            <w:rFonts w:ascii="Times New Roman" w:hAnsi="Times New Roman" w:cs="Times New Roman"/>
            <w:sz w:val="28"/>
            <w:szCs w:val="28"/>
          </w:rPr>
          <w:t>ledroitcriminel</w:t>
        </w:r>
        <w:r w:rsidRPr="00AF6AB2">
          <w:rPr>
            <w:rStyle w:val="Hyperlink"/>
            <w:rFonts w:ascii="Times New Roman" w:hAnsi="Times New Roman" w:cs="Times New Roman"/>
            <w:sz w:val="28"/>
            <w:szCs w:val="28"/>
            <w:lang w:val="en-US"/>
          </w:rPr>
          <w:t>.</w:t>
        </w:r>
        <w:r w:rsidRPr="00AF6AB2">
          <w:rPr>
            <w:rStyle w:val="Hyperlink"/>
            <w:rFonts w:ascii="Times New Roman" w:hAnsi="Times New Roman" w:cs="Times New Roman"/>
            <w:sz w:val="28"/>
            <w:szCs w:val="28"/>
          </w:rPr>
          <w:t>free</w:t>
        </w:r>
        <w:r w:rsidRPr="00AF6AB2">
          <w:rPr>
            <w:rStyle w:val="Hyperlink"/>
            <w:rFonts w:ascii="Times New Roman" w:hAnsi="Times New Roman" w:cs="Times New Roman"/>
            <w:sz w:val="28"/>
            <w:szCs w:val="28"/>
            <w:lang w:val="en-US"/>
          </w:rPr>
          <w:t>.</w:t>
        </w:r>
        <w:r w:rsidRPr="00AF6AB2">
          <w:rPr>
            <w:rStyle w:val="Hyperlink"/>
            <w:rFonts w:ascii="Times New Roman" w:hAnsi="Times New Roman" w:cs="Times New Roman"/>
            <w:sz w:val="28"/>
            <w:szCs w:val="28"/>
          </w:rPr>
          <w:t>fr</w:t>
        </w:r>
        <w:r w:rsidRPr="00AF6AB2">
          <w:rPr>
            <w:rStyle w:val="Hyperlink"/>
            <w:rFonts w:ascii="Times New Roman" w:hAnsi="Times New Roman" w:cs="Times New Roman"/>
            <w:sz w:val="28"/>
            <w:szCs w:val="28"/>
            <w:lang w:val="en-US"/>
          </w:rPr>
          <w:t>/</w:t>
        </w:r>
        <w:r w:rsidRPr="00AF6AB2">
          <w:rPr>
            <w:rStyle w:val="Hyperlink"/>
            <w:rFonts w:ascii="Times New Roman" w:hAnsi="Times New Roman" w:cs="Times New Roman"/>
            <w:sz w:val="28"/>
            <w:szCs w:val="28"/>
          </w:rPr>
          <w:t>la</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legislation</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criminelle</w:t>
        </w:r>
        <w:r w:rsidRPr="00AF6AB2">
          <w:rPr>
            <w:rStyle w:val="Hyperlink"/>
            <w:rFonts w:ascii="Times New Roman" w:hAnsi="Times New Roman" w:cs="Times New Roman"/>
            <w:sz w:val="28"/>
            <w:szCs w:val="28"/>
            <w:lang w:val="en-US"/>
          </w:rPr>
          <w:t>/</w:t>
        </w:r>
        <w:r w:rsidRPr="00AF6AB2">
          <w:rPr>
            <w:rStyle w:val="Hyperlink"/>
            <w:rFonts w:ascii="Times New Roman" w:hAnsi="Times New Roman" w:cs="Times New Roman"/>
            <w:sz w:val="28"/>
            <w:szCs w:val="28"/>
          </w:rPr>
          <w:t>anciens</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textes</w:t>
        </w:r>
        <w:r w:rsidRPr="00AF6AB2">
          <w:rPr>
            <w:rStyle w:val="Hyperlink"/>
            <w:rFonts w:ascii="Times New Roman" w:hAnsi="Times New Roman" w:cs="Times New Roman"/>
            <w:sz w:val="28"/>
            <w:szCs w:val="28"/>
            <w:lang w:val="en-US"/>
          </w:rPr>
          <w:t>/</w:t>
        </w:r>
        <w:r w:rsidRPr="00AF6AB2">
          <w:rPr>
            <w:rStyle w:val="Hyperlink"/>
            <w:rFonts w:ascii="Times New Roman" w:hAnsi="Times New Roman" w:cs="Times New Roman"/>
            <w:sz w:val="28"/>
            <w:szCs w:val="28"/>
          </w:rPr>
          <w:t>lois</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penales</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revolution</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francaise</w:t>
        </w:r>
        <w:r w:rsidRPr="00AF6AB2">
          <w:rPr>
            <w:rStyle w:val="Hyperlink"/>
            <w:rFonts w:ascii="Times New Roman" w:hAnsi="Times New Roman" w:cs="Times New Roman"/>
            <w:sz w:val="28"/>
            <w:szCs w:val="28"/>
            <w:lang w:val="en-US"/>
          </w:rPr>
          <w:t>/</w:t>
        </w:r>
        <w:r w:rsidRPr="00AF6AB2">
          <w:rPr>
            <w:rStyle w:val="Hyperlink"/>
            <w:rFonts w:ascii="Times New Roman" w:hAnsi="Times New Roman" w:cs="Times New Roman"/>
            <w:sz w:val="28"/>
            <w:szCs w:val="28"/>
          </w:rPr>
          <w:t>lois</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penales</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revolution</w:t>
        </w:r>
        <w:r w:rsidRPr="00AF6AB2">
          <w:rPr>
            <w:rStyle w:val="Hyperlink"/>
            <w:rFonts w:ascii="Times New Roman" w:hAnsi="Times New Roman" w:cs="Times New Roman"/>
            <w:sz w:val="28"/>
            <w:szCs w:val="28"/>
            <w:lang w:val="en-US"/>
          </w:rPr>
          <w:t>_</w:t>
        </w:r>
        <w:r w:rsidRPr="00AF6AB2">
          <w:rPr>
            <w:rStyle w:val="Hyperlink"/>
            <w:rFonts w:ascii="Times New Roman" w:hAnsi="Times New Roman" w:cs="Times New Roman"/>
            <w:sz w:val="28"/>
            <w:szCs w:val="28"/>
          </w:rPr>
          <w:t>francaise</w:t>
        </w:r>
        <w:r w:rsidRPr="00AF6AB2">
          <w:rPr>
            <w:rStyle w:val="Hyperlink"/>
            <w:rFonts w:ascii="Times New Roman" w:hAnsi="Times New Roman" w:cs="Times New Roman"/>
            <w:sz w:val="28"/>
            <w:szCs w:val="28"/>
            <w:lang w:val="en-US"/>
          </w:rPr>
          <w:t>_2.</w:t>
        </w:r>
        <w:r w:rsidRPr="00AF6AB2">
          <w:rPr>
            <w:rStyle w:val="Hyperlink"/>
            <w:rFonts w:ascii="Times New Roman" w:hAnsi="Times New Roman" w:cs="Times New Roman"/>
            <w:sz w:val="28"/>
            <w:szCs w:val="28"/>
          </w:rPr>
          <w:t>htm</w:t>
        </w:r>
      </w:hyperlink>
      <w:r w:rsidRPr="00AF6AB2">
        <w:rPr>
          <w:rStyle w:val="Hyperlink"/>
          <w:rFonts w:ascii="Times New Roman" w:hAnsi="Times New Roman" w:cs="Times New Roman"/>
          <w:color w:val="000000" w:themeColor="text1"/>
          <w:sz w:val="28"/>
          <w:szCs w:val="28"/>
        </w:rPr>
        <w:t xml:space="preserve"> </w:t>
      </w:r>
      <w:r w:rsidRPr="00AF6AB2">
        <w:rPr>
          <w:rStyle w:val="Hyperlink"/>
          <w:rFonts w:ascii="Times New Roman" w:hAnsi="Times New Roman" w:cs="Times New Roman"/>
          <w:color w:val="000000" w:themeColor="text1"/>
          <w:sz w:val="28"/>
          <w:szCs w:val="28"/>
          <w:u w:val="none"/>
        </w:rPr>
        <w:t>(дата обращения: 14.11.2017).</w:t>
      </w:r>
    </w:p>
    <w:p w14:paraId="7E38A5CD" w14:textId="77777777" w:rsidR="00AF6AB2" w:rsidRPr="00AF6AB2" w:rsidRDefault="00AF6AB2" w:rsidP="00AF6AB2">
      <w:pPr>
        <w:spacing w:before="100" w:beforeAutospacing="1" w:after="100" w:afterAutospacing="1" w:line="360" w:lineRule="auto"/>
        <w:ind w:left="360"/>
        <w:rPr>
          <w:rStyle w:val="Hyperlink"/>
          <w:sz w:val="28"/>
          <w:szCs w:val="28"/>
        </w:rPr>
      </w:pPr>
      <w:r w:rsidRPr="00AF6AB2">
        <w:rPr>
          <w:sz w:val="28"/>
          <w:szCs w:val="28"/>
          <w:lang w:val="fr-FR"/>
        </w:rPr>
        <w:t xml:space="preserve">Décret n° 96-602 du 3 juillet 1996 relatif à l'enrichissement de la langue française. // URL : </w:t>
      </w:r>
      <w:hyperlink r:id="rId18" w:history="1">
        <w:r w:rsidRPr="00AF6AB2">
          <w:rPr>
            <w:rStyle w:val="Hyperlink"/>
            <w:sz w:val="28"/>
            <w:szCs w:val="28"/>
            <w:lang w:val="fr-FR"/>
          </w:rPr>
          <w:t>https://www.legifrance.gouv.fr/affichTexte.do?cidTexte=JORFTEXT000000378502&amp;categorieLien=id</w:t>
        </w:r>
      </w:hyperlink>
      <w:r w:rsidRPr="00AF6AB2">
        <w:rPr>
          <w:rStyle w:val="Hyperlink"/>
          <w:sz w:val="28"/>
          <w:szCs w:val="28"/>
          <w:lang w:val="fr-FR"/>
        </w:rPr>
        <w:t xml:space="preserve"> </w:t>
      </w:r>
      <w:r w:rsidRPr="00AF6AB2">
        <w:rPr>
          <w:rStyle w:val="Hyperlink"/>
          <w:color w:val="000000" w:themeColor="text1"/>
          <w:sz w:val="28"/>
          <w:szCs w:val="28"/>
          <w:u w:val="none"/>
        </w:rPr>
        <w:t>(дата обращения: 14.11.2017).</w:t>
      </w:r>
    </w:p>
    <w:p w14:paraId="5E3D9D89" w14:textId="77777777" w:rsidR="00AF6AB2" w:rsidRPr="00AF6AB2" w:rsidRDefault="00AF6AB2" w:rsidP="00AF6AB2">
      <w:pPr>
        <w:spacing w:before="100" w:beforeAutospacing="1" w:after="100" w:afterAutospacing="1" w:line="360" w:lineRule="auto"/>
        <w:ind w:left="360"/>
        <w:rPr>
          <w:rStyle w:val="Accentuationforte"/>
          <w:b w:val="0"/>
          <w:bCs w:val="0"/>
          <w:sz w:val="28"/>
          <w:szCs w:val="28"/>
          <w:lang w:val="ru-RU"/>
        </w:rPr>
      </w:pPr>
      <w:r w:rsidRPr="00AF6AB2">
        <w:rPr>
          <w:rStyle w:val="Accentuationforte"/>
          <w:b w:val="0"/>
          <w:sz w:val="28"/>
          <w:szCs w:val="28"/>
        </w:rPr>
        <w:t>Décret n°72-19 du 7 janvier 1972 relatif à l’enrichissement de la langue française</w:t>
      </w:r>
      <w:r w:rsidRPr="00AF6AB2">
        <w:rPr>
          <w:rStyle w:val="Accentuationforte"/>
          <w:b w:val="0"/>
          <w:sz w:val="28"/>
          <w:szCs w:val="28"/>
          <w:shd w:val="clear" w:color="auto" w:fill="FFFFFF"/>
        </w:rPr>
        <w:t xml:space="preserve"> // Légifrance. URL</w:t>
      </w:r>
      <w:r w:rsidRPr="00AF6AB2">
        <w:rPr>
          <w:rStyle w:val="Accentuationforte"/>
          <w:b w:val="0"/>
          <w:sz w:val="28"/>
          <w:szCs w:val="28"/>
          <w:shd w:val="clear" w:color="auto" w:fill="FFFFFF"/>
          <w:lang w:val="ru-RU"/>
        </w:rPr>
        <w:t xml:space="preserve">: </w:t>
      </w:r>
      <w:hyperlink r:id="rId19" w:history="1">
        <w:r w:rsidRPr="00AF6AB2">
          <w:rPr>
            <w:rStyle w:val="Hyperlink"/>
            <w:sz w:val="28"/>
            <w:szCs w:val="28"/>
          </w:rPr>
          <w:t>https</w:t>
        </w:r>
        <w:r w:rsidRPr="00AF6AB2">
          <w:rPr>
            <w:rStyle w:val="Hyperlink"/>
            <w:sz w:val="28"/>
            <w:szCs w:val="28"/>
            <w:lang w:val="ru-RU"/>
          </w:rPr>
          <w:t>://</w:t>
        </w:r>
        <w:r w:rsidRPr="00AF6AB2">
          <w:rPr>
            <w:rStyle w:val="Hyperlink"/>
            <w:sz w:val="28"/>
            <w:szCs w:val="28"/>
          </w:rPr>
          <w:t>www</w:t>
        </w:r>
        <w:r w:rsidRPr="00AF6AB2">
          <w:rPr>
            <w:rStyle w:val="Hyperlink"/>
            <w:sz w:val="28"/>
            <w:szCs w:val="28"/>
            <w:lang w:val="ru-RU"/>
          </w:rPr>
          <w:t>.</w:t>
        </w:r>
        <w:r w:rsidRPr="00AF6AB2">
          <w:rPr>
            <w:rStyle w:val="Hyperlink"/>
            <w:sz w:val="28"/>
            <w:szCs w:val="28"/>
          </w:rPr>
          <w:t>legifrance</w:t>
        </w:r>
        <w:r w:rsidRPr="00AF6AB2">
          <w:rPr>
            <w:rStyle w:val="Hyperlink"/>
            <w:sz w:val="28"/>
            <w:szCs w:val="28"/>
            <w:lang w:val="ru-RU"/>
          </w:rPr>
          <w:t>.</w:t>
        </w:r>
        <w:r w:rsidRPr="00AF6AB2">
          <w:rPr>
            <w:rStyle w:val="Hyperlink"/>
            <w:sz w:val="28"/>
            <w:szCs w:val="28"/>
          </w:rPr>
          <w:t>gouv</w:t>
        </w:r>
        <w:r w:rsidRPr="00AF6AB2">
          <w:rPr>
            <w:rStyle w:val="Hyperlink"/>
            <w:sz w:val="28"/>
            <w:szCs w:val="28"/>
            <w:lang w:val="ru-RU"/>
          </w:rPr>
          <w:t>.</w:t>
        </w:r>
        <w:r w:rsidRPr="00AF6AB2">
          <w:rPr>
            <w:rStyle w:val="Hyperlink"/>
            <w:sz w:val="28"/>
            <w:szCs w:val="28"/>
          </w:rPr>
          <w:t>fr</w:t>
        </w:r>
        <w:r w:rsidRPr="00AF6AB2">
          <w:rPr>
            <w:rStyle w:val="Hyperlink"/>
            <w:sz w:val="28"/>
            <w:szCs w:val="28"/>
            <w:lang w:val="ru-RU"/>
          </w:rPr>
          <w:t>/</w:t>
        </w:r>
        <w:r w:rsidRPr="00AF6AB2">
          <w:rPr>
            <w:rStyle w:val="Hyperlink"/>
            <w:sz w:val="28"/>
            <w:szCs w:val="28"/>
          </w:rPr>
          <w:t>jo</w:t>
        </w:r>
        <w:r w:rsidRPr="00AF6AB2">
          <w:rPr>
            <w:rStyle w:val="Hyperlink"/>
            <w:sz w:val="28"/>
            <w:szCs w:val="28"/>
            <w:lang w:val="ru-RU"/>
          </w:rPr>
          <w:t>_</w:t>
        </w:r>
        <w:r w:rsidRPr="00AF6AB2">
          <w:rPr>
            <w:rStyle w:val="Hyperlink"/>
            <w:sz w:val="28"/>
            <w:szCs w:val="28"/>
          </w:rPr>
          <w:t>pdf</w:t>
        </w:r>
        <w:r w:rsidRPr="00AF6AB2">
          <w:rPr>
            <w:rStyle w:val="Hyperlink"/>
            <w:sz w:val="28"/>
            <w:szCs w:val="28"/>
            <w:lang w:val="ru-RU"/>
          </w:rPr>
          <w:t>.</w:t>
        </w:r>
        <w:r w:rsidRPr="00AF6AB2">
          <w:rPr>
            <w:rStyle w:val="Hyperlink"/>
            <w:sz w:val="28"/>
            <w:szCs w:val="28"/>
          </w:rPr>
          <w:t>do</w:t>
        </w:r>
        <w:r w:rsidRPr="00AF6AB2">
          <w:rPr>
            <w:rStyle w:val="Hyperlink"/>
            <w:sz w:val="28"/>
            <w:szCs w:val="28"/>
            <w:lang w:val="ru-RU"/>
          </w:rPr>
          <w:t>?</w:t>
        </w:r>
        <w:r w:rsidRPr="00AF6AB2">
          <w:rPr>
            <w:rStyle w:val="Hyperlink"/>
            <w:sz w:val="28"/>
            <w:szCs w:val="28"/>
          </w:rPr>
          <w:t>id</w:t>
        </w:r>
        <w:r w:rsidRPr="00AF6AB2">
          <w:rPr>
            <w:rStyle w:val="Hyperlink"/>
            <w:sz w:val="28"/>
            <w:szCs w:val="28"/>
            <w:lang w:val="ru-RU"/>
          </w:rPr>
          <w:t>=</w:t>
        </w:r>
        <w:r w:rsidRPr="00AF6AB2">
          <w:rPr>
            <w:rStyle w:val="Hyperlink"/>
            <w:sz w:val="28"/>
            <w:szCs w:val="28"/>
          </w:rPr>
          <w:t>JORFTEXT</w:t>
        </w:r>
        <w:r w:rsidRPr="00AF6AB2">
          <w:rPr>
            <w:rStyle w:val="Hyperlink"/>
            <w:sz w:val="28"/>
            <w:szCs w:val="28"/>
            <w:lang w:val="ru-RU"/>
          </w:rPr>
          <w:t>000000879206</w:t>
        </w:r>
      </w:hyperlink>
      <w:r w:rsidRPr="00AF6AB2">
        <w:rPr>
          <w:sz w:val="28"/>
          <w:szCs w:val="28"/>
          <w:lang w:val="ru-RU"/>
        </w:rPr>
        <w:t xml:space="preserve"> </w:t>
      </w:r>
      <w:r w:rsidRPr="00AF6AB2">
        <w:rPr>
          <w:rStyle w:val="Hyperlink"/>
          <w:color w:val="000000" w:themeColor="text1"/>
          <w:sz w:val="28"/>
          <w:szCs w:val="28"/>
          <w:u w:val="none"/>
          <w:lang w:val="ru-RU"/>
        </w:rPr>
        <w:t>(дата обращения: 14.11.2017).</w:t>
      </w:r>
    </w:p>
    <w:p w14:paraId="7CD1788B" w14:textId="77777777" w:rsidR="00AF6AB2" w:rsidRPr="00AF6AB2" w:rsidRDefault="00AF6AB2" w:rsidP="001A4772">
      <w:pPr>
        <w:spacing w:before="100" w:beforeAutospacing="1" w:after="100" w:afterAutospacing="1" w:line="360" w:lineRule="auto"/>
        <w:ind w:left="360"/>
        <w:outlineLvl w:val="0"/>
        <w:rPr>
          <w:sz w:val="28"/>
          <w:szCs w:val="28"/>
        </w:rPr>
      </w:pPr>
      <w:r w:rsidRPr="00AF6AB2">
        <w:rPr>
          <w:sz w:val="28"/>
          <w:szCs w:val="28"/>
        </w:rPr>
        <w:t>Del Pup H., Pince R. Histoire de la France // Les Enclyclopes.Ed. Milan, 2011.</w:t>
      </w:r>
    </w:p>
    <w:p w14:paraId="0B0A5C4B"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rPr>
        <w:lastRenderedPageBreak/>
        <w:t xml:space="preserve">Graddol D. «English next», British Council, 2006. </w:t>
      </w:r>
      <w:r w:rsidRPr="00AF6AB2">
        <w:rPr>
          <w:sz w:val="28"/>
          <w:szCs w:val="28"/>
          <w:lang w:val="ru-RU"/>
        </w:rPr>
        <w:t xml:space="preserve">132 </w:t>
      </w:r>
      <w:r w:rsidRPr="00AF6AB2">
        <w:rPr>
          <w:sz w:val="28"/>
          <w:szCs w:val="28"/>
        </w:rPr>
        <w:t>p</w:t>
      </w:r>
      <w:r w:rsidRPr="00AF6AB2">
        <w:rPr>
          <w:sz w:val="28"/>
          <w:szCs w:val="28"/>
          <w:lang w:val="ru-RU"/>
        </w:rPr>
        <w:t xml:space="preserve">. // </w:t>
      </w:r>
      <w:r w:rsidRPr="00AF6AB2">
        <w:rPr>
          <w:sz w:val="28"/>
          <w:szCs w:val="28"/>
        </w:rPr>
        <w:t>URL</w:t>
      </w:r>
      <w:r w:rsidRPr="00AF6AB2">
        <w:rPr>
          <w:sz w:val="28"/>
          <w:szCs w:val="28"/>
          <w:lang w:val="ru-RU"/>
        </w:rPr>
        <w:t xml:space="preserve">: </w:t>
      </w:r>
      <w:hyperlink r:id="rId20" w:history="1">
        <w:r w:rsidRPr="00AF6AB2">
          <w:rPr>
            <w:rStyle w:val="Hyperlink"/>
            <w:sz w:val="28"/>
            <w:szCs w:val="28"/>
          </w:rPr>
          <w:t>http</w:t>
        </w:r>
        <w:r w:rsidRPr="00AF6AB2">
          <w:rPr>
            <w:rStyle w:val="Hyperlink"/>
            <w:sz w:val="28"/>
            <w:szCs w:val="28"/>
            <w:lang w:val="ru-RU"/>
          </w:rPr>
          <w:t>://</w:t>
        </w:r>
        <w:r w:rsidRPr="00AF6AB2">
          <w:rPr>
            <w:rStyle w:val="Hyperlink"/>
            <w:sz w:val="28"/>
            <w:szCs w:val="28"/>
          </w:rPr>
          <w:t>www</w:t>
        </w:r>
        <w:r w:rsidRPr="00AF6AB2">
          <w:rPr>
            <w:rStyle w:val="Hyperlink"/>
            <w:sz w:val="28"/>
            <w:szCs w:val="28"/>
            <w:lang w:val="ru-RU"/>
          </w:rPr>
          <w:t>.</w:t>
        </w:r>
        <w:r w:rsidRPr="00AF6AB2">
          <w:rPr>
            <w:rStyle w:val="Hyperlink"/>
            <w:sz w:val="28"/>
            <w:szCs w:val="28"/>
          </w:rPr>
          <w:t>britishcouncil</w:t>
        </w:r>
        <w:r w:rsidRPr="00AF6AB2">
          <w:rPr>
            <w:rStyle w:val="Hyperlink"/>
            <w:sz w:val="28"/>
            <w:szCs w:val="28"/>
            <w:lang w:val="ru-RU"/>
          </w:rPr>
          <w:t>.</w:t>
        </w:r>
        <w:r w:rsidRPr="00AF6AB2">
          <w:rPr>
            <w:rStyle w:val="Hyperlink"/>
            <w:sz w:val="28"/>
            <w:szCs w:val="28"/>
          </w:rPr>
          <w:t>org</w:t>
        </w:r>
        <w:r w:rsidRPr="00AF6AB2">
          <w:rPr>
            <w:rStyle w:val="Hyperlink"/>
            <w:sz w:val="28"/>
            <w:szCs w:val="28"/>
            <w:lang w:val="ru-RU"/>
          </w:rPr>
          <w:t>/</w:t>
        </w:r>
        <w:r w:rsidRPr="00AF6AB2">
          <w:rPr>
            <w:rStyle w:val="Hyperlink"/>
            <w:sz w:val="28"/>
            <w:szCs w:val="28"/>
          </w:rPr>
          <w:t>learning</w:t>
        </w:r>
        <w:r w:rsidRPr="00AF6AB2">
          <w:rPr>
            <w:rStyle w:val="Hyperlink"/>
            <w:sz w:val="28"/>
            <w:szCs w:val="28"/>
            <w:lang w:val="ru-RU"/>
          </w:rPr>
          <w:t>-</w:t>
        </w:r>
        <w:r w:rsidRPr="00AF6AB2">
          <w:rPr>
            <w:rStyle w:val="Hyperlink"/>
            <w:sz w:val="28"/>
            <w:szCs w:val="28"/>
          </w:rPr>
          <w:t>research</w:t>
        </w:r>
        <w:r w:rsidRPr="00AF6AB2">
          <w:rPr>
            <w:rStyle w:val="Hyperlink"/>
            <w:sz w:val="28"/>
            <w:szCs w:val="28"/>
            <w:lang w:val="ru-RU"/>
          </w:rPr>
          <w:t>-</w:t>
        </w:r>
        <w:r w:rsidRPr="00AF6AB2">
          <w:rPr>
            <w:rStyle w:val="Hyperlink"/>
            <w:sz w:val="28"/>
            <w:szCs w:val="28"/>
          </w:rPr>
          <w:t>english</w:t>
        </w:r>
        <w:r w:rsidRPr="00AF6AB2">
          <w:rPr>
            <w:rStyle w:val="Hyperlink"/>
            <w:sz w:val="28"/>
            <w:szCs w:val="28"/>
            <w:lang w:val="ru-RU"/>
          </w:rPr>
          <w:t>-</w:t>
        </w:r>
        <w:r w:rsidRPr="00AF6AB2">
          <w:rPr>
            <w:rStyle w:val="Hyperlink"/>
            <w:sz w:val="28"/>
            <w:szCs w:val="28"/>
          </w:rPr>
          <w:t>next</w:t>
        </w:r>
        <w:r w:rsidRPr="00AF6AB2">
          <w:rPr>
            <w:rStyle w:val="Hyperlink"/>
            <w:sz w:val="28"/>
            <w:szCs w:val="28"/>
            <w:lang w:val="ru-RU"/>
          </w:rPr>
          <w:t>.</w:t>
        </w:r>
        <w:r w:rsidRPr="00AF6AB2">
          <w:rPr>
            <w:rStyle w:val="Hyperlink"/>
            <w:sz w:val="28"/>
            <w:szCs w:val="28"/>
          </w:rPr>
          <w:t>pdf</w:t>
        </w:r>
      </w:hyperlink>
      <w:r w:rsidRPr="00AF6AB2">
        <w:rPr>
          <w:sz w:val="28"/>
          <w:szCs w:val="28"/>
          <w:lang w:val="ru-RU"/>
        </w:rPr>
        <w:t xml:space="preserve"> (дата обращения: 12.04.2016).</w:t>
      </w:r>
    </w:p>
    <w:p w14:paraId="27835D06"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rPr>
        <w:t xml:space="preserve">Graddol D. «The Future of English?» A guide to forecasting the popularity of the English in the 21 st century, British Council, 2000. </w:t>
      </w:r>
      <w:r w:rsidRPr="00AF6AB2">
        <w:rPr>
          <w:sz w:val="28"/>
          <w:szCs w:val="28"/>
          <w:lang w:val="ru-RU"/>
        </w:rPr>
        <w:t xml:space="preserve">66 </w:t>
      </w:r>
      <w:r w:rsidRPr="00AF6AB2">
        <w:rPr>
          <w:sz w:val="28"/>
          <w:szCs w:val="28"/>
        </w:rPr>
        <w:t>p</w:t>
      </w:r>
      <w:r w:rsidRPr="00AF6AB2">
        <w:rPr>
          <w:sz w:val="28"/>
          <w:szCs w:val="28"/>
          <w:lang w:val="ru-RU"/>
        </w:rPr>
        <w:t xml:space="preserve">. // </w:t>
      </w:r>
      <w:r w:rsidRPr="00AF6AB2">
        <w:rPr>
          <w:sz w:val="28"/>
          <w:szCs w:val="28"/>
        </w:rPr>
        <w:t>URL</w:t>
      </w:r>
      <w:r w:rsidRPr="00AF6AB2">
        <w:rPr>
          <w:sz w:val="28"/>
          <w:szCs w:val="28"/>
          <w:lang w:val="ru-RU"/>
        </w:rPr>
        <w:t xml:space="preserve">: </w:t>
      </w:r>
      <w:hyperlink r:id="rId21" w:history="1">
        <w:r w:rsidRPr="00AF6AB2">
          <w:rPr>
            <w:rStyle w:val="Hyperlink"/>
            <w:sz w:val="28"/>
            <w:szCs w:val="28"/>
          </w:rPr>
          <w:t>http</w:t>
        </w:r>
        <w:r w:rsidRPr="00AF6AB2">
          <w:rPr>
            <w:rStyle w:val="Hyperlink"/>
            <w:sz w:val="28"/>
            <w:szCs w:val="28"/>
            <w:lang w:val="ru-RU"/>
          </w:rPr>
          <w:t>://</w:t>
        </w:r>
        <w:r w:rsidRPr="00AF6AB2">
          <w:rPr>
            <w:rStyle w:val="Hyperlink"/>
            <w:sz w:val="28"/>
            <w:szCs w:val="28"/>
          </w:rPr>
          <w:t>www</w:t>
        </w:r>
        <w:r w:rsidRPr="00AF6AB2">
          <w:rPr>
            <w:rStyle w:val="Hyperlink"/>
            <w:sz w:val="28"/>
            <w:szCs w:val="28"/>
            <w:lang w:val="ru-RU"/>
          </w:rPr>
          <w:t>.</w:t>
        </w:r>
        <w:r w:rsidRPr="00AF6AB2">
          <w:rPr>
            <w:rStyle w:val="Hyperlink"/>
            <w:sz w:val="28"/>
            <w:szCs w:val="28"/>
          </w:rPr>
          <w:t>phil</w:t>
        </w:r>
        <w:r w:rsidRPr="00AF6AB2">
          <w:rPr>
            <w:rStyle w:val="Hyperlink"/>
            <w:sz w:val="28"/>
            <w:szCs w:val="28"/>
            <w:lang w:val="ru-RU"/>
          </w:rPr>
          <w:t>.</w:t>
        </w:r>
        <w:r w:rsidRPr="00AF6AB2">
          <w:rPr>
            <w:rStyle w:val="Hyperlink"/>
            <w:sz w:val="28"/>
            <w:szCs w:val="28"/>
          </w:rPr>
          <w:t>muni</w:t>
        </w:r>
        <w:r w:rsidRPr="00AF6AB2">
          <w:rPr>
            <w:rStyle w:val="Hyperlink"/>
            <w:sz w:val="28"/>
            <w:szCs w:val="28"/>
            <w:lang w:val="ru-RU"/>
          </w:rPr>
          <w:t>.</w:t>
        </w:r>
        <w:r w:rsidRPr="00AF6AB2">
          <w:rPr>
            <w:rStyle w:val="Hyperlink"/>
            <w:sz w:val="28"/>
            <w:szCs w:val="28"/>
          </w:rPr>
          <w:t>cz</w:t>
        </w:r>
        <w:r w:rsidRPr="00AF6AB2">
          <w:rPr>
            <w:rStyle w:val="Hyperlink"/>
            <w:sz w:val="28"/>
            <w:szCs w:val="28"/>
            <w:lang w:val="ru-RU"/>
          </w:rPr>
          <w:t>/</w:t>
        </w:r>
        <w:r w:rsidRPr="00AF6AB2">
          <w:rPr>
            <w:rStyle w:val="Hyperlink"/>
            <w:sz w:val="28"/>
            <w:szCs w:val="28"/>
          </w:rPr>
          <w:t>wkaa</w:t>
        </w:r>
        <w:r w:rsidRPr="00AF6AB2">
          <w:rPr>
            <w:rStyle w:val="Hyperlink"/>
            <w:sz w:val="28"/>
            <w:szCs w:val="28"/>
            <w:lang w:val="ru-RU"/>
          </w:rPr>
          <w:t>/</w:t>
        </w:r>
        <w:r w:rsidRPr="00AF6AB2">
          <w:rPr>
            <w:rStyle w:val="Hyperlink"/>
            <w:sz w:val="28"/>
            <w:szCs w:val="28"/>
          </w:rPr>
          <w:t>home</w:t>
        </w:r>
        <w:r w:rsidRPr="00AF6AB2">
          <w:rPr>
            <w:rStyle w:val="Hyperlink"/>
            <w:sz w:val="28"/>
            <w:szCs w:val="28"/>
            <w:lang w:val="ru-RU"/>
          </w:rPr>
          <w:t>/</w:t>
        </w:r>
        <w:r w:rsidRPr="00AF6AB2">
          <w:rPr>
            <w:rStyle w:val="Hyperlink"/>
            <w:sz w:val="28"/>
            <w:szCs w:val="28"/>
          </w:rPr>
          <w:t>sekce</w:t>
        </w:r>
        <w:r w:rsidRPr="00AF6AB2">
          <w:rPr>
            <w:rStyle w:val="Hyperlink"/>
            <w:sz w:val="28"/>
            <w:szCs w:val="28"/>
            <w:lang w:val="ru-RU"/>
          </w:rPr>
          <w:t>/</w:t>
        </w:r>
        <w:r w:rsidRPr="00AF6AB2">
          <w:rPr>
            <w:rStyle w:val="Hyperlink"/>
            <w:sz w:val="28"/>
            <w:szCs w:val="28"/>
          </w:rPr>
          <w:t>prakticky</w:t>
        </w:r>
        <w:r w:rsidRPr="00AF6AB2">
          <w:rPr>
            <w:rStyle w:val="Hyperlink"/>
            <w:sz w:val="28"/>
            <w:szCs w:val="28"/>
            <w:lang w:val="ru-RU"/>
          </w:rPr>
          <w:t>-</w:t>
        </w:r>
        <w:r w:rsidRPr="00AF6AB2">
          <w:rPr>
            <w:rStyle w:val="Hyperlink"/>
            <w:sz w:val="28"/>
            <w:szCs w:val="28"/>
          </w:rPr>
          <w:t>jazyk</w:t>
        </w:r>
        <w:r w:rsidRPr="00AF6AB2">
          <w:rPr>
            <w:rStyle w:val="Hyperlink"/>
            <w:sz w:val="28"/>
            <w:szCs w:val="28"/>
            <w:lang w:val="ru-RU"/>
          </w:rPr>
          <w:t>/</w:t>
        </w:r>
        <w:r w:rsidRPr="00AF6AB2">
          <w:rPr>
            <w:rStyle w:val="Hyperlink"/>
            <w:sz w:val="28"/>
            <w:szCs w:val="28"/>
          </w:rPr>
          <w:t>future</w:t>
        </w:r>
        <w:r w:rsidRPr="00AF6AB2">
          <w:rPr>
            <w:rStyle w:val="Hyperlink"/>
            <w:sz w:val="28"/>
            <w:szCs w:val="28"/>
            <w:lang w:val="ru-RU"/>
          </w:rPr>
          <w:t>.</w:t>
        </w:r>
        <w:r w:rsidRPr="00AF6AB2">
          <w:rPr>
            <w:rStyle w:val="Hyperlink"/>
            <w:sz w:val="28"/>
            <w:szCs w:val="28"/>
          </w:rPr>
          <w:t>pdf</w:t>
        </w:r>
      </w:hyperlink>
      <w:r w:rsidRPr="00AF6AB2">
        <w:rPr>
          <w:sz w:val="28"/>
          <w:szCs w:val="28"/>
          <w:lang w:val="ru-RU"/>
        </w:rPr>
        <w:t xml:space="preserve"> (дата обращения: 12.11.2015).</w:t>
      </w:r>
    </w:p>
    <w:p w14:paraId="7594765C" w14:textId="77777777" w:rsidR="00AF6AB2" w:rsidRPr="00AF6AB2" w:rsidRDefault="00AF6AB2" w:rsidP="00AF6AB2">
      <w:pPr>
        <w:spacing w:before="100" w:beforeAutospacing="1" w:after="100" w:afterAutospacing="1" w:line="360" w:lineRule="auto"/>
        <w:ind w:left="360"/>
        <w:rPr>
          <w:rStyle w:val="Hyperlink"/>
          <w:color w:val="000000" w:themeColor="text1"/>
          <w:sz w:val="28"/>
          <w:szCs w:val="28"/>
          <w:lang w:val="ru-RU"/>
        </w:rPr>
      </w:pPr>
      <w:r w:rsidRPr="00AF6AB2">
        <w:rPr>
          <w:sz w:val="28"/>
          <w:szCs w:val="28"/>
          <w:lang w:val="fr-FR"/>
        </w:rPr>
        <w:t>Harguindéguy J.-B., Cole A. La politique linguistique de la France à l’épreuve des</w:t>
      </w:r>
      <w:r w:rsidRPr="00AF6AB2">
        <w:rPr>
          <w:sz w:val="28"/>
          <w:szCs w:val="28"/>
        </w:rPr>
        <w:t xml:space="preserve"> </w:t>
      </w:r>
      <w:r w:rsidRPr="00AF6AB2">
        <w:rPr>
          <w:sz w:val="28"/>
          <w:szCs w:val="28"/>
          <w:lang w:val="fr-FR"/>
        </w:rPr>
        <w:t xml:space="preserve">revendications ethnoterritoriales. // Revue française de science politique, 2009/5. </w:t>
      </w:r>
      <w:r w:rsidRPr="00AF6AB2">
        <w:rPr>
          <w:sz w:val="28"/>
          <w:szCs w:val="28"/>
        </w:rPr>
        <w:t>P</w:t>
      </w:r>
      <w:r w:rsidRPr="00AF6AB2">
        <w:rPr>
          <w:sz w:val="28"/>
          <w:szCs w:val="28"/>
          <w:lang w:val="ru-RU"/>
        </w:rPr>
        <w:t xml:space="preserve">. 939-966. // </w:t>
      </w:r>
      <w:r w:rsidRPr="00AF6AB2">
        <w:rPr>
          <w:sz w:val="28"/>
          <w:szCs w:val="28"/>
        </w:rPr>
        <w:t>URL</w:t>
      </w:r>
      <w:r w:rsidRPr="00AF6AB2">
        <w:rPr>
          <w:sz w:val="28"/>
          <w:szCs w:val="28"/>
          <w:lang w:val="ru-RU"/>
        </w:rPr>
        <w:t>:</w:t>
      </w:r>
      <w:r w:rsidRPr="00AF6AB2">
        <w:rPr>
          <w:sz w:val="28"/>
          <w:szCs w:val="28"/>
          <w:lang w:val="es-ES"/>
        </w:rPr>
        <w:t xml:space="preserve"> </w:t>
      </w:r>
      <w:hyperlink r:id="rId22" w:history="1">
        <w:r w:rsidRPr="00AF6AB2">
          <w:rPr>
            <w:rStyle w:val="Hyperlink"/>
            <w:sz w:val="28"/>
            <w:szCs w:val="28"/>
            <w:lang w:val="es-ES"/>
          </w:rPr>
          <w:t>https://www.cairn.info/revue-francaise-de-science-politique-2009-5-page-939.html</w:t>
        </w:r>
      </w:hyperlink>
      <w:r w:rsidRPr="00AF6AB2">
        <w:rPr>
          <w:rStyle w:val="Hyperlink"/>
          <w:sz w:val="28"/>
          <w:szCs w:val="28"/>
          <w:lang w:val="es-ES"/>
        </w:rPr>
        <w:t xml:space="preserve"> </w:t>
      </w:r>
      <w:r w:rsidRPr="00AF6AB2">
        <w:rPr>
          <w:rStyle w:val="Hyperlink"/>
          <w:color w:val="000000" w:themeColor="text1"/>
          <w:sz w:val="28"/>
          <w:szCs w:val="28"/>
          <w:u w:val="none"/>
          <w:lang w:val="es-ES"/>
        </w:rPr>
        <w:t>(дата обращения: 14.05.2016).</w:t>
      </w:r>
    </w:p>
    <w:p w14:paraId="5B8D96B0" w14:textId="77777777" w:rsidR="00AF6AB2" w:rsidRPr="00AF6AB2" w:rsidRDefault="00AF6AB2" w:rsidP="00AF6AB2">
      <w:pPr>
        <w:spacing w:before="100" w:beforeAutospacing="1" w:after="100" w:afterAutospacing="1" w:line="360" w:lineRule="auto"/>
        <w:ind w:left="360"/>
        <w:rPr>
          <w:rStyle w:val="LienInternet"/>
          <w:sz w:val="28"/>
          <w:szCs w:val="28"/>
        </w:rPr>
      </w:pPr>
      <w:r w:rsidRPr="00AF6AB2">
        <w:rPr>
          <w:sz w:val="28"/>
          <w:szCs w:val="28"/>
        </w:rPr>
        <w:t xml:space="preserve">Leclerc J. Le français au siècle des Lumières (1715-1789) // Histoire de la langue française. // URL: </w:t>
      </w:r>
      <w:hyperlink r:id="rId23">
        <w:r w:rsidRPr="00AF6AB2">
          <w:rPr>
            <w:rStyle w:val="LienInternet"/>
            <w:sz w:val="28"/>
            <w:szCs w:val="28"/>
          </w:rPr>
          <w:t>http://www.axl.cefan.ulaval.ca/francophonie/HIST_FR_s7_Lumieres.htm</w:t>
        </w:r>
      </w:hyperlink>
      <w:r w:rsidRPr="00AF6AB2">
        <w:rPr>
          <w:rStyle w:val="LienInternet"/>
          <w:sz w:val="28"/>
          <w:szCs w:val="28"/>
          <w:u w:val="none"/>
        </w:rPr>
        <w:t xml:space="preserve"> </w:t>
      </w:r>
      <w:r w:rsidRPr="00AF6AB2">
        <w:rPr>
          <w:rStyle w:val="Hyperlink"/>
          <w:color w:val="000000" w:themeColor="text1"/>
          <w:sz w:val="28"/>
          <w:szCs w:val="28"/>
          <w:u w:val="none"/>
          <w:lang w:val="es-ES"/>
        </w:rPr>
        <w:t>(дата обращения: 14.05.2016).</w:t>
      </w:r>
    </w:p>
    <w:p w14:paraId="61DAD419" w14:textId="77777777" w:rsidR="00AF6AB2" w:rsidRPr="00AF6AB2" w:rsidRDefault="00AF6AB2" w:rsidP="00AF6AB2">
      <w:pPr>
        <w:spacing w:before="100" w:beforeAutospacing="1" w:after="100" w:afterAutospacing="1" w:line="360" w:lineRule="auto"/>
        <w:ind w:left="360"/>
        <w:rPr>
          <w:sz w:val="28"/>
          <w:szCs w:val="28"/>
        </w:rPr>
      </w:pPr>
      <w:r w:rsidRPr="00AF6AB2">
        <w:rPr>
          <w:sz w:val="28"/>
          <w:szCs w:val="28"/>
        </w:rPr>
        <w:t xml:space="preserve">May S. Language Rights. Moving the debate forward // Journal of sociolinguistics 09.03.2005 // URL: </w:t>
      </w:r>
      <w:hyperlink r:id="rId24" w:history="1">
        <w:r w:rsidRPr="00AF6AB2">
          <w:rPr>
            <w:rStyle w:val="Hyperlink"/>
            <w:sz w:val="28"/>
            <w:szCs w:val="28"/>
          </w:rPr>
          <w:t>http://archive.unu.edu/globalization/2008/files/UNU-UNESCO_May.pdf</w:t>
        </w:r>
      </w:hyperlink>
      <w:r w:rsidRPr="00AF6AB2">
        <w:rPr>
          <w:sz w:val="28"/>
          <w:szCs w:val="28"/>
        </w:rPr>
        <w:t xml:space="preserve">. P.319-347 </w:t>
      </w:r>
      <w:r w:rsidRPr="00AF6AB2">
        <w:rPr>
          <w:rStyle w:val="Hyperlink"/>
          <w:color w:val="000000" w:themeColor="text1"/>
          <w:sz w:val="28"/>
          <w:szCs w:val="28"/>
          <w:u w:val="none"/>
          <w:lang w:val="es-ES"/>
        </w:rPr>
        <w:t>(дата обращения: 14.05.2016).</w:t>
      </w:r>
    </w:p>
    <w:p w14:paraId="2307AE15" w14:textId="77777777" w:rsidR="00AF6AB2" w:rsidRPr="00AF6AB2" w:rsidRDefault="00AF6AB2" w:rsidP="00AF6AB2">
      <w:pPr>
        <w:spacing w:before="100" w:beforeAutospacing="1" w:after="100" w:afterAutospacing="1" w:line="360" w:lineRule="auto"/>
        <w:ind w:left="360"/>
        <w:rPr>
          <w:rStyle w:val="Hyperlink"/>
          <w:color w:val="000000" w:themeColor="text1"/>
          <w:sz w:val="28"/>
          <w:szCs w:val="28"/>
        </w:rPr>
      </w:pPr>
      <w:r w:rsidRPr="00AF6AB2">
        <w:rPr>
          <w:sz w:val="28"/>
          <w:szCs w:val="28"/>
          <w:lang w:val="fr-FR"/>
        </w:rPr>
        <w:t xml:space="preserve">Nishiyama N. L’impérialisme linguistique de Pierre Foncin en Méditerranée. // URL: </w:t>
      </w:r>
      <w:hyperlink r:id="rId25" w:history="1">
        <w:r w:rsidRPr="00AF6AB2">
          <w:rPr>
            <w:rStyle w:val="Hyperlink"/>
            <w:sz w:val="28"/>
            <w:szCs w:val="28"/>
            <w:lang w:val="fr-FR"/>
          </w:rPr>
          <w:t>http://fle.asso.free.fr/sihfles/Documents/Documents%2027/Documents%2027%20on-line%20PDF/e%20D27%20nishiyama.pdf</w:t>
        </w:r>
      </w:hyperlink>
      <w:r w:rsidRPr="00AF6AB2">
        <w:rPr>
          <w:rStyle w:val="Hyperlink"/>
          <w:color w:val="000000" w:themeColor="text1"/>
          <w:sz w:val="28"/>
          <w:szCs w:val="28"/>
          <w:lang w:val="fr-FR"/>
        </w:rPr>
        <w:t xml:space="preserve"> </w:t>
      </w:r>
      <w:r w:rsidRPr="00AF6AB2">
        <w:rPr>
          <w:rStyle w:val="Hyperlink"/>
          <w:color w:val="000000" w:themeColor="text1"/>
          <w:sz w:val="28"/>
          <w:szCs w:val="28"/>
          <w:u w:val="none"/>
          <w:lang w:val="fr-FR"/>
        </w:rPr>
        <w:t>(</w:t>
      </w:r>
      <w:r w:rsidRPr="00AF6AB2">
        <w:rPr>
          <w:rStyle w:val="Hyperlink"/>
          <w:color w:val="000000" w:themeColor="text1"/>
          <w:sz w:val="28"/>
          <w:szCs w:val="28"/>
          <w:u w:val="none"/>
          <w:lang w:val="ru-RU"/>
        </w:rPr>
        <w:t>дата</w:t>
      </w:r>
      <w:r w:rsidRPr="00AF6AB2">
        <w:rPr>
          <w:rStyle w:val="Hyperlink"/>
          <w:color w:val="000000" w:themeColor="text1"/>
          <w:sz w:val="28"/>
          <w:szCs w:val="28"/>
          <w:u w:val="none"/>
        </w:rPr>
        <w:t xml:space="preserve"> </w:t>
      </w:r>
      <w:r w:rsidRPr="00AF6AB2">
        <w:rPr>
          <w:rStyle w:val="Hyperlink"/>
          <w:color w:val="000000" w:themeColor="text1"/>
          <w:sz w:val="28"/>
          <w:szCs w:val="28"/>
          <w:u w:val="none"/>
          <w:lang w:val="ru-RU"/>
        </w:rPr>
        <w:t>обращения</w:t>
      </w:r>
      <w:r w:rsidRPr="00AF6AB2">
        <w:rPr>
          <w:rStyle w:val="Hyperlink"/>
          <w:color w:val="000000" w:themeColor="text1"/>
          <w:sz w:val="28"/>
          <w:szCs w:val="28"/>
          <w:u w:val="none"/>
        </w:rPr>
        <w:t>: 15.05.2016).</w:t>
      </w:r>
    </w:p>
    <w:p w14:paraId="78AE1DCA" w14:textId="77777777" w:rsidR="00AF6AB2" w:rsidRPr="00AF6AB2" w:rsidRDefault="00AF6AB2" w:rsidP="00AF6AB2">
      <w:pPr>
        <w:spacing w:before="100" w:beforeAutospacing="1" w:after="100" w:afterAutospacing="1" w:line="360" w:lineRule="auto"/>
        <w:ind w:left="360"/>
        <w:rPr>
          <w:rStyle w:val="Hyperlink"/>
          <w:rFonts w:eastAsia="Times New Roman"/>
          <w:sz w:val="28"/>
          <w:szCs w:val="28"/>
        </w:rPr>
      </w:pPr>
      <w:r w:rsidRPr="00AF6AB2">
        <w:rPr>
          <w:sz w:val="28"/>
          <w:szCs w:val="28"/>
        </w:rPr>
        <w:t xml:space="preserve">North X. La langue et l’Etat // L’avenir du français. // URL: </w:t>
      </w:r>
      <w:hyperlink r:id="rId26" w:history="1">
        <w:r w:rsidRPr="00AF6AB2">
          <w:rPr>
            <w:rStyle w:val="Hyperlink"/>
            <w:sz w:val="28"/>
            <w:szCs w:val="28"/>
          </w:rPr>
          <w:t>https://www.researchgate.net/profile/Patrick_Chardenet/publication/237388780</w:t>
        </w:r>
        <w:r w:rsidRPr="00AF6AB2">
          <w:rPr>
            <w:rStyle w:val="Hyperlink"/>
            <w:sz w:val="28"/>
            <w:szCs w:val="28"/>
          </w:rPr>
          <w:lastRenderedPageBreak/>
          <w:t>_L%27_AVENIR_DU_FRANCAIS/links/58c30270a6fdcce648de59e2/L-AVENIR-DU-FRANCAIS.pdf</w:t>
        </w:r>
      </w:hyperlink>
      <w:r w:rsidRPr="00AF6AB2">
        <w:rPr>
          <w:rStyle w:val="Hyperlink"/>
          <w:color w:val="000000" w:themeColor="text1"/>
          <w:sz w:val="28"/>
          <w:szCs w:val="28"/>
        </w:rPr>
        <w:t xml:space="preserve"> </w:t>
      </w:r>
      <w:r w:rsidRPr="00AF6AB2">
        <w:rPr>
          <w:rStyle w:val="Hyperlink"/>
          <w:color w:val="000000" w:themeColor="text1"/>
          <w:sz w:val="28"/>
          <w:szCs w:val="28"/>
          <w:u w:val="none"/>
        </w:rPr>
        <w:t>(</w:t>
      </w:r>
      <w:r w:rsidRPr="00AF6AB2">
        <w:rPr>
          <w:rStyle w:val="Hyperlink"/>
          <w:color w:val="000000" w:themeColor="text1"/>
          <w:sz w:val="28"/>
          <w:szCs w:val="28"/>
          <w:u w:val="none"/>
          <w:lang w:val="ru-RU"/>
        </w:rPr>
        <w:t>дата</w:t>
      </w:r>
      <w:r w:rsidRPr="00AF6AB2">
        <w:rPr>
          <w:rStyle w:val="Hyperlink"/>
          <w:color w:val="000000" w:themeColor="text1"/>
          <w:sz w:val="28"/>
          <w:szCs w:val="28"/>
          <w:u w:val="none"/>
        </w:rPr>
        <w:t xml:space="preserve"> </w:t>
      </w:r>
      <w:r w:rsidRPr="00AF6AB2">
        <w:rPr>
          <w:rStyle w:val="Hyperlink"/>
          <w:color w:val="000000" w:themeColor="text1"/>
          <w:sz w:val="28"/>
          <w:szCs w:val="28"/>
          <w:u w:val="none"/>
          <w:lang w:val="ru-RU"/>
        </w:rPr>
        <w:t>обращения</w:t>
      </w:r>
      <w:r w:rsidRPr="00AF6AB2">
        <w:rPr>
          <w:rStyle w:val="Hyperlink"/>
          <w:color w:val="000000" w:themeColor="text1"/>
          <w:sz w:val="28"/>
          <w:szCs w:val="28"/>
          <w:u w:val="none"/>
        </w:rPr>
        <w:t xml:space="preserve">: 10.05.2018). </w:t>
      </w:r>
    </w:p>
    <w:p w14:paraId="4AB9B722" w14:textId="77777777" w:rsidR="00AF6AB2" w:rsidRPr="00AF6AB2" w:rsidRDefault="00AF6AB2" w:rsidP="00AF6AB2">
      <w:pPr>
        <w:spacing w:before="100" w:beforeAutospacing="1" w:after="100" w:afterAutospacing="1" w:line="360" w:lineRule="auto"/>
        <w:ind w:left="360"/>
        <w:rPr>
          <w:color w:val="000000" w:themeColor="text1"/>
          <w:sz w:val="28"/>
          <w:szCs w:val="28"/>
        </w:rPr>
      </w:pPr>
      <w:r w:rsidRPr="00AF6AB2">
        <w:rPr>
          <w:sz w:val="28"/>
          <w:szCs w:val="28"/>
        </w:rPr>
        <w:t xml:space="preserve">Phillipson R. Linguistic Imperialism of and in the European Union. // URL: </w:t>
      </w:r>
      <w:hyperlink r:id="rId27" w:history="1">
        <w:r w:rsidRPr="00AF6AB2">
          <w:rPr>
            <w:rStyle w:val="Hyperlink"/>
            <w:sz w:val="28"/>
            <w:szCs w:val="28"/>
          </w:rPr>
          <w:t>http://www.linguistic-rights.org/robert-phillipson/Robert_Phillipson_Linguistic_Imperialism_of_and_in_EU.pdf.</w:t>
        </w:r>
        <w:r w:rsidRPr="00AF6AB2">
          <w:rPr>
            <w:rStyle w:val="Hyperlink"/>
            <w:color w:val="000000" w:themeColor="text1"/>
            <w:sz w:val="28"/>
            <w:szCs w:val="28"/>
          </w:rPr>
          <w:t xml:space="preserve"> P.2</w:t>
        </w:r>
      </w:hyperlink>
      <w:r w:rsidRPr="00AF6AB2">
        <w:rPr>
          <w:rStyle w:val="Hyperlink"/>
          <w:sz w:val="28"/>
          <w:szCs w:val="28"/>
        </w:rPr>
        <w:t xml:space="preserve"> </w:t>
      </w:r>
      <w:r w:rsidRPr="00AF6AB2">
        <w:rPr>
          <w:rStyle w:val="Hyperlink"/>
          <w:color w:val="000000" w:themeColor="text1"/>
          <w:sz w:val="28"/>
          <w:szCs w:val="28"/>
          <w:u w:val="none"/>
        </w:rPr>
        <w:t>(дата обращения: 11.06.2017).</w:t>
      </w:r>
    </w:p>
    <w:p w14:paraId="51B36ACB" w14:textId="77777777" w:rsidR="00AF6AB2" w:rsidRPr="00AF6AB2" w:rsidRDefault="00AF6AB2" w:rsidP="00AF6AB2">
      <w:pPr>
        <w:spacing w:before="100" w:beforeAutospacing="1" w:after="100" w:afterAutospacing="1" w:line="360" w:lineRule="auto"/>
        <w:ind w:left="360"/>
        <w:rPr>
          <w:sz w:val="28"/>
          <w:szCs w:val="28"/>
          <w:lang w:val="ru-RU"/>
        </w:rPr>
      </w:pPr>
      <w:r w:rsidRPr="00AF6AB2">
        <w:rPr>
          <w:sz w:val="28"/>
          <w:szCs w:val="28"/>
        </w:rPr>
        <w:t xml:space="preserve">Rapport sur la nécessité et les moyens d’anéantir les patois et d’universaliser l’usage de la langue française. </w:t>
      </w:r>
      <w:r w:rsidRPr="00AF6AB2">
        <w:rPr>
          <w:sz w:val="28"/>
          <w:szCs w:val="28"/>
        </w:rPr>
        <w:br/>
      </w:r>
      <w:r w:rsidRPr="00AF6AB2">
        <w:rPr>
          <w:sz w:val="28"/>
          <w:szCs w:val="28"/>
          <w:lang w:val="ru-RU"/>
        </w:rPr>
        <w:t xml:space="preserve">// </w:t>
      </w:r>
      <w:r w:rsidRPr="00AF6AB2">
        <w:rPr>
          <w:sz w:val="28"/>
          <w:szCs w:val="28"/>
        </w:rPr>
        <w:t>URL</w:t>
      </w:r>
      <w:r w:rsidRPr="00AF6AB2">
        <w:rPr>
          <w:sz w:val="28"/>
          <w:szCs w:val="28"/>
          <w:lang w:val="ru-RU"/>
        </w:rPr>
        <w:t xml:space="preserve">: </w:t>
      </w:r>
      <w:hyperlink r:id="rId28" w:history="1">
        <w:r w:rsidRPr="00AF6AB2">
          <w:rPr>
            <w:rStyle w:val="Hyperlink"/>
            <w:sz w:val="28"/>
            <w:szCs w:val="28"/>
          </w:rPr>
          <w:t>https</w:t>
        </w:r>
        <w:r w:rsidRPr="00AF6AB2">
          <w:rPr>
            <w:rStyle w:val="Hyperlink"/>
            <w:sz w:val="28"/>
            <w:szCs w:val="28"/>
            <w:lang w:val="ru-RU"/>
          </w:rPr>
          <w:t>://</w:t>
        </w:r>
        <w:r w:rsidRPr="00AF6AB2">
          <w:rPr>
            <w:rStyle w:val="Hyperlink"/>
            <w:sz w:val="28"/>
            <w:szCs w:val="28"/>
          </w:rPr>
          <w:t>fr</w:t>
        </w:r>
        <w:r w:rsidRPr="00AF6AB2">
          <w:rPr>
            <w:rStyle w:val="Hyperlink"/>
            <w:sz w:val="28"/>
            <w:szCs w:val="28"/>
            <w:lang w:val="ru-RU"/>
          </w:rPr>
          <w:t>.</w:t>
        </w:r>
        <w:r w:rsidRPr="00AF6AB2">
          <w:rPr>
            <w:rStyle w:val="Hyperlink"/>
            <w:sz w:val="28"/>
            <w:szCs w:val="28"/>
          </w:rPr>
          <w:t>wikisource</w:t>
        </w:r>
        <w:r w:rsidRPr="00AF6AB2">
          <w:rPr>
            <w:rStyle w:val="Hyperlink"/>
            <w:sz w:val="28"/>
            <w:szCs w:val="28"/>
            <w:lang w:val="ru-RU"/>
          </w:rPr>
          <w:t>.</w:t>
        </w:r>
        <w:r w:rsidRPr="00AF6AB2">
          <w:rPr>
            <w:rStyle w:val="Hyperlink"/>
            <w:sz w:val="28"/>
            <w:szCs w:val="28"/>
          </w:rPr>
          <w:t>org</w:t>
        </w:r>
        <w:r w:rsidRPr="00AF6AB2">
          <w:rPr>
            <w:rStyle w:val="Hyperlink"/>
            <w:sz w:val="28"/>
            <w:szCs w:val="28"/>
            <w:lang w:val="ru-RU"/>
          </w:rPr>
          <w:t>/</w:t>
        </w:r>
        <w:r w:rsidRPr="00AF6AB2">
          <w:rPr>
            <w:rStyle w:val="Hyperlink"/>
            <w:sz w:val="28"/>
            <w:szCs w:val="28"/>
          </w:rPr>
          <w:t>wiki</w:t>
        </w:r>
        <w:r w:rsidRPr="00AF6AB2">
          <w:rPr>
            <w:rStyle w:val="Hyperlink"/>
            <w:sz w:val="28"/>
            <w:szCs w:val="28"/>
            <w:lang w:val="ru-RU"/>
          </w:rPr>
          <w:t>/</w:t>
        </w:r>
        <w:r w:rsidRPr="00AF6AB2">
          <w:rPr>
            <w:rStyle w:val="Hyperlink"/>
            <w:sz w:val="28"/>
            <w:szCs w:val="28"/>
          </w:rPr>
          <w:t>Rapport</w:t>
        </w:r>
        <w:r w:rsidRPr="00AF6AB2">
          <w:rPr>
            <w:rStyle w:val="Hyperlink"/>
            <w:sz w:val="28"/>
            <w:szCs w:val="28"/>
            <w:lang w:val="ru-RU"/>
          </w:rPr>
          <w:t>_</w:t>
        </w:r>
        <w:r w:rsidRPr="00AF6AB2">
          <w:rPr>
            <w:rStyle w:val="Hyperlink"/>
            <w:sz w:val="28"/>
            <w:szCs w:val="28"/>
          </w:rPr>
          <w:t>sur</w:t>
        </w:r>
        <w:r w:rsidRPr="00AF6AB2">
          <w:rPr>
            <w:rStyle w:val="Hyperlink"/>
            <w:sz w:val="28"/>
            <w:szCs w:val="28"/>
            <w:lang w:val="ru-RU"/>
          </w:rPr>
          <w:t>_</w:t>
        </w:r>
        <w:r w:rsidRPr="00AF6AB2">
          <w:rPr>
            <w:rStyle w:val="Hyperlink"/>
            <w:sz w:val="28"/>
            <w:szCs w:val="28"/>
          </w:rPr>
          <w:t>la</w:t>
        </w:r>
        <w:r w:rsidRPr="00AF6AB2">
          <w:rPr>
            <w:rStyle w:val="Hyperlink"/>
            <w:sz w:val="28"/>
            <w:szCs w:val="28"/>
            <w:lang w:val="ru-RU"/>
          </w:rPr>
          <w:t>_</w:t>
        </w:r>
        <w:r w:rsidRPr="00AF6AB2">
          <w:rPr>
            <w:rStyle w:val="Hyperlink"/>
            <w:sz w:val="28"/>
            <w:szCs w:val="28"/>
          </w:rPr>
          <w:t>n</w:t>
        </w:r>
        <w:r w:rsidRPr="00AF6AB2">
          <w:rPr>
            <w:rStyle w:val="Hyperlink"/>
            <w:sz w:val="28"/>
            <w:szCs w:val="28"/>
            <w:lang w:val="ru-RU"/>
          </w:rPr>
          <w:t>%</w:t>
        </w:r>
        <w:r w:rsidRPr="00AF6AB2">
          <w:rPr>
            <w:rStyle w:val="Hyperlink"/>
            <w:sz w:val="28"/>
            <w:szCs w:val="28"/>
          </w:rPr>
          <w:t>C</w:t>
        </w:r>
        <w:r w:rsidRPr="00AF6AB2">
          <w:rPr>
            <w:rStyle w:val="Hyperlink"/>
            <w:sz w:val="28"/>
            <w:szCs w:val="28"/>
            <w:lang w:val="ru-RU"/>
          </w:rPr>
          <w:t>3%</w:t>
        </w:r>
        <w:r w:rsidRPr="00AF6AB2">
          <w:rPr>
            <w:rStyle w:val="Hyperlink"/>
            <w:sz w:val="28"/>
            <w:szCs w:val="28"/>
          </w:rPr>
          <w:t>A</w:t>
        </w:r>
        <w:r w:rsidRPr="00AF6AB2">
          <w:rPr>
            <w:rStyle w:val="Hyperlink"/>
            <w:sz w:val="28"/>
            <w:szCs w:val="28"/>
            <w:lang w:val="ru-RU"/>
          </w:rPr>
          <w:t>9</w:t>
        </w:r>
        <w:r w:rsidRPr="00AF6AB2">
          <w:rPr>
            <w:rStyle w:val="Hyperlink"/>
            <w:sz w:val="28"/>
            <w:szCs w:val="28"/>
          </w:rPr>
          <w:t>cessit</w:t>
        </w:r>
        <w:r w:rsidRPr="00AF6AB2">
          <w:rPr>
            <w:rStyle w:val="Hyperlink"/>
            <w:sz w:val="28"/>
            <w:szCs w:val="28"/>
            <w:lang w:val="ru-RU"/>
          </w:rPr>
          <w:t>%</w:t>
        </w:r>
        <w:r w:rsidRPr="00AF6AB2">
          <w:rPr>
            <w:rStyle w:val="Hyperlink"/>
            <w:sz w:val="28"/>
            <w:szCs w:val="28"/>
          </w:rPr>
          <w:t>C</w:t>
        </w:r>
        <w:r w:rsidRPr="00AF6AB2">
          <w:rPr>
            <w:rStyle w:val="Hyperlink"/>
            <w:sz w:val="28"/>
            <w:szCs w:val="28"/>
            <w:lang w:val="ru-RU"/>
          </w:rPr>
          <w:t>3%</w:t>
        </w:r>
        <w:r w:rsidRPr="00AF6AB2">
          <w:rPr>
            <w:rStyle w:val="Hyperlink"/>
            <w:sz w:val="28"/>
            <w:szCs w:val="28"/>
          </w:rPr>
          <w:t>A</w:t>
        </w:r>
        <w:r w:rsidRPr="00AF6AB2">
          <w:rPr>
            <w:rStyle w:val="Hyperlink"/>
            <w:sz w:val="28"/>
            <w:szCs w:val="28"/>
            <w:lang w:val="ru-RU"/>
          </w:rPr>
          <w:t>9_</w:t>
        </w:r>
        <w:r w:rsidRPr="00AF6AB2">
          <w:rPr>
            <w:rStyle w:val="Hyperlink"/>
            <w:sz w:val="28"/>
            <w:szCs w:val="28"/>
          </w:rPr>
          <w:t>et</w:t>
        </w:r>
        <w:r w:rsidRPr="00AF6AB2">
          <w:rPr>
            <w:rStyle w:val="Hyperlink"/>
            <w:sz w:val="28"/>
            <w:szCs w:val="28"/>
            <w:lang w:val="ru-RU"/>
          </w:rPr>
          <w:t>_</w:t>
        </w:r>
        <w:r w:rsidRPr="00AF6AB2">
          <w:rPr>
            <w:rStyle w:val="Hyperlink"/>
            <w:sz w:val="28"/>
            <w:szCs w:val="28"/>
          </w:rPr>
          <w:t>les</w:t>
        </w:r>
        <w:r w:rsidRPr="00AF6AB2">
          <w:rPr>
            <w:rStyle w:val="Hyperlink"/>
            <w:sz w:val="28"/>
            <w:szCs w:val="28"/>
            <w:lang w:val="ru-RU"/>
          </w:rPr>
          <w:t>_</w:t>
        </w:r>
        <w:r w:rsidRPr="00AF6AB2">
          <w:rPr>
            <w:rStyle w:val="Hyperlink"/>
            <w:sz w:val="28"/>
            <w:szCs w:val="28"/>
          </w:rPr>
          <w:t>moyens</w:t>
        </w:r>
        <w:r w:rsidRPr="00AF6AB2">
          <w:rPr>
            <w:rStyle w:val="Hyperlink"/>
            <w:sz w:val="28"/>
            <w:szCs w:val="28"/>
            <w:lang w:val="ru-RU"/>
          </w:rPr>
          <w:t>_</w:t>
        </w:r>
        <w:r w:rsidRPr="00AF6AB2">
          <w:rPr>
            <w:rStyle w:val="Hyperlink"/>
            <w:sz w:val="28"/>
            <w:szCs w:val="28"/>
          </w:rPr>
          <w:t>d</w:t>
        </w:r>
        <w:r w:rsidRPr="00AF6AB2">
          <w:rPr>
            <w:rStyle w:val="Hyperlink"/>
            <w:sz w:val="28"/>
            <w:szCs w:val="28"/>
            <w:lang w:val="ru-RU"/>
          </w:rPr>
          <w:t>%</w:t>
        </w:r>
        <w:r w:rsidRPr="00AF6AB2">
          <w:rPr>
            <w:rStyle w:val="Hyperlink"/>
            <w:sz w:val="28"/>
            <w:szCs w:val="28"/>
          </w:rPr>
          <w:t>E</w:t>
        </w:r>
        <w:r w:rsidRPr="00AF6AB2">
          <w:rPr>
            <w:rStyle w:val="Hyperlink"/>
            <w:sz w:val="28"/>
            <w:szCs w:val="28"/>
            <w:lang w:val="ru-RU"/>
          </w:rPr>
          <w:t>2%80%99</w:t>
        </w:r>
        <w:r w:rsidRPr="00AF6AB2">
          <w:rPr>
            <w:rStyle w:val="Hyperlink"/>
            <w:sz w:val="28"/>
            <w:szCs w:val="28"/>
          </w:rPr>
          <w:t>an</w:t>
        </w:r>
        <w:r w:rsidRPr="00AF6AB2">
          <w:rPr>
            <w:rStyle w:val="Hyperlink"/>
            <w:sz w:val="28"/>
            <w:szCs w:val="28"/>
            <w:lang w:val="ru-RU"/>
          </w:rPr>
          <w:t>%</w:t>
        </w:r>
        <w:r w:rsidRPr="00AF6AB2">
          <w:rPr>
            <w:rStyle w:val="Hyperlink"/>
            <w:sz w:val="28"/>
            <w:szCs w:val="28"/>
          </w:rPr>
          <w:t>C</w:t>
        </w:r>
        <w:r w:rsidRPr="00AF6AB2">
          <w:rPr>
            <w:rStyle w:val="Hyperlink"/>
            <w:sz w:val="28"/>
            <w:szCs w:val="28"/>
            <w:lang w:val="ru-RU"/>
          </w:rPr>
          <w:t>3%</w:t>
        </w:r>
        <w:r w:rsidRPr="00AF6AB2">
          <w:rPr>
            <w:rStyle w:val="Hyperlink"/>
            <w:sz w:val="28"/>
            <w:szCs w:val="28"/>
          </w:rPr>
          <w:t>A</w:t>
        </w:r>
        <w:r w:rsidRPr="00AF6AB2">
          <w:rPr>
            <w:rStyle w:val="Hyperlink"/>
            <w:sz w:val="28"/>
            <w:szCs w:val="28"/>
            <w:lang w:val="ru-RU"/>
          </w:rPr>
          <w:t>9</w:t>
        </w:r>
        <w:r w:rsidRPr="00AF6AB2">
          <w:rPr>
            <w:rStyle w:val="Hyperlink"/>
            <w:sz w:val="28"/>
            <w:szCs w:val="28"/>
          </w:rPr>
          <w:t>antir</w:t>
        </w:r>
        <w:r w:rsidRPr="00AF6AB2">
          <w:rPr>
            <w:rStyle w:val="Hyperlink"/>
            <w:sz w:val="28"/>
            <w:szCs w:val="28"/>
            <w:lang w:val="ru-RU"/>
          </w:rPr>
          <w:t>_</w:t>
        </w:r>
        <w:r w:rsidRPr="00AF6AB2">
          <w:rPr>
            <w:rStyle w:val="Hyperlink"/>
            <w:sz w:val="28"/>
            <w:szCs w:val="28"/>
          </w:rPr>
          <w:t>les</w:t>
        </w:r>
        <w:r w:rsidRPr="00AF6AB2">
          <w:rPr>
            <w:rStyle w:val="Hyperlink"/>
            <w:sz w:val="28"/>
            <w:szCs w:val="28"/>
            <w:lang w:val="ru-RU"/>
          </w:rPr>
          <w:t>_</w:t>
        </w:r>
        <w:r w:rsidRPr="00AF6AB2">
          <w:rPr>
            <w:rStyle w:val="Hyperlink"/>
            <w:sz w:val="28"/>
            <w:szCs w:val="28"/>
          </w:rPr>
          <w:t>patois</w:t>
        </w:r>
        <w:r w:rsidRPr="00AF6AB2">
          <w:rPr>
            <w:rStyle w:val="Hyperlink"/>
            <w:sz w:val="28"/>
            <w:szCs w:val="28"/>
            <w:lang w:val="ru-RU"/>
          </w:rPr>
          <w:t>_</w:t>
        </w:r>
        <w:r w:rsidRPr="00AF6AB2">
          <w:rPr>
            <w:rStyle w:val="Hyperlink"/>
            <w:sz w:val="28"/>
            <w:szCs w:val="28"/>
          </w:rPr>
          <w:t>et</w:t>
        </w:r>
        <w:r w:rsidRPr="00AF6AB2">
          <w:rPr>
            <w:rStyle w:val="Hyperlink"/>
            <w:sz w:val="28"/>
            <w:szCs w:val="28"/>
            <w:lang w:val="ru-RU"/>
          </w:rPr>
          <w:t>_</w:t>
        </w:r>
        <w:r w:rsidRPr="00AF6AB2">
          <w:rPr>
            <w:rStyle w:val="Hyperlink"/>
            <w:sz w:val="28"/>
            <w:szCs w:val="28"/>
          </w:rPr>
          <w:t>d</w:t>
        </w:r>
        <w:r w:rsidRPr="00AF6AB2">
          <w:rPr>
            <w:rStyle w:val="Hyperlink"/>
            <w:sz w:val="28"/>
            <w:szCs w:val="28"/>
            <w:lang w:val="ru-RU"/>
          </w:rPr>
          <w:t>%</w:t>
        </w:r>
        <w:r w:rsidRPr="00AF6AB2">
          <w:rPr>
            <w:rStyle w:val="Hyperlink"/>
            <w:sz w:val="28"/>
            <w:szCs w:val="28"/>
          </w:rPr>
          <w:t>E</w:t>
        </w:r>
        <w:r w:rsidRPr="00AF6AB2">
          <w:rPr>
            <w:rStyle w:val="Hyperlink"/>
            <w:sz w:val="28"/>
            <w:szCs w:val="28"/>
            <w:lang w:val="ru-RU"/>
          </w:rPr>
          <w:t>2%80%99</w:t>
        </w:r>
        <w:r w:rsidRPr="00AF6AB2">
          <w:rPr>
            <w:rStyle w:val="Hyperlink"/>
            <w:sz w:val="28"/>
            <w:szCs w:val="28"/>
          </w:rPr>
          <w:t>universaliser</w:t>
        </w:r>
        <w:r w:rsidRPr="00AF6AB2">
          <w:rPr>
            <w:rStyle w:val="Hyperlink"/>
            <w:sz w:val="28"/>
            <w:szCs w:val="28"/>
            <w:lang w:val="ru-RU"/>
          </w:rPr>
          <w:t>_</w:t>
        </w:r>
        <w:r w:rsidRPr="00AF6AB2">
          <w:rPr>
            <w:rStyle w:val="Hyperlink"/>
            <w:sz w:val="28"/>
            <w:szCs w:val="28"/>
          </w:rPr>
          <w:t>l</w:t>
        </w:r>
        <w:r w:rsidRPr="00AF6AB2">
          <w:rPr>
            <w:rStyle w:val="Hyperlink"/>
            <w:sz w:val="28"/>
            <w:szCs w:val="28"/>
            <w:lang w:val="ru-RU"/>
          </w:rPr>
          <w:t>%</w:t>
        </w:r>
        <w:r w:rsidRPr="00AF6AB2">
          <w:rPr>
            <w:rStyle w:val="Hyperlink"/>
            <w:sz w:val="28"/>
            <w:szCs w:val="28"/>
          </w:rPr>
          <w:t>E</w:t>
        </w:r>
        <w:r w:rsidRPr="00AF6AB2">
          <w:rPr>
            <w:rStyle w:val="Hyperlink"/>
            <w:sz w:val="28"/>
            <w:szCs w:val="28"/>
            <w:lang w:val="ru-RU"/>
          </w:rPr>
          <w:t>2%80%99</w:t>
        </w:r>
        <w:r w:rsidRPr="00AF6AB2">
          <w:rPr>
            <w:rStyle w:val="Hyperlink"/>
            <w:sz w:val="28"/>
            <w:szCs w:val="28"/>
          </w:rPr>
          <w:t>usage</w:t>
        </w:r>
        <w:r w:rsidRPr="00AF6AB2">
          <w:rPr>
            <w:rStyle w:val="Hyperlink"/>
            <w:sz w:val="28"/>
            <w:szCs w:val="28"/>
            <w:lang w:val="ru-RU"/>
          </w:rPr>
          <w:t>_</w:t>
        </w:r>
        <w:r w:rsidRPr="00AF6AB2">
          <w:rPr>
            <w:rStyle w:val="Hyperlink"/>
            <w:sz w:val="28"/>
            <w:szCs w:val="28"/>
          </w:rPr>
          <w:t>de</w:t>
        </w:r>
        <w:r w:rsidRPr="00AF6AB2">
          <w:rPr>
            <w:rStyle w:val="Hyperlink"/>
            <w:sz w:val="28"/>
            <w:szCs w:val="28"/>
            <w:lang w:val="ru-RU"/>
          </w:rPr>
          <w:t>_</w:t>
        </w:r>
        <w:r w:rsidRPr="00AF6AB2">
          <w:rPr>
            <w:rStyle w:val="Hyperlink"/>
            <w:sz w:val="28"/>
            <w:szCs w:val="28"/>
          </w:rPr>
          <w:t>la</w:t>
        </w:r>
        <w:r w:rsidRPr="00AF6AB2">
          <w:rPr>
            <w:rStyle w:val="Hyperlink"/>
            <w:sz w:val="28"/>
            <w:szCs w:val="28"/>
            <w:lang w:val="ru-RU"/>
          </w:rPr>
          <w:t>_</w:t>
        </w:r>
        <w:r w:rsidRPr="00AF6AB2">
          <w:rPr>
            <w:rStyle w:val="Hyperlink"/>
            <w:sz w:val="28"/>
            <w:szCs w:val="28"/>
          </w:rPr>
          <w:t>langue</w:t>
        </w:r>
        <w:r w:rsidRPr="00AF6AB2">
          <w:rPr>
            <w:rStyle w:val="Hyperlink"/>
            <w:sz w:val="28"/>
            <w:szCs w:val="28"/>
            <w:lang w:val="ru-RU"/>
          </w:rPr>
          <w:t>_</w:t>
        </w:r>
        <w:r w:rsidRPr="00AF6AB2">
          <w:rPr>
            <w:rStyle w:val="Hyperlink"/>
            <w:sz w:val="28"/>
            <w:szCs w:val="28"/>
          </w:rPr>
          <w:t>fran</w:t>
        </w:r>
        <w:r w:rsidRPr="00AF6AB2">
          <w:rPr>
            <w:rStyle w:val="Hyperlink"/>
            <w:sz w:val="28"/>
            <w:szCs w:val="28"/>
            <w:lang w:val="ru-RU"/>
          </w:rPr>
          <w:t>%</w:t>
        </w:r>
        <w:r w:rsidRPr="00AF6AB2">
          <w:rPr>
            <w:rStyle w:val="Hyperlink"/>
            <w:sz w:val="28"/>
            <w:szCs w:val="28"/>
          </w:rPr>
          <w:t>C</w:t>
        </w:r>
        <w:r w:rsidRPr="00AF6AB2">
          <w:rPr>
            <w:rStyle w:val="Hyperlink"/>
            <w:sz w:val="28"/>
            <w:szCs w:val="28"/>
            <w:lang w:val="ru-RU"/>
          </w:rPr>
          <w:t>3%</w:t>
        </w:r>
        <w:r w:rsidRPr="00AF6AB2">
          <w:rPr>
            <w:rStyle w:val="Hyperlink"/>
            <w:sz w:val="28"/>
            <w:szCs w:val="28"/>
          </w:rPr>
          <w:t>A</w:t>
        </w:r>
        <w:r w:rsidRPr="00AF6AB2">
          <w:rPr>
            <w:rStyle w:val="Hyperlink"/>
            <w:sz w:val="28"/>
            <w:szCs w:val="28"/>
            <w:lang w:val="ru-RU"/>
          </w:rPr>
          <w:t>7</w:t>
        </w:r>
        <w:r w:rsidRPr="00AF6AB2">
          <w:rPr>
            <w:rStyle w:val="Hyperlink"/>
            <w:sz w:val="28"/>
            <w:szCs w:val="28"/>
          </w:rPr>
          <w:t>aise</w:t>
        </w:r>
      </w:hyperlink>
      <w:r w:rsidRPr="00AF6AB2">
        <w:rPr>
          <w:sz w:val="28"/>
          <w:szCs w:val="28"/>
          <w:lang w:val="ru-RU"/>
        </w:rPr>
        <w:t xml:space="preserve"> (дата обращения: 05.05.2018).</w:t>
      </w:r>
    </w:p>
    <w:p w14:paraId="6B14C69C" w14:textId="77777777" w:rsidR="00AF6AB2" w:rsidRPr="00AF6AB2" w:rsidRDefault="00AF6AB2" w:rsidP="00AF6AB2">
      <w:pPr>
        <w:spacing w:before="100" w:beforeAutospacing="1" w:after="100" w:afterAutospacing="1" w:line="360" w:lineRule="auto"/>
        <w:ind w:left="360"/>
        <w:rPr>
          <w:sz w:val="28"/>
          <w:szCs w:val="28"/>
        </w:rPr>
      </w:pPr>
      <w:r w:rsidRPr="00AF6AB2">
        <w:rPr>
          <w:sz w:val="28"/>
          <w:szCs w:val="28"/>
        </w:rPr>
        <w:t xml:space="preserve">Rivarol A. Discours sur l'universalité de la langue française. // URL: </w:t>
      </w:r>
      <w:hyperlink r:id="rId29">
        <w:r w:rsidRPr="00AF6AB2">
          <w:rPr>
            <w:rStyle w:val="LienInternet"/>
            <w:sz w:val="28"/>
            <w:szCs w:val="28"/>
          </w:rPr>
          <w:t>http://www.axl.cefan.ulaval.ca/francophonie/Rivarol-Discours-universalite_fr.htm</w:t>
        </w:r>
      </w:hyperlink>
      <w:r w:rsidRPr="00AF6AB2">
        <w:rPr>
          <w:rStyle w:val="LienInternet"/>
          <w:color w:val="000000" w:themeColor="text1"/>
          <w:sz w:val="28"/>
          <w:szCs w:val="28"/>
          <w:u w:val="none"/>
        </w:rPr>
        <w:t xml:space="preserve"> (</w:t>
      </w:r>
      <w:r w:rsidRPr="00AF6AB2">
        <w:rPr>
          <w:rStyle w:val="LienInternet"/>
          <w:color w:val="000000" w:themeColor="text1"/>
          <w:sz w:val="28"/>
          <w:szCs w:val="28"/>
          <w:u w:val="none"/>
          <w:lang w:val="ru-RU"/>
        </w:rPr>
        <w:t>дата</w:t>
      </w:r>
      <w:r w:rsidRPr="00AF6AB2">
        <w:rPr>
          <w:rStyle w:val="LienInternet"/>
          <w:color w:val="000000" w:themeColor="text1"/>
          <w:sz w:val="28"/>
          <w:szCs w:val="28"/>
          <w:u w:val="none"/>
        </w:rPr>
        <w:t xml:space="preserve"> </w:t>
      </w:r>
      <w:r w:rsidRPr="00AF6AB2">
        <w:rPr>
          <w:rStyle w:val="LienInternet"/>
          <w:color w:val="000000" w:themeColor="text1"/>
          <w:sz w:val="28"/>
          <w:szCs w:val="28"/>
          <w:u w:val="none"/>
          <w:lang w:val="ru-RU"/>
        </w:rPr>
        <w:t>обращения</w:t>
      </w:r>
      <w:r w:rsidRPr="00AF6AB2">
        <w:rPr>
          <w:rStyle w:val="LienInternet"/>
          <w:color w:val="000000" w:themeColor="text1"/>
          <w:sz w:val="28"/>
          <w:szCs w:val="28"/>
          <w:u w:val="none"/>
        </w:rPr>
        <w:t>: 14.03.2017).</w:t>
      </w:r>
    </w:p>
    <w:p w14:paraId="171438D9" w14:textId="77777777" w:rsidR="00AF6AB2" w:rsidRPr="00AF6AB2" w:rsidRDefault="00AF6AB2" w:rsidP="00AF6AB2">
      <w:pPr>
        <w:spacing w:before="100" w:beforeAutospacing="1" w:after="100" w:afterAutospacing="1" w:line="360" w:lineRule="auto"/>
        <w:ind w:left="360"/>
        <w:rPr>
          <w:rStyle w:val="LienInternetvisit"/>
          <w:sz w:val="28"/>
          <w:szCs w:val="28"/>
        </w:rPr>
      </w:pPr>
      <w:r w:rsidRPr="00AF6AB2">
        <w:rPr>
          <w:sz w:val="28"/>
          <w:szCs w:val="28"/>
        </w:rPr>
        <w:t xml:space="preserve">Saint-Robert, Ph. de. De Gaulle, la langue française et la francophonie // Encyclopédie de la Francophonie. // URL: </w:t>
      </w:r>
      <w:hyperlink r:id="rId30">
        <w:r w:rsidRPr="00AF6AB2">
          <w:rPr>
            <w:rStyle w:val="LienInternetvisit"/>
            <w:sz w:val="28"/>
            <w:szCs w:val="28"/>
          </w:rPr>
          <w:t>http://agora-2.org/francophonie.nsf/Documents/Charles_de_Gaulle--De_Gaulle_la_langue_francaise_et_la_francophonie_par_Philippe_de_Saint_Robert</w:t>
        </w:r>
      </w:hyperlink>
      <w:r w:rsidRPr="00AF6AB2">
        <w:rPr>
          <w:rStyle w:val="LienInternetvisit"/>
          <w:sz w:val="28"/>
          <w:szCs w:val="28"/>
          <w:u w:val="none"/>
        </w:rPr>
        <w:t xml:space="preserve"> </w:t>
      </w:r>
      <w:r w:rsidRPr="00AF6AB2">
        <w:rPr>
          <w:rStyle w:val="LienInternetvisit"/>
          <w:color w:val="000000" w:themeColor="text1"/>
          <w:sz w:val="28"/>
          <w:szCs w:val="28"/>
          <w:u w:val="none"/>
        </w:rPr>
        <w:t>(</w:t>
      </w:r>
      <w:r w:rsidRPr="00AF6AB2">
        <w:rPr>
          <w:rStyle w:val="LienInternet"/>
          <w:color w:val="000000" w:themeColor="text1"/>
          <w:sz w:val="28"/>
          <w:szCs w:val="28"/>
          <w:u w:val="none"/>
          <w:lang w:val="ru-RU"/>
        </w:rPr>
        <w:t>дата</w:t>
      </w:r>
      <w:r w:rsidRPr="00AF6AB2">
        <w:rPr>
          <w:rStyle w:val="LienInternet"/>
          <w:color w:val="000000" w:themeColor="text1"/>
          <w:sz w:val="28"/>
          <w:szCs w:val="28"/>
          <w:u w:val="none"/>
        </w:rPr>
        <w:t xml:space="preserve"> </w:t>
      </w:r>
      <w:r w:rsidRPr="00AF6AB2">
        <w:rPr>
          <w:rStyle w:val="LienInternet"/>
          <w:color w:val="000000" w:themeColor="text1"/>
          <w:sz w:val="28"/>
          <w:szCs w:val="28"/>
          <w:u w:val="none"/>
          <w:lang w:val="ru-RU"/>
        </w:rPr>
        <w:t>обращения</w:t>
      </w:r>
      <w:r w:rsidRPr="00AF6AB2">
        <w:rPr>
          <w:rStyle w:val="LienInternet"/>
          <w:color w:val="000000" w:themeColor="text1"/>
          <w:sz w:val="28"/>
          <w:szCs w:val="28"/>
          <w:u w:val="none"/>
        </w:rPr>
        <w:t>: 05.03.2017).</w:t>
      </w:r>
    </w:p>
    <w:p w14:paraId="7DD59F24" w14:textId="77777777" w:rsidR="00AF6AB2" w:rsidRPr="00AF6AB2" w:rsidRDefault="00AF6AB2" w:rsidP="00AF6AB2">
      <w:pPr>
        <w:spacing w:before="100" w:beforeAutospacing="1" w:after="100" w:afterAutospacing="1" w:line="360" w:lineRule="auto"/>
        <w:ind w:left="360"/>
        <w:rPr>
          <w:rStyle w:val="LienInternet"/>
          <w:color w:val="000000" w:themeColor="text1"/>
          <w:sz w:val="28"/>
          <w:szCs w:val="28"/>
          <w:lang w:val="ru-RU"/>
        </w:rPr>
      </w:pPr>
      <w:r w:rsidRPr="00AF6AB2">
        <w:rPr>
          <w:sz w:val="28"/>
          <w:szCs w:val="28"/>
        </w:rPr>
        <w:t>Sewell E. Language Policy and Globalisation // Communication and Public Policy: Proceedings of the 2008 International Colloquium on Cummunication. P</w:t>
      </w:r>
      <w:r w:rsidRPr="00AF6AB2">
        <w:rPr>
          <w:sz w:val="28"/>
          <w:szCs w:val="28"/>
          <w:lang w:val="ru-RU"/>
        </w:rPr>
        <w:t xml:space="preserve">.74-80 // </w:t>
      </w:r>
      <w:r w:rsidRPr="00AF6AB2">
        <w:rPr>
          <w:sz w:val="28"/>
          <w:szCs w:val="28"/>
        </w:rPr>
        <w:t>URL</w:t>
      </w:r>
      <w:r w:rsidRPr="00AF6AB2">
        <w:rPr>
          <w:sz w:val="28"/>
          <w:szCs w:val="28"/>
          <w:lang w:val="ru-RU"/>
        </w:rPr>
        <w:t xml:space="preserve">:  </w:t>
      </w:r>
      <w:hyperlink r:id="rId31" w:history="1">
        <w:r w:rsidRPr="00AF6AB2">
          <w:rPr>
            <w:rStyle w:val="Hyperlink"/>
            <w:sz w:val="28"/>
            <w:szCs w:val="28"/>
          </w:rPr>
          <w:t>http</w:t>
        </w:r>
        <w:r w:rsidRPr="00AF6AB2">
          <w:rPr>
            <w:rStyle w:val="Hyperlink"/>
            <w:sz w:val="28"/>
            <w:szCs w:val="28"/>
            <w:lang w:val="ru-RU"/>
          </w:rPr>
          <w:t>://</w:t>
        </w:r>
        <w:r w:rsidRPr="00AF6AB2">
          <w:rPr>
            <w:rStyle w:val="Hyperlink"/>
            <w:sz w:val="28"/>
            <w:szCs w:val="28"/>
          </w:rPr>
          <w:t>scholar</w:t>
        </w:r>
        <w:r w:rsidRPr="00AF6AB2">
          <w:rPr>
            <w:rStyle w:val="Hyperlink"/>
            <w:sz w:val="28"/>
            <w:szCs w:val="28"/>
            <w:lang w:val="ru-RU"/>
          </w:rPr>
          <w:t>.</w:t>
        </w:r>
        <w:r w:rsidRPr="00AF6AB2">
          <w:rPr>
            <w:rStyle w:val="Hyperlink"/>
            <w:sz w:val="28"/>
            <w:szCs w:val="28"/>
          </w:rPr>
          <w:t>lib</w:t>
        </w:r>
        <w:r w:rsidRPr="00AF6AB2">
          <w:rPr>
            <w:rStyle w:val="Hyperlink"/>
            <w:sz w:val="28"/>
            <w:szCs w:val="28"/>
            <w:lang w:val="ru-RU"/>
          </w:rPr>
          <w:t>.</w:t>
        </w:r>
        <w:r w:rsidRPr="00AF6AB2">
          <w:rPr>
            <w:rStyle w:val="Hyperlink"/>
            <w:sz w:val="28"/>
            <w:szCs w:val="28"/>
          </w:rPr>
          <w:t>vt</w:t>
        </w:r>
        <w:r w:rsidRPr="00AF6AB2">
          <w:rPr>
            <w:rStyle w:val="Hyperlink"/>
            <w:sz w:val="28"/>
            <w:szCs w:val="28"/>
            <w:lang w:val="ru-RU"/>
          </w:rPr>
          <w:t>.</w:t>
        </w:r>
        <w:r w:rsidRPr="00AF6AB2">
          <w:rPr>
            <w:rStyle w:val="Hyperlink"/>
            <w:sz w:val="28"/>
            <w:szCs w:val="28"/>
          </w:rPr>
          <w:t>edu</w:t>
        </w:r>
        <w:r w:rsidRPr="00AF6AB2">
          <w:rPr>
            <w:rStyle w:val="Hyperlink"/>
            <w:sz w:val="28"/>
            <w:szCs w:val="28"/>
            <w:lang w:val="ru-RU"/>
          </w:rPr>
          <w:t>/</w:t>
        </w:r>
        <w:r w:rsidRPr="00AF6AB2">
          <w:rPr>
            <w:rStyle w:val="Hyperlink"/>
            <w:sz w:val="28"/>
            <w:szCs w:val="28"/>
          </w:rPr>
          <w:t>ejournals</w:t>
        </w:r>
        <w:r w:rsidRPr="00AF6AB2">
          <w:rPr>
            <w:rStyle w:val="Hyperlink"/>
            <w:sz w:val="28"/>
            <w:szCs w:val="28"/>
            <w:lang w:val="ru-RU"/>
          </w:rPr>
          <w:t>/</w:t>
        </w:r>
        <w:r w:rsidRPr="00AF6AB2">
          <w:rPr>
            <w:rStyle w:val="Hyperlink"/>
            <w:sz w:val="28"/>
            <w:szCs w:val="28"/>
          </w:rPr>
          <w:t>ICC</w:t>
        </w:r>
        <w:r w:rsidRPr="00AF6AB2">
          <w:rPr>
            <w:rStyle w:val="Hyperlink"/>
            <w:sz w:val="28"/>
            <w:szCs w:val="28"/>
            <w:lang w:val="ru-RU"/>
          </w:rPr>
          <w:t>/2008/</w:t>
        </w:r>
        <w:r w:rsidRPr="00AF6AB2">
          <w:rPr>
            <w:rStyle w:val="Hyperlink"/>
            <w:sz w:val="28"/>
            <w:szCs w:val="28"/>
          </w:rPr>
          <w:t>ICC</w:t>
        </w:r>
        <w:r w:rsidRPr="00AF6AB2">
          <w:rPr>
            <w:rStyle w:val="Hyperlink"/>
            <w:sz w:val="28"/>
            <w:szCs w:val="28"/>
            <w:lang w:val="ru-RU"/>
          </w:rPr>
          <w:t>2008</w:t>
        </w:r>
        <w:r w:rsidRPr="00AF6AB2">
          <w:rPr>
            <w:rStyle w:val="Hyperlink"/>
            <w:sz w:val="28"/>
            <w:szCs w:val="28"/>
          </w:rPr>
          <w:t>Sewell</w:t>
        </w:r>
        <w:r w:rsidRPr="00AF6AB2">
          <w:rPr>
            <w:rStyle w:val="Hyperlink"/>
            <w:sz w:val="28"/>
            <w:szCs w:val="28"/>
            <w:lang w:val="ru-RU"/>
          </w:rPr>
          <w:t>.</w:t>
        </w:r>
        <w:r w:rsidRPr="00AF6AB2">
          <w:rPr>
            <w:rStyle w:val="Hyperlink"/>
            <w:sz w:val="28"/>
            <w:szCs w:val="28"/>
          </w:rPr>
          <w:t>pdf</w:t>
        </w:r>
      </w:hyperlink>
      <w:r w:rsidRPr="00AF6AB2">
        <w:rPr>
          <w:sz w:val="28"/>
          <w:szCs w:val="28"/>
          <w:lang w:val="ru-RU"/>
        </w:rPr>
        <w:t xml:space="preserve"> (</w:t>
      </w:r>
      <w:r w:rsidRPr="00AF6AB2">
        <w:rPr>
          <w:rStyle w:val="LienInternet"/>
          <w:color w:val="000000" w:themeColor="text1"/>
          <w:sz w:val="28"/>
          <w:szCs w:val="28"/>
          <w:u w:val="none"/>
          <w:lang w:val="ru-RU"/>
        </w:rPr>
        <w:t>дата обращения: 10.03.2017).</w:t>
      </w:r>
    </w:p>
    <w:p w14:paraId="4E741440" w14:textId="7063A14F" w:rsidR="00AF6AB2" w:rsidRPr="00AF6AB2" w:rsidRDefault="00AF6AB2" w:rsidP="00AF6AB2">
      <w:pPr>
        <w:spacing w:before="100" w:beforeAutospacing="1" w:after="100" w:afterAutospacing="1" w:line="360" w:lineRule="auto"/>
        <w:rPr>
          <w:rStyle w:val="LienInternet"/>
          <w:color w:val="000000" w:themeColor="text1"/>
          <w:sz w:val="28"/>
          <w:szCs w:val="28"/>
          <w:lang w:val="ru-RU"/>
        </w:rPr>
      </w:pPr>
    </w:p>
    <w:p w14:paraId="5639CD4A" w14:textId="77777777" w:rsidR="00AF6AB2" w:rsidRPr="00AF6AB2" w:rsidRDefault="00AF6AB2" w:rsidP="001A4772">
      <w:pPr>
        <w:spacing w:before="100" w:beforeAutospacing="1" w:after="100" w:afterAutospacing="1" w:line="360" w:lineRule="auto"/>
        <w:ind w:left="360"/>
        <w:outlineLvl w:val="0"/>
        <w:rPr>
          <w:rStyle w:val="a8"/>
          <w:b/>
          <w:sz w:val="28"/>
          <w:szCs w:val="28"/>
        </w:rPr>
      </w:pPr>
      <w:r w:rsidRPr="00AF6AB2">
        <w:rPr>
          <w:rStyle w:val="LienInternet"/>
          <w:b/>
          <w:color w:val="000000" w:themeColor="text1"/>
          <w:sz w:val="28"/>
          <w:szCs w:val="28"/>
          <w:u w:val="none"/>
          <w:lang w:val="ru-RU"/>
        </w:rPr>
        <w:lastRenderedPageBreak/>
        <w:t>Документальные</w:t>
      </w:r>
      <w:r w:rsidRPr="00AF6AB2">
        <w:rPr>
          <w:rStyle w:val="LienInternet"/>
          <w:b/>
          <w:color w:val="000000" w:themeColor="text1"/>
          <w:sz w:val="28"/>
          <w:szCs w:val="28"/>
          <w:u w:val="none"/>
        </w:rPr>
        <w:t xml:space="preserve"> </w:t>
      </w:r>
      <w:r w:rsidRPr="00AF6AB2">
        <w:rPr>
          <w:rStyle w:val="LienInternet"/>
          <w:b/>
          <w:color w:val="000000" w:themeColor="text1"/>
          <w:sz w:val="28"/>
          <w:szCs w:val="28"/>
          <w:u w:val="none"/>
          <w:lang w:val="ru-RU"/>
        </w:rPr>
        <w:t>источники</w:t>
      </w:r>
      <w:r w:rsidRPr="00AF6AB2">
        <w:rPr>
          <w:rStyle w:val="LienInternet"/>
          <w:b/>
          <w:color w:val="000000" w:themeColor="text1"/>
          <w:sz w:val="28"/>
          <w:szCs w:val="28"/>
          <w:u w:val="none"/>
        </w:rPr>
        <w:t xml:space="preserve">: </w:t>
      </w:r>
    </w:p>
    <w:p w14:paraId="02857B42"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color w:val="000000"/>
          <w:sz w:val="28"/>
          <w:szCs w:val="28"/>
        </w:rPr>
      </w:pPr>
      <w:r w:rsidRPr="00AF6AB2">
        <w:rPr>
          <w:color w:val="000000"/>
          <w:sz w:val="28"/>
          <w:szCs w:val="28"/>
        </w:rPr>
        <w:t xml:space="preserve">Rapport annuel de la Commission générale de terminologie et de néologie 2003 // Ministère de la culture et de la communication. Délégation générale à la langue française et aux langues de France // URL: </w:t>
      </w:r>
      <w:hyperlink r:id="rId32"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http://www.culture.gouv.fr/Thematiques/Langue-francaise-et-langues-de-France/Politiques-de-la-langue/Enrichissement-de-la-langue-francaise/Le-dispositif/Rapport-annuel-de-la-Commission-generale-de-terminologie-et-de-neologie-2003</w:t>
        </w:r>
      </w:hyperlink>
      <w:r w:rsidRPr="00AF6AB2">
        <w:rPr>
          <w:color w:val="000000"/>
          <w:sz w:val="28"/>
          <w:szCs w:val="28"/>
        </w:rPr>
        <w:t xml:space="preserve">. </w:t>
      </w:r>
    </w:p>
    <w:p w14:paraId="55D6519E"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2004 // Ministère de la culture et de la communication. Délégation générale à la langue française et aux langues de France // URL: </w:t>
      </w:r>
      <w:hyperlink r:id="rId33"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http://www.culture.gouv.fr/Thematiques/Langue-francaise-et-langues-de-France/Politiques-de-la-langue/Enrichissement-de-la-langue-francaise/Le-dispositif/Rapport-annuel-de-la-Commission-generale-de-terminologie-et-de-neologie-2004</w:t>
        </w:r>
      </w:hyperlink>
      <w:r w:rsidRPr="00AF6AB2">
        <w:rPr>
          <w:color w:val="000000"/>
          <w:sz w:val="28"/>
          <w:szCs w:val="28"/>
        </w:rPr>
        <w:t>.</w:t>
      </w:r>
    </w:p>
    <w:p w14:paraId="1A05EE8C"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2005 // Ministère de la culture et de la communication. Délégation générale à la langue française et aux langues de France // URL: </w:t>
      </w:r>
      <w:hyperlink r:id="rId34"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http://www.culture.gouv.fr/Thematiques/Langue-francaise-et-langues-de-France/Politiques-de-la-langue/Enrichissement-de-la-langue-francaise/Le-dispositif/Rapport-annuel-de-la-Commission-generale-de-terminologie-et-de-neologie-2005</w:t>
        </w:r>
      </w:hyperlink>
      <w:r w:rsidRPr="00AF6AB2">
        <w:rPr>
          <w:color w:val="000000"/>
          <w:sz w:val="28"/>
          <w:szCs w:val="28"/>
        </w:rPr>
        <w:t xml:space="preserve">. </w:t>
      </w:r>
    </w:p>
    <w:p w14:paraId="709D3AA9"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2006 // Ministère de la culture et de la communication. Délégation générale à la langue française et aux langues de France // URL: </w:t>
      </w:r>
      <w:hyperlink r:id="rId35" w:history="1">
        <w:r w:rsidRPr="00AF6AB2">
          <w:rPr>
            <w:rStyle w:val="Hyperlink"/>
            <w:sz w:val="28"/>
            <w:szCs w:val="28"/>
          </w:rPr>
          <w:t>http://www.culture.gouv.fr/Thematiques/Langue-francaise-et-langues-de-France/Politiques-de-la-langue/Enrichissement-de-la-langue-francaise/Le-dispositif/Rapport-annuel-de-la-Commission-generale-de-terminologie-et-de-</w:t>
        </w:r>
        <w:r w:rsidRPr="00AF6AB2">
          <w:rPr>
            <w:rStyle w:val="Hyperlink"/>
            <w:sz w:val="28"/>
            <w:szCs w:val="28"/>
          </w:rPr>
          <w:lastRenderedPageBreak/>
          <w:t>neologie-2006</w:t>
        </w:r>
      </w:hyperlink>
      <w:r w:rsidRPr="00AF6AB2">
        <w:rPr>
          <w:color w:val="000000"/>
          <w:sz w:val="28"/>
          <w:szCs w:val="28"/>
        </w:rPr>
        <w:t xml:space="preserve">.  </w:t>
      </w:r>
    </w:p>
    <w:p w14:paraId="5AE06260"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2007 // Ministère de la culture et de la communication. Délégation générale à la langue française et aux langues de France // URL: </w:t>
      </w:r>
      <w:hyperlink r:id="rId36"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http://www.culture.gouv.fr/Thematiques/Langue-francaise-et-langues-de-France/Politiques-de-la-langue/Enrichissement-de-la-langue-francaise/Le-dispositif/Rapport-annuel-de-la-Commission-generale-de-terminologie-et-de-neologie-2007</w:t>
        </w:r>
      </w:hyperlink>
      <w:r w:rsidRPr="00AF6AB2">
        <w:rPr>
          <w:color w:val="000000"/>
          <w:sz w:val="28"/>
          <w:szCs w:val="28"/>
        </w:rPr>
        <w:t>.</w:t>
      </w:r>
    </w:p>
    <w:p w14:paraId="6D2AD5D0"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2008 // Ministère de la culture et de la communication. Délégation générale à la langue française et aux langues de France // URL: </w:t>
      </w:r>
      <w:hyperlink r:id="rId37"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http://www.culture.gouv.fr/Thematiques/Langue-francaise-et-langues-de-France/Politiques-de-la-langue/Enrichissement-de-la-langue-francaise/Le-dispositif/Rapport-annuel-de-la-Commission-generale-de-terminologie-et-de-neologie-2008</w:t>
        </w:r>
      </w:hyperlink>
      <w:r w:rsidRPr="00AF6AB2">
        <w:rPr>
          <w:color w:val="000000"/>
          <w:sz w:val="28"/>
          <w:szCs w:val="28"/>
        </w:rPr>
        <w:t xml:space="preserve">. </w:t>
      </w:r>
    </w:p>
    <w:p w14:paraId="1F597DB5"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2009 // Ministère de la culture et de la communication. Délégation générale à la langue française et aux langues de France // URL: </w:t>
      </w:r>
      <w:hyperlink r:id="rId38"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http://www.culture.gouv.fr/Thematiques/Langue-francaise-et-langues-de-France/Politiques-de-la-langue/Enrichissement-de-la-langue-francaise/Le-dispositif/Rapport-annuel-de-la-Commission-generale-de-terminologie-et-de-neologie-2009</w:t>
        </w:r>
      </w:hyperlink>
      <w:r w:rsidRPr="00AF6AB2">
        <w:rPr>
          <w:color w:val="000000"/>
          <w:sz w:val="28"/>
          <w:szCs w:val="28"/>
        </w:rPr>
        <w:t xml:space="preserve">. </w:t>
      </w:r>
    </w:p>
    <w:p w14:paraId="47384705"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2010 // Ministère de la culture et de la communication. Délégation générale à la langue française et aux langues de France // URL: </w:t>
      </w:r>
      <w:hyperlink r:id="rId39" w:history="1">
        <w:r w:rsidRPr="00AF6AB2">
          <w:rPr>
            <w:rStyle w:val="Hyperlink"/>
            <w:sz w:val="28"/>
            <w:szCs w:val="28"/>
          </w:rPr>
          <w:t>http://www.culture.gouv.fr/Thematiques/Langue-francaise-et-langues-de-France/Politiques-de-la-langue/Enrichissement-de-la-langue-francaise/Le-dispositif/Rapport-annuel-de-la-Commission-generale-de-terminologie-et-de-</w:t>
        </w:r>
        <w:r w:rsidRPr="00AF6AB2">
          <w:rPr>
            <w:rStyle w:val="Hyperlink"/>
            <w:sz w:val="28"/>
            <w:szCs w:val="28"/>
          </w:rPr>
          <w:lastRenderedPageBreak/>
          <w:t>neologie-2010</w:t>
        </w:r>
      </w:hyperlink>
      <w:r w:rsidRPr="00AF6AB2">
        <w:rPr>
          <w:color w:val="000000"/>
          <w:sz w:val="28"/>
          <w:szCs w:val="28"/>
        </w:rPr>
        <w:t xml:space="preserve">. </w:t>
      </w:r>
    </w:p>
    <w:p w14:paraId="5509627B"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2011 // Ministère de la culture et de la communication. Délégation générale à la langue française et aux langues de France // URL: </w:t>
      </w:r>
      <w:hyperlink r:id="rId40"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http://www.culture.gouv.fr/Thematiques/Langue-francaise-et-langues-de-France/Politiques-de-la-langue/Enrichissement-de-la-langue-francaise/Le-dispositif/Rapport-annuel-de-la-Commission-generale-de-terminologie-et-de-neologie-2011</w:t>
        </w:r>
      </w:hyperlink>
      <w:r w:rsidRPr="00AF6AB2">
        <w:rPr>
          <w:color w:val="000000"/>
          <w:sz w:val="28"/>
          <w:szCs w:val="28"/>
        </w:rPr>
        <w:t xml:space="preserve">. </w:t>
      </w:r>
    </w:p>
    <w:p w14:paraId="6413F674"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2012 // Ministère de la culture et de la communication. Délégation générale à la langue française et aux langues de France // URL: </w:t>
      </w:r>
      <w:hyperlink r:id="rId41"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http://www.culture.gouv.fr/Thematiques/Langue-francaise-et-langues-de-France/Politiques-de-la-langue/Enrichissement-de-la-langue-francaise/Le-dispositif/Rapport-annuel-de-la-Commission-generale-de-terminologie-et-de-neologie-2012</w:t>
        </w:r>
      </w:hyperlink>
      <w:r w:rsidRPr="00AF6AB2">
        <w:rPr>
          <w:color w:val="000000"/>
          <w:sz w:val="28"/>
          <w:szCs w:val="28"/>
        </w:rPr>
        <w:t xml:space="preserve">. </w:t>
      </w:r>
    </w:p>
    <w:p w14:paraId="6CE29DF3"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r w:rsidRPr="00AF6AB2">
        <w:rPr>
          <w:color w:val="000000"/>
          <w:sz w:val="28"/>
          <w:szCs w:val="28"/>
        </w:rPr>
        <w:t xml:space="preserve">Rapport annuel de la Commission générale de terminologie et de néologie 2013 // Ministère de la culture et de la communication. Délégation générale à la langue française et aux langues de France // URL: </w:t>
      </w:r>
      <w:hyperlink r:id="rId42" w:history="1">
        <w:r w:rsidRPr="00AF6AB2">
          <w:rPr>
            <w:rStyle w:val="Hyperlink"/>
            <w:sz w:val="28"/>
            <w:szCs w:val="28"/>
          </w:rPr>
          <w:t>http://www.culture.gouv.fr/Thematiques/Langue-francaise-et-langues-de-France/Politiques-de-la-langue/Enrichissement-de-la-langue-francaise/Le-dispositif/Rapport-annuel-de-la-Commission-generale-de-terminologie-et-de-neologie-2013</w:t>
        </w:r>
      </w:hyperlink>
      <w:r w:rsidRPr="00AF6AB2">
        <w:rPr>
          <w:color w:val="000000"/>
          <w:sz w:val="28"/>
          <w:szCs w:val="28"/>
        </w:rPr>
        <w:t xml:space="preserve">. </w:t>
      </w:r>
    </w:p>
    <w:p w14:paraId="4CD25D00" w14:textId="77777777" w:rsidR="00AF6AB2" w:rsidRPr="00AF6AB2" w:rsidRDefault="00AF6AB2" w:rsidP="00AF6AB2">
      <w:pPr>
        <w:widowControl w:val="0"/>
        <w:autoSpaceDE w:val="0"/>
        <w:autoSpaceDN w:val="0"/>
        <w:adjustRightInd w:val="0"/>
        <w:spacing w:before="100" w:beforeAutospacing="1" w:after="100" w:afterAutospacing="1" w:line="360" w:lineRule="auto"/>
        <w:ind w:left="360"/>
        <w:rPr>
          <w:rStyle w:val="LienInternet"/>
          <w:color w:val="000000"/>
          <w:sz w:val="28"/>
          <w:szCs w:val="28"/>
        </w:rPr>
      </w:pPr>
    </w:p>
    <w:p w14:paraId="10AABC93" w14:textId="0C7F89CF" w:rsidR="00002B4E" w:rsidRDefault="00002B4E" w:rsidP="00AF6AB2">
      <w:pPr>
        <w:pStyle w:val="a2"/>
        <w:rPr>
          <w:b w:val="0"/>
        </w:rPr>
      </w:pPr>
    </w:p>
    <w:p w14:paraId="13D68633" w14:textId="669083B2" w:rsidR="00002B4E" w:rsidRDefault="00002B4E">
      <w:pPr>
        <w:spacing w:after="160" w:line="259" w:lineRule="auto"/>
        <w:rPr>
          <w:rFonts w:eastAsia="Times New Roman"/>
          <w:sz w:val="28"/>
          <w:szCs w:val="28"/>
          <w:lang w:eastAsia="ru-RU"/>
        </w:rPr>
      </w:pPr>
      <w:r>
        <w:rPr>
          <w:b/>
        </w:rPr>
        <w:br w:type="page"/>
      </w:r>
    </w:p>
    <w:p w14:paraId="6B6058D5" w14:textId="77777777" w:rsidR="00651395" w:rsidRDefault="00651395" w:rsidP="001A4772">
      <w:pPr>
        <w:pStyle w:val="a2"/>
        <w:ind w:firstLine="0"/>
        <w:outlineLvl w:val="0"/>
        <w:sectPr w:rsidR="00651395" w:rsidSect="006D57A3">
          <w:footerReference w:type="even" r:id="rId43"/>
          <w:footerReference w:type="default" r:id="rId44"/>
          <w:pgSz w:w="11906" w:h="16838"/>
          <w:pgMar w:top="1134" w:right="850" w:bottom="1134" w:left="1701" w:header="708" w:footer="708" w:gutter="0"/>
          <w:cols w:space="708"/>
          <w:titlePg/>
          <w:docGrid w:linePitch="360"/>
        </w:sectPr>
      </w:pPr>
      <w:bookmarkStart w:id="46" w:name="_Toc516082266"/>
    </w:p>
    <w:p w14:paraId="13D5CF54" w14:textId="723160ED" w:rsidR="00E97DE7" w:rsidRDefault="00002B4E" w:rsidP="00651395">
      <w:pPr>
        <w:pStyle w:val="a2"/>
        <w:ind w:right="-847" w:firstLine="0"/>
        <w:outlineLvl w:val="0"/>
      </w:pPr>
      <w:r w:rsidRPr="00002B4E">
        <w:lastRenderedPageBreak/>
        <w:t>Приложение №1.</w:t>
      </w:r>
      <w:bookmarkEnd w:id="46"/>
    </w:p>
    <w:tbl>
      <w:tblPr>
        <w:tblW w:w="16087" w:type="dxa"/>
        <w:tblInd w:w="-702" w:type="dxa"/>
        <w:tblLayout w:type="fixed"/>
        <w:tblLook w:val="04A0" w:firstRow="1" w:lastRow="0" w:firstColumn="1" w:lastColumn="0" w:noHBand="0" w:noVBand="1"/>
      </w:tblPr>
      <w:tblGrid>
        <w:gridCol w:w="923"/>
        <w:gridCol w:w="3037"/>
        <w:gridCol w:w="2970"/>
        <w:gridCol w:w="2857"/>
        <w:gridCol w:w="2070"/>
        <w:gridCol w:w="1800"/>
        <w:gridCol w:w="2430"/>
      </w:tblGrid>
      <w:tr w:rsidR="004E34BE" w:rsidRPr="00EA055E" w14:paraId="138AD68B" w14:textId="77777777" w:rsidTr="002F7134">
        <w:trPr>
          <w:cantSplit/>
          <w:trHeight w:val="377"/>
        </w:trPr>
        <w:tc>
          <w:tcPr>
            <w:tcW w:w="923" w:type="dxa"/>
            <w:tcBorders>
              <w:top w:val="single" w:sz="4" w:space="0" w:color="auto"/>
              <w:left w:val="single" w:sz="4" w:space="0" w:color="auto"/>
              <w:bottom w:val="single" w:sz="4" w:space="0" w:color="auto"/>
              <w:right w:val="single" w:sz="4" w:space="0" w:color="auto"/>
            </w:tcBorders>
            <w:shd w:val="clear" w:color="auto" w:fill="auto"/>
            <w:noWrap/>
            <w:hideMark/>
          </w:tcPr>
          <w:p w14:paraId="12C9C78E" w14:textId="77777777" w:rsidR="004E34BE" w:rsidRPr="00F8556C" w:rsidRDefault="004E34BE" w:rsidP="00C92EC1">
            <w:pPr>
              <w:jc w:val="center"/>
              <w:rPr>
                <w:rFonts w:eastAsia="Times New Roman"/>
                <w:b/>
                <w:color w:val="000000"/>
                <w:sz w:val="20"/>
                <w:szCs w:val="20"/>
              </w:rPr>
            </w:pPr>
            <w:r w:rsidRPr="00F8556C">
              <w:rPr>
                <w:rFonts w:eastAsia="Times New Roman"/>
                <w:b/>
                <w:color w:val="000000"/>
                <w:sz w:val="20"/>
                <w:szCs w:val="20"/>
              </w:rPr>
              <w:t>Год</w:t>
            </w:r>
          </w:p>
        </w:tc>
        <w:tc>
          <w:tcPr>
            <w:tcW w:w="3037" w:type="dxa"/>
            <w:tcBorders>
              <w:top w:val="single" w:sz="4" w:space="0" w:color="auto"/>
              <w:left w:val="nil"/>
              <w:bottom w:val="single" w:sz="4" w:space="0" w:color="auto"/>
              <w:right w:val="single" w:sz="4" w:space="0" w:color="auto"/>
            </w:tcBorders>
            <w:shd w:val="clear" w:color="auto" w:fill="auto"/>
            <w:hideMark/>
          </w:tcPr>
          <w:p w14:paraId="61F94190" w14:textId="77777777" w:rsidR="004E34BE" w:rsidRPr="00F8556C" w:rsidRDefault="004E34BE" w:rsidP="004E34BE">
            <w:pPr>
              <w:rPr>
                <w:rFonts w:eastAsia="Times New Roman"/>
                <w:b/>
                <w:color w:val="000000"/>
                <w:sz w:val="20"/>
                <w:szCs w:val="20"/>
              </w:rPr>
            </w:pPr>
            <w:r w:rsidRPr="00F8556C">
              <w:rPr>
                <w:rFonts w:eastAsia="Times New Roman"/>
                <w:b/>
                <w:color w:val="000000"/>
                <w:sz w:val="20"/>
                <w:szCs w:val="20"/>
              </w:rPr>
              <w:t>Французский термин</w:t>
            </w:r>
          </w:p>
        </w:tc>
        <w:tc>
          <w:tcPr>
            <w:tcW w:w="2970" w:type="dxa"/>
            <w:tcBorders>
              <w:top w:val="single" w:sz="4" w:space="0" w:color="auto"/>
              <w:left w:val="nil"/>
              <w:bottom w:val="single" w:sz="4" w:space="0" w:color="auto"/>
              <w:right w:val="single" w:sz="4" w:space="0" w:color="auto"/>
            </w:tcBorders>
            <w:shd w:val="clear" w:color="auto" w:fill="auto"/>
            <w:hideMark/>
          </w:tcPr>
          <w:p w14:paraId="32552D3F" w14:textId="77777777" w:rsidR="004E34BE" w:rsidRPr="00F8556C" w:rsidRDefault="004E34BE" w:rsidP="004E34BE">
            <w:pPr>
              <w:rPr>
                <w:rFonts w:eastAsia="Times New Roman"/>
                <w:b/>
                <w:color w:val="000000"/>
                <w:sz w:val="20"/>
                <w:szCs w:val="20"/>
              </w:rPr>
            </w:pPr>
            <w:r w:rsidRPr="00F8556C">
              <w:rPr>
                <w:rFonts w:eastAsia="Times New Roman"/>
                <w:b/>
                <w:color w:val="000000"/>
                <w:sz w:val="20"/>
                <w:szCs w:val="20"/>
              </w:rPr>
              <w:t>Английский термин</w:t>
            </w:r>
          </w:p>
        </w:tc>
        <w:tc>
          <w:tcPr>
            <w:tcW w:w="2857" w:type="dxa"/>
            <w:tcBorders>
              <w:top w:val="single" w:sz="4" w:space="0" w:color="auto"/>
              <w:left w:val="nil"/>
              <w:bottom w:val="single" w:sz="4" w:space="0" w:color="auto"/>
              <w:right w:val="single" w:sz="4" w:space="0" w:color="auto"/>
            </w:tcBorders>
            <w:shd w:val="clear" w:color="auto" w:fill="auto"/>
            <w:noWrap/>
            <w:hideMark/>
          </w:tcPr>
          <w:p w14:paraId="08B58E00" w14:textId="77777777" w:rsidR="004E34BE" w:rsidRPr="00F8556C" w:rsidRDefault="004E34BE" w:rsidP="004E34BE">
            <w:pPr>
              <w:rPr>
                <w:rFonts w:eastAsia="Times New Roman"/>
                <w:b/>
                <w:color w:val="000000"/>
                <w:sz w:val="20"/>
                <w:szCs w:val="20"/>
              </w:rPr>
            </w:pPr>
            <w:r w:rsidRPr="00F8556C">
              <w:rPr>
                <w:rFonts w:eastAsia="Times New Roman"/>
                <w:b/>
                <w:color w:val="000000"/>
                <w:sz w:val="20"/>
                <w:szCs w:val="20"/>
              </w:rPr>
              <w:t>Область/специализация</w:t>
            </w:r>
          </w:p>
        </w:tc>
        <w:tc>
          <w:tcPr>
            <w:tcW w:w="2070" w:type="dxa"/>
            <w:tcBorders>
              <w:top w:val="single" w:sz="4" w:space="0" w:color="auto"/>
              <w:left w:val="nil"/>
              <w:bottom w:val="single" w:sz="4" w:space="0" w:color="auto"/>
              <w:right w:val="single" w:sz="4" w:space="0" w:color="auto"/>
            </w:tcBorders>
            <w:shd w:val="clear" w:color="auto" w:fill="auto"/>
            <w:noWrap/>
            <w:hideMark/>
          </w:tcPr>
          <w:p w14:paraId="38154DBF" w14:textId="77777777" w:rsidR="004E34BE" w:rsidRPr="00F8556C" w:rsidRDefault="004E34BE" w:rsidP="004E34BE">
            <w:pPr>
              <w:rPr>
                <w:rFonts w:eastAsia="Times New Roman"/>
                <w:b/>
                <w:color w:val="000000"/>
                <w:sz w:val="20"/>
                <w:szCs w:val="20"/>
              </w:rPr>
            </w:pPr>
            <w:r w:rsidRPr="00F8556C">
              <w:rPr>
                <w:rFonts w:eastAsia="Times New Roman"/>
                <w:b/>
                <w:color w:val="000000"/>
                <w:sz w:val="20"/>
                <w:szCs w:val="20"/>
              </w:rPr>
              <w:t>Тип термина</w:t>
            </w:r>
          </w:p>
        </w:tc>
        <w:tc>
          <w:tcPr>
            <w:tcW w:w="1800" w:type="dxa"/>
            <w:tcBorders>
              <w:top w:val="single" w:sz="4" w:space="0" w:color="auto"/>
              <w:left w:val="nil"/>
              <w:bottom w:val="single" w:sz="4" w:space="0" w:color="auto"/>
              <w:right w:val="single" w:sz="4" w:space="0" w:color="auto"/>
            </w:tcBorders>
            <w:shd w:val="clear" w:color="auto" w:fill="auto"/>
            <w:noWrap/>
            <w:hideMark/>
          </w:tcPr>
          <w:p w14:paraId="2454779F" w14:textId="77777777" w:rsidR="004E34BE" w:rsidRPr="00F8556C" w:rsidRDefault="004E34BE" w:rsidP="004E34BE">
            <w:pPr>
              <w:rPr>
                <w:rFonts w:eastAsia="Times New Roman"/>
                <w:b/>
                <w:color w:val="000000"/>
                <w:sz w:val="20"/>
                <w:szCs w:val="20"/>
              </w:rPr>
            </w:pPr>
            <w:r w:rsidRPr="00F8556C">
              <w:rPr>
                <w:rFonts w:eastAsia="Times New Roman"/>
                <w:b/>
                <w:color w:val="000000"/>
                <w:sz w:val="20"/>
                <w:szCs w:val="20"/>
              </w:rPr>
              <w:t>Способ перевода</w:t>
            </w:r>
          </w:p>
        </w:tc>
        <w:tc>
          <w:tcPr>
            <w:tcW w:w="2430" w:type="dxa"/>
            <w:tcBorders>
              <w:top w:val="single" w:sz="4" w:space="0" w:color="auto"/>
              <w:left w:val="nil"/>
              <w:bottom w:val="single" w:sz="4" w:space="0" w:color="auto"/>
              <w:right w:val="single" w:sz="4" w:space="0" w:color="auto"/>
            </w:tcBorders>
            <w:shd w:val="clear" w:color="auto" w:fill="auto"/>
            <w:noWrap/>
            <w:hideMark/>
          </w:tcPr>
          <w:p w14:paraId="577DE36E" w14:textId="77777777" w:rsidR="004E34BE" w:rsidRPr="00F8556C" w:rsidRDefault="004E34BE" w:rsidP="004E34BE">
            <w:pPr>
              <w:rPr>
                <w:rFonts w:eastAsia="Times New Roman"/>
                <w:b/>
                <w:color w:val="000000"/>
                <w:sz w:val="20"/>
                <w:szCs w:val="20"/>
              </w:rPr>
            </w:pPr>
            <w:r w:rsidRPr="00F8556C">
              <w:rPr>
                <w:rFonts w:eastAsia="Times New Roman"/>
                <w:b/>
                <w:color w:val="000000"/>
                <w:sz w:val="20"/>
                <w:szCs w:val="20"/>
              </w:rPr>
              <w:t>Подтип перевода</w:t>
            </w:r>
          </w:p>
        </w:tc>
      </w:tr>
      <w:tr w:rsidR="004E34BE" w:rsidRPr="00EA055E" w14:paraId="4B4862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5555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4B778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avant-soirée</w:t>
            </w:r>
          </w:p>
        </w:tc>
        <w:tc>
          <w:tcPr>
            <w:tcW w:w="2970" w:type="dxa"/>
            <w:tcBorders>
              <w:top w:val="nil"/>
              <w:left w:val="nil"/>
              <w:bottom w:val="single" w:sz="4" w:space="0" w:color="auto"/>
              <w:right w:val="single" w:sz="4" w:space="0" w:color="auto"/>
            </w:tcBorders>
            <w:shd w:val="clear" w:color="auto" w:fill="auto"/>
            <w:hideMark/>
          </w:tcPr>
          <w:p w14:paraId="3D9B1D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access prime time</w:t>
            </w:r>
          </w:p>
        </w:tc>
        <w:tc>
          <w:tcPr>
            <w:tcW w:w="2857" w:type="dxa"/>
            <w:tcBorders>
              <w:top w:val="nil"/>
              <w:left w:val="nil"/>
              <w:bottom w:val="single" w:sz="4" w:space="0" w:color="auto"/>
              <w:right w:val="single" w:sz="4" w:space="0" w:color="auto"/>
            </w:tcBorders>
            <w:shd w:val="clear" w:color="auto" w:fill="auto"/>
            <w:noWrap/>
            <w:hideMark/>
          </w:tcPr>
          <w:p w14:paraId="02D95B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678BD4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5F00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94C4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FD7F359" w14:textId="77777777" w:rsidTr="002F7134">
        <w:trPr>
          <w:cantSplit/>
          <w:trHeight w:val="517"/>
        </w:trPr>
        <w:tc>
          <w:tcPr>
            <w:tcW w:w="923" w:type="dxa"/>
            <w:tcBorders>
              <w:top w:val="nil"/>
              <w:left w:val="single" w:sz="4" w:space="0" w:color="auto"/>
              <w:bottom w:val="single" w:sz="4" w:space="0" w:color="auto"/>
              <w:right w:val="single" w:sz="4" w:space="0" w:color="auto"/>
            </w:tcBorders>
            <w:shd w:val="clear" w:color="auto" w:fill="auto"/>
            <w:noWrap/>
            <w:hideMark/>
          </w:tcPr>
          <w:p w14:paraId="32EB44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6B72D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administration à consommateur en ligne (ACL)</w:t>
            </w:r>
          </w:p>
        </w:tc>
        <w:tc>
          <w:tcPr>
            <w:tcW w:w="2970" w:type="dxa"/>
            <w:tcBorders>
              <w:top w:val="nil"/>
              <w:left w:val="nil"/>
              <w:bottom w:val="single" w:sz="4" w:space="0" w:color="auto"/>
              <w:right w:val="single" w:sz="4" w:space="0" w:color="auto"/>
            </w:tcBorders>
            <w:shd w:val="clear" w:color="auto" w:fill="auto"/>
            <w:hideMark/>
          </w:tcPr>
          <w:p w14:paraId="3C4C8F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administration-to-consumer (A2C, A-to-C)</w:t>
            </w:r>
          </w:p>
        </w:tc>
        <w:tc>
          <w:tcPr>
            <w:tcW w:w="2857" w:type="dxa"/>
            <w:tcBorders>
              <w:top w:val="nil"/>
              <w:left w:val="nil"/>
              <w:bottom w:val="single" w:sz="4" w:space="0" w:color="auto"/>
              <w:right w:val="single" w:sz="4" w:space="0" w:color="auto"/>
            </w:tcBorders>
            <w:shd w:val="clear" w:color="auto" w:fill="auto"/>
            <w:noWrap/>
            <w:hideMark/>
          </w:tcPr>
          <w:p w14:paraId="602C18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6B964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3F39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8755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AAAB5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9F8C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5E49F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aérocapture</w:t>
            </w:r>
          </w:p>
        </w:tc>
        <w:tc>
          <w:tcPr>
            <w:tcW w:w="2970" w:type="dxa"/>
            <w:tcBorders>
              <w:top w:val="nil"/>
              <w:left w:val="nil"/>
              <w:bottom w:val="single" w:sz="4" w:space="0" w:color="auto"/>
              <w:right w:val="single" w:sz="4" w:space="0" w:color="auto"/>
            </w:tcBorders>
            <w:shd w:val="clear" w:color="auto" w:fill="auto"/>
            <w:hideMark/>
          </w:tcPr>
          <w:p w14:paraId="6EC951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aerocapture</w:t>
            </w:r>
          </w:p>
        </w:tc>
        <w:tc>
          <w:tcPr>
            <w:tcW w:w="2857" w:type="dxa"/>
            <w:tcBorders>
              <w:top w:val="nil"/>
              <w:left w:val="nil"/>
              <w:bottom w:val="single" w:sz="4" w:space="0" w:color="auto"/>
              <w:right w:val="single" w:sz="4" w:space="0" w:color="auto"/>
            </w:tcBorders>
            <w:shd w:val="clear" w:color="auto" w:fill="auto"/>
            <w:noWrap/>
            <w:hideMark/>
          </w:tcPr>
          <w:p w14:paraId="3C36D9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vol-Mécanique spatiale</w:t>
            </w:r>
          </w:p>
        </w:tc>
        <w:tc>
          <w:tcPr>
            <w:tcW w:w="2070" w:type="dxa"/>
            <w:tcBorders>
              <w:top w:val="nil"/>
              <w:left w:val="nil"/>
              <w:bottom w:val="single" w:sz="4" w:space="0" w:color="auto"/>
              <w:right w:val="single" w:sz="4" w:space="0" w:color="auto"/>
            </w:tcBorders>
            <w:shd w:val="clear" w:color="auto" w:fill="auto"/>
            <w:noWrap/>
            <w:hideMark/>
          </w:tcPr>
          <w:p w14:paraId="1F48C0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117A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9F41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63A6F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F44E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4722482" w14:textId="77777777" w:rsidR="004E34BE" w:rsidRPr="008B4859" w:rsidRDefault="004E34BE" w:rsidP="004E34BE">
            <w:pPr>
              <w:ind w:right="-30"/>
              <w:rPr>
                <w:rFonts w:eastAsia="Times New Roman"/>
                <w:color w:val="2C2A2A"/>
                <w:sz w:val="20"/>
                <w:szCs w:val="20"/>
                <w:lang w:val="ru-RU"/>
              </w:rPr>
            </w:pPr>
            <w:r w:rsidRPr="00EA055E">
              <w:rPr>
                <w:rFonts w:eastAsia="Times New Roman"/>
                <w:color w:val="2C2A2A"/>
                <w:sz w:val="20"/>
                <w:szCs w:val="20"/>
              </w:rPr>
              <w:t>décélérateur aérodynamique</w:t>
            </w:r>
          </w:p>
        </w:tc>
        <w:tc>
          <w:tcPr>
            <w:tcW w:w="2970" w:type="dxa"/>
            <w:tcBorders>
              <w:top w:val="nil"/>
              <w:left w:val="nil"/>
              <w:bottom w:val="single" w:sz="4" w:space="0" w:color="auto"/>
              <w:right w:val="single" w:sz="4" w:space="0" w:color="auto"/>
            </w:tcBorders>
            <w:shd w:val="clear" w:color="auto" w:fill="auto"/>
            <w:hideMark/>
          </w:tcPr>
          <w:p w14:paraId="59EF78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aerodynamic decelerator</w:t>
            </w:r>
          </w:p>
        </w:tc>
        <w:tc>
          <w:tcPr>
            <w:tcW w:w="2857" w:type="dxa"/>
            <w:tcBorders>
              <w:top w:val="nil"/>
              <w:left w:val="nil"/>
              <w:bottom w:val="single" w:sz="4" w:space="0" w:color="auto"/>
              <w:right w:val="single" w:sz="4" w:space="0" w:color="auto"/>
            </w:tcBorders>
            <w:shd w:val="clear" w:color="auto" w:fill="auto"/>
            <w:noWrap/>
            <w:hideMark/>
          </w:tcPr>
          <w:p w14:paraId="52FA27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61D455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D2C5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EBE8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F0522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D2FE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B70A4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tuyère fluide</w:t>
            </w:r>
          </w:p>
        </w:tc>
        <w:tc>
          <w:tcPr>
            <w:tcW w:w="2970" w:type="dxa"/>
            <w:tcBorders>
              <w:top w:val="nil"/>
              <w:left w:val="nil"/>
              <w:bottom w:val="single" w:sz="4" w:space="0" w:color="auto"/>
              <w:right w:val="single" w:sz="4" w:space="0" w:color="auto"/>
            </w:tcBorders>
            <w:shd w:val="clear" w:color="auto" w:fill="auto"/>
            <w:hideMark/>
          </w:tcPr>
          <w:p w14:paraId="5B6F5E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aerospike</w:t>
            </w:r>
          </w:p>
        </w:tc>
        <w:tc>
          <w:tcPr>
            <w:tcW w:w="2857" w:type="dxa"/>
            <w:tcBorders>
              <w:top w:val="nil"/>
              <w:left w:val="nil"/>
              <w:bottom w:val="single" w:sz="4" w:space="0" w:color="auto"/>
              <w:right w:val="single" w:sz="4" w:space="0" w:color="auto"/>
            </w:tcBorders>
            <w:shd w:val="clear" w:color="auto" w:fill="auto"/>
            <w:noWrap/>
            <w:hideMark/>
          </w:tcPr>
          <w:p w14:paraId="5A8C5B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5A915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A397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ED34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6A892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0AFF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806CB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animatique</w:t>
            </w:r>
          </w:p>
        </w:tc>
        <w:tc>
          <w:tcPr>
            <w:tcW w:w="2970" w:type="dxa"/>
            <w:tcBorders>
              <w:top w:val="nil"/>
              <w:left w:val="nil"/>
              <w:bottom w:val="single" w:sz="4" w:space="0" w:color="auto"/>
              <w:right w:val="single" w:sz="4" w:space="0" w:color="auto"/>
            </w:tcBorders>
            <w:shd w:val="clear" w:color="auto" w:fill="auto"/>
            <w:hideMark/>
          </w:tcPr>
          <w:p w14:paraId="47C098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animatics</w:t>
            </w:r>
          </w:p>
        </w:tc>
        <w:tc>
          <w:tcPr>
            <w:tcW w:w="2857" w:type="dxa"/>
            <w:tcBorders>
              <w:top w:val="nil"/>
              <w:left w:val="nil"/>
              <w:bottom w:val="single" w:sz="4" w:space="0" w:color="auto"/>
              <w:right w:val="single" w:sz="4" w:space="0" w:color="auto"/>
            </w:tcBorders>
            <w:shd w:val="clear" w:color="auto" w:fill="auto"/>
            <w:noWrap/>
            <w:hideMark/>
          </w:tcPr>
          <w:p w14:paraId="42A702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Communication/Infographie</w:t>
            </w:r>
          </w:p>
        </w:tc>
        <w:tc>
          <w:tcPr>
            <w:tcW w:w="2070" w:type="dxa"/>
            <w:tcBorders>
              <w:top w:val="nil"/>
              <w:left w:val="nil"/>
              <w:bottom w:val="single" w:sz="4" w:space="0" w:color="auto"/>
              <w:right w:val="single" w:sz="4" w:space="0" w:color="auto"/>
            </w:tcBorders>
            <w:shd w:val="clear" w:color="auto" w:fill="auto"/>
            <w:noWrap/>
            <w:hideMark/>
          </w:tcPr>
          <w:p w14:paraId="1C0A46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43FA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FE6D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62877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077D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65B00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combinaison anti-g</w:t>
            </w:r>
          </w:p>
        </w:tc>
        <w:tc>
          <w:tcPr>
            <w:tcW w:w="2970" w:type="dxa"/>
            <w:tcBorders>
              <w:top w:val="nil"/>
              <w:left w:val="nil"/>
              <w:bottom w:val="single" w:sz="4" w:space="0" w:color="auto"/>
              <w:right w:val="single" w:sz="4" w:space="0" w:color="auto"/>
            </w:tcBorders>
            <w:shd w:val="clear" w:color="auto" w:fill="auto"/>
            <w:hideMark/>
          </w:tcPr>
          <w:p w14:paraId="2C30A7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anti-g suit</w:t>
            </w:r>
          </w:p>
        </w:tc>
        <w:tc>
          <w:tcPr>
            <w:tcW w:w="2857" w:type="dxa"/>
            <w:tcBorders>
              <w:top w:val="nil"/>
              <w:left w:val="nil"/>
              <w:bottom w:val="single" w:sz="4" w:space="0" w:color="auto"/>
              <w:right w:val="single" w:sz="4" w:space="0" w:color="auto"/>
            </w:tcBorders>
            <w:shd w:val="clear" w:color="auto" w:fill="auto"/>
            <w:noWrap/>
            <w:hideMark/>
          </w:tcPr>
          <w:p w14:paraId="619476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Aéronautique-Sciences et techniques spatiales/Vols habités- Technologie spatiale</w:t>
            </w:r>
          </w:p>
        </w:tc>
        <w:tc>
          <w:tcPr>
            <w:tcW w:w="2070" w:type="dxa"/>
            <w:tcBorders>
              <w:top w:val="nil"/>
              <w:left w:val="nil"/>
              <w:bottom w:val="single" w:sz="4" w:space="0" w:color="auto"/>
              <w:right w:val="single" w:sz="4" w:space="0" w:color="auto"/>
            </w:tcBorders>
            <w:shd w:val="clear" w:color="auto" w:fill="auto"/>
            <w:noWrap/>
            <w:hideMark/>
          </w:tcPr>
          <w:p w14:paraId="179EDE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C900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E29D6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CA6F0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72E0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71E9F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décubitus antiorthostatique</w:t>
            </w:r>
          </w:p>
        </w:tc>
        <w:tc>
          <w:tcPr>
            <w:tcW w:w="2970" w:type="dxa"/>
            <w:tcBorders>
              <w:top w:val="nil"/>
              <w:left w:val="nil"/>
              <w:bottom w:val="single" w:sz="4" w:space="0" w:color="auto"/>
              <w:right w:val="single" w:sz="4" w:space="0" w:color="auto"/>
            </w:tcBorders>
            <w:shd w:val="clear" w:color="auto" w:fill="auto"/>
            <w:hideMark/>
          </w:tcPr>
          <w:p w14:paraId="6CD136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antiorthostatic decubitus</w:t>
            </w:r>
          </w:p>
        </w:tc>
        <w:tc>
          <w:tcPr>
            <w:tcW w:w="2857" w:type="dxa"/>
            <w:tcBorders>
              <w:top w:val="nil"/>
              <w:left w:val="nil"/>
              <w:bottom w:val="single" w:sz="4" w:space="0" w:color="auto"/>
              <w:right w:val="single" w:sz="4" w:space="0" w:color="auto"/>
            </w:tcBorders>
            <w:shd w:val="clear" w:color="auto" w:fill="auto"/>
            <w:noWrap/>
            <w:hideMark/>
          </w:tcPr>
          <w:p w14:paraId="3133A9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spatiales/Médecine-Vols habités</w:t>
            </w:r>
          </w:p>
        </w:tc>
        <w:tc>
          <w:tcPr>
            <w:tcW w:w="2070" w:type="dxa"/>
            <w:tcBorders>
              <w:top w:val="nil"/>
              <w:left w:val="nil"/>
              <w:bottom w:val="single" w:sz="4" w:space="0" w:color="auto"/>
              <w:right w:val="single" w:sz="4" w:space="0" w:color="auto"/>
            </w:tcBorders>
            <w:shd w:val="clear" w:color="auto" w:fill="auto"/>
            <w:noWrap/>
            <w:hideMark/>
          </w:tcPr>
          <w:p w14:paraId="25F700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D09E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509D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0EBC9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6D7E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291AB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synthèse d’ouverture</w:t>
            </w:r>
          </w:p>
        </w:tc>
        <w:tc>
          <w:tcPr>
            <w:tcW w:w="2970" w:type="dxa"/>
            <w:tcBorders>
              <w:top w:val="nil"/>
              <w:left w:val="nil"/>
              <w:bottom w:val="single" w:sz="4" w:space="0" w:color="auto"/>
              <w:right w:val="single" w:sz="4" w:space="0" w:color="auto"/>
            </w:tcBorders>
            <w:shd w:val="clear" w:color="auto" w:fill="auto"/>
            <w:hideMark/>
          </w:tcPr>
          <w:p w14:paraId="6976D5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aperture synthesis</w:t>
            </w:r>
          </w:p>
        </w:tc>
        <w:tc>
          <w:tcPr>
            <w:tcW w:w="2857" w:type="dxa"/>
            <w:tcBorders>
              <w:top w:val="nil"/>
              <w:left w:val="nil"/>
              <w:bottom w:val="single" w:sz="4" w:space="0" w:color="auto"/>
              <w:right w:val="single" w:sz="4" w:space="0" w:color="auto"/>
            </w:tcBorders>
            <w:shd w:val="clear" w:color="auto" w:fill="auto"/>
            <w:noWrap/>
            <w:hideMark/>
          </w:tcPr>
          <w:p w14:paraId="0EEFD0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212612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AA6B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D7C6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B4C0C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B084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EDA75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astrosismologie</w:t>
            </w:r>
          </w:p>
        </w:tc>
        <w:tc>
          <w:tcPr>
            <w:tcW w:w="2970" w:type="dxa"/>
            <w:tcBorders>
              <w:top w:val="nil"/>
              <w:left w:val="nil"/>
              <w:bottom w:val="single" w:sz="4" w:space="0" w:color="auto"/>
              <w:right w:val="single" w:sz="4" w:space="0" w:color="auto"/>
            </w:tcBorders>
            <w:shd w:val="clear" w:color="auto" w:fill="auto"/>
            <w:hideMark/>
          </w:tcPr>
          <w:p w14:paraId="4DCB83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astroseismology</w:t>
            </w:r>
          </w:p>
        </w:tc>
        <w:tc>
          <w:tcPr>
            <w:tcW w:w="2857" w:type="dxa"/>
            <w:tcBorders>
              <w:top w:val="nil"/>
              <w:left w:val="nil"/>
              <w:bottom w:val="single" w:sz="4" w:space="0" w:color="auto"/>
              <w:right w:val="single" w:sz="4" w:space="0" w:color="auto"/>
            </w:tcBorders>
            <w:shd w:val="clear" w:color="auto" w:fill="auto"/>
            <w:noWrap/>
            <w:hideMark/>
          </w:tcPr>
          <w:p w14:paraId="13720E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19B2C1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B763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7BE6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4E5D4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886C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FA641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 atmosphérique</w:t>
            </w:r>
          </w:p>
        </w:tc>
        <w:tc>
          <w:tcPr>
            <w:tcW w:w="2970" w:type="dxa"/>
            <w:tcBorders>
              <w:top w:val="nil"/>
              <w:left w:val="nil"/>
              <w:bottom w:val="single" w:sz="4" w:space="0" w:color="auto"/>
              <w:right w:val="single" w:sz="4" w:space="0" w:color="auto"/>
            </w:tcBorders>
            <w:shd w:val="clear" w:color="auto" w:fill="auto"/>
            <w:hideMark/>
          </w:tcPr>
          <w:p w14:paraId="383D2A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atmospheric flight</w:t>
            </w:r>
          </w:p>
        </w:tc>
        <w:tc>
          <w:tcPr>
            <w:tcW w:w="2857" w:type="dxa"/>
            <w:tcBorders>
              <w:top w:val="nil"/>
              <w:left w:val="nil"/>
              <w:bottom w:val="single" w:sz="4" w:space="0" w:color="auto"/>
              <w:right w:val="single" w:sz="4" w:space="0" w:color="auto"/>
            </w:tcBorders>
            <w:shd w:val="clear" w:color="auto" w:fill="auto"/>
            <w:noWrap/>
            <w:hideMark/>
          </w:tcPr>
          <w:p w14:paraId="1DA46E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4823E1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97A8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37D4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3DB0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1ABC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CB740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avatar</w:t>
            </w:r>
          </w:p>
        </w:tc>
        <w:tc>
          <w:tcPr>
            <w:tcW w:w="2970" w:type="dxa"/>
            <w:tcBorders>
              <w:top w:val="nil"/>
              <w:left w:val="nil"/>
              <w:bottom w:val="single" w:sz="4" w:space="0" w:color="auto"/>
              <w:right w:val="single" w:sz="4" w:space="0" w:color="auto"/>
            </w:tcBorders>
            <w:shd w:val="clear" w:color="auto" w:fill="auto"/>
            <w:hideMark/>
          </w:tcPr>
          <w:p w14:paraId="4D23D7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avatar</w:t>
            </w:r>
          </w:p>
        </w:tc>
        <w:tc>
          <w:tcPr>
            <w:tcW w:w="2857" w:type="dxa"/>
            <w:tcBorders>
              <w:top w:val="nil"/>
              <w:left w:val="nil"/>
              <w:bottom w:val="single" w:sz="4" w:space="0" w:color="auto"/>
              <w:right w:val="single" w:sz="4" w:space="0" w:color="auto"/>
            </w:tcBorders>
            <w:shd w:val="clear" w:color="auto" w:fill="auto"/>
            <w:noWrap/>
            <w:hideMark/>
          </w:tcPr>
          <w:p w14:paraId="7301D0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Communication/Infographie</w:t>
            </w:r>
          </w:p>
        </w:tc>
        <w:tc>
          <w:tcPr>
            <w:tcW w:w="2070" w:type="dxa"/>
            <w:tcBorders>
              <w:top w:val="nil"/>
              <w:left w:val="nil"/>
              <w:bottom w:val="single" w:sz="4" w:space="0" w:color="auto"/>
              <w:right w:val="single" w:sz="4" w:space="0" w:color="auto"/>
            </w:tcBorders>
            <w:shd w:val="clear" w:color="auto" w:fill="auto"/>
            <w:noWrap/>
            <w:hideMark/>
          </w:tcPr>
          <w:p w14:paraId="27AC91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4AD8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C5A96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0F3513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B563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8C163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dose évitable</w:t>
            </w:r>
          </w:p>
        </w:tc>
        <w:tc>
          <w:tcPr>
            <w:tcW w:w="2970" w:type="dxa"/>
            <w:tcBorders>
              <w:top w:val="nil"/>
              <w:left w:val="nil"/>
              <w:bottom w:val="single" w:sz="4" w:space="0" w:color="auto"/>
              <w:right w:val="single" w:sz="4" w:space="0" w:color="auto"/>
            </w:tcBorders>
            <w:shd w:val="clear" w:color="auto" w:fill="auto"/>
            <w:hideMark/>
          </w:tcPr>
          <w:p w14:paraId="4E168E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avertable dose</w:t>
            </w:r>
          </w:p>
        </w:tc>
        <w:tc>
          <w:tcPr>
            <w:tcW w:w="2857" w:type="dxa"/>
            <w:tcBorders>
              <w:top w:val="nil"/>
              <w:left w:val="nil"/>
              <w:bottom w:val="single" w:sz="4" w:space="0" w:color="auto"/>
              <w:right w:val="single" w:sz="4" w:space="0" w:color="auto"/>
            </w:tcBorders>
            <w:shd w:val="clear" w:color="auto" w:fill="auto"/>
            <w:noWrap/>
            <w:hideMark/>
          </w:tcPr>
          <w:p w14:paraId="526CF9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39A44F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83C2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CB52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EE40A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42FE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F1CAC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entreprise à entreprise en ligne (EEL)</w:t>
            </w:r>
          </w:p>
        </w:tc>
        <w:tc>
          <w:tcPr>
            <w:tcW w:w="2970" w:type="dxa"/>
            <w:tcBorders>
              <w:top w:val="nil"/>
              <w:left w:val="nil"/>
              <w:bottom w:val="single" w:sz="4" w:space="0" w:color="auto"/>
              <w:right w:val="single" w:sz="4" w:space="0" w:color="auto"/>
            </w:tcBorders>
            <w:shd w:val="clear" w:color="auto" w:fill="auto"/>
            <w:hideMark/>
          </w:tcPr>
          <w:p w14:paraId="6A0079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B2B commerce, business-to-business (B2B, B-to-B),</w:t>
            </w:r>
          </w:p>
        </w:tc>
        <w:tc>
          <w:tcPr>
            <w:tcW w:w="2857" w:type="dxa"/>
            <w:tcBorders>
              <w:top w:val="nil"/>
              <w:left w:val="nil"/>
              <w:bottom w:val="single" w:sz="4" w:space="0" w:color="auto"/>
              <w:right w:val="single" w:sz="4" w:space="0" w:color="auto"/>
            </w:tcBorders>
            <w:shd w:val="clear" w:color="auto" w:fill="auto"/>
            <w:noWrap/>
            <w:hideMark/>
          </w:tcPr>
          <w:p w14:paraId="2F436A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8526E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D5F82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2231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B7E9A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646F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12865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entreprise à consommateur en ligne (ECL)</w:t>
            </w:r>
          </w:p>
        </w:tc>
        <w:tc>
          <w:tcPr>
            <w:tcW w:w="2970" w:type="dxa"/>
            <w:tcBorders>
              <w:top w:val="nil"/>
              <w:left w:val="nil"/>
              <w:bottom w:val="single" w:sz="4" w:space="0" w:color="auto"/>
              <w:right w:val="single" w:sz="4" w:space="0" w:color="auto"/>
            </w:tcBorders>
            <w:shd w:val="clear" w:color="auto" w:fill="auto"/>
            <w:hideMark/>
          </w:tcPr>
          <w:p w14:paraId="45D7E6E9" w14:textId="77777777" w:rsidR="004E34BE" w:rsidRPr="00EA055E" w:rsidRDefault="004E34BE" w:rsidP="004E34BE">
            <w:pPr>
              <w:rPr>
                <w:rFonts w:eastAsia="Times New Roman"/>
                <w:color w:val="2C2A2A"/>
                <w:sz w:val="20"/>
                <w:szCs w:val="20"/>
              </w:rPr>
            </w:pPr>
            <w:r>
              <w:rPr>
                <w:rFonts w:eastAsia="Times New Roman"/>
                <w:color w:val="2C2A2A"/>
                <w:sz w:val="20"/>
                <w:szCs w:val="20"/>
              </w:rPr>
              <w:t>B2C commerce, business-to</w:t>
            </w:r>
            <w:r w:rsidRPr="00EA055E">
              <w:rPr>
                <w:rFonts w:eastAsia="Times New Roman"/>
                <w:color w:val="2C2A2A"/>
                <w:sz w:val="20"/>
                <w:szCs w:val="20"/>
              </w:rPr>
              <w:t>consumer (B2C)</w:t>
            </w:r>
          </w:p>
        </w:tc>
        <w:tc>
          <w:tcPr>
            <w:tcW w:w="2857" w:type="dxa"/>
            <w:tcBorders>
              <w:top w:val="nil"/>
              <w:left w:val="nil"/>
              <w:bottom w:val="single" w:sz="4" w:space="0" w:color="auto"/>
              <w:right w:val="single" w:sz="4" w:space="0" w:color="auto"/>
            </w:tcBorders>
            <w:shd w:val="clear" w:color="auto" w:fill="auto"/>
            <w:noWrap/>
            <w:hideMark/>
          </w:tcPr>
          <w:p w14:paraId="06C251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7BDD2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3D7B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BDA5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0AB7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EEDB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0767E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ballon-parachute</w:t>
            </w:r>
          </w:p>
        </w:tc>
        <w:tc>
          <w:tcPr>
            <w:tcW w:w="2970" w:type="dxa"/>
            <w:tcBorders>
              <w:top w:val="nil"/>
              <w:left w:val="nil"/>
              <w:bottom w:val="single" w:sz="4" w:space="0" w:color="auto"/>
              <w:right w:val="single" w:sz="4" w:space="0" w:color="auto"/>
            </w:tcBorders>
            <w:shd w:val="clear" w:color="auto" w:fill="auto"/>
            <w:hideMark/>
          </w:tcPr>
          <w:p w14:paraId="2CD5BD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ballute</w:t>
            </w:r>
          </w:p>
        </w:tc>
        <w:tc>
          <w:tcPr>
            <w:tcW w:w="2857" w:type="dxa"/>
            <w:tcBorders>
              <w:top w:val="nil"/>
              <w:left w:val="nil"/>
              <w:bottom w:val="single" w:sz="4" w:space="0" w:color="auto"/>
              <w:right w:val="single" w:sz="4" w:space="0" w:color="auto"/>
            </w:tcBorders>
            <w:shd w:val="clear" w:color="auto" w:fill="auto"/>
            <w:noWrap/>
            <w:hideMark/>
          </w:tcPr>
          <w:p w14:paraId="1EDE70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68B1B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BC0E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8F7F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 и добавление</w:t>
            </w:r>
          </w:p>
        </w:tc>
      </w:tr>
      <w:tr w:rsidR="004E34BE" w:rsidRPr="00EA055E" w14:paraId="331A71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38DF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8E030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alitement antiorthostatique</w:t>
            </w:r>
          </w:p>
        </w:tc>
        <w:tc>
          <w:tcPr>
            <w:tcW w:w="2970" w:type="dxa"/>
            <w:tcBorders>
              <w:top w:val="nil"/>
              <w:left w:val="nil"/>
              <w:bottom w:val="single" w:sz="4" w:space="0" w:color="auto"/>
              <w:right w:val="single" w:sz="4" w:space="0" w:color="auto"/>
            </w:tcBorders>
            <w:shd w:val="clear" w:color="auto" w:fill="auto"/>
            <w:hideMark/>
          </w:tcPr>
          <w:p w14:paraId="3BBC87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bedrest experiment</w:t>
            </w:r>
          </w:p>
        </w:tc>
        <w:tc>
          <w:tcPr>
            <w:tcW w:w="2857" w:type="dxa"/>
            <w:tcBorders>
              <w:top w:val="nil"/>
              <w:left w:val="nil"/>
              <w:bottom w:val="single" w:sz="4" w:space="0" w:color="auto"/>
              <w:right w:val="single" w:sz="4" w:space="0" w:color="auto"/>
            </w:tcBorders>
            <w:shd w:val="clear" w:color="auto" w:fill="auto"/>
            <w:noWrap/>
            <w:hideMark/>
          </w:tcPr>
          <w:p w14:paraId="4A9BBD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spatiales/Médecine-Vols habités</w:t>
            </w:r>
          </w:p>
        </w:tc>
        <w:tc>
          <w:tcPr>
            <w:tcW w:w="2070" w:type="dxa"/>
            <w:tcBorders>
              <w:top w:val="nil"/>
              <w:left w:val="nil"/>
              <w:bottom w:val="single" w:sz="4" w:space="0" w:color="auto"/>
              <w:right w:val="single" w:sz="4" w:space="0" w:color="auto"/>
            </w:tcBorders>
            <w:shd w:val="clear" w:color="auto" w:fill="auto"/>
            <w:noWrap/>
            <w:hideMark/>
          </w:tcPr>
          <w:p w14:paraId="53B6D3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D60A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4B26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 и добавление</w:t>
            </w:r>
          </w:p>
        </w:tc>
      </w:tr>
      <w:tr w:rsidR="004E34BE" w:rsidRPr="00EA055E" w14:paraId="14F25D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8C04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E8D3D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hors média, locadj</w:t>
            </w:r>
          </w:p>
        </w:tc>
        <w:tc>
          <w:tcPr>
            <w:tcW w:w="2970" w:type="dxa"/>
            <w:tcBorders>
              <w:top w:val="nil"/>
              <w:left w:val="nil"/>
              <w:bottom w:val="single" w:sz="4" w:space="0" w:color="auto"/>
              <w:right w:val="single" w:sz="4" w:space="0" w:color="auto"/>
            </w:tcBorders>
            <w:shd w:val="clear" w:color="auto" w:fill="auto"/>
            <w:hideMark/>
          </w:tcPr>
          <w:p w14:paraId="1B75E2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below the line</w:t>
            </w:r>
          </w:p>
        </w:tc>
        <w:tc>
          <w:tcPr>
            <w:tcW w:w="2857" w:type="dxa"/>
            <w:tcBorders>
              <w:top w:val="nil"/>
              <w:left w:val="nil"/>
              <w:bottom w:val="single" w:sz="4" w:space="0" w:color="auto"/>
              <w:right w:val="single" w:sz="4" w:space="0" w:color="auto"/>
            </w:tcBorders>
            <w:shd w:val="clear" w:color="auto" w:fill="auto"/>
            <w:noWrap/>
            <w:hideMark/>
          </w:tcPr>
          <w:p w14:paraId="148EA4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3F4EF0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6F74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DA97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29670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E93A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E640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corps d’annonce</w:t>
            </w:r>
          </w:p>
        </w:tc>
        <w:tc>
          <w:tcPr>
            <w:tcW w:w="2970" w:type="dxa"/>
            <w:tcBorders>
              <w:top w:val="nil"/>
              <w:left w:val="nil"/>
              <w:bottom w:val="single" w:sz="4" w:space="0" w:color="auto"/>
              <w:right w:val="single" w:sz="4" w:space="0" w:color="auto"/>
            </w:tcBorders>
            <w:shd w:val="clear" w:color="auto" w:fill="auto"/>
            <w:hideMark/>
          </w:tcPr>
          <w:p w14:paraId="5F0B38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body copy</w:t>
            </w:r>
          </w:p>
        </w:tc>
        <w:tc>
          <w:tcPr>
            <w:tcW w:w="2857" w:type="dxa"/>
            <w:tcBorders>
              <w:top w:val="nil"/>
              <w:left w:val="nil"/>
              <w:bottom w:val="single" w:sz="4" w:space="0" w:color="auto"/>
              <w:right w:val="single" w:sz="4" w:space="0" w:color="auto"/>
            </w:tcBorders>
            <w:shd w:val="clear" w:color="auto" w:fill="auto"/>
            <w:noWrap/>
            <w:hideMark/>
          </w:tcPr>
          <w:p w14:paraId="4C9454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Communication/Publicité</w:t>
            </w:r>
          </w:p>
        </w:tc>
        <w:tc>
          <w:tcPr>
            <w:tcW w:w="2070" w:type="dxa"/>
            <w:tcBorders>
              <w:top w:val="nil"/>
              <w:left w:val="nil"/>
              <w:bottom w:val="single" w:sz="4" w:space="0" w:color="auto"/>
              <w:right w:val="single" w:sz="4" w:space="0" w:color="auto"/>
            </w:tcBorders>
            <w:shd w:val="clear" w:color="auto" w:fill="auto"/>
            <w:noWrap/>
            <w:hideMark/>
          </w:tcPr>
          <w:p w14:paraId="7179F8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33D6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CA36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257596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61F3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38D9CD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entreprise à administration en ligne (EAL)</w:t>
            </w:r>
          </w:p>
        </w:tc>
        <w:tc>
          <w:tcPr>
            <w:tcW w:w="2970" w:type="dxa"/>
            <w:tcBorders>
              <w:top w:val="nil"/>
              <w:left w:val="nil"/>
              <w:bottom w:val="single" w:sz="4" w:space="0" w:color="auto"/>
              <w:right w:val="single" w:sz="4" w:space="0" w:color="auto"/>
            </w:tcBorders>
            <w:shd w:val="clear" w:color="auto" w:fill="auto"/>
            <w:hideMark/>
          </w:tcPr>
          <w:p w14:paraId="16B1A2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business-to-administration (B2A, B-to-A)</w:t>
            </w:r>
          </w:p>
        </w:tc>
        <w:tc>
          <w:tcPr>
            <w:tcW w:w="2857" w:type="dxa"/>
            <w:tcBorders>
              <w:top w:val="nil"/>
              <w:left w:val="nil"/>
              <w:bottom w:val="single" w:sz="4" w:space="0" w:color="auto"/>
              <w:right w:val="single" w:sz="4" w:space="0" w:color="auto"/>
            </w:tcBorders>
            <w:shd w:val="clear" w:color="auto" w:fill="auto"/>
            <w:noWrap/>
            <w:hideMark/>
          </w:tcPr>
          <w:p w14:paraId="37C536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3D5CB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FBD8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A7A5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CC781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2D1D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CE10C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ménage actif suburbain (MAS)</w:t>
            </w:r>
          </w:p>
        </w:tc>
        <w:tc>
          <w:tcPr>
            <w:tcW w:w="2970" w:type="dxa"/>
            <w:tcBorders>
              <w:top w:val="nil"/>
              <w:left w:val="nil"/>
              <w:bottom w:val="single" w:sz="4" w:space="0" w:color="auto"/>
              <w:right w:val="single" w:sz="4" w:space="0" w:color="auto"/>
            </w:tcBorders>
            <w:shd w:val="clear" w:color="auto" w:fill="auto"/>
            <w:hideMark/>
          </w:tcPr>
          <w:p w14:paraId="609BD0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busy suburban family (BSF)</w:t>
            </w:r>
          </w:p>
        </w:tc>
        <w:tc>
          <w:tcPr>
            <w:tcW w:w="2857" w:type="dxa"/>
            <w:tcBorders>
              <w:top w:val="nil"/>
              <w:left w:val="nil"/>
              <w:bottom w:val="single" w:sz="4" w:space="0" w:color="auto"/>
              <w:right w:val="single" w:sz="4" w:space="0" w:color="auto"/>
            </w:tcBorders>
            <w:shd w:val="clear" w:color="auto" w:fill="auto"/>
            <w:noWrap/>
            <w:hideMark/>
          </w:tcPr>
          <w:p w14:paraId="549A3E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C652D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A0AE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647A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22E759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BC4D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EF6BF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cargo spatial</w:t>
            </w:r>
          </w:p>
        </w:tc>
        <w:tc>
          <w:tcPr>
            <w:tcW w:w="2970" w:type="dxa"/>
            <w:tcBorders>
              <w:top w:val="nil"/>
              <w:left w:val="nil"/>
              <w:bottom w:val="single" w:sz="4" w:space="0" w:color="auto"/>
              <w:right w:val="single" w:sz="4" w:space="0" w:color="auto"/>
            </w:tcBorders>
            <w:shd w:val="clear" w:color="auto" w:fill="auto"/>
            <w:hideMark/>
          </w:tcPr>
          <w:p w14:paraId="5B2C0F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cargo transporter</w:t>
            </w:r>
          </w:p>
        </w:tc>
        <w:tc>
          <w:tcPr>
            <w:tcW w:w="2857" w:type="dxa"/>
            <w:tcBorders>
              <w:top w:val="nil"/>
              <w:left w:val="nil"/>
              <w:bottom w:val="single" w:sz="4" w:space="0" w:color="auto"/>
              <w:right w:val="single" w:sz="4" w:space="0" w:color="auto"/>
            </w:tcBorders>
            <w:shd w:val="clear" w:color="auto" w:fill="auto"/>
            <w:noWrap/>
            <w:hideMark/>
          </w:tcPr>
          <w:p w14:paraId="4457B5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73CFCD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1734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5805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6AB4FA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6B8E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951CC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grande roue spatiale</w:t>
            </w:r>
          </w:p>
        </w:tc>
        <w:tc>
          <w:tcPr>
            <w:tcW w:w="2970" w:type="dxa"/>
            <w:tcBorders>
              <w:top w:val="nil"/>
              <w:left w:val="nil"/>
              <w:bottom w:val="single" w:sz="4" w:space="0" w:color="auto"/>
              <w:right w:val="single" w:sz="4" w:space="0" w:color="auto"/>
            </w:tcBorders>
            <w:shd w:val="clear" w:color="auto" w:fill="auto"/>
            <w:hideMark/>
          </w:tcPr>
          <w:p w14:paraId="321A55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cartwheel</w:t>
            </w:r>
          </w:p>
        </w:tc>
        <w:tc>
          <w:tcPr>
            <w:tcW w:w="2857" w:type="dxa"/>
            <w:tcBorders>
              <w:top w:val="nil"/>
              <w:left w:val="nil"/>
              <w:bottom w:val="single" w:sz="4" w:space="0" w:color="auto"/>
              <w:right w:val="single" w:sz="4" w:space="0" w:color="auto"/>
            </w:tcBorders>
            <w:shd w:val="clear" w:color="auto" w:fill="auto"/>
            <w:noWrap/>
            <w:hideMark/>
          </w:tcPr>
          <w:p w14:paraId="374BBB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6F721C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B726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4358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09A2E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FC5B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B4834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valeur ajoutée de trésorerie (VAT)</w:t>
            </w:r>
          </w:p>
        </w:tc>
        <w:tc>
          <w:tcPr>
            <w:tcW w:w="2970" w:type="dxa"/>
            <w:tcBorders>
              <w:top w:val="nil"/>
              <w:left w:val="nil"/>
              <w:bottom w:val="single" w:sz="4" w:space="0" w:color="auto"/>
              <w:right w:val="single" w:sz="4" w:space="0" w:color="auto"/>
            </w:tcBorders>
            <w:shd w:val="clear" w:color="auto" w:fill="auto"/>
            <w:hideMark/>
          </w:tcPr>
          <w:p w14:paraId="7C1E78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cash value added (CVA)</w:t>
            </w:r>
          </w:p>
        </w:tc>
        <w:tc>
          <w:tcPr>
            <w:tcW w:w="2857" w:type="dxa"/>
            <w:tcBorders>
              <w:top w:val="nil"/>
              <w:left w:val="nil"/>
              <w:bottom w:val="single" w:sz="4" w:space="0" w:color="auto"/>
              <w:right w:val="single" w:sz="4" w:space="0" w:color="auto"/>
            </w:tcBorders>
            <w:shd w:val="clear" w:color="auto" w:fill="auto"/>
            <w:noWrap/>
            <w:hideMark/>
          </w:tcPr>
          <w:p w14:paraId="37FE29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C7C16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8290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F178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7EF641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0449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D7601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audition</w:t>
            </w:r>
          </w:p>
        </w:tc>
        <w:tc>
          <w:tcPr>
            <w:tcW w:w="2970" w:type="dxa"/>
            <w:tcBorders>
              <w:top w:val="nil"/>
              <w:left w:val="nil"/>
              <w:bottom w:val="single" w:sz="4" w:space="0" w:color="auto"/>
              <w:right w:val="single" w:sz="4" w:space="0" w:color="auto"/>
            </w:tcBorders>
            <w:shd w:val="clear" w:color="auto" w:fill="auto"/>
            <w:hideMark/>
          </w:tcPr>
          <w:p w14:paraId="23294F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casting</w:t>
            </w:r>
          </w:p>
        </w:tc>
        <w:tc>
          <w:tcPr>
            <w:tcW w:w="2857" w:type="dxa"/>
            <w:tcBorders>
              <w:top w:val="nil"/>
              <w:left w:val="nil"/>
              <w:bottom w:val="single" w:sz="4" w:space="0" w:color="auto"/>
              <w:right w:val="single" w:sz="4" w:space="0" w:color="auto"/>
            </w:tcBorders>
            <w:shd w:val="clear" w:color="auto" w:fill="auto"/>
            <w:noWrap/>
            <w:hideMark/>
          </w:tcPr>
          <w:p w14:paraId="02D750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Audiovisuel-Spectacle vivant</w:t>
            </w:r>
          </w:p>
        </w:tc>
        <w:tc>
          <w:tcPr>
            <w:tcW w:w="2070" w:type="dxa"/>
            <w:tcBorders>
              <w:top w:val="nil"/>
              <w:left w:val="nil"/>
              <w:bottom w:val="single" w:sz="4" w:space="0" w:color="auto"/>
              <w:right w:val="single" w:sz="4" w:space="0" w:color="auto"/>
            </w:tcBorders>
            <w:shd w:val="clear" w:color="auto" w:fill="auto"/>
            <w:noWrap/>
            <w:hideMark/>
          </w:tcPr>
          <w:p w14:paraId="194749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D85A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D1E50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235D5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4E3B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C4DD7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déplacement chimique</w:t>
            </w:r>
          </w:p>
        </w:tc>
        <w:tc>
          <w:tcPr>
            <w:tcW w:w="2970" w:type="dxa"/>
            <w:tcBorders>
              <w:top w:val="nil"/>
              <w:left w:val="nil"/>
              <w:bottom w:val="single" w:sz="4" w:space="0" w:color="auto"/>
              <w:right w:val="single" w:sz="4" w:space="0" w:color="auto"/>
            </w:tcBorders>
            <w:shd w:val="clear" w:color="auto" w:fill="auto"/>
            <w:hideMark/>
          </w:tcPr>
          <w:p w14:paraId="515E6F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chemical shift</w:t>
            </w:r>
          </w:p>
        </w:tc>
        <w:tc>
          <w:tcPr>
            <w:tcW w:w="2857" w:type="dxa"/>
            <w:tcBorders>
              <w:top w:val="nil"/>
              <w:left w:val="nil"/>
              <w:bottom w:val="single" w:sz="4" w:space="0" w:color="auto"/>
              <w:right w:val="single" w:sz="4" w:space="0" w:color="auto"/>
            </w:tcBorders>
            <w:shd w:val="clear" w:color="auto" w:fill="auto"/>
            <w:noWrap/>
            <w:hideMark/>
          </w:tcPr>
          <w:p w14:paraId="2EF03E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519ACD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BF24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F294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721AC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495B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740E6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picoreur</w:t>
            </w:r>
          </w:p>
        </w:tc>
        <w:tc>
          <w:tcPr>
            <w:tcW w:w="2970" w:type="dxa"/>
            <w:tcBorders>
              <w:top w:val="nil"/>
              <w:left w:val="nil"/>
              <w:bottom w:val="single" w:sz="4" w:space="0" w:color="auto"/>
              <w:right w:val="single" w:sz="4" w:space="0" w:color="auto"/>
            </w:tcBorders>
            <w:shd w:val="clear" w:color="auto" w:fill="auto"/>
            <w:hideMark/>
          </w:tcPr>
          <w:p w14:paraId="5FC660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cherry picker</w:t>
            </w:r>
          </w:p>
        </w:tc>
        <w:tc>
          <w:tcPr>
            <w:tcW w:w="2857" w:type="dxa"/>
            <w:tcBorders>
              <w:top w:val="nil"/>
              <w:left w:val="nil"/>
              <w:bottom w:val="single" w:sz="4" w:space="0" w:color="auto"/>
              <w:right w:val="single" w:sz="4" w:space="0" w:color="auto"/>
            </w:tcBorders>
            <w:shd w:val="clear" w:color="auto" w:fill="auto"/>
            <w:noWrap/>
            <w:hideMark/>
          </w:tcPr>
          <w:p w14:paraId="586A6E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60BD1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71A0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814F5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44DCA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D4AC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6DF0E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de la confidentialité</w:t>
            </w:r>
          </w:p>
        </w:tc>
        <w:tc>
          <w:tcPr>
            <w:tcW w:w="2970" w:type="dxa"/>
            <w:tcBorders>
              <w:top w:val="nil"/>
              <w:left w:val="nil"/>
              <w:bottom w:val="single" w:sz="4" w:space="0" w:color="auto"/>
              <w:right w:val="single" w:sz="4" w:space="0" w:color="auto"/>
            </w:tcBorders>
            <w:shd w:val="clear" w:color="auto" w:fill="auto"/>
            <w:hideMark/>
          </w:tcPr>
          <w:p w14:paraId="463457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chief privacy officer (CPO)</w:t>
            </w:r>
          </w:p>
        </w:tc>
        <w:tc>
          <w:tcPr>
            <w:tcW w:w="2857" w:type="dxa"/>
            <w:tcBorders>
              <w:top w:val="nil"/>
              <w:left w:val="nil"/>
              <w:bottom w:val="single" w:sz="4" w:space="0" w:color="auto"/>
              <w:right w:val="single" w:sz="4" w:space="0" w:color="auto"/>
            </w:tcBorders>
            <w:shd w:val="clear" w:color="auto" w:fill="auto"/>
            <w:noWrap/>
            <w:hideMark/>
          </w:tcPr>
          <w:p w14:paraId="610AA4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0595D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6B4C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5079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31CCBF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69A2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A9CBF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analyse par segmentation</w:t>
            </w:r>
          </w:p>
        </w:tc>
        <w:tc>
          <w:tcPr>
            <w:tcW w:w="2970" w:type="dxa"/>
            <w:tcBorders>
              <w:top w:val="nil"/>
              <w:left w:val="nil"/>
              <w:bottom w:val="single" w:sz="4" w:space="0" w:color="auto"/>
              <w:right w:val="single" w:sz="4" w:space="0" w:color="auto"/>
            </w:tcBorders>
            <w:shd w:val="clear" w:color="auto" w:fill="auto"/>
            <w:hideMark/>
          </w:tcPr>
          <w:p w14:paraId="3A5F3A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clustering analysis</w:t>
            </w:r>
          </w:p>
        </w:tc>
        <w:tc>
          <w:tcPr>
            <w:tcW w:w="2857" w:type="dxa"/>
            <w:tcBorders>
              <w:top w:val="nil"/>
              <w:left w:val="nil"/>
              <w:bottom w:val="single" w:sz="4" w:space="0" w:color="auto"/>
              <w:right w:val="single" w:sz="4" w:space="0" w:color="auto"/>
            </w:tcBorders>
            <w:shd w:val="clear" w:color="auto" w:fill="auto"/>
            <w:noWrap/>
            <w:hideMark/>
          </w:tcPr>
          <w:p w14:paraId="725144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2CF51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6E0E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389C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250C2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D662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98D8A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synthèse combinatoire</w:t>
            </w:r>
          </w:p>
        </w:tc>
        <w:tc>
          <w:tcPr>
            <w:tcW w:w="2970" w:type="dxa"/>
            <w:tcBorders>
              <w:top w:val="nil"/>
              <w:left w:val="nil"/>
              <w:bottom w:val="single" w:sz="4" w:space="0" w:color="auto"/>
              <w:right w:val="single" w:sz="4" w:space="0" w:color="auto"/>
            </w:tcBorders>
            <w:shd w:val="clear" w:color="auto" w:fill="auto"/>
            <w:hideMark/>
          </w:tcPr>
          <w:p w14:paraId="06131D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combinatorial synthesis</w:t>
            </w:r>
          </w:p>
        </w:tc>
        <w:tc>
          <w:tcPr>
            <w:tcW w:w="2857" w:type="dxa"/>
            <w:tcBorders>
              <w:top w:val="nil"/>
              <w:left w:val="nil"/>
              <w:bottom w:val="single" w:sz="4" w:space="0" w:color="auto"/>
              <w:right w:val="single" w:sz="4" w:space="0" w:color="auto"/>
            </w:tcBorders>
            <w:shd w:val="clear" w:color="auto" w:fill="auto"/>
            <w:noWrap/>
            <w:hideMark/>
          </w:tcPr>
          <w:p w14:paraId="266E5C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Chimie/Biochimie</w:t>
            </w:r>
          </w:p>
        </w:tc>
        <w:tc>
          <w:tcPr>
            <w:tcW w:w="2070" w:type="dxa"/>
            <w:tcBorders>
              <w:top w:val="nil"/>
              <w:left w:val="nil"/>
              <w:bottom w:val="single" w:sz="4" w:space="0" w:color="auto"/>
              <w:right w:val="single" w:sz="4" w:space="0" w:color="auto"/>
            </w:tcBorders>
            <w:shd w:val="clear" w:color="auto" w:fill="auto"/>
            <w:noWrap/>
            <w:hideMark/>
          </w:tcPr>
          <w:p w14:paraId="72DFFF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5EAE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6713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773B6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33A7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BB0B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communité</w:t>
            </w:r>
          </w:p>
        </w:tc>
        <w:tc>
          <w:tcPr>
            <w:tcW w:w="2970" w:type="dxa"/>
            <w:tcBorders>
              <w:top w:val="nil"/>
              <w:left w:val="nil"/>
              <w:bottom w:val="single" w:sz="4" w:space="0" w:color="auto"/>
              <w:right w:val="single" w:sz="4" w:space="0" w:color="auto"/>
            </w:tcBorders>
            <w:shd w:val="clear" w:color="auto" w:fill="auto"/>
            <w:hideMark/>
          </w:tcPr>
          <w:p w14:paraId="05AF4B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commonality</w:t>
            </w:r>
          </w:p>
        </w:tc>
        <w:tc>
          <w:tcPr>
            <w:tcW w:w="2857" w:type="dxa"/>
            <w:tcBorders>
              <w:top w:val="nil"/>
              <w:left w:val="nil"/>
              <w:bottom w:val="single" w:sz="4" w:space="0" w:color="auto"/>
              <w:right w:val="single" w:sz="4" w:space="0" w:color="auto"/>
            </w:tcBorders>
            <w:shd w:val="clear" w:color="auto" w:fill="auto"/>
            <w:noWrap/>
            <w:hideMark/>
          </w:tcPr>
          <w:p w14:paraId="30E68C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7A8D1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784F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C9CD3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92ADB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21B9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1DF61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commandant de composante</w:t>
            </w:r>
          </w:p>
        </w:tc>
        <w:tc>
          <w:tcPr>
            <w:tcW w:w="2970" w:type="dxa"/>
            <w:tcBorders>
              <w:top w:val="nil"/>
              <w:left w:val="nil"/>
              <w:bottom w:val="single" w:sz="4" w:space="0" w:color="auto"/>
              <w:right w:val="single" w:sz="4" w:space="0" w:color="auto"/>
            </w:tcBorders>
            <w:shd w:val="clear" w:color="auto" w:fill="auto"/>
            <w:hideMark/>
          </w:tcPr>
          <w:p w14:paraId="019DDD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component commander</w:t>
            </w:r>
          </w:p>
        </w:tc>
        <w:tc>
          <w:tcPr>
            <w:tcW w:w="2857" w:type="dxa"/>
            <w:tcBorders>
              <w:top w:val="nil"/>
              <w:left w:val="nil"/>
              <w:bottom w:val="single" w:sz="4" w:space="0" w:color="auto"/>
              <w:right w:val="single" w:sz="4" w:space="0" w:color="auto"/>
            </w:tcBorders>
            <w:shd w:val="clear" w:color="auto" w:fill="auto"/>
            <w:noWrap/>
            <w:hideMark/>
          </w:tcPr>
          <w:p w14:paraId="205388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FB892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C93E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7D26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8D347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2A2E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94593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panneau solaire à concentrateur</w:t>
            </w:r>
          </w:p>
        </w:tc>
        <w:tc>
          <w:tcPr>
            <w:tcW w:w="2970" w:type="dxa"/>
            <w:tcBorders>
              <w:top w:val="nil"/>
              <w:left w:val="nil"/>
              <w:bottom w:val="single" w:sz="4" w:space="0" w:color="auto"/>
              <w:right w:val="single" w:sz="4" w:space="0" w:color="auto"/>
            </w:tcBorders>
            <w:shd w:val="clear" w:color="auto" w:fill="auto"/>
            <w:hideMark/>
          </w:tcPr>
          <w:p w14:paraId="4D4AA4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concentrator solar array</w:t>
            </w:r>
          </w:p>
        </w:tc>
        <w:tc>
          <w:tcPr>
            <w:tcW w:w="2857" w:type="dxa"/>
            <w:tcBorders>
              <w:top w:val="nil"/>
              <w:left w:val="nil"/>
              <w:bottom w:val="single" w:sz="4" w:space="0" w:color="auto"/>
              <w:right w:val="single" w:sz="4" w:space="0" w:color="auto"/>
            </w:tcBorders>
            <w:shd w:val="clear" w:color="auto" w:fill="auto"/>
            <w:noWrap/>
            <w:hideMark/>
          </w:tcPr>
          <w:p w14:paraId="438C21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71F063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34B5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1F5A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584E07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6D49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7AEC2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consommateur à consommateur en ligne (CCL)</w:t>
            </w:r>
          </w:p>
        </w:tc>
        <w:tc>
          <w:tcPr>
            <w:tcW w:w="2970" w:type="dxa"/>
            <w:tcBorders>
              <w:top w:val="nil"/>
              <w:left w:val="nil"/>
              <w:bottom w:val="single" w:sz="4" w:space="0" w:color="auto"/>
              <w:right w:val="single" w:sz="4" w:space="0" w:color="auto"/>
            </w:tcBorders>
            <w:shd w:val="clear" w:color="auto" w:fill="auto"/>
            <w:hideMark/>
          </w:tcPr>
          <w:p w14:paraId="466437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consumer-to-consumer (C2C, C-to-C)</w:t>
            </w:r>
          </w:p>
        </w:tc>
        <w:tc>
          <w:tcPr>
            <w:tcW w:w="2857" w:type="dxa"/>
            <w:tcBorders>
              <w:top w:val="nil"/>
              <w:left w:val="nil"/>
              <w:bottom w:val="single" w:sz="4" w:space="0" w:color="auto"/>
              <w:right w:val="single" w:sz="4" w:space="0" w:color="auto"/>
            </w:tcBorders>
            <w:shd w:val="clear" w:color="auto" w:fill="auto"/>
            <w:noWrap/>
            <w:hideMark/>
          </w:tcPr>
          <w:p w14:paraId="0DB57D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6A491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6EA1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471D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E3F19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8579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F98E1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de contrôle</w:t>
            </w:r>
          </w:p>
        </w:tc>
        <w:tc>
          <w:tcPr>
            <w:tcW w:w="2970" w:type="dxa"/>
            <w:tcBorders>
              <w:top w:val="nil"/>
              <w:left w:val="nil"/>
              <w:bottom w:val="single" w:sz="4" w:space="0" w:color="auto"/>
              <w:right w:val="single" w:sz="4" w:space="0" w:color="auto"/>
            </w:tcBorders>
            <w:shd w:val="clear" w:color="auto" w:fill="auto"/>
            <w:hideMark/>
          </w:tcPr>
          <w:p w14:paraId="36FE59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control centre</w:t>
            </w:r>
          </w:p>
        </w:tc>
        <w:tc>
          <w:tcPr>
            <w:tcW w:w="2857" w:type="dxa"/>
            <w:tcBorders>
              <w:top w:val="nil"/>
              <w:left w:val="nil"/>
              <w:bottom w:val="single" w:sz="4" w:space="0" w:color="auto"/>
              <w:right w:val="single" w:sz="4" w:space="0" w:color="auto"/>
            </w:tcBorders>
            <w:shd w:val="clear" w:color="auto" w:fill="auto"/>
            <w:noWrap/>
            <w:hideMark/>
          </w:tcPr>
          <w:p w14:paraId="56CEDD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590536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037A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8555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86D67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CAD5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165D7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îlot classique</w:t>
            </w:r>
          </w:p>
        </w:tc>
        <w:tc>
          <w:tcPr>
            <w:tcW w:w="2970" w:type="dxa"/>
            <w:tcBorders>
              <w:top w:val="nil"/>
              <w:left w:val="nil"/>
              <w:bottom w:val="single" w:sz="4" w:space="0" w:color="auto"/>
              <w:right w:val="single" w:sz="4" w:space="0" w:color="auto"/>
            </w:tcBorders>
            <w:shd w:val="clear" w:color="auto" w:fill="auto"/>
            <w:hideMark/>
          </w:tcPr>
          <w:p w14:paraId="0B1930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conventional island</w:t>
            </w:r>
          </w:p>
        </w:tc>
        <w:tc>
          <w:tcPr>
            <w:tcW w:w="2857" w:type="dxa"/>
            <w:tcBorders>
              <w:top w:val="nil"/>
              <w:left w:val="nil"/>
              <w:bottom w:val="single" w:sz="4" w:space="0" w:color="auto"/>
              <w:right w:val="single" w:sz="4" w:space="0" w:color="auto"/>
            </w:tcBorders>
            <w:shd w:val="clear" w:color="auto" w:fill="auto"/>
            <w:noWrap/>
            <w:hideMark/>
          </w:tcPr>
          <w:p w14:paraId="605D1E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6F6077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D033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8588E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41D3A8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2F95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48C92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corium</w:t>
            </w:r>
          </w:p>
        </w:tc>
        <w:tc>
          <w:tcPr>
            <w:tcW w:w="2970" w:type="dxa"/>
            <w:tcBorders>
              <w:top w:val="nil"/>
              <w:left w:val="nil"/>
              <w:bottom w:val="single" w:sz="4" w:space="0" w:color="auto"/>
              <w:right w:val="single" w:sz="4" w:space="0" w:color="auto"/>
            </w:tcBorders>
            <w:shd w:val="clear" w:color="auto" w:fill="auto"/>
            <w:hideMark/>
          </w:tcPr>
          <w:p w14:paraId="3FCD4A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corium</w:t>
            </w:r>
          </w:p>
        </w:tc>
        <w:tc>
          <w:tcPr>
            <w:tcW w:w="2857" w:type="dxa"/>
            <w:tcBorders>
              <w:top w:val="nil"/>
              <w:left w:val="nil"/>
              <w:bottom w:val="single" w:sz="4" w:space="0" w:color="auto"/>
              <w:right w:val="single" w:sz="4" w:space="0" w:color="auto"/>
            </w:tcBorders>
            <w:shd w:val="clear" w:color="auto" w:fill="auto"/>
            <w:noWrap/>
            <w:hideMark/>
          </w:tcPr>
          <w:p w14:paraId="41A4A2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63FBF5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0ADA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F5F30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1BA16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EAFA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49599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vente croisée</w:t>
            </w:r>
          </w:p>
        </w:tc>
        <w:tc>
          <w:tcPr>
            <w:tcW w:w="2970" w:type="dxa"/>
            <w:tcBorders>
              <w:top w:val="nil"/>
              <w:left w:val="nil"/>
              <w:bottom w:val="single" w:sz="4" w:space="0" w:color="auto"/>
              <w:right w:val="single" w:sz="4" w:space="0" w:color="auto"/>
            </w:tcBorders>
            <w:shd w:val="clear" w:color="auto" w:fill="auto"/>
            <w:hideMark/>
          </w:tcPr>
          <w:p w14:paraId="1A3A8A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cross-selling</w:t>
            </w:r>
          </w:p>
        </w:tc>
        <w:tc>
          <w:tcPr>
            <w:tcW w:w="2857" w:type="dxa"/>
            <w:tcBorders>
              <w:top w:val="nil"/>
              <w:left w:val="nil"/>
              <w:bottom w:val="single" w:sz="4" w:space="0" w:color="auto"/>
              <w:right w:val="single" w:sz="4" w:space="0" w:color="auto"/>
            </w:tcBorders>
            <w:shd w:val="clear" w:color="auto" w:fill="auto"/>
            <w:noWrap/>
            <w:hideMark/>
          </w:tcPr>
          <w:p w14:paraId="52D54F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C457A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740B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F616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18C3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038A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1F123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achalandeur (langage professionnel)</w:t>
            </w:r>
          </w:p>
        </w:tc>
        <w:tc>
          <w:tcPr>
            <w:tcW w:w="2970" w:type="dxa"/>
            <w:tcBorders>
              <w:top w:val="nil"/>
              <w:left w:val="nil"/>
              <w:bottom w:val="single" w:sz="4" w:space="0" w:color="auto"/>
              <w:right w:val="single" w:sz="4" w:space="0" w:color="auto"/>
            </w:tcBorders>
            <w:shd w:val="clear" w:color="auto" w:fill="auto"/>
            <w:hideMark/>
          </w:tcPr>
          <w:p w14:paraId="7AE63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customer contact employee</w:t>
            </w:r>
          </w:p>
        </w:tc>
        <w:tc>
          <w:tcPr>
            <w:tcW w:w="2857" w:type="dxa"/>
            <w:tcBorders>
              <w:top w:val="nil"/>
              <w:left w:val="nil"/>
              <w:bottom w:val="single" w:sz="4" w:space="0" w:color="auto"/>
              <w:right w:val="single" w:sz="4" w:space="0" w:color="auto"/>
            </w:tcBorders>
            <w:shd w:val="clear" w:color="auto" w:fill="auto"/>
            <w:noWrap/>
            <w:hideMark/>
          </w:tcPr>
          <w:p w14:paraId="6C4231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2778D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855C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A4640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B27E3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059F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3BDE9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cyclophane</w:t>
            </w:r>
          </w:p>
        </w:tc>
        <w:tc>
          <w:tcPr>
            <w:tcW w:w="2970" w:type="dxa"/>
            <w:tcBorders>
              <w:top w:val="nil"/>
              <w:left w:val="nil"/>
              <w:bottom w:val="single" w:sz="4" w:space="0" w:color="auto"/>
              <w:right w:val="single" w:sz="4" w:space="0" w:color="auto"/>
            </w:tcBorders>
            <w:shd w:val="clear" w:color="auto" w:fill="auto"/>
            <w:hideMark/>
          </w:tcPr>
          <w:p w14:paraId="17A73B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cyclophane</w:t>
            </w:r>
          </w:p>
        </w:tc>
        <w:tc>
          <w:tcPr>
            <w:tcW w:w="2857" w:type="dxa"/>
            <w:tcBorders>
              <w:top w:val="nil"/>
              <w:left w:val="nil"/>
              <w:bottom w:val="single" w:sz="4" w:space="0" w:color="auto"/>
              <w:right w:val="single" w:sz="4" w:space="0" w:color="auto"/>
            </w:tcBorders>
            <w:shd w:val="clear" w:color="auto" w:fill="auto"/>
            <w:noWrap/>
            <w:hideMark/>
          </w:tcPr>
          <w:p w14:paraId="05AC8E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organique</w:t>
            </w:r>
          </w:p>
        </w:tc>
        <w:tc>
          <w:tcPr>
            <w:tcW w:w="2070" w:type="dxa"/>
            <w:tcBorders>
              <w:top w:val="nil"/>
              <w:left w:val="nil"/>
              <w:bottom w:val="single" w:sz="4" w:space="0" w:color="auto"/>
              <w:right w:val="single" w:sz="4" w:space="0" w:color="auto"/>
            </w:tcBorders>
            <w:shd w:val="clear" w:color="auto" w:fill="auto"/>
            <w:noWrap/>
            <w:hideMark/>
          </w:tcPr>
          <w:p w14:paraId="47E62B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24F9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98B96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52675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44BF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C630C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ballon à atterrissage quotidien</w:t>
            </w:r>
          </w:p>
        </w:tc>
        <w:tc>
          <w:tcPr>
            <w:tcW w:w="2970" w:type="dxa"/>
            <w:tcBorders>
              <w:top w:val="nil"/>
              <w:left w:val="nil"/>
              <w:bottom w:val="single" w:sz="4" w:space="0" w:color="auto"/>
              <w:right w:val="single" w:sz="4" w:space="0" w:color="auto"/>
            </w:tcBorders>
            <w:shd w:val="clear" w:color="auto" w:fill="auto"/>
            <w:hideMark/>
          </w:tcPr>
          <w:p w14:paraId="1EECFB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daily landing balloon</w:t>
            </w:r>
          </w:p>
        </w:tc>
        <w:tc>
          <w:tcPr>
            <w:tcW w:w="2857" w:type="dxa"/>
            <w:tcBorders>
              <w:top w:val="nil"/>
              <w:left w:val="nil"/>
              <w:bottom w:val="single" w:sz="4" w:space="0" w:color="auto"/>
              <w:right w:val="single" w:sz="4" w:space="0" w:color="auto"/>
            </w:tcBorders>
            <w:shd w:val="clear" w:color="auto" w:fill="auto"/>
            <w:noWrap/>
            <w:hideMark/>
          </w:tcPr>
          <w:p w14:paraId="046E42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spatiales/Radiocommunications</w:t>
            </w:r>
          </w:p>
        </w:tc>
        <w:tc>
          <w:tcPr>
            <w:tcW w:w="2070" w:type="dxa"/>
            <w:tcBorders>
              <w:top w:val="nil"/>
              <w:left w:val="nil"/>
              <w:bottom w:val="single" w:sz="4" w:space="0" w:color="auto"/>
              <w:right w:val="single" w:sz="4" w:space="0" w:color="auto"/>
            </w:tcBorders>
            <w:shd w:val="clear" w:color="auto" w:fill="auto"/>
            <w:noWrap/>
            <w:hideMark/>
          </w:tcPr>
          <w:p w14:paraId="14ED7F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538C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4341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474CC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349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4C5BC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de contrôle spécialisé (CCS)</w:t>
            </w:r>
          </w:p>
        </w:tc>
        <w:tc>
          <w:tcPr>
            <w:tcW w:w="2970" w:type="dxa"/>
            <w:tcBorders>
              <w:top w:val="nil"/>
              <w:left w:val="nil"/>
              <w:bottom w:val="single" w:sz="4" w:space="0" w:color="auto"/>
              <w:right w:val="single" w:sz="4" w:space="0" w:color="auto"/>
            </w:tcBorders>
            <w:shd w:val="clear" w:color="auto" w:fill="auto"/>
            <w:hideMark/>
          </w:tcPr>
          <w:p w14:paraId="10ECD3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dedicated control centre</w:t>
            </w:r>
          </w:p>
        </w:tc>
        <w:tc>
          <w:tcPr>
            <w:tcW w:w="2857" w:type="dxa"/>
            <w:tcBorders>
              <w:top w:val="nil"/>
              <w:left w:val="nil"/>
              <w:bottom w:val="single" w:sz="4" w:space="0" w:color="auto"/>
              <w:right w:val="single" w:sz="4" w:space="0" w:color="auto"/>
            </w:tcBorders>
            <w:shd w:val="clear" w:color="auto" w:fill="auto"/>
            <w:noWrap/>
            <w:hideMark/>
          </w:tcPr>
          <w:p w14:paraId="687D3F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2807C1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88B9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34B0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CD305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E426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EB0A1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démonstrateur</w:t>
            </w:r>
          </w:p>
        </w:tc>
        <w:tc>
          <w:tcPr>
            <w:tcW w:w="2970" w:type="dxa"/>
            <w:tcBorders>
              <w:top w:val="nil"/>
              <w:left w:val="nil"/>
              <w:bottom w:val="single" w:sz="4" w:space="0" w:color="auto"/>
              <w:right w:val="single" w:sz="4" w:space="0" w:color="auto"/>
            </w:tcBorders>
            <w:shd w:val="clear" w:color="auto" w:fill="auto"/>
            <w:hideMark/>
          </w:tcPr>
          <w:p w14:paraId="7920F8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demonstrator</w:t>
            </w:r>
          </w:p>
        </w:tc>
        <w:tc>
          <w:tcPr>
            <w:tcW w:w="2857" w:type="dxa"/>
            <w:tcBorders>
              <w:top w:val="nil"/>
              <w:left w:val="nil"/>
              <w:bottom w:val="single" w:sz="4" w:space="0" w:color="auto"/>
              <w:right w:val="single" w:sz="4" w:space="0" w:color="auto"/>
            </w:tcBorders>
            <w:shd w:val="clear" w:color="auto" w:fill="auto"/>
            <w:noWrap/>
            <w:hideMark/>
          </w:tcPr>
          <w:p w14:paraId="00F782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spatiaux-Essais.</w:t>
            </w:r>
          </w:p>
        </w:tc>
        <w:tc>
          <w:tcPr>
            <w:tcW w:w="2070" w:type="dxa"/>
            <w:tcBorders>
              <w:top w:val="nil"/>
              <w:left w:val="nil"/>
              <w:bottom w:val="single" w:sz="4" w:space="0" w:color="auto"/>
              <w:right w:val="single" w:sz="4" w:space="0" w:color="auto"/>
            </w:tcBorders>
            <w:shd w:val="clear" w:color="auto" w:fill="auto"/>
            <w:noWrap/>
            <w:hideMark/>
          </w:tcPr>
          <w:p w14:paraId="325981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D33A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86F9C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017FB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80DD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8B8C4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dendrimère</w:t>
            </w:r>
          </w:p>
        </w:tc>
        <w:tc>
          <w:tcPr>
            <w:tcW w:w="2970" w:type="dxa"/>
            <w:tcBorders>
              <w:top w:val="nil"/>
              <w:left w:val="nil"/>
              <w:bottom w:val="single" w:sz="4" w:space="0" w:color="auto"/>
              <w:right w:val="single" w:sz="4" w:space="0" w:color="auto"/>
            </w:tcBorders>
            <w:shd w:val="clear" w:color="auto" w:fill="auto"/>
            <w:hideMark/>
          </w:tcPr>
          <w:p w14:paraId="73591C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dendrimer</w:t>
            </w:r>
          </w:p>
        </w:tc>
        <w:tc>
          <w:tcPr>
            <w:tcW w:w="2857" w:type="dxa"/>
            <w:tcBorders>
              <w:top w:val="nil"/>
              <w:left w:val="nil"/>
              <w:bottom w:val="single" w:sz="4" w:space="0" w:color="auto"/>
              <w:right w:val="single" w:sz="4" w:space="0" w:color="auto"/>
            </w:tcBorders>
            <w:shd w:val="clear" w:color="auto" w:fill="auto"/>
            <w:noWrap/>
            <w:hideMark/>
          </w:tcPr>
          <w:p w14:paraId="3CAC2A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33DF8F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8A95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8435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4B8EF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24FA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4CB6CE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dendron</w:t>
            </w:r>
          </w:p>
        </w:tc>
        <w:tc>
          <w:tcPr>
            <w:tcW w:w="2970" w:type="dxa"/>
            <w:tcBorders>
              <w:top w:val="nil"/>
              <w:left w:val="nil"/>
              <w:bottom w:val="single" w:sz="4" w:space="0" w:color="auto"/>
              <w:right w:val="single" w:sz="4" w:space="0" w:color="auto"/>
            </w:tcBorders>
            <w:shd w:val="clear" w:color="auto" w:fill="auto"/>
            <w:hideMark/>
          </w:tcPr>
          <w:p w14:paraId="1C220B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dendron</w:t>
            </w:r>
          </w:p>
        </w:tc>
        <w:tc>
          <w:tcPr>
            <w:tcW w:w="2857" w:type="dxa"/>
            <w:tcBorders>
              <w:top w:val="nil"/>
              <w:left w:val="nil"/>
              <w:bottom w:val="single" w:sz="4" w:space="0" w:color="auto"/>
              <w:right w:val="single" w:sz="4" w:space="0" w:color="auto"/>
            </w:tcBorders>
            <w:shd w:val="clear" w:color="auto" w:fill="auto"/>
            <w:noWrap/>
            <w:hideMark/>
          </w:tcPr>
          <w:p w14:paraId="611552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0A0C40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222C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166F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9C697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BE99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C211D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dégerbage</w:t>
            </w:r>
          </w:p>
        </w:tc>
        <w:tc>
          <w:tcPr>
            <w:tcW w:w="2970" w:type="dxa"/>
            <w:tcBorders>
              <w:top w:val="nil"/>
              <w:left w:val="nil"/>
              <w:bottom w:val="single" w:sz="4" w:space="0" w:color="auto"/>
              <w:right w:val="single" w:sz="4" w:space="0" w:color="auto"/>
            </w:tcBorders>
            <w:shd w:val="clear" w:color="auto" w:fill="auto"/>
            <w:hideMark/>
          </w:tcPr>
          <w:p w14:paraId="0D8616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destacking</w:t>
            </w:r>
          </w:p>
        </w:tc>
        <w:tc>
          <w:tcPr>
            <w:tcW w:w="2857" w:type="dxa"/>
            <w:tcBorders>
              <w:top w:val="nil"/>
              <w:left w:val="nil"/>
              <w:bottom w:val="single" w:sz="4" w:space="0" w:color="auto"/>
              <w:right w:val="single" w:sz="4" w:space="0" w:color="auto"/>
            </w:tcBorders>
            <w:shd w:val="clear" w:color="auto" w:fill="auto"/>
            <w:noWrap/>
            <w:hideMark/>
          </w:tcPr>
          <w:p w14:paraId="6C1205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0A5B7A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6C3E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A6F9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44E12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C047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583ED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diffuseur</w:t>
            </w:r>
          </w:p>
        </w:tc>
        <w:tc>
          <w:tcPr>
            <w:tcW w:w="2970" w:type="dxa"/>
            <w:tcBorders>
              <w:top w:val="nil"/>
              <w:left w:val="nil"/>
              <w:bottom w:val="single" w:sz="4" w:space="0" w:color="auto"/>
              <w:right w:val="single" w:sz="4" w:space="0" w:color="auto"/>
            </w:tcBorders>
            <w:shd w:val="clear" w:color="auto" w:fill="auto"/>
            <w:hideMark/>
          </w:tcPr>
          <w:p w14:paraId="314914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diffuser</w:t>
            </w:r>
          </w:p>
        </w:tc>
        <w:tc>
          <w:tcPr>
            <w:tcW w:w="2857" w:type="dxa"/>
            <w:tcBorders>
              <w:top w:val="nil"/>
              <w:left w:val="nil"/>
              <w:bottom w:val="single" w:sz="4" w:space="0" w:color="auto"/>
              <w:right w:val="single" w:sz="4" w:space="0" w:color="auto"/>
            </w:tcBorders>
            <w:shd w:val="clear" w:color="auto" w:fill="auto"/>
            <w:noWrap/>
            <w:hideMark/>
          </w:tcPr>
          <w:p w14:paraId="5BA424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43183C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C5AA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2505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17EFA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257B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2F8DA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modèle numérique de terrain (MNT)</w:t>
            </w:r>
          </w:p>
        </w:tc>
        <w:tc>
          <w:tcPr>
            <w:tcW w:w="2970" w:type="dxa"/>
            <w:tcBorders>
              <w:top w:val="nil"/>
              <w:left w:val="nil"/>
              <w:bottom w:val="single" w:sz="4" w:space="0" w:color="auto"/>
              <w:right w:val="single" w:sz="4" w:space="0" w:color="auto"/>
            </w:tcBorders>
            <w:shd w:val="clear" w:color="auto" w:fill="auto"/>
            <w:hideMark/>
          </w:tcPr>
          <w:p w14:paraId="2FE5EE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digital terrain model (DTM)</w:t>
            </w:r>
          </w:p>
        </w:tc>
        <w:tc>
          <w:tcPr>
            <w:tcW w:w="2857" w:type="dxa"/>
            <w:tcBorders>
              <w:top w:val="nil"/>
              <w:left w:val="nil"/>
              <w:bottom w:val="single" w:sz="4" w:space="0" w:color="auto"/>
              <w:right w:val="single" w:sz="4" w:space="0" w:color="auto"/>
            </w:tcBorders>
            <w:shd w:val="clear" w:color="auto" w:fill="auto"/>
            <w:noWrap/>
            <w:hideMark/>
          </w:tcPr>
          <w:p w14:paraId="22F9A2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5DE356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7038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2AE4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F17B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56BD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DB21A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collier d’amarrage</w:t>
            </w:r>
          </w:p>
        </w:tc>
        <w:tc>
          <w:tcPr>
            <w:tcW w:w="2970" w:type="dxa"/>
            <w:tcBorders>
              <w:top w:val="nil"/>
              <w:left w:val="nil"/>
              <w:bottom w:val="single" w:sz="4" w:space="0" w:color="auto"/>
              <w:right w:val="single" w:sz="4" w:space="0" w:color="auto"/>
            </w:tcBorders>
            <w:shd w:val="clear" w:color="auto" w:fill="auto"/>
            <w:hideMark/>
          </w:tcPr>
          <w:p w14:paraId="14A0D9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docking ring</w:t>
            </w:r>
          </w:p>
        </w:tc>
        <w:tc>
          <w:tcPr>
            <w:tcW w:w="2857" w:type="dxa"/>
            <w:tcBorders>
              <w:top w:val="nil"/>
              <w:left w:val="nil"/>
              <w:bottom w:val="single" w:sz="4" w:space="0" w:color="auto"/>
              <w:right w:val="single" w:sz="4" w:space="0" w:color="auto"/>
            </w:tcBorders>
            <w:shd w:val="clear" w:color="auto" w:fill="auto"/>
            <w:noWrap/>
            <w:hideMark/>
          </w:tcPr>
          <w:p w14:paraId="79C7AC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spatiales/Construction mécanique.</w:t>
            </w:r>
          </w:p>
        </w:tc>
        <w:tc>
          <w:tcPr>
            <w:tcW w:w="2070" w:type="dxa"/>
            <w:tcBorders>
              <w:top w:val="nil"/>
              <w:left w:val="nil"/>
              <w:bottom w:val="single" w:sz="4" w:space="0" w:color="auto"/>
              <w:right w:val="single" w:sz="4" w:space="0" w:color="auto"/>
            </w:tcBorders>
            <w:shd w:val="clear" w:color="auto" w:fill="auto"/>
            <w:noWrap/>
            <w:hideMark/>
          </w:tcPr>
          <w:p w14:paraId="7C3A2A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81E1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B551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F42E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10BD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53E08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 déduction</w:t>
            </w:r>
          </w:p>
        </w:tc>
        <w:tc>
          <w:tcPr>
            <w:tcW w:w="2970" w:type="dxa"/>
            <w:tcBorders>
              <w:top w:val="nil"/>
              <w:left w:val="nil"/>
              <w:bottom w:val="single" w:sz="4" w:space="0" w:color="auto"/>
              <w:right w:val="single" w:sz="4" w:space="0" w:color="auto"/>
            </w:tcBorders>
            <w:shd w:val="clear" w:color="auto" w:fill="auto"/>
            <w:hideMark/>
          </w:tcPr>
          <w:p w14:paraId="17CF93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 dip</w:t>
            </w:r>
          </w:p>
        </w:tc>
        <w:tc>
          <w:tcPr>
            <w:tcW w:w="2857" w:type="dxa"/>
            <w:tcBorders>
              <w:top w:val="nil"/>
              <w:left w:val="nil"/>
              <w:bottom w:val="single" w:sz="4" w:space="0" w:color="auto"/>
              <w:right w:val="single" w:sz="4" w:space="0" w:color="auto"/>
            </w:tcBorders>
            <w:shd w:val="clear" w:color="auto" w:fill="auto"/>
            <w:noWrap/>
            <w:hideMark/>
          </w:tcPr>
          <w:p w14:paraId="115BB4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61B1D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4D4F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E47F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A9957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A1E3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8B375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commerce personnalisé</w:t>
            </w:r>
          </w:p>
        </w:tc>
        <w:tc>
          <w:tcPr>
            <w:tcW w:w="2970" w:type="dxa"/>
            <w:tcBorders>
              <w:top w:val="nil"/>
              <w:left w:val="nil"/>
              <w:bottom w:val="single" w:sz="4" w:space="0" w:color="auto"/>
              <w:right w:val="single" w:sz="4" w:space="0" w:color="auto"/>
            </w:tcBorders>
            <w:shd w:val="clear" w:color="auto" w:fill="auto"/>
            <w:hideMark/>
          </w:tcPr>
          <w:p w14:paraId="57A85E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dynamic trade</w:t>
            </w:r>
          </w:p>
        </w:tc>
        <w:tc>
          <w:tcPr>
            <w:tcW w:w="2857" w:type="dxa"/>
            <w:tcBorders>
              <w:top w:val="nil"/>
              <w:left w:val="nil"/>
              <w:bottom w:val="single" w:sz="4" w:space="0" w:color="auto"/>
              <w:right w:val="single" w:sz="4" w:space="0" w:color="auto"/>
            </w:tcBorders>
            <w:shd w:val="clear" w:color="auto" w:fill="auto"/>
            <w:noWrap/>
            <w:hideMark/>
          </w:tcPr>
          <w:p w14:paraId="71327F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95ADB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92BC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4B8E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0D30A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CDAA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82541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d’alerte précoce</w:t>
            </w:r>
          </w:p>
        </w:tc>
        <w:tc>
          <w:tcPr>
            <w:tcW w:w="2970" w:type="dxa"/>
            <w:tcBorders>
              <w:top w:val="nil"/>
              <w:left w:val="nil"/>
              <w:bottom w:val="single" w:sz="4" w:space="0" w:color="auto"/>
              <w:right w:val="single" w:sz="4" w:space="0" w:color="auto"/>
            </w:tcBorders>
            <w:shd w:val="clear" w:color="auto" w:fill="auto"/>
            <w:hideMark/>
          </w:tcPr>
          <w:p w14:paraId="68459E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early-warning satellite</w:t>
            </w:r>
          </w:p>
        </w:tc>
        <w:tc>
          <w:tcPr>
            <w:tcW w:w="2857" w:type="dxa"/>
            <w:tcBorders>
              <w:top w:val="nil"/>
              <w:left w:val="nil"/>
              <w:bottom w:val="single" w:sz="4" w:space="0" w:color="auto"/>
              <w:right w:val="single" w:sz="4" w:space="0" w:color="auto"/>
            </w:tcBorders>
            <w:shd w:val="clear" w:color="auto" w:fill="auto"/>
            <w:noWrap/>
            <w:hideMark/>
          </w:tcPr>
          <w:p w14:paraId="51E340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spatiales-Défense.</w:t>
            </w:r>
          </w:p>
        </w:tc>
        <w:tc>
          <w:tcPr>
            <w:tcW w:w="2070" w:type="dxa"/>
            <w:tcBorders>
              <w:top w:val="nil"/>
              <w:left w:val="nil"/>
              <w:bottom w:val="single" w:sz="4" w:space="0" w:color="auto"/>
              <w:right w:val="single" w:sz="4" w:space="0" w:color="auto"/>
            </w:tcBorders>
            <w:shd w:val="clear" w:color="auto" w:fill="auto"/>
            <w:noWrap/>
            <w:hideMark/>
          </w:tcPr>
          <w:p w14:paraId="16307F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85D1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B6E7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65614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5302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A944E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vitesse orbitale moyenne de la Terre</w:t>
            </w:r>
          </w:p>
        </w:tc>
        <w:tc>
          <w:tcPr>
            <w:tcW w:w="2970" w:type="dxa"/>
            <w:tcBorders>
              <w:top w:val="nil"/>
              <w:left w:val="nil"/>
              <w:bottom w:val="single" w:sz="4" w:space="0" w:color="auto"/>
              <w:right w:val="single" w:sz="4" w:space="0" w:color="auto"/>
            </w:tcBorders>
            <w:shd w:val="clear" w:color="auto" w:fill="auto"/>
            <w:hideMark/>
          </w:tcPr>
          <w:p w14:paraId="76A102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Earth mean orbital speed (EMOS)</w:t>
            </w:r>
          </w:p>
        </w:tc>
        <w:tc>
          <w:tcPr>
            <w:tcW w:w="2857" w:type="dxa"/>
            <w:tcBorders>
              <w:top w:val="nil"/>
              <w:left w:val="nil"/>
              <w:bottom w:val="single" w:sz="4" w:space="0" w:color="auto"/>
              <w:right w:val="single" w:sz="4" w:space="0" w:color="auto"/>
            </w:tcBorders>
            <w:shd w:val="clear" w:color="auto" w:fill="auto"/>
            <w:noWrap/>
            <w:hideMark/>
          </w:tcPr>
          <w:p w14:paraId="19F4E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64886B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9061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FCCD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B4A26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577E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A977C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marque en ligne</w:t>
            </w:r>
          </w:p>
        </w:tc>
        <w:tc>
          <w:tcPr>
            <w:tcW w:w="2970" w:type="dxa"/>
            <w:tcBorders>
              <w:top w:val="nil"/>
              <w:left w:val="nil"/>
              <w:bottom w:val="single" w:sz="4" w:space="0" w:color="auto"/>
              <w:right w:val="single" w:sz="4" w:space="0" w:color="auto"/>
            </w:tcBorders>
            <w:shd w:val="clear" w:color="auto" w:fill="auto"/>
            <w:hideMark/>
          </w:tcPr>
          <w:p w14:paraId="307F80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e-brand</w:t>
            </w:r>
          </w:p>
        </w:tc>
        <w:tc>
          <w:tcPr>
            <w:tcW w:w="2857" w:type="dxa"/>
            <w:tcBorders>
              <w:top w:val="nil"/>
              <w:left w:val="nil"/>
              <w:bottom w:val="single" w:sz="4" w:space="0" w:color="auto"/>
              <w:right w:val="single" w:sz="4" w:space="0" w:color="auto"/>
            </w:tcBorders>
            <w:shd w:val="clear" w:color="auto" w:fill="auto"/>
            <w:noWrap/>
            <w:hideMark/>
          </w:tcPr>
          <w:p w14:paraId="26737C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76A44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DE5D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A335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C2E7D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B61F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3E747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création de valeur d’un exercice (CVE)</w:t>
            </w:r>
          </w:p>
        </w:tc>
        <w:tc>
          <w:tcPr>
            <w:tcW w:w="2970" w:type="dxa"/>
            <w:tcBorders>
              <w:top w:val="nil"/>
              <w:left w:val="nil"/>
              <w:bottom w:val="single" w:sz="4" w:space="0" w:color="auto"/>
              <w:right w:val="single" w:sz="4" w:space="0" w:color="auto"/>
            </w:tcBorders>
            <w:shd w:val="clear" w:color="auto" w:fill="auto"/>
            <w:hideMark/>
          </w:tcPr>
          <w:p w14:paraId="4A9FFA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economic value added (EVA)</w:t>
            </w:r>
          </w:p>
        </w:tc>
        <w:tc>
          <w:tcPr>
            <w:tcW w:w="2857" w:type="dxa"/>
            <w:tcBorders>
              <w:top w:val="nil"/>
              <w:left w:val="nil"/>
              <w:bottom w:val="single" w:sz="4" w:space="0" w:color="auto"/>
              <w:right w:val="single" w:sz="4" w:space="0" w:color="auto"/>
            </w:tcBorders>
            <w:shd w:val="clear" w:color="auto" w:fill="auto"/>
            <w:noWrap/>
            <w:hideMark/>
          </w:tcPr>
          <w:p w14:paraId="764C83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04E93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8EB5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E55D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922D1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938A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D2C89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camouflage électronique</w:t>
            </w:r>
          </w:p>
        </w:tc>
        <w:tc>
          <w:tcPr>
            <w:tcW w:w="2970" w:type="dxa"/>
            <w:tcBorders>
              <w:top w:val="nil"/>
              <w:left w:val="nil"/>
              <w:bottom w:val="single" w:sz="4" w:space="0" w:color="auto"/>
              <w:right w:val="single" w:sz="4" w:space="0" w:color="auto"/>
            </w:tcBorders>
            <w:shd w:val="clear" w:color="auto" w:fill="auto"/>
            <w:hideMark/>
          </w:tcPr>
          <w:p w14:paraId="10A4E1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electronic masking</w:t>
            </w:r>
          </w:p>
        </w:tc>
        <w:tc>
          <w:tcPr>
            <w:tcW w:w="2857" w:type="dxa"/>
            <w:tcBorders>
              <w:top w:val="nil"/>
              <w:left w:val="nil"/>
              <w:bottom w:val="single" w:sz="4" w:space="0" w:color="auto"/>
              <w:right w:val="single" w:sz="4" w:space="0" w:color="auto"/>
            </w:tcBorders>
            <w:shd w:val="clear" w:color="auto" w:fill="auto"/>
            <w:noWrap/>
            <w:hideMark/>
          </w:tcPr>
          <w:p w14:paraId="207277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62587D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E4A2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2B9C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7290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CEDF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65774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site de marché</w:t>
            </w:r>
          </w:p>
        </w:tc>
        <w:tc>
          <w:tcPr>
            <w:tcW w:w="2970" w:type="dxa"/>
            <w:tcBorders>
              <w:top w:val="nil"/>
              <w:left w:val="nil"/>
              <w:bottom w:val="single" w:sz="4" w:space="0" w:color="auto"/>
              <w:right w:val="single" w:sz="4" w:space="0" w:color="auto"/>
            </w:tcBorders>
            <w:shd w:val="clear" w:color="auto" w:fill="auto"/>
            <w:hideMark/>
          </w:tcPr>
          <w:p w14:paraId="042A26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e-market place</w:t>
            </w:r>
          </w:p>
        </w:tc>
        <w:tc>
          <w:tcPr>
            <w:tcW w:w="2857" w:type="dxa"/>
            <w:tcBorders>
              <w:top w:val="nil"/>
              <w:left w:val="nil"/>
              <w:bottom w:val="single" w:sz="4" w:space="0" w:color="auto"/>
              <w:right w:val="single" w:sz="4" w:space="0" w:color="auto"/>
            </w:tcBorders>
            <w:shd w:val="clear" w:color="auto" w:fill="auto"/>
            <w:noWrap/>
            <w:hideMark/>
          </w:tcPr>
          <w:p w14:paraId="601CD0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C849A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17C0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833EF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опущение</w:t>
            </w:r>
          </w:p>
        </w:tc>
      </w:tr>
      <w:tr w:rsidR="004E34BE" w:rsidRPr="00EA055E" w14:paraId="0F5AA6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0C8D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D9E29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endergonique, adj</w:t>
            </w:r>
          </w:p>
        </w:tc>
        <w:tc>
          <w:tcPr>
            <w:tcW w:w="2970" w:type="dxa"/>
            <w:tcBorders>
              <w:top w:val="nil"/>
              <w:left w:val="nil"/>
              <w:bottom w:val="single" w:sz="4" w:space="0" w:color="auto"/>
              <w:right w:val="single" w:sz="4" w:space="0" w:color="auto"/>
            </w:tcBorders>
            <w:shd w:val="clear" w:color="auto" w:fill="auto"/>
            <w:hideMark/>
          </w:tcPr>
          <w:p w14:paraId="679868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endergonic</w:t>
            </w:r>
          </w:p>
        </w:tc>
        <w:tc>
          <w:tcPr>
            <w:tcW w:w="2857" w:type="dxa"/>
            <w:tcBorders>
              <w:top w:val="nil"/>
              <w:left w:val="nil"/>
              <w:bottom w:val="single" w:sz="4" w:space="0" w:color="auto"/>
              <w:right w:val="single" w:sz="4" w:space="0" w:color="auto"/>
            </w:tcBorders>
            <w:shd w:val="clear" w:color="auto" w:fill="auto"/>
            <w:noWrap/>
            <w:hideMark/>
          </w:tcPr>
          <w:p w14:paraId="5CEA0B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19BEEC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96BC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C811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764DF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A17E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5824B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épitope</w:t>
            </w:r>
          </w:p>
        </w:tc>
        <w:tc>
          <w:tcPr>
            <w:tcW w:w="2970" w:type="dxa"/>
            <w:tcBorders>
              <w:top w:val="nil"/>
              <w:left w:val="nil"/>
              <w:bottom w:val="single" w:sz="4" w:space="0" w:color="auto"/>
              <w:right w:val="single" w:sz="4" w:space="0" w:color="auto"/>
            </w:tcBorders>
            <w:shd w:val="clear" w:color="auto" w:fill="auto"/>
            <w:hideMark/>
          </w:tcPr>
          <w:p w14:paraId="7290EB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epitope</w:t>
            </w:r>
          </w:p>
        </w:tc>
        <w:tc>
          <w:tcPr>
            <w:tcW w:w="2857" w:type="dxa"/>
            <w:tcBorders>
              <w:top w:val="nil"/>
              <w:left w:val="nil"/>
              <w:bottom w:val="single" w:sz="4" w:space="0" w:color="auto"/>
              <w:right w:val="single" w:sz="4" w:space="0" w:color="auto"/>
            </w:tcBorders>
            <w:shd w:val="clear" w:color="auto" w:fill="auto"/>
            <w:noWrap/>
            <w:hideMark/>
          </w:tcPr>
          <w:p w14:paraId="3CB97F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Chimie/Biochimie</w:t>
            </w:r>
          </w:p>
        </w:tc>
        <w:tc>
          <w:tcPr>
            <w:tcW w:w="2070" w:type="dxa"/>
            <w:tcBorders>
              <w:top w:val="nil"/>
              <w:left w:val="nil"/>
              <w:bottom w:val="single" w:sz="4" w:space="0" w:color="auto"/>
              <w:right w:val="single" w:sz="4" w:space="0" w:color="auto"/>
            </w:tcBorders>
            <w:shd w:val="clear" w:color="auto" w:fill="auto"/>
            <w:noWrap/>
            <w:hideMark/>
          </w:tcPr>
          <w:p w14:paraId="334E0B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2D14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7018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FCDFB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E92C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35B5E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approvisionnement en ligne</w:t>
            </w:r>
          </w:p>
        </w:tc>
        <w:tc>
          <w:tcPr>
            <w:tcW w:w="2970" w:type="dxa"/>
            <w:tcBorders>
              <w:top w:val="nil"/>
              <w:left w:val="nil"/>
              <w:bottom w:val="single" w:sz="4" w:space="0" w:color="auto"/>
              <w:right w:val="single" w:sz="4" w:space="0" w:color="auto"/>
            </w:tcBorders>
            <w:shd w:val="clear" w:color="auto" w:fill="auto"/>
            <w:hideMark/>
          </w:tcPr>
          <w:p w14:paraId="0347C7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e-procurement</w:t>
            </w:r>
          </w:p>
        </w:tc>
        <w:tc>
          <w:tcPr>
            <w:tcW w:w="2857" w:type="dxa"/>
            <w:tcBorders>
              <w:top w:val="nil"/>
              <w:left w:val="nil"/>
              <w:bottom w:val="single" w:sz="4" w:space="0" w:color="auto"/>
              <w:right w:val="single" w:sz="4" w:space="0" w:color="auto"/>
            </w:tcBorders>
            <w:shd w:val="clear" w:color="auto" w:fill="auto"/>
            <w:noWrap/>
            <w:hideMark/>
          </w:tcPr>
          <w:p w14:paraId="73B3D5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517C3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C459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B02D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5280E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3F47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2AC51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services en ligne</w:t>
            </w:r>
          </w:p>
        </w:tc>
        <w:tc>
          <w:tcPr>
            <w:tcW w:w="2970" w:type="dxa"/>
            <w:tcBorders>
              <w:top w:val="nil"/>
              <w:left w:val="nil"/>
              <w:bottom w:val="single" w:sz="4" w:space="0" w:color="auto"/>
              <w:right w:val="single" w:sz="4" w:space="0" w:color="auto"/>
            </w:tcBorders>
            <w:shd w:val="clear" w:color="auto" w:fill="auto"/>
            <w:hideMark/>
          </w:tcPr>
          <w:p w14:paraId="57BD47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e-services</w:t>
            </w:r>
          </w:p>
        </w:tc>
        <w:tc>
          <w:tcPr>
            <w:tcW w:w="2857" w:type="dxa"/>
            <w:tcBorders>
              <w:top w:val="nil"/>
              <w:left w:val="nil"/>
              <w:bottom w:val="single" w:sz="4" w:space="0" w:color="auto"/>
              <w:right w:val="single" w:sz="4" w:space="0" w:color="auto"/>
            </w:tcBorders>
            <w:shd w:val="clear" w:color="auto" w:fill="auto"/>
            <w:noWrap/>
            <w:hideMark/>
          </w:tcPr>
          <w:p w14:paraId="1366FF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15F91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5A68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600E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1E3C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B6B9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8F0F2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détaillant en ligne</w:t>
            </w:r>
          </w:p>
        </w:tc>
        <w:tc>
          <w:tcPr>
            <w:tcW w:w="2970" w:type="dxa"/>
            <w:tcBorders>
              <w:top w:val="nil"/>
              <w:left w:val="nil"/>
              <w:bottom w:val="single" w:sz="4" w:space="0" w:color="auto"/>
              <w:right w:val="single" w:sz="4" w:space="0" w:color="auto"/>
            </w:tcBorders>
            <w:shd w:val="clear" w:color="auto" w:fill="auto"/>
            <w:hideMark/>
          </w:tcPr>
          <w:p w14:paraId="3E89A1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e-tailer</w:t>
            </w:r>
          </w:p>
        </w:tc>
        <w:tc>
          <w:tcPr>
            <w:tcW w:w="2857" w:type="dxa"/>
            <w:tcBorders>
              <w:top w:val="nil"/>
              <w:left w:val="nil"/>
              <w:bottom w:val="single" w:sz="4" w:space="0" w:color="auto"/>
              <w:right w:val="single" w:sz="4" w:space="0" w:color="auto"/>
            </w:tcBorders>
            <w:shd w:val="clear" w:color="auto" w:fill="auto"/>
            <w:noWrap/>
            <w:hideMark/>
          </w:tcPr>
          <w:p w14:paraId="40F3F4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9E9FE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D213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4604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38787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07DD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EDB87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exergonique, adj</w:t>
            </w:r>
          </w:p>
        </w:tc>
        <w:tc>
          <w:tcPr>
            <w:tcW w:w="2970" w:type="dxa"/>
            <w:tcBorders>
              <w:top w:val="nil"/>
              <w:left w:val="nil"/>
              <w:bottom w:val="single" w:sz="4" w:space="0" w:color="auto"/>
              <w:right w:val="single" w:sz="4" w:space="0" w:color="auto"/>
            </w:tcBorders>
            <w:shd w:val="clear" w:color="auto" w:fill="auto"/>
            <w:hideMark/>
          </w:tcPr>
          <w:p w14:paraId="26DF99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exergonic</w:t>
            </w:r>
          </w:p>
        </w:tc>
        <w:tc>
          <w:tcPr>
            <w:tcW w:w="2857" w:type="dxa"/>
            <w:tcBorders>
              <w:top w:val="nil"/>
              <w:left w:val="nil"/>
              <w:bottom w:val="single" w:sz="4" w:space="0" w:color="auto"/>
              <w:right w:val="single" w:sz="4" w:space="0" w:color="auto"/>
            </w:tcBorders>
            <w:shd w:val="clear" w:color="auto" w:fill="auto"/>
            <w:noWrap/>
            <w:hideMark/>
          </w:tcPr>
          <w:p w14:paraId="6B1F36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277932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80CC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20C7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4D8F9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6D24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317B0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des exportations</w:t>
            </w:r>
          </w:p>
        </w:tc>
        <w:tc>
          <w:tcPr>
            <w:tcW w:w="2970" w:type="dxa"/>
            <w:tcBorders>
              <w:top w:val="nil"/>
              <w:left w:val="nil"/>
              <w:bottom w:val="single" w:sz="4" w:space="0" w:color="auto"/>
              <w:right w:val="single" w:sz="4" w:space="0" w:color="auto"/>
            </w:tcBorders>
            <w:shd w:val="clear" w:color="auto" w:fill="auto"/>
            <w:hideMark/>
          </w:tcPr>
          <w:p w14:paraId="7ECC1D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export sales manager</w:t>
            </w:r>
          </w:p>
        </w:tc>
        <w:tc>
          <w:tcPr>
            <w:tcW w:w="2857" w:type="dxa"/>
            <w:tcBorders>
              <w:top w:val="nil"/>
              <w:left w:val="nil"/>
              <w:bottom w:val="single" w:sz="4" w:space="0" w:color="auto"/>
              <w:right w:val="single" w:sz="4" w:space="0" w:color="auto"/>
            </w:tcBorders>
            <w:shd w:val="clear" w:color="auto" w:fill="auto"/>
            <w:noWrap/>
            <w:hideMark/>
          </w:tcPr>
          <w:p w14:paraId="778937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621DF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9629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C03C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07E68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E5C0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3181D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extensif, -ive, adj</w:t>
            </w:r>
          </w:p>
        </w:tc>
        <w:tc>
          <w:tcPr>
            <w:tcW w:w="2970" w:type="dxa"/>
            <w:tcBorders>
              <w:top w:val="nil"/>
              <w:left w:val="nil"/>
              <w:bottom w:val="single" w:sz="4" w:space="0" w:color="auto"/>
              <w:right w:val="single" w:sz="4" w:space="0" w:color="auto"/>
            </w:tcBorders>
            <w:shd w:val="clear" w:color="auto" w:fill="auto"/>
            <w:hideMark/>
          </w:tcPr>
          <w:p w14:paraId="2F3E75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extensive</w:t>
            </w:r>
          </w:p>
        </w:tc>
        <w:tc>
          <w:tcPr>
            <w:tcW w:w="2857" w:type="dxa"/>
            <w:tcBorders>
              <w:top w:val="nil"/>
              <w:left w:val="nil"/>
              <w:bottom w:val="single" w:sz="4" w:space="0" w:color="auto"/>
              <w:right w:val="single" w:sz="4" w:space="0" w:color="auto"/>
            </w:tcBorders>
            <w:shd w:val="clear" w:color="auto" w:fill="auto"/>
            <w:noWrap/>
            <w:hideMark/>
          </w:tcPr>
          <w:p w14:paraId="0A3A6D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7E9419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A372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37091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40933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80B6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0F6F5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propulseur à combustion externe</w:t>
            </w:r>
          </w:p>
        </w:tc>
        <w:tc>
          <w:tcPr>
            <w:tcW w:w="2970" w:type="dxa"/>
            <w:tcBorders>
              <w:top w:val="nil"/>
              <w:left w:val="nil"/>
              <w:bottom w:val="single" w:sz="4" w:space="0" w:color="auto"/>
              <w:right w:val="single" w:sz="4" w:space="0" w:color="auto"/>
            </w:tcBorders>
            <w:shd w:val="clear" w:color="auto" w:fill="auto"/>
            <w:hideMark/>
          </w:tcPr>
          <w:p w14:paraId="4D4245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external burning engine</w:t>
            </w:r>
          </w:p>
        </w:tc>
        <w:tc>
          <w:tcPr>
            <w:tcW w:w="2857" w:type="dxa"/>
            <w:tcBorders>
              <w:top w:val="nil"/>
              <w:left w:val="nil"/>
              <w:bottom w:val="single" w:sz="4" w:space="0" w:color="auto"/>
              <w:right w:val="single" w:sz="4" w:space="0" w:color="auto"/>
            </w:tcBorders>
            <w:shd w:val="clear" w:color="auto" w:fill="auto"/>
            <w:noWrap/>
            <w:hideMark/>
          </w:tcPr>
          <w:p w14:paraId="0274C8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53294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84DD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2A40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36C9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0829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431F7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 extravéhiculaire</w:t>
            </w:r>
          </w:p>
        </w:tc>
        <w:tc>
          <w:tcPr>
            <w:tcW w:w="2970" w:type="dxa"/>
            <w:tcBorders>
              <w:top w:val="nil"/>
              <w:left w:val="nil"/>
              <w:bottom w:val="single" w:sz="4" w:space="0" w:color="auto"/>
              <w:right w:val="single" w:sz="4" w:space="0" w:color="auto"/>
            </w:tcBorders>
            <w:shd w:val="clear" w:color="auto" w:fill="auto"/>
            <w:hideMark/>
          </w:tcPr>
          <w:p w14:paraId="3BFA81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extravehicular activity (EVA)</w:t>
            </w:r>
          </w:p>
        </w:tc>
        <w:tc>
          <w:tcPr>
            <w:tcW w:w="2857" w:type="dxa"/>
            <w:tcBorders>
              <w:top w:val="nil"/>
              <w:left w:val="nil"/>
              <w:bottom w:val="single" w:sz="4" w:space="0" w:color="auto"/>
              <w:right w:val="single" w:sz="4" w:space="0" w:color="auto"/>
            </w:tcBorders>
            <w:shd w:val="clear" w:color="auto" w:fill="auto"/>
            <w:noWrap/>
            <w:hideMark/>
          </w:tcPr>
          <w:p w14:paraId="1434C2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470A5A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38B0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DA99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997D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E8A0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C57BA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mise à feu interétage</w:t>
            </w:r>
          </w:p>
        </w:tc>
        <w:tc>
          <w:tcPr>
            <w:tcW w:w="2970" w:type="dxa"/>
            <w:tcBorders>
              <w:top w:val="nil"/>
              <w:left w:val="nil"/>
              <w:bottom w:val="single" w:sz="4" w:space="0" w:color="auto"/>
              <w:right w:val="single" w:sz="4" w:space="0" w:color="auto"/>
            </w:tcBorders>
            <w:shd w:val="clear" w:color="auto" w:fill="auto"/>
            <w:hideMark/>
          </w:tcPr>
          <w:p w14:paraId="7C94A3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fire in the hole (FITH)</w:t>
            </w:r>
          </w:p>
        </w:tc>
        <w:tc>
          <w:tcPr>
            <w:tcW w:w="2857" w:type="dxa"/>
            <w:tcBorders>
              <w:top w:val="nil"/>
              <w:left w:val="nil"/>
              <w:bottom w:val="single" w:sz="4" w:space="0" w:color="auto"/>
              <w:right w:val="single" w:sz="4" w:space="0" w:color="auto"/>
            </w:tcBorders>
            <w:shd w:val="clear" w:color="auto" w:fill="auto"/>
            <w:noWrap/>
            <w:hideMark/>
          </w:tcPr>
          <w:p w14:paraId="6D5AD8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1266D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4D7D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E692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96AC9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646A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B4F4A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retour en arrière</w:t>
            </w:r>
          </w:p>
        </w:tc>
        <w:tc>
          <w:tcPr>
            <w:tcW w:w="2970" w:type="dxa"/>
            <w:tcBorders>
              <w:top w:val="nil"/>
              <w:left w:val="nil"/>
              <w:bottom w:val="single" w:sz="4" w:space="0" w:color="auto"/>
              <w:right w:val="single" w:sz="4" w:space="0" w:color="auto"/>
            </w:tcBorders>
            <w:shd w:val="clear" w:color="auto" w:fill="auto"/>
            <w:hideMark/>
          </w:tcPr>
          <w:p w14:paraId="0BF040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flashback</w:t>
            </w:r>
          </w:p>
        </w:tc>
        <w:tc>
          <w:tcPr>
            <w:tcW w:w="2857" w:type="dxa"/>
            <w:tcBorders>
              <w:top w:val="nil"/>
              <w:left w:val="nil"/>
              <w:bottom w:val="single" w:sz="4" w:space="0" w:color="auto"/>
              <w:right w:val="single" w:sz="4" w:space="0" w:color="auto"/>
            </w:tcBorders>
            <w:shd w:val="clear" w:color="auto" w:fill="auto"/>
            <w:noWrap/>
            <w:hideMark/>
          </w:tcPr>
          <w:p w14:paraId="1ADA4E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43EFE9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E0FC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373E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66A3A3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BF69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A511F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revue d’aptitude au vol (RAV)</w:t>
            </w:r>
          </w:p>
        </w:tc>
        <w:tc>
          <w:tcPr>
            <w:tcW w:w="2970" w:type="dxa"/>
            <w:tcBorders>
              <w:top w:val="nil"/>
              <w:left w:val="nil"/>
              <w:bottom w:val="single" w:sz="4" w:space="0" w:color="auto"/>
              <w:right w:val="single" w:sz="4" w:space="0" w:color="auto"/>
            </w:tcBorders>
            <w:shd w:val="clear" w:color="auto" w:fill="auto"/>
            <w:hideMark/>
          </w:tcPr>
          <w:p w14:paraId="35267B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flight readiness review (FRR)</w:t>
            </w:r>
          </w:p>
        </w:tc>
        <w:tc>
          <w:tcPr>
            <w:tcW w:w="2857" w:type="dxa"/>
            <w:tcBorders>
              <w:top w:val="nil"/>
              <w:left w:val="nil"/>
              <w:bottom w:val="single" w:sz="4" w:space="0" w:color="auto"/>
              <w:right w:val="single" w:sz="4" w:space="0" w:color="auto"/>
            </w:tcBorders>
            <w:shd w:val="clear" w:color="auto" w:fill="auto"/>
            <w:noWrap/>
            <w:hideMark/>
          </w:tcPr>
          <w:p w14:paraId="20555D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spatiales/Opérations</w:t>
            </w:r>
          </w:p>
        </w:tc>
        <w:tc>
          <w:tcPr>
            <w:tcW w:w="2070" w:type="dxa"/>
            <w:tcBorders>
              <w:top w:val="nil"/>
              <w:left w:val="nil"/>
              <w:bottom w:val="single" w:sz="4" w:space="0" w:color="auto"/>
              <w:right w:val="single" w:sz="4" w:space="0" w:color="auto"/>
            </w:tcBorders>
            <w:shd w:val="clear" w:color="auto" w:fill="auto"/>
            <w:noWrap/>
            <w:hideMark/>
          </w:tcPr>
          <w:p w14:paraId="05FA05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C184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1264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4B93F3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C47A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428979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 à emporter</w:t>
            </w:r>
          </w:p>
        </w:tc>
        <w:tc>
          <w:tcPr>
            <w:tcW w:w="2970" w:type="dxa"/>
            <w:tcBorders>
              <w:top w:val="nil"/>
              <w:left w:val="nil"/>
              <w:bottom w:val="single" w:sz="4" w:space="0" w:color="auto"/>
              <w:right w:val="single" w:sz="4" w:space="0" w:color="auto"/>
            </w:tcBorders>
            <w:shd w:val="clear" w:color="auto" w:fill="auto"/>
            <w:hideMark/>
          </w:tcPr>
          <w:p w14:paraId="2EF463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food on the move</w:t>
            </w:r>
          </w:p>
        </w:tc>
        <w:tc>
          <w:tcPr>
            <w:tcW w:w="2857" w:type="dxa"/>
            <w:tcBorders>
              <w:top w:val="nil"/>
              <w:left w:val="nil"/>
              <w:bottom w:val="single" w:sz="4" w:space="0" w:color="auto"/>
              <w:right w:val="single" w:sz="4" w:space="0" w:color="auto"/>
            </w:tcBorders>
            <w:shd w:val="clear" w:color="auto" w:fill="auto"/>
            <w:noWrap/>
            <w:hideMark/>
          </w:tcPr>
          <w:p w14:paraId="709CBF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d’entreprise-Restauration</w:t>
            </w:r>
          </w:p>
        </w:tc>
        <w:tc>
          <w:tcPr>
            <w:tcW w:w="2070" w:type="dxa"/>
            <w:tcBorders>
              <w:top w:val="nil"/>
              <w:left w:val="nil"/>
              <w:bottom w:val="single" w:sz="4" w:space="0" w:color="auto"/>
              <w:right w:val="single" w:sz="4" w:space="0" w:color="auto"/>
            </w:tcBorders>
            <w:shd w:val="clear" w:color="auto" w:fill="auto"/>
            <w:noWrap/>
            <w:hideMark/>
          </w:tcPr>
          <w:p w14:paraId="485ABF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7720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2460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7F3AA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E27E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D1201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fullerène</w:t>
            </w:r>
          </w:p>
        </w:tc>
        <w:tc>
          <w:tcPr>
            <w:tcW w:w="2970" w:type="dxa"/>
            <w:tcBorders>
              <w:top w:val="nil"/>
              <w:left w:val="nil"/>
              <w:bottom w:val="single" w:sz="4" w:space="0" w:color="auto"/>
              <w:right w:val="single" w:sz="4" w:space="0" w:color="auto"/>
            </w:tcBorders>
            <w:shd w:val="clear" w:color="auto" w:fill="auto"/>
            <w:hideMark/>
          </w:tcPr>
          <w:p w14:paraId="16C29C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fullerene</w:t>
            </w:r>
          </w:p>
        </w:tc>
        <w:tc>
          <w:tcPr>
            <w:tcW w:w="2857" w:type="dxa"/>
            <w:tcBorders>
              <w:top w:val="nil"/>
              <w:left w:val="nil"/>
              <w:bottom w:val="single" w:sz="4" w:space="0" w:color="auto"/>
              <w:right w:val="single" w:sz="4" w:space="0" w:color="auto"/>
            </w:tcBorders>
            <w:shd w:val="clear" w:color="auto" w:fill="auto"/>
            <w:noWrap/>
            <w:hideMark/>
          </w:tcPr>
          <w:p w14:paraId="42ECF7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17E5B5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5FCF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0B3AC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40644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D872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B383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guêtre</w:t>
            </w:r>
          </w:p>
        </w:tc>
        <w:tc>
          <w:tcPr>
            <w:tcW w:w="2970" w:type="dxa"/>
            <w:tcBorders>
              <w:top w:val="nil"/>
              <w:left w:val="nil"/>
              <w:bottom w:val="single" w:sz="4" w:space="0" w:color="auto"/>
              <w:right w:val="single" w:sz="4" w:space="0" w:color="auto"/>
            </w:tcBorders>
            <w:shd w:val="clear" w:color="auto" w:fill="auto"/>
            <w:hideMark/>
          </w:tcPr>
          <w:p w14:paraId="64C6CC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gaiter</w:t>
            </w:r>
          </w:p>
        </w:tc>
        <w:tc>
          <w:tcPr>
            <w:tcW w:w="2857" w:type="dxa"/>
            <w:tcBorders>
              <w:top w:val="nil"/>
              <w:left w:val="nil"/>
              <w:bottom w:val="single" w:sz="4" w:space="0" w:color="auto"/>
              <w:right w:val="single" w:sz="4" w:space="0" w:color="auto"/>
            </w:tcBorders>
            <w:shd w:val="clear" w:color="auto" w:fill="auto"/>
            <w:noWrap/>
            <w:hideMark/>
          </w:tcPr>
          <w:p w14:paraId="39A463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spatiales/Structures-Thermique</w:t>
            </w:r>
          </w:p>
        </w:tc>
        <w:tc>
          <w:tcPr>
            <w:tcW w:w="2070" w:type="dxa"/>
            <w:tcBorders>
              <w:top w:val="nil"/>
              <w:left w:val="nil"/>
              <w:bottom w:val="single" w:sz="4" w:space="0" w:color="auto"/>
              <w:right w:val="single" w:sz="4" w:space="0" w:color="auto"/>
            </w:tcBorders>
            <w:shd w:val="clear" w:color="auto" w:fill="auto"/>
            <w:noWrap/>
            <w:hideMark/>
          </w:tcPr>
          <w:p w14:paraId="72975A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6DD1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70208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553E2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732F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0F2D6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résidence protégée</w:t>
            </w:r>
          </w:p>
        </w:tc>
        <w:tc>
          <w:tcPr>
            <w:tcW w:w="2970" w:type="dxa"/>
            <w:tcBorders>
              <w:top w:val="nil"/>
              <w:left w:val="nil"/>
              <w:bottom w:val="single" w:sz="4" w:space="0" w:color="auto"/>
              <w:right w:val="single" w:sz="4" w:space="0" w:color="auto"/>
            </w:tcBorders>
            <w:shd w:val="clear" w:color="auto" w:fill="auto"/>
            <w:hideMark/>
          </w:tcPr>
          <w:p w14:paraId="3F24C6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gated community</w:t>
            </w:r>
          </w:p>
        </w:tc>
        <w:tc>
          <w:tcPr>
            <w:tcW w:w="2857" w:type="dxa"/>
            <w:tcBorders>
              <w:top w:val="nil"/>
              <w:left w:val="nil"/>
              <w:bottom w:val="single" w:sz="4" w:space="0" w:color="auto"/>
              <w:right w:val="single" w:sz="4" w:space="0" w:color="auto"/>
            </w:tcBorders>
            <w:shd w:val="clear" w:color="auto" w:fill="auto"/>
            <w:noWrap/>
            <w:hideMark/>
          </w:tcPr>
          <w:p w14:paraId="00ECBF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Urbanisme</w:t>
            </w:r>
          </w:p>
        </w:tc>
        <w:tc>
          <w:tcPr>
            <w:tcW w:w="2070" w:type="dxa"/>
            <w:tcBorders>
              <w:top w:val="nil"/>
              <w:left w:val="nil"/>
              <w:bottom w:val="single" w:sz="4" w:space="0" w:color="auto"/>
              <w:right w:val="single" w:sz="4" w:space="0" w:color="auto"/>
            </w:tcBorders>
            <w:shd w:val="clear" w:color="auto" w:fill="auto"/>
            <w:noWrap/>
            <w:hideMark/>
          </w:tcPr>
          <w:p w14:paraId="158447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B4AF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C0D9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DF85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1923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57009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géolocalisation par satellite</w:t>
            </w:r>
          </w:p>
        </w:tc>
        <w:tc>
          <w:tcPr>
            <w:tcW w:w="2970" w:type="dxa"/>
            <w:tcBorders>
              <w:top w:val="nil"/>
              <w:left w:val="nil"/>
              <w:bottom w:val="single" w:sz="4" w:space="0" w:color="auto"/>
              <w:right w:val="single" w:sz="4" w:space="0" w:color="auto"/>
            </w:tcBorders>
            <w:shd w:val="clear" w:color="auto" w:fill="auto"/>
            <w:hideMark/>
          </w:tcPr>
          <w:p w14:paraId="4630E5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geosatellite positioning</w:t>
            </w:r>
          </w:p>
        </w:tc>
        <w:tc>
          <w:tcPr>
            <w:tcW w:w="2857" w:type="dxa"/>
            <w:tcBorders>
              <w:top w:val="nil"/>
              <w:left w:val="nil"/>
              <w:bottom w:val="single" w:sz="4" w:space="0" w:color="auto"/>
              <w:right w:val="single" w:sz="4" w:space="0" w:color="auto"/>
            </w:tcBorders>
            <w:shd w:val="clear" w:color="auto" w:fill="auto"/>
            <w:noWrap/>
            <w:hideMark/>
          </w:tcPr>
          <w:p w14:paraId="5CDE78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spatiales/Localisation-Navigation</w:t>
            </w:r>
          </w:p>
        </w:tc>
        <w:tc>
          <w:tcPr>
            <w:tcW w:w="2070" w:type="dxa"/>
            <w:tcBorders>
              <w:top w:val="nil"/>
              <w:left w:val="nil"/>
              <w:bottom w:val="single" w:sz="4" w:space="0" w:color="auto"/>
              <w:right w:val="single" w:sz="4" w:space="0" w:color="auto"/>
            </w:tcBorders>
            <w:shd w:val="clear" w:color="auto" w:fill="auto"/>
            <w:noWrap/>
            <w:hideMark/>
          </w:tcPr>
          <w:p w14:paraId="5DCCB0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9563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0E6F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1E820A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006D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76D65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géolocalisation et navigation par un système de satellites</w:t>
            </w:r>
          </w:p>
        </w:tc>
        <w:tc>
          <w:tcPr>
            <w:tcW w:w="2970" w:type="dxa"/>
            <w:tcBorders>
              <w:top w:val="nil"/>
              <w:left w:val="nil"/>
              <w:bottom w:val="single" w:sz="4" w:space="0" w:color="auto"/>
              <w:right w:val="single" w:sz="4" w:space="0" w:color="auto"/>
            </w:tcBorders>
            <w:shd w:val="clear" w:color="auto" w:fill="auto"/>
            <w:hideMark/>
          </w:tcPr>
          <w:p w14:paraId="0AD72E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global navigation satellite system (GNSS)</w:t>
            </w:r>
          </w:p>
        </w:tc>
        <w:tc>
          <w:tcPr>
            <w:tcW w:w="2857" w:type="dxa"/>
            <w:tcBorders>
              <w:top w:val="nil"/>
              <w:left w:val="nil"/>
              <w:bottom w:val="single" w:sz="4" w:space="0" w:color="auto"/>
              <w:right w:val="single" w:sz="4" w:space="0" w:color="auto"/>
            </w:tcBorders>
            <w:shd w:val="clear" w:color="auto" w:fill="auto"/>
            <w:noWrap/>
            <w:hideMark/>
          </w:tcPr>
          <w:p w14:paraId="7C23A7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spatiales/Localisation-Navigation</w:t>
            </w:r>
          </w:p>
        </w:tc>
        <w:tc>
          <w:tcPr>
            <w:tcW w:w="2070" w:type="dxa"/>
            <w:tcBorders>
              <w:top w:val="nil"/>
              <w:left w:val="nil"/>
              <w:bottom w:val="single" w:sz="4" w:space="0" w:color="auto"/>
              <w:right w:val="single" w:sz="4" w:space="0" w:color="auto"/>
            </w:tcBorders>
            <w:shd w:val="clear" w:color="auto" w:fill="auto"/>
            <w:noWrap/>
            <w:hideMark/>
          </w:tcPr>
          <w:p w14:paraId="7ED081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1327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EC6F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00F5B8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CCAE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06145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almanach GPS</w:t>
            </w:r>
          </w:p>
        </w:tc>
        <w:tc>
          <w:tcPr>
            <w:tcW w:w="2970" w:type="dxa"/>
            <w:tcBorders>
              <w:top w:val="nil"/>
              <w:left w:val="nil"/>
              <w:bottom w:val="single" w:sz="4" w:space="0" w:color="auto"/>
              <w:right w:val="single" w:sz="4" w:space="0" w:color="auto"/>
            </w:tcBorders>
            <w:shd w:val="clear" w:color="auto" w:fill="auto"/>
            <w:hideMark/>
          </w:tcPr>
          <w:p w14:paraId="1EB023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GPS almanac</w:t>
            </w:r>
          </w:p>
        </w:tc>
        <w:tc>
          <w:tcPr>
            <w:tcW w:w="2857" w:type="dxa"/>
            <w:tcBorders>
              <w:top w:val="nil"/>
              <w:left w:val="nil"/>
              <w:bottom w:val="single" w:sz="4" w:space="0" w:color="auto"/>
              <w:right w:val="single" w:sz="4" w:space="0" w:color="auto"/>
            </w:tcBorders>
            <w:shd w:val="clear" w:color="auto" w:fill="auto"/>
            <w:noWrap/>
            <w:hideMark/>
          </w:tcPr>
          <w:p w14:paraId="6656C5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spatiale</w:t>
            </w:r>
          </w:p>
        </w:tc>
        <w:tc>
          <w:tcPr>
            <w:tcW w:w="2070" w:type="dxa"/>
            <w:tcBorders>
              <w:top w:val="nil"/>
              <w:left w:val="nil"/>
              <w:bottom w:val="single" w:sz="4" w:space="0" w:color="auto"/>
              <w:right w:val="single" w:sz="4" w:space="0" w:color="auto"/>
            </w:tcBorders>
            <w:shd w:val="clear" w:color="auto" w:fill="auto"/>
            <w:noWrap/>
            <w:hideMark/>
          </w:tcPr>
          <w:p w14:paraId="29EF04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847B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7A17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4DDB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A908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8AE32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stabilisation par gradient de gravité</w:t>
            </w:r>
          </w:p>
        </w:tc>
        <w:tc>
          <w:tcPr>
            <w:tcW w:w="2970" w:type="dxa"/>
            <w:tcBorders>
              <w:top w:val="nil"/>
              <w:left w:val="nil"/>
              <w:bottom w:val="single" w:sz="4" w:space="0" w:color="auto"/>
              <w:right w:val="single" w:sz="4" w:space="0" w:color="auto"/>
            </w:tcBorders>
            <w:shd w:val="clear" w:color="auto" w:fill="auto"/>
            <w:hideMark/>
          </w:tcPr>
          <w:p w14:paraId="1DDFC6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gravity-gradient stabilization</w:t>
            </w:r>
          </w:p>
        </w:tc>
        <w:tc>
          <w:tcPr>
            <w:tcW w:w="2857" w:type="dxa"/>
            <w:tcBorders>
              <w:top w:val="nil"/>
              <w:left w:val="nil"/>
              <w:bottom w:val="single" w:sz="4" w:space="0" w:color="auto"/>
              <w:right w:val="single" w:sz="4" w:space="0" w:color="auto"/>
            </w:tcBorders>
            <w:shd w:val="clear" w:color="auto" w:fill="auto"/>
            <w:noWrap/>
            <w:hideMark/>
          </w:tcPr>
          <w:p w14:paraId="2CD4C8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7A2B8C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BDA5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7555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95C54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FCB5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BB991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mesure de couverture brute (MCB)</w:t>
            </w:r>
          </w:p>
        </w:tc>
        <w:tc>
          <w:tcPr>
            <w:tcW w:w="2970" w:type="dxa"/>
            <w:tcBorders>
              <w:top w:val="nil"/>
              <w:left w:val="nil"/>
              <w:bottom w:val="single" w:sz="4" w:space="0" w:color="auto"/>
              <w:right w:val="single" w:sz="4" w:space="0" w:color="auto"/>
            </w:tcBorders>
            <w:shd w:val="clear" w:color="auto" w:fill="auto"/>
            <w:hideMark/>
          </w:tcPr>
          <w:p w14:paraId="591591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gross-rating point (GRP)</w:t>
            </w:r>
          </w:p>
        </w:tc>
        <w:tc>
          <w:tcPr>
            <w:tcW w:w="2857" w:type="dxa"/>
            <w:tcBorders>
              <w:top w:val="nil"/>
              <w:left w:val="nil"/>
              <w:bottom w:val="single" w:sz="4" w:space="0" w:color="auto"/>
              <w:right w:val="single" w:sz="4" w:space="0" w:color="auto"/>
            </w:tcBorders>
            <w:shd w:val="clear" w:color="auto" w:fill="auto"/>
            <w:noWrap/>
            <w:hideMark/>
          </w:tcPr>
          <w:p w14:paraId="2B865E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CE535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4A6A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EC17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E3E04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1042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8DD67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halochromie</w:t>
            </w:r>
          </w:p>
        </w:tc>
        <w:tc>
          <w:tcPr>
            <w:tcW w:w="2970" w:type="dxa"/>
            <w:tcBorders>
              <w:top w:val="nil"/>
              <w:left w:val="nil"/>
              <w:bottom w:val="single" w:sz="4" w:space="0" w:color="auto"/>
              <w:right w:val="single" w:sz="4" w:space="0" w:color="auto"/>
            </w:tcBorders>
            <w:shd w:val="clear" w:color="auto" w:fill="auto"/>
            <w:hideMark/>
          </w:tcPr>
          <w:p w14:paraId="00E55D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halochromism</w:t>
            </w:r>
          </w:p>
        </w:tc>
        <w:tc>
          <w:tcPr>
            <w:tcW w:w="2857" w:type="dxa"/>
            <w:tcBorders>
              <w:top w:val="nil"/>
              <w:left w:val="nil"/>
              <w:bottom w:val="single" w:sz="4" w:space="0" w:color="auto"/>
              <w:right w:val="single" w:sz="4" w:space="0" w:color="auto"/>
            </w:tcBorders>
            <w:shd w:val="clear" w:color="auto" w:fill="auto"/>
            <w:noWrap/>
            <w:hideMark/>
          </w:tcPr>
          <w:p w14:paraId="7A3CF8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analytique</w:t>
            </w:r>
          </w:p>
        </w:tc>
        <w:tc>
          <w:tcPr>
            <w:tcW w:w="2070" w:type="dxa"/>
            <w:tcBorders>
              <w:top w:val="nil"/>
              <w:left w:val="nil"/>
              <w:bottom w:val="single" w:sz="4" w:space="0" w:color="auto"/>
              <w:right w:val="single" w:sz="4" w:space="0" w:color="auto"/>
            </w:tcBorders>
            <w:shd w:val="clear" w:color="auto" w:fill="auto"/>
            <w:noWrap/>
            <w:hideMark/>
          </w:tcPr>
          <w:p w14:paraId="10042C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3BE2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6D2C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228DAA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431A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54C49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hapticité</w:t>
            </w:r>
          </w:p>
        </w:tc>
        <w:tc>
          <w:tcPr>
            <w:tcW w:w="2970" w:type="dxa"/>
            <w:tcBorders>
              <w:top w:val="nil"/>
              <w:left w:val="nil"/>
              <w:bottom w:val="single" w:sz="4" w:space="0" w:color="auto"/>
              <w:right w:val="single" w:sz="4" w:space="0" w:color="auto"/>
            </w:tcBorders>
            <w:shd w:val="clear" w:color="auto" w:fill="auto"/>
            <w:hideMark/>
          </w:tcPr>
          <w:p w14:paraId="5AAADF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hapticity</w:t>
            </w:r>
          </w:p>
        </w:tc>
        <w:tc>
          <w:tcPr>
            <w:tcW w:w="2857" w:type="dxa"/>
            <w:tcBorders>
              <w:top w:val="nil"/>
              <w:left w:val="nil"/>
              <w:bottom w:val="single" w:sz="4" w:space="0" w:color="auto"/>
              <w:right w:val="single" w:sz="4" w:space="0" w:color="auto"/>
            </w:tcBorders>
            <w:shd w:val="clear" w:color="auto" w:fill="auto"/>
            <w:noWrap/>
            <w:hideMark/>
          </w:tcPr>
          <w:p w14:paraId="68465A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inorganique-Nomenclature</w:t>
            </w:r>
          </w:p>
        </w:tc>
        <w:tc>
          <w:tcPr>
            <w:tcW w:w="2070" w:type="dxa"/>
            <w:tcBorders>
              <w:top w:val="nil"/>
              <w:left w:val="nil"/>
              <w:bottom w:val="single" w:sz="4" w:space="0" w:color="auto"/>
              <w:right w:val="single" w:sz="4" w:space="0" w:color="auto"/>
            </w:tcBorders>
            <w:shd w:val="clear" w:color="auto" w:fill="auto"/>
            <w:noWrap/>
            <w:hideMark/>
          </w:tcPr>
          <w:p w14:paraId="6E09E6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E2FA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B591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328D1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CD39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F1859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harcèlement</w:t>
            </w:r>
          </w:p>
        </w:tc>
        <w:tc>
          <w:tcPr>
            <w:tcW w:w="2970" w:type="dxa"/>
            <w:tcBorders>
              <w:top w:val="nil"/>
              <w:left w:val="nil"/>
              <w:bottom w:val="single" w:sz="4" w:space="0" w:color="auto"/>
              <w:right w:val="single" w:sz="4" w:space="0" w:color="auto"/>
            </w:tcBorders>
            <w:shd w:val="clear" w:color="auto" w:fill="auto"/>
            <w:hideMark/>
          </w:tcPr>
          <w:p w14:paraId="141D4D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harassment</w:t>
            </w:r>
          </w:p>
        </w:tc>
        <w:tc>
          <w:tcPr>
            <w:tcW w:w="2857" w:type="dxa"/>
            <w:tcBorders>
              <w:top w:val="nil"/>
              <w:left w:val="nil"/>
              <w:bottom w:val="single" w:sz="4" w:space="0" w:color="auto"/>
              <w:right w:val="single" w:sz="4" w:space="0" w:color="auto"/>
            </w:tcBorders>
            <w:shd w:val="clear" w:color="auto" w:fill="auto"/>
            <w:noWrap/>
            <w:hideMark/>
          </w:tcPr>
          <w:p w14:paraId="433D56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233622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CEA4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9A51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3A435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FF2D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B717A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affichage tête basse (langage professionnel)</w:t>
            </w:r>
          </w:p>
        </w:tc>
        <w:tc>
          <w:tcPr>
            <w:tcW w:w="2970" w:type="dxa"/>
            <w:tcBorders>
              <w:top w:val="nil"/>
              <w:left w:val="nil"/>
              <w:bottom w:val="single" w:sz="4" w:space="0" w:color="auto"/>
              <w:right w:val="single" w:sz="4" w:space="0" w:color="auto"/>
            </w:tcBorders>
            <w:shd w:val="clear" w:color="auto" w:fill="auto"/>
            <w:hideMark/>
          </w:tcPr>
          <w:p w14:paraId="3B804A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head-down display (HDD)</w:t>
            </w:r>
          </w:p>
        </w:tc>
        <w:tc>
          <w:tcPr>
            <w:tcW w:w="2857" w:type="dxa"/>
            <w:tcBorders>
              <w:top w:val="nil"/>
              <w:left w:val="nil"/>
              <w:bottom w:val="single" w:sz="4" w:space="0" w:color="auto"/>
              <w:right w:val="single" w:sz="4" w:space="0" w:color="auto"/>
            </w:tcBorders>
            <w:shd w:val="clear" w:color="auto" w:fill="auto"/>
            <w:noWrap/>
            <w:hideMark/>
          </w:tcPr>
          <w:p w14:paraId="43A7EC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spatiales-Aéronautique</w:t>
            </w:r>
          </w:p>
        </w:tc>
        <w:tc>
          <w:tcPr>
            <w:tcW w:w="2070" w:type="dxa"/>
            <w:tcBorders>
              <w:top w:val="nil"/>
              <w:left w:val="nil"/>
              <w:bottom w:val="single" w:sz="4" w:space="0" w:color="auto"/>
              <w:right w:val="single" w:sz="4" w:space="0" w:color="auto"/>
            </w:tcBorders>
            <w:shd w:val="clear" w:color="auto" w:fill="auto"/>
            <w:noWrap/>
            <w:hideMark/>
          </w:tcPr>
          <w:p w14:paraId="1C379C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836F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6786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4134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A996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DF374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affichage tête moyenne (langage professionnel)</w:t>
            </w:r>
          </w:p>
        </w:tc>
        <w:tc>
          <w:tcPr>
            <w:tcW w:w="2970" w:type="dxa"/>
            <w:tcBorders>
              <w:top w:val="nil"/>
              <w:left w:val="nil"/>
              <w:bottom w:val="single" w:sz="4" w:space="0" w:color="auto"/>
              <w:right w:val="single" w:sz="4" w:space="0" w:color="auto"/>
            </w:tcBorders>
            <w:shd w:val="clear" w:color="auto" w:fill="auto"/>
            <w:hideMark/>
          </w:tcPr>
          <w:p w14:paraId="4FBE7E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head-level display (HLD)</w:t>
            </w:r>
          </w:p>
        </w:tc>
        <w:tc>
          <w:tcPr>
            <w:tcW w:w="2857" w:type="dxa"/>
            <w:tcBorders>
              <w:top w:val="nil"/>
              <w:left w:val="nil"/>
              <w:bottom w:val="single" w:sz="4" w:space="0" w:color="auto"/>
              <w:right w:val="single" w:sz="4" w:space="0" w:color="auto"/>
            </w:tcBorders>
            <w:shd w:val="clear" w:color="auto" w:fill="auto"/>
            <w:noWrap/>
            <w:hideMark/>
          </w:tcPr>
          <w:p w14:paraId="5A1385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spatiales-Aéronautique</w:t>
            </w:r>
          </w:p>
        </w:tc>
        <w:tc>
          <w:tcPr>
            <w:tcW w:w="2070" w:type="dxa"/>
            <w:tcBorders>
              <w:top w:val="nil"/>
              <w:left w:val="nil"/>
              <w:bottom w:val="single" w:sz="4" w:space="0" w:color="auto"/>
              <w:right w:val="single" w:sz="4" w:space="0" w:color="auto"/>
            </w:tcBorders>
            <w:shd w:val="clear" w:color="auto" w:fill="auto"/>
            <w:noWrap/>
            <w:hideMark/>
          </w:tcPr>
          <w:p w14:paraId="39EF59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368B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A4BF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4922A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9289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4BEC4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technique de pointe</w:t>
            </w:r>
          </w:p>
        </w:tc>
        <w:tc>
          <w:tcPr>
            <w:tcW w:w="2970" w:type="dxa"/>
            <w:tcBorders>
              <w:top w:val="nil"/>
              <w:left w:val="nil"/>
              <w:bottom w:val="single" w:sz="4" w:space="0" w:color="auto"/>
              <w:right w:val="single" w:sz="4" w:space="0" w:color="auto"/>
            </w:tcBorders>
            <w:shd w:val="clear" w:color="auto" w:fill="auto"/>
            <w:hideMark/>
          </w:tcPr>
          <w:p w14:paraId="659412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high technology</w:t>
            </w:r>
          </w:p>
        </w:tc>
        <w:tc>
          <w:tcPr>
            <w:tcW w:w="2857" w:type="dxa"/>
            <w:tcBorders>
              <w:top w:val="nil"/>
              <w:left w:val="nil"/>
              <w:bottom w:val="single" w:sz="4" w:space="0" w:color="auto"/>
              <w:right w:val="single" w:sz="4" w:space="0" w:color="auto"/>
            </w:tcBorders>
            <w:shd w:val="clear" w:color="auto" w:fill="auto"/>
            <w:noWrap/>
            <w:hideMark/>
          </w:tcPr>
          <w:p w14:paraId="7CA04B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C72FD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7268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1C8E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181E3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7702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EBAA4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canular</w:t>
            </w:r>
          </w:p>
        </w:tc>
        <w:tc>
          <w:tcPr>
            <w:tcW w:w="2970" w:type="dxa"/>
            <w:tcBorders>
              <w:top w:val="nil"/>
              <w:left w:val="nil"/>
              <w:bottom w:val="single" w:sz="4" w:space="0" w:color="auto"/>
              <w:right w:val="single" w:sz="4" w:space="0" w:color="auto"/>
            </w:tcBorders>
            <w:shd w:val="clear" w:color="auto" w:fill="auto"/>
            <w:hideMark/>
          </w:tcPr>
          <w:p w14:paraId="694DBD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hoax</w:t>
            </w:r>
          </w:p>
        </w:tc>
        <w:tc>
          <w:tcPr>
            <w:tcW w:w="2857" w:type="dxa"/>
            <w:tcBorders>
              <w:top w:val="nil"/>
              <w:left w:val="nil"/>
              <w:bottom w:val="single" w:sz="4" w:space="0" w:color="auto"/>
              <w:right w:val="single" w:sz="4" w:space="0" w:color="auto"/>
            </w:tcBorders>
            <w:shd w:val="clear" w:color="auto" w:fill="auto"/>
            <w:noWrap/>
            <w:hideMark/>
          </w:tcPr>
          <w:p w14:paraId="6661FF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89903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2F00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341E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BB0CA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F6C9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CA973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contrôle-commande</w:t>
            </w:r>
          </w:p>
        </w:tc>
        <w:tc>
          <w:tcPr>
            <w:tcW w:w="2970" w:type="dxa"/>
            <w:tcBorders>
              <w:top w:val="nil"/>
              <w:left w:val="nil"/>
              <w:bottom w:val="single" w:sz="4" w:space="0" w:color="auto"/>
              <w:right w:val="single" w:sz="4" w:space="0" w:color="auto"/>
            </w:tcBorders>
            <w:shd w:val="clear" w:color="auto" w:fill="auto"/>
            <w:hideMark/>
          </w:tcPr>
          <w:p w14:paraId="5BB24E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I&amp;C system, instrumentation and control system</w:t>
            </w:r>
          </w:p>
        </w:tc>
        <w:tc>
          <w:tcPr>
            <w:tcW w:w="2857" w:type="dxa"/>
            <w:tcBorders>
              <w:top w:val="nil"/>
              <w:left w:val="nil"/>
              <w:bottom w:val="single" w:sz="4" w:space="0" w:color="auto"/>
              <w:right w:val="single" w:sz="4" w:space="0" w:color="auto"/>
            </w:tcBorders>
            <w:shd w:val="clear" w:color="auto" w:fill="auto"/>
            <w:noWrap/>
            <w:hideMark/>
          </w:tcPr>
          <w:p w14:paraId="628B55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166998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07E2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57745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F2508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4672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1B212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intervention en orbite</w:t>
            </w:r>
          </w:p>
        </w:tc>
        <w:tc>
          <w:tcPr>
            <w:tcW w:w="2970" w:type="dxa"/>
            <w:tcBorders>
              <w:top w:val="nil"/>
              <w:left w:val="nil"/>
              <w:bottom w:val="single" w:sz="4" w:space="0" w:color="auto"/>
              <w:right w:val="single" w:sz="4" w:space="0" w:color="auto"/>
            </w:tcBorders>
            <w:shd w:val="clear" w:color="auto" w:fill="auto"/>
            <w:hideMark/>
          </w:tcPr>
          <w:p w14:paraId="477707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in-orbit intervention</w:t>
            </w:r>
          </w:p>
        </w:tc>
        <w:tc>
          <w:tcPr>
            <w:tcW w:w="2857" w:type="dxa"/>
            <w:tcBorders>
              <w:top w:val="nil"/>
              <w:left w:val="nil"/>
              <w:bottom w:val="single" w:sz="4" w:space="0" w:color="auto"/>
              <w:right w:val="single" w:sz="4" w:space="0" w:color="auto"/>
            </w:tcBorders>
            <w:shd w:val="clear" w:color="auto" w:fill="auto"/>
            <w:noWrap/>
            <w:hideMark/>
          </w:tcPr>
          <w:p w14:paraId="3C5916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40CE03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5AFE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EA00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B6E6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C9D5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C03BF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incorporation</w:t>
            </w:r>
          </w:p>
        </w:tc>
        <w:tc>
          <w:tcPr>
            <w:tcW w:w="2970" w:type="dxa"/>
            <w:tcBorders>
              <w:top w:val="nil"/>
              <w:left w:val="nil"/>
              <w:bottom w:val="single" w:sz="4" w:space="0" w:color="auto"/>
              <w:right w:val="single" w:sz="4" w:space="0" w:color="auto"/>
            </w:tcBorders>
            <w:shd w:val="clear" w:color="auto" w:fill="auto"/>
            <w:hideMark/>
          </w:tcPr>
          <w:p w14:paraId="56C4DC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intake</w:t>
            </w:r>
          </w:p>
        </w:tc>
        <w:tc>
          <w:tcPr>
            <w:tcW w:w="2857" w:type="dxa"/>
            <w:tcBorders>
              <w:top w:val="nil"/>
              <w:left w:val="nil"/>
              <w:bottom w:val="single" w:sz="4" w:space="0" w:color="auto"/>
              <w:right w:val="single" w:sz="4" w:space="0" w:color="auto"/>
            </w:tcBorders>
            <w:shd w:val="clear" w:color="auto" w:fill="auto"/>
            <w:noWrap/>
            <w:hideMark/>
          </w:tcPr>
          <w:p w14:paraId="594AA8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202B7C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4838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0AE17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CC829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A542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EE268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renseignement</w:t>
            </w:r>
          </w:p>
        </w:tc>
        <w:tc>
          <w:tcPr>
            <w:tcW w:w="2970" w:type="dxa"/>
            <w:tcBorders>
              <w:top w:val="nil"/>
              <w:left w:val="nil"/>
              <w:bottom w:val="single" w:sz="4" w:space="0" w:color="auto"/>
              <w:right w:val="single" w:sz="4" w:space="0" w:color="auto"/>
            </w:tcBorders>
            <w:shd w:val="clear" w:color="auto" w:fill="auto"/>
            <w:hideMark/>
          </w:tcPr>
          <w:p w14:paraId="4ECFB0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intelligence</w:t>
            </w:r>
          </w:p>
        </w:tc>
        <w:tc>
          <w:tcPr>
            <w:tcW w:w="2857" w:type="dxa"/>
            <w:tcBorders>
              <w:top w:val="nil"/>
              <w:left w:val="nil"/>
              <w:bottom w:val="single" w:sz="4" w:space="0" w:color="auto"/>
              <w:right w:val="single" w:sz="4" w:space="0" w:color="auto"/>
            </w:tcBorders>
            <w:shd w:val="clear" w:color="auto" w:fill="auto"/>
            <w:noWrap/>
            <w:hideMark/>
          </w:tcPr>
          <w:p w14:paraId="10A742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7BBEA8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5FB2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E401D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AD07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E4FE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CF826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intensif, -ive, adj</w:t>
            </w:r>
          </w:p>
        </w:tc>
        <w:tc>
          <w:tcPr>
            <w:tcW w:w="2970" w:type="dxa"/>
            <w:tcBorders>
              <w:top w:val="nil"/>
              <w:left w:val="nil"/>
              <w:bottom w:val="single" w:sz="4" w:space="0" w:color="auto"/>
              <w:right w:val="single" w:sz="4" w:space="0" w:color="auto"/>
            </w:tcBorders>
            <w:shd w:val="clear" w:color="auto" w:fill="auto"/>
            <w:hideMark/>
          </w:tcPr>
          <w:p w14:paraId="16D84D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intensive</w:t>
            </w:r>
          </w:p>
        </w:tc>
        <w:tc>
          <w:tcPr>
            <w:tcW w:w="2857" w:type="dxa"/>
            <w:tcBorders>
              <w:top w:val="nil"/>
              <w:left w:val="nil"/>
              <w:bottom w:val="single" w:sz="4" w:space="0" w:color="auto"/>
              <w:right w:val="single" w:sz="4" w:space="0" w:color="auto"/>
            </w:tcBorders>
            <w:shd w:val="clear" w:color="auto" w:fill="auto"/>
            <w:noWrap/>
            <w:hideMark/>
          </w:tcPr>
          <w:p w14:paraId="03121D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690A84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9CCE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B4A1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77FDB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FFFD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09B06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carton-index</w:t>
            </w:r>
          </w:p>
        </w:tc>
        <w:tc>
          <w:tcPr>
            <w:tcW w:w="2970" w:type="dxa"/>
            <w:tcBorders>
              <w:top w:val="nil"/>
              <w:left w:val="nil"/>
              <w:bottom w:val="single" w:sz="4" w:space="0" w:color="auto"/>
              <w:right w:val="single" w:sz="4" w:space="0" w:color="auto"/>
            </w:tcBorders>
            <w:shd w:val="clear" w:color="auto" w:fill="auto"/>
            <w:hideMark/>
          </w:tcPr>
          <w:p w14:paraId="466794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inter-chart relationship diagram</w:t>
            </w:r>
          </w:p>
        </w:tc>
        <w:tc>
          <w:tcPr>
            <w:tcW w:w="2857" w:type="dxa"/>
            <w:tcBorders>
              <w:top w:val="nil"/>
              <w:left w:val="nil"/>
              <w:bottom w:val="single" w:sz="4" w:space="0" w:color="auto"/>
              <w:right w:val="single" w:sz="4" w:space="0" w:color="auto"/>
            </w:tcBorders>
            <w:shd w:val="clear" w:color="auto" w:fill="auto"/>
            <w:noWrap/>
            <w:hideMark/>
          </w:tcPr>
          <w:p w14:paraId="0EB1A5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502E4E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9847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FBD7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опущение</w:t>
            </w:r>
          </w:p>
        </w:tc>
      </w:tr>
      <w:tr w:rsidR="004E34BE" w:rsidRPr="00EA055E" w14:paraId="5F0E83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11A3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2B5EF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des grands comptes</w:t>
            </w:r>
          </w:p>
        </w:tc>
        <w:tc>
          <w:tcPr>
            <w:tcW w:w="2970" w:type="dxa"/>
            <w:tcBorders>
              <w:top w:val="nil"/>
              <w:left w:val="nil"/>
              <w:bottom w:val="single" w:sz="4" w:space="0" w:color="auto"/>
              <w:right w:val="single" w:sz="4" w:space="0" w:color="auto"/>
            </w:tcBorders>
            <w:shd w:val="clear" w:color="auto" w:fill="auto"/>
            <w:hideMark/>
          </w:tcPr>
          <w:p w14:paraId="08A070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key account manager</w:t>
            </w:r>
          </w:p>
        </w:tc>
        <w:tc>
          <w:tcPr>
            <w:tcW w:w="2857" w:type="dxa"/>
            <w:tcBorders>
              <w:top w:val="nil"/>
              <w:left w:val="nil"/>
              <w:bottom w:val="single" w:sz="4" w:space="0" w:color="auto"/>
              <w:right w:val="single" w:sz="4" w:space="0" w:color="auto"/>
            </w:tcBorders>
            <w:shd w:val="clear" w:color="auto" w:fill="auto"/>
            <w:noWrap/>
            <w:hideMark/>
          </w:tcPr>
          <w:p w14:paraId="0E005A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EA023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8F29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36A9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837A8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D1FB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4B779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partage du savoir</w:t>
            </w:r>
          </w:p>
        </w:tc>
        <w:tc>
          <w:tcPr>
            <w:tcW w:w="2970" w:type="dxa"/>
            <w:tcBorders>
              <w:top w:val="nil"/>
              <w:left w:val="nil"/>
              <w:bottom w:val="single" w:sz="4" w:space="0" w:color="auto"/>
              <w:right w:val="single" w:sz="4" w:space="0" w:color="auto"/>
            </w:tcBorders>
            <w:shd w:val="clear" w:color="auto" w:fill="auto"/>
            <w:hideMark/>
          </w:tcPr>
          <w:p w14:paraId="3DC633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knowledge sharing</w:t>
            </w:r>
          </w:p>
        </w:tc>
        <w:tc>
          <w:tcPr>
            <w:tcW w:w="2857" w:type="dxa"/>
            <w:tcBorders>
              <w:top w:val="nil"/>
              <w:left w:val="nil"/>
              <w:bottom w:val="single" w:sz="4" w:space="0" w:color="auto"/>
              <w:right w:val="single" w:sz="4" w:space="0" w:color="auto"/>
            </w:tcBorders>
            <w:shd w:val="clear" w:color="auto" w:fill="auto"/>
            <w:noWrap/>
            <w:hideMark/>
          </w:tcPr>
          <w:p w14:paraId="77B4B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BEA0A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8F64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00A7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0E20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4C3D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09DCF6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module atterrisseur</w:t>
            </w:r>
          </w:p>
        </w:tc>
        <w:tc>
          <w:tcPr>
            <w:tcW w:w="2970" w:type="dxa"/>
            <w:tcBorders>
              <w:top w:val="nil"/>
              <w:left w:val="nil"/>
              <w:bottom w:val="single" w:sz="4" w:space="0" w:color="auto"/>
              <w:right w:val="single" w:sz="4" w:space="0" w:color="auto"/>
            </w:tcBorders>
            <w:shd w:val="clear" w:color="auto" w:fill="auto"/>
            <w:hideMark/>
          </w:tcPr>
          <w:p w14:paraId="7CD85C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lander</w:t>
            </w:r>
          </w:p>
        </w:tc>
        <w:tc>
          <w:tcPr>
            <w:tcW w:w="2857" w:type="dxa"/>
            <w:tcBorders>
              <w:top w:val="nil"/>
              <w:left w:val="nil"/>
              <w:bottom w:val="single" w:sz="4" w:space="0" w:color="auto"/>
              <w:right w:val="single" w:sz="4" w:space="0" w:color="auto"/>
            </w:tcBorders>
            <w:shd w:val="clear" w:color="auto" w:fill="auto"/>
            <w:noWrap/>
            <w:hideMark/>
          </w:tcPr>
          <w:p w14:paraId="135492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2E801B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ADF6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DBEC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B903A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FD16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5746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train d’atterrissage</w:t>
            </w:r>
          </w:p>
        </w:tc>
        <w:tc>
          <w:tcPr>
            <w:tcW w:w="2970" w:type="dxa"/>
            <w:tcBorders>
              <w:top w:val="nil"/>
              <w:left w:val="nil"/>
              <w:bottom w:val="single" w:sz="4" w:space="0" w:color="auto"/>
              <w:right w:val="single" w:sz="4" w:space="0" w:color="auto"/>
            </w:tcBorders>
            <w:shd w:val="clear" w:color="auto" w:fill="auto"/>
            <w:hideMark/>
          </w:tcPr>
          <w:p w14:paraId="123147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landing gear</w:t>
            </w:r>
          </w:p>
        </w:tc>
        <w:tc>
          <w:tcPr>
            <w:tcW w:w="2857" w:type="dxa"/>
            <w:tcBorders>
              <w:top w:val="nil"/>
              <w:left w:val="nil"/>
              <w:bottom w:val="single" w:sz="4" w:space="0" w:color="auto"/>
              <w:right w:val="single" w:sz="4" w:space="0" w:color="auto"/>
            </w:tcBorders>
            <w:shd w:val="clear" w:color="auto" w:fill="auto"/>
            <w:noWrap/>
            <w:hideMark/>
          </w:tcPr>
          <w:p w14:paraId="07835F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spatiales-Aéronautique</w:t>
            </w:r>
          </w:p>
        </w:tc>
        <w:tc>
          <w:tcPr>
            <w:tcW w:w="2070" w:type="dxa"/>
            <w:tcBorders>
              <w:top w:val="nil"/>
              <w:left w:val="nil"/>
              <w:bottom w:val="single" w:sz="4" w:space="0" w:color="auto"/>
              <w:right w:val="single" w:sz="4" w:space="0" w:color="auto"/>
            </w:tcBorders>
            <w:shd w:val="clear" w:color="auto" w:fill="auto"/>
            <w:noWrap/>
            <w:hideMark/>
          </w:tcPr>
          <w:p w14:paraId="55FB99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4E72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7FBD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444021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0FF7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A9461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avion-lanceur</w:t>
            </w:r>
          </w:p>
        </w:tc>
        <w:tc>
          <w:tcPr>
            <w:tcW w:w="2970" w:type="dxa"/>
            <w:tcBorders>
              <w:top w:val="nil"/>
              <w:left w:val="nil"/>
              <w:bottom w:val="single" w:sz="4" w:space="0" w:color="auto"/>
              <w:right w:val="single" w:sz="4" w:space="0" w:color="auto"/>
            </w:tcBorders>
            <w:shd w:val="clear" w:color="auto" w:fill="auto"/>
            <w:hideMark/>
          </w:tcPr>
          <w:p w14:paraId="395BEF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launch aircraft</w:t>
            </w:r>
          </w:p>
        </w:tc>
        <w:tc>
          <w:tcPr>
            <w:tcW w:w="2857" w:type="dxa"/>
            <w:tcBorders>
              <w:top w:val="nil"/>
              <w:left w:val="nil"/>
              <w:bottom w:val="single" w:sz="4" w:space="0" w:color="auto"/>
              <w:right w:val="single" w:sz="4" w:space="0" w:color="auto"/>
            </w:tcBorders>
            <w:shd w:val="clear" w:color="auto" w:fill="auto"/>
            <w:noWrap/>
            <w:hideMark/>
          </w:tcPr>
          <w:p w14:paraId="170517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spatiales/Moyens de lancement</w:t>
            </w:r>
          </w:p>
        </w:tc>
        <w:tc>
          <w:tcPr>
            <w:tcW w:w="2070" w:type="dxa"/>
            <w:tcBorders>
              <w:top w:val="nil"/>
              <w:left w:val="nil"/>
              <w:bottom w:val="single" w:sz="4" w:space="0" w:color="auto"/>
              <w:right w:val="single" w:sz="4" w:space="0" w:color="auto"/>
            </w:tcBorders>
            <w:shd w:val="clear" w:color="auto" w:fill="auto"/>
            <w:noWrap/>
            <w:hideMark/>
          </w:tcPr>
          <w:p w14:paraId="396C40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FD85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EDF7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29BFC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5941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A40BA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campagne de lancement</w:t>
            </w:r>
          </w:p>
        </w:tc>
        <w:tc>
          <w:tcPr>
            <w:tcW w:w="2970" w:type="dxa"/>
            <w:tcBorders>
              <w:top w:val="nil"/>
              <w:left w:val="nil"/>
              <w:bottom w:val="single" w:sz="4" w:space="0" w:color="auto"/>
              <w:right w:val="single" w:sz="4" w:space="0" w:color="auto"/>
            </w:tcBorders>
            <w:shd w:val="clear" w:color="auto" w:fill="auto"/>
            <w:hideMark/>
          </w:tcPr>
          <w:p w14:paraId="00377E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launch campaign</w:t>
            </w:r>
          </w:p>
        </w:tc>
        <w:tc>
          <w:tcPr>
            <w:tcW w:w="2857" w:type="dxa"/>
            <w:tcBorders>
              <w:top w:val="nil"/>
              <w:left w:val="nil"/>
              <w:bottom w:val="single" w:sz="4" w:space="0" w:color="auto"/>
              <w:right w:val="single" w:sz="4" w:space="0" w:color="auto"/>
            </w:tcBorders>
            <w:shd w:val="clear" w:color="auto" w:fill="auto"/>
            <w:noWrap/>
            <w:hideMark/>
          </w:tcPr>
          <w:p w14:paraId="6BF24C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spatiales/Moyens  de lancement-Technologie spatiale</w:t>
            </w:r>
          </w:p>
        </w:tc>
        <w:tc>
          <w:tcPr>
            <w:tcW w:w="2070" w:type="dxa"/>
            <w:tcBorders>
              <w:top w:val="nil"/>
              <w:left w:val="nil"/>
              <w:bottom w:val="single" w:sz="4" w:space="0" w:color="auto"/>
              <w:right w:val="single" w:sz="4" w:space="0" w:color="auto"/>
            </w:tcBorders>
            <w:shd w:val="clear" w:color="auto" w:fill="auto"/>
            <w:noWrap/>
            <w:hideMark/>
          </w:tcPr>
          <w:p w14:paraId="4972F3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FB93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56C3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BE1C0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3D8A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4EAD4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revue d’aptitude au lancement (RAL)</w:t>
            </w:r>
          </w:p>
        </w:tc>
        <w:tc>
          <w:tcPr>
            <w:tcW w:w="2970" w:type="dxa"/>
            <w:tcBorders>
              <w:top w:val="nil"/>
              <w:left w:val="nil"/>
              <w:bottom w:val="single" w:sz="4" w:space="0" w:color="auto"/>
              <w:right w:val="single" w:sz="4" w:space="0" w:color="auto"/>
            </w:tcBorders>
            <w:shd w:val="clear" w:color="auto" w:fill="auto"/>
            <w:hideMark/>
          </w:tcPr>
          <w:p w14:paraId="1FE3A7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launch readiness review (LRR)</w:t>
            </w:r>
          </w:p>
        </w:tc>
        <w:tc>
          <w:tcPr>
            <w:tcW w:w="2857" w:type="dxa"/>
            <w:tcBorders>
              <w:top w:val="nil"/>
              <w:left w:val="nil"/>
              <w:bottom w:val="single" w:sz="4" w:space="0" w:color="auto"/>
              <w:right w:val="single" w:sz="4" w:space="0" w:color="auto"/>
            </w:tcBorders>
            <w:shd w:val="clear" w:color="auto" w:fill="auto"/>
            <w:noWrap/>
            <w:hideMark/>
          </w:tcPr>
          <w:p w14:paraId="7BAAF2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spatiales/Opérations</w:t>
            </w:r>
          </w:p>
        </w:tc>
        <w:tc>
          <w:tcPr>
            <w:tcW w:w="2070" w:type="dxa"/>
            <w:tcBorders>
              <w:top w:val="nil"/>
              <w:left w:val="nil"/>
              <w:bottom w:val="single" w:sz="4" w:space="0" w:color="auto"/>
              <w:right w:val="single" w:sz="4" w:space="0" w:color="auto"/>
            </w:tcBorders>
            <w:shd w:val="clear" w:color="auto" w:fill="auto"/>
            <w:noWrap/>
            <w:hideMark/>
          </w:tcPr>
          <w:p w14:paraId="681E05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C613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DACC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7441A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AD4E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9B638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bioconditionnement spatial</w:t>
            </w:r>
          </w:p>
        </w:tc>
        <w:tc>
          <w:tcPr>
            <w:tcW w:w="2970" w:type="dxa"/>
            <w:tcBorders>
              <w:top w:val="nil"/>
              <w:left w:val="nil"/>
              <w:bottom w:val="single" w:sz="4" w:space="0" w:color="auto"/>
              <w:right w:val="single" w:sz="4" w:space="0" w:color="auto"/>
            </w:tcBorders>
            <w:shd w:val="clear" w:color="auto" w:fill="auto"/>
            <w:hideMark/>
          </w:tcPr>
          <w:p w14:paraId="3EA5D2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life environmental control</w:t>
            </w:r>
          </w:p>
        </w:tc>
        <w:tc>
          <w:tcPr>
            <w:tcW w:w="2857" w:type="dxa"/>
            <w:tcBorders>
              <w:top w:val="nil"/>
              <w:left w:val="nil"/>
              <w:bottom w:val="single" w:sz="4" w:space="0" w:color="auto"/>
              <w:right w:val="single" w:sz="4" w:space="0" w:color="auto"/>
            </w:tcBorders>
            <w:shd w:val="clear" w:color="auto" w:fill="auto"/>
            <w:noWrap/>
            <w:hideMark/>
          </w:tcPr>
          <w:p w14:paraId="7A8548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spatiales/Vols habités-technologie spatiale</w:t>
            </w:r>
          </w:p>
        </w:tc>
        <w:tc>
          <w:tcPr>
            <w:tcW w:w="2070" w:type="dxa"/>
            <w:tcBorders>
              <w:top w:val="nil"/>
              <w:left w:val="nil"/>
              <w:bottom w:val="single" w:sz="4" w:space="0" w:color="auto"/>
              <w:right w:val="single" w:sz="4" w:space="0" w:color="auto"/>
            </w:tcBorders>
            <w:shd w:val="clear" w:color="auto" w:fill="auto"/>
            <w:noWrap/>
            <w:hideMark/>
          </w:tcPr>
          <w:p w14:paraId="6648BD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8A28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3A72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401D3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A88B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EF187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coupleur</w:t>
            </w:r>
          </w:p>
        </w:tc>
        <w:tc>
          <w:tcPr>
            <w:tcW w:w="2970" w:type="dxa"/>
            <w:tcBorders>
              <w:top w:val="nil"/>
              <w:left w:val="nil"/>
              <w:bottom w:val="single" w:sz="4" w:space="0" w:color="auto"/>
              <w:right w:val="single" w:sz="4" w:space="0" w:color="auto"/>
            </w:tcBorders>
            <w:shd w:val="clear" w:color="auto" w:fill="auto"/>
            <w:hideMark/>
          </w:tcPr>
          <w:p w14:paraId="72EF22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linker</w:t>
            </w:r>
          </w:p>
        </w:tc>
        <w:tc>
          <w:tcPr>
            <w:tcW w:w="2857" w:type="dxa"/>
            <w:tcBorders>
              <w:top w:val="nil"/>
              <w:left w:val="nil"/>
              <w:bottom w:val="single" w:sz="4" w:space="0" w:color="auto"/>
              <w:right w:val="single" w:sz="4" w:space="0" w:color="auto"/>
            </w:tcBorders>
            <w:shd w:val="clear" w:color="auto" w:fill="auto"/>
            <w:noWrap/>
            <w:hideMark/>
          </w:tcPr>
          <w:p w14:paraId="5AFB73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7B97F4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97DD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0186C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88B9E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1B93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DEF5E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littérisme</w:t>
            </w:r>
          </w:p>
        </w:tc>
        <w:tc>
          <w:tcPr>
            <w:tcW w:w="2970" w:type="dxa"/>
            <w:tcBorders>
              <w:top w:val="nil"/>
              <w:left w:val="nil"/>
              <w:bottom w:val="single" w:sz="4" w:space="0" w:color="auto"/>
              <w:right w:val="single" w:sz="4" w:space="0" w:color="auto"/>
            </w:tcBorders>
            <w:shd w:val="clear" w:color="auto" w:fill="auto"/>
            <w:hideMark/>
          </w:tcPr>
          <w:p w14:paraId="130EC0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literacy</w:t>
            </w:r>
          </w:p>
        </w:tc>
        <w:tc>
          <w:tcPr>
            <w:tcW w:w="2857" w:type="dxa"/>
            <w:tcBorders>
              <w:top w:val="nil"/>
              <w:left w:val="nil"/>
              <w:bottom w:val="single" w:sz="4" w:space="0" w:color="auto"/>
              <w:right w:val="single" w:sz="4" w:space="0" w:color="auto"/>
            </w:tcBorders>
            <w:shd w:val="clear" w:color="auto" w:fill="auto"/>
            <w:noWrap/>
            <w:hideMark/>
          </w:tcPr>
          <w:p w14:paraId="37EB74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w:t>
            </w:r>
          </w:p>
        </w:tc>
        <w:tc>
          <w:tcPr>
            <w:tcW w:w="2070" w:type="dxa"/>
            <w:tcBorders>
              <w:top w:val="nil"/>
              <w:left w:val="nil"/>
              <w:bottom w:val="single" w:sz="4" w:space="0" w:color="auto"/>
              <w:right w:val="single" w:sz="4" w:space="0" w:color="auto"/>
            </w:tcBorders>
            <w:shd w:val="clear" w:color="auto" w:fill="auto"/>
            <w:noWrap/>
            <w:hideMark/>
          </w:tcPr>
          <w:p w14:paraId="5EE2B1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C3D7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2C6E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DE2C6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52FC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DB3A0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bombe programmée</w:t>
            </w:r>
          </w:p>
        </w:tc>
        <w:tc>
          <w:tcPr>
            <w:tcW w:w="2970" w:type="dxa"/>
            <w:tcBorders>
              <w:top w:val="nil"/>
              <w:left w:val="nil"/>
              <w:bottom w:val="single" w:sz="4" w:space="0" w:color="auto"/>
              <w:right w:val="single" w:sz="4" w:space="0" w:color="auto"/>
            </w:tcBorders>
            <w:shd w:val="clear" w:color="auto" w:fill="auto"/>
            <w:hideMark/>
          </w:tcPr>
          <w:p w14:paraId="6F216F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 bomb</w:t>
            </w:r>
          </w:p>
        </w:tc>
        <w:tc>
          <w:tcPr>
            <w:tcW w:w="2857" w:type="dxa"/>
            <w:tcBorders>
              <w:top w:val="nil"/>
              <w:left w:val="nil"/>
              <w:bottom w:val="single" w:sz="4" w:space="0" w:color="auto"/>
              <w:right w:val="single" w:sz="4" w:space="0" w:color="auto"/>
            </w:tcBorders>
            <w:shd w:val="clear" w:color="auto" w:fill="auto"/>
            <w:noWrap/>
            <w:hideMark/>
          </w:tcPr>
          <w:p w14:paraId="70B1C9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F7B56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C2EC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058C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6DB1F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D68C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4D1D4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fabriqué en, à, au</w:t>
            </w:r>
          </w:p>
        </w:tc>
        <w:tc>
          <w:tcPr>
            <w:tcW w:w="2970" w:type="dxa"/>
            <w:tcBorders>
              <w:top w:val="nil"/>
              <w:left w:val="nil"/>
              <w:bottom w:val="single" w:sz="4" w:space="0" w:color="auto"/>
              <w:right w:val="single" w:sz="4" w:space="0" w:color="auto"/>
            </w:tcBorders>
            <w:shd w:val="clear" w:color="auto" w:fill="auto"/>
            <w:hideMark/>
          </w:tcPr>
          <w:p w14:paraId="70C280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made in</w:t>
            </w:r>
          </w:p>
        </w:tc>
        <w:tc>
          <w:tcPr>
            <w:tcW w:w="2857" w:type="dxa"/>
            <w:tcBorders>
              <w:top w:val="nil"/>
              <w:left w:val="nil"/>
              <w:bottom w:val="single" w:sz="4" w:space="0" w:color="auto"/>
              <w:right w:val="single" w:sz="4" w:space="0" w:color="auto"/>
            </w:tcBorders>
            <w:shd w:val="clear" w:color="auto" w:fill="auto"/>
            <w:noWrap/>
            <w:hideMark/>
          </w:tcPr>
          <w:p w14:paraId="70C0CC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F7DFB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36FE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DAE0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E6D11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45B0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F90AF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matricer, v</w:t>
            </w:r>
          </w:p>
        </w:tc>
        <w:tc>
          <w:tcPr>
            <w:tcW w:w="2970" w:type="dxa"/>
            <w:tcBorders>
              <w:top w:val="nil"/>
              <w:left w:val="nil"/>
              <w:bottom w:val="single" w:sz="4" w:space="0" w:color="auto"/>
              <w:right w:val="single" w:sz="4" w:space="0" w:color="auto"/>
            </w:tcBorders>
            <w:shd w:val="clear" w:color="auto" w:fill="auto"/>
            <w:hideMark/>
          </w:tcPr>
          <w:p w14:paraId="1CA9F0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make a master (to)</w:t>
            </w:r>
          </w:p>
        </w:tc>
        <w:tc>
          <w:tcPr>
            <w:tcW w:w="2857" w:type="dxa"/>
            <w:tcBorders>
              <w:top w:val="nil"/>
              <w:left w:val="nil"/>
              <w:bottom w:val="single" w:sz="4" w:space="0" w:color="auto"/>
              <w:right w:val="single" w:sz="4" w:space="0" w:color="auto"/>
            </w:tcBorders>
            <w:shd w:val="clear" w:color="auto" w:fill="auto"/>
            <w:noWrap/>
            <w:hideMark/>
          </w:tcPr>
          <w:p w14:paraId="3E8EB6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Audiovisuel/Vidéo</w:t>
            </w:r>
          </w:p>
        </w:tc>
        <w:tc>
          <w:tcPr>
            <w:tcW w:w="2070" w:type="dxa"/>
            <w:tcBorders>
              <w:top w:val="nil"/>
              <w:left w:val="nil"/>
              <w:bottom w:val="single" w:sz="4" w:space="0" w:color="auto"/>
              <w:right w:val="single" w:sz="4" w:space="0" w:color="auto"/>
            </w:tcBorders>
            <w:shd w:val="clear" w:color="auto" w:fill="auto"/>
            <w:noWrap/>
            <w:hideMark/>
          </w:tcPr>
          <w:p w14:paraId="040047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D527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16658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FD684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3F5A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E7058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management</w:t>
            </w:r>
          </w:p>
        </w:tc>
        <w:tc>
          <w:tcPr>
            <w:tcW w:w="2970" w:type="dxa"/>
            <w:tcBorders>
              <w:top w:val="nil"/>
              <w:left w:val="nil"/>
              <w:bottom w:val="single" w:sz="4" w:space="0" w:color="auto"/>
              <w:right w:val="single" w:sz="4" w:space="0" w:color="auto"/>
            </w:tcBorders>
            <w:shd w:val="clear" w:color="auto" w:fill="auto"/>
            <w:hideMark/>
          </w:tcPr>
          <w:p w14:paraId="76F0FA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management</w:t>
            </w:r>
          </w:p>
        </w:tc>
        <w:tc>
          <w:tcPr>
            <w:tcW w:w="2857" w:type="dxa"/>
            <w:tcBorders>
              <w:top w:val="nil"/>
              <w:left w:val="nil"/>
              <w:bottom w:val="single" w:sz="4" w:space="0" w:color="auto"/>
              <w:right w:val="single" w:sz="4" w:space="0" w:color="auto"/>
            </w:tcBorders>
            <w:shd w:val="clear" w:color="auto" w:fill="auto"/>
            <w:noWrap/>
            <w:hideMark/>
          </w:tcPr>
          <w:p w14:paraId="15CC68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DE235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3D5E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F530A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4E92A3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ACE0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A3142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planificateur mercatique</w:t>
            </w:r>
          </w:p>
        </w:tc>
        <w:tc>
          <w:tcPr>
            <w:tcW w:w="2970" w:type="dxa"/>
            <w:tcBorders>
              <w:top w:val="nil"/>
              <w:left w:val="nil"/>
              <w:bottom w:val="single" w:sz="4" w:space="0" w:color="auto"/>
              <w:right w:val="single" w:sz="4" w:space="0" w:color="auto"/>
            </w:tcBorders>
            <w:shd w:val="clear" w:color="auto" w:fill="auto"/>
            <w:hideMark/>
          </w:tcPr>
          <w:p w14:paraId="6EC45D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market planning manager</w:t>
            </w:r>
          </w:p>
        </w:tc>
        <w:tc>
          <w:tcPr>
            <w:tcW w:w="2857" w:type="dxa"/>
            <w:tcBorders>
              <w:top w:val="nil"/>
              <w:left w:val="nil"/>
              <w:bottom w:val="single" w:sz="4" w:space="0" w:color="auto"/>
              <w:right w:val="single" w:sz="4" w:space="0" w:color="auto"/>
            </w:tcBorders>
            <w:shd w:val="clear" w:color="auto" w:fill="auto"/>
            <w:noWrap/>
            <w:hideMark/>
          </w:tcPr>
          <w:p w14:paraId="7E4CE7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75F39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2408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063C5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9D910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8CE1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9BD82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valeur de marché créée (VMC)</w:t>
            </w:r>
          </w:p>
        </w:tc>
        <w:tc>
          <w:tcPr>
            <w:tcW w:w="2970" w:type="dxa"/>
            <w:tcBorders>
              <w:top w:val="nil"/>
              <w:left w:val="nil"/>
              <w:bottom w:val="single" w:sz="4" w:space="0" w:color="auto"/>
              <w:right w:val="single" w:sz="4" w:space="0" w:color="auto"/>
            </w:tcBorders>
            <w:shd w:val="clear" w:color="auto" w:fill="auto"/>
            <w:hideMark/>
          </w:tcPr>
          <w:p w14:paraId="363E9D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market value added (MVA)</w:t>
            </w:r>
          </w:p>
        </w:tc>
        <w:tc>
          <w:tcPr>
            <w:tcW w:w="2857" w:type="dxa"/>
            <w:tcBorders>
              <w:top w:val="nil"/>
              <w:left w:val="nil"/>
              <w:bottom w:val="single" w:sz="4" w:space="0" w:color="auto"/>
              <w:right w:val="single" w:sz="4" w:space="0" w:color="auto"/>
            </w:tcBorders>
            <w:shd w:val="clear" w:color="auto" w:fill="auto"/>
            <w:noWrap/>
            <w:hideMark/>
          </w:tcPr>
          <w:p w14:paraId="1B2733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9E8E8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35A8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9F49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C20B2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67D0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4A4D1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arme maîtresse</w:t>
            </w:r>
          </w:p>
        </w:tc>
        <w:tc>
          <w:tcPr>
            <w:tcW w:w="2970" w:type="dxa"/>
            <w:tcBorders>
              <w:top w:val="nil"/>
              <w:left w:val="nil"/>
              <w:bottom w:val="single" w:sz="4" w:space="0" w:color="auto"/>
              <w:right w:val="single" w:sz="4" w:space="0" w:color="auto"/>
            </w:tcBorders>
            <w:shd w:val="clear" w:color="auto" w:fill="auto"/>
            <w:hideMark/>
          </w:tcPr>
          <w:p w14:paraId="7205C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master weapon</w:t>
            </w:r>
          </w:p>
        </w:tc>
        <w:tc>
          <w:tcPr>
            <w:tcW w:w="2857" w:type="dxa"/>
            <w:tcBorders>
              <w:top w:val="nil"/>
              <w:left w:val="nil"/>
              <w:bottom w:val="single" w:sz="4" w:space="0" w:color="auto"/>
              <w:right w:val="single" w:sz="4" w:space="0" w:color="auto"/>
            </w:tcBorders>
            <w:shd w:val="clear" w:color="auto" w:fill="auto"/>
            <w:noWrap/>
            <w:hideMark/>
          </w:tcPr>
          <w:p w14:paraId="61F0D5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6F28D1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0917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C65E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36AE2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65B4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1D9D5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matriçage</w:t>
            </w:r>
          </w:p>
        </w:tc>
        <w:tc>
          <w:tcPr>
            <w:tcW w:w="2970" w:type="dxa"/>
            <w:tcBorders>
              <w:top w:val="nil"/>
              <w:left w:val="nil"/>
              <w:bottom w:val="single" w:sz="4" w:space="0" w:color="auto"/>
              <w:right w:val="single" w:sz="4" w:space="0" w:color="auto"/>
            </w:tcBorders>
            <w:shd w:val="clear" w:color="auto" w:fill="auto"/>
            <w:hideMark/>
          </w:tcPr>
          <w:p w14:paraId="6CF03D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mastering</w:t>
            </w:r>
          </w:p>
        </w:tc>
        <w:tc>
          <w:tcPr>
            <w:tcW w:w="2857" w:type="dxa"/>
            <w:tcBorders>
              <w:top w:val="nil"/>
              <w:left w:val="nil"/>
              <w:bottom w:val="single" w:sz="4" w:space="0" w:color="auto"/>
              <w:right w:val="single" w:sz="4" w:space="0" w:color="auto"/>
            </w:tcBorders>
            <w:shd w:val="clear" w:color="auto" w:fill="auto"/>
            <w:noWrap/>
            <w:hideMark/>
          </w:tcPr>
          <w:p w14:paraId="576A0E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Audiovisuel/Vidéo</w:t>
            </w:r>
          </w:p>
        </w:tc>
        <w:tc>
          <w:tcPr>
            <w:tcW w:w="2070" w:type="dxa"/>
            <w:tcBorders>
              <w:top w:val="nil"/>
              <w:left w:val="nil"/>
              <w:bottom w:val="single" w:sz="4" w:space="0" w:color="auto"/>
              <w:right w:val="single" w:sz="4" w:space="0" w:color="auto"/>
            </w:tcBorders>
            <w:shd w:val="clear" w:color="auto" w:fill="auto"/>
            <w:noWrap/>
            <w:hideMark/>
          </w:tcPr>
          <w:p w14:paraId="1AC3A6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DD07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68E6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DA9A5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7A39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A03E8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poulain</w:t>
            </w:r>
          </w:p>
        </w:tc>
        <w:tc>
          <w:tcPr>
            <w:tcW w:w="2970" w:type="dxa"/>
            <w:tcBorders>
              <w:top w:val="nil"/>
              <w:left w:val="nil"/>
              <w:bottom w:val="single" w:sz="4" w:space="0" w:color="auto"/>
              <w:right w:val="single" w:sz="4" w:space="0" w:color="auto"/>
            </w:tcBorders>
            <w:shd w:val="clear" w:color="auto" w:fill="auto"/>
            <w:hideMark/>
          </w:tcPr>
          <w:p w14:paraId="42EC45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mentee</w:t>
            </w:r>
          </w:p>
        </w:tc>
        <w:tc>
          <w:tcPr>
            <w:tcW w:w="2857" w:type="dxa"/>
            <w:tcBorders>
              <w:top w:val="nil"/>
              <w:left w:val="nil"/>
              <w:bottom w:val="single" w:sz="4" w:space="0" w:color="auto"/>
              <w:right w:val="single" w:sz="4" w:space="0" w:color="auto"/>
            </w:tcBorders>
            <w:shd w:val="clear" w:color="auto" w:fill="auto"/>
            <w:noWrap/>
            <w:hideMark/>
          </w:tcPr>
          <w:p w14:paraId="7D3221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7497B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1170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11C4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D8DA5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4B5E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67FCA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microaccéléromètre</w:t>
            </w:r>
          </w:p>
        </w:tc>
        <w:tc>
          <w:tcPr>
            <w:tcW w:w="2970" w:type="dxa"/>
            <w:tcBorders>
              <w:top w:val="nil"/>
              <w:left w:val="nil"/>
              <w:bottom w:val="single" w:sz="4" w:space="0" w:color="auto"/>
              <w:right w:val="single" w:sz="4" w:space="0" w:color="auto"/>
            </w:tcBorders>
            <w:shd w:val="clear" w:color="auto" w:fill="auto"/>
            <w:hideMark/>
          </w:tcPr>
          <w:p w14:paraId="4F9940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micro-accelerometer</w:t>
            </w:r>
          </w:p>
        </w:tc>
        <w:tc>
          <w:tcPr>
            <w:tcW w:w="2857" w:type="dxa"/>
            <w:tcBorders>
              <w:top w:val="nil"/>
              <w:left w:val="nil"/>
              <w:bottom w:val="single" w:sz="4" w:space="0" w:color="auto"/>
              <w:right w:val="single" w:sz="4" w:space="0" w:color="auto"/>
            </w:tcBorders>
            <w:shd w:val="clear" w:color="auto" w:fill="auto"/>
            <w:noWrap/>
            <w:hideMark/>
          </w:tcPr>
          <w:p w14:paraId="4549FC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spatiales/Mesures</w:t>
            </w:r>
          </w:p>
        </w:tc>
        <w:tc>
          <w:tcPr>
            <w:tcW w:w="2070" w:type="dxa"/>
            <w:tcBorders>
              <w:top w:val="nil"/>
              <w:left w:val="nil"/>
              <w:bottom w:val="single" w:sz="4" w:space="0" w:color="auto"/>
              <w:right w:val="single" w:sz="4" w:space="0" w:color="auto"/>
            </w:tcBorders>
            <w:shd w:val="clear" w:color="auto" w:fill="auto"/>
            <w:noWrap/>
            <w:hideMark/>
          </w:tcPr>
          <w:p w14:paraId="4266B9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F932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0186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2A124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1BFD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2D360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encadrement intermédiaire</w:t>
            </w:r>
          </w:p>
        </w:tc>
        <w:tc>
          <w:tcPr>
            <w:tcW w:w="2970" w:type="dxa"/>
            <w:tcBorders>
              <w:top w:val="nil"/>
              <w:left w:val="nil"/>
              <w:bottom w:val="single" w:sz="4" w:space="0" w:color="auto"/>
              <w:right w:val="single" w:sz="4" w:space="0" w:color="auto"/>
            </w:tcBorders>
            <w:shd w:val="clear" w:color="auto" w:fill="auto"/>
            <w:hideMark/>
          </w:tcPr>
          <w:p w14:paraId="322FC3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middle management</w:t>
            </w:r>
          </w:p>
        </w:tc>
        <w:tc>
          <w:tcPr>
            <w:tcW w:w="2857" w:type="dxa"/>
            <w:tcBorders>
              <w:top w:val="nil"/>
              <w:left w:val="nil"/>
              <w:bottom w:val="single" w:sz="4" w:space="0" w:color="auto"/>
              <w:right w:val="single" w:sz="4" w:space="0" w:color="auto"/>
            </w:tcBorders>
            <w:shd w:val="clear" w:color="auto" w:fill="auto"/>
            <w:noWrap/>
            <w:hideMark/>
          </w:tcPr>
          <w:p w14:paraId="6D6368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99DFA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AF25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49A7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3C74CE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08DB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DC8C2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actinide mineur</w:t>
            </w:r>
          </w:p>
        </w:tc>
        <w:tc>
          <w:tcPr>
            <w:tcW w:w="2970" w:type="dxa"/>
            <w:tcBorders>
              <w:top w:val="nil"/>
              <w:left w:val="nil"/>
              <w:bottom w:val="single" w:sz="4" w:space="0" w:color="auto"/>
              <w:right w:val="single" w:sz="4" w:space="0" w:color="auto"/>
            </w:tcBorders>
            <w:shd w:val="clear" w:color="auto" w:fill="auto"/>
            <w:hideMark/>
          </w:tcPr>
          <w:p w14:paraId="09EC42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minor actinide</w:t>
            </w:r>
          </w:p>
        </w:tc>
        <w:tc>
          <w:tcPr>
            <w:tcW w:w="2857" w:type="dxa"/>
            <w:tcBorders>
              <w:top w:val="nil"/>
              <w:left w:val="nil"/>
              <w:bottom w:val="single" w:sz="4" w:space="0" w:color="auto"/>
              <w:right w:val="single" w:sz="4" w:space="0" w:color="auto"/>
            </w:tcBorders>
            <w:shd w:val="clear" w:color="auto" w:fill="auto"/>
            <w:noWrap/>
            <w:hideMark/>
          </w:tcPr>
          <w:p w14:paraId="47C092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41AFDD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C6F8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3724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FE622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14A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0277A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de contrôle de mission (CCM)</w:t>
            </w:r>
          </w:p>
        </w:tc>
        <w:tc>
          <w:tcPr>
            <w:tcW w:w="2970" w:type="dxa"/>
            <w:tcBorders>
              <w:top w:val="nil"/>
              <w:left w:val="nil"/>
              <w:bottom w:val="single" w:sz="4" w:space="0" w:color="auto"/>
              <w:right w:val="single" w:sz="4" w:space="0" w:color="auto"/>
            </w:tcBorders>
            <w:shd w:val="clear" w:color="auto" w:fill="auto"/>
            <w:hideMark/>
          </w:tcPr>
          <w:p w14:paraId="65A133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mission control centre (MCC)</w:t>
            </w:r>
          </w:p>
        </w:tc>
        <w:tc>
          <w:tcPr>
            <w:tcW w:w="2857" w:type="dxa"/>
            <w:tcBorders>
              <w:top w:val="nil"/>
              <w:left w:val="nil"/>
              <w:bottom w:val="single" w:sz="4" w:space="0" w:color="auto"/>
              <w:right w:val="single" w:sz="4" w:space="0" w:color="auto"/>
            </w:tcBorders>
            <w:shd w:val="clear" w:color="auto" w:fill="auto"/>
            <w:noWrap/>
            <w:hideMark/>
          </w:tcPr>
          <w:p w14:paraId="7452A5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spatiales/Infrastructures-Exploitation</w:t>
            </w:r>
          </w:p>
        </w:tc>
        <w:tc>
          <w:tcPr>
            <w:tcW w:w="2070" w:type="dxa"/>
            <w:tcBorders>
              <w:top w:val="nil"/>
              <w:left w:val="nil"/>
              <w:bottom w:val="single" w:sz="4" w:space="0" w:color="auto"/>
              <w:right w:val="single" w:sz="4" w:space="0" w:color="auto"/>
            </w:tcBorders>
            <w:shd w:val="clear" w:color="auto" w:fill="auto"/>
            <w:noWrap/>
            <w:hideMark/>
          </w:tcPr>
          <w:p w14:paraId="21A6F0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5FF2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DE8D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BDB2E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BB67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28C08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message multimédia</w:t>
            </w:r>
          </w:p>
        </w:tc>
        <w:tc>
          <w:tcPr>
            <w:tcW w:w="2970" w:type="dxa"/>
            <w:tcBorders>
              <w:top w:val="nil"/>
              <w:left w:val="nil"/>
              <w:bottom w:val="single" w:sz="4" w:space="0" w:color="auto"/>
              <w:right w:val="single" w:sz="4" w:space="0" w:color="auto"/>
            </w:tcBorders>
            <w:shd w:val="clear" w:color="auto" w:fill="auto"/>
            <w:hideMark/>
          </w:tcPr>
          <w:p w14:paraId="3121F1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MMS message, multimedia message</w:t>
            </w:r>
          </w:p>
        </w:tc>
        <w:tc>
          <w:tcPr>
            <w:tcW w:w="2857" w:type="dxa"/>
            <w:tcBorders>
              <w:top w:val="nil"/>
              <w:left w:val="nil"/>
              <w:bottom w:val="single" w:sz="4" w:space="0" w:color="auto"/>
              <w:right w:val="single" w:sz="4" w:space="0" w:color="auto"/>
            </w:tcBorders>
            <w:shd w:val="clear" w:color="auto" w:fill="auto"/>
            <w:noWrap/>
            <w:hideMark/>
          </w:tcPr>
          <w:p w14:paraId="7E32D9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FD7D5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15CA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F3B1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8550C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9430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A1C5B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modérateur, -trice, n</w:t>
            </w:r>
          </w:p>
        </w:tc>
        <w:tc>
          <w:tcPr>
            <w:tcW w:w="2970" w:type="dxa"/>
            <w:tcBorders>
              <w:top w:val="nil"/>
              <w:left w:val="nil"/>
              <w:bottom w:val="single" w:sz="4" w:space="0" w:color="auto"/>
              <w:right w:val="single" w:sz="4" w:space="0" w:color="auto"/>
            </w:tcBorders>
            <w:shd w:val="clear" w:color="auto" w:fill="auto"/>
            <w:hideMark/>
          </w:tcPr>
          <w:p w14:paraId="6CFF6F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moderator</w:t>
            </w:r>
          </w:p>
        </w:tc>
        <w:tc>
          <w:tcPr>
            <w:tcW w:w="2857" w:type="dxa"/>
            <w:tcBorders>
              <w:top w:val="nil"/>
              <w:left w:val="nil"/>
              <w:bottom w:val="single" w:sz="4" w:space="0" w:color="auto"/>
              <w:right w:val="single" w:sz="4" w:space="0" w:color="auto"/>
            </w:tcBorders>
            <w:shd w:val="clear" w:color="auto" w:fill="auto"/>
            <w:noWrap/>
            <w:hideMark/>
          </w:tcPr>
          <w:p w14:paraId="1E5F00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DAB81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A5A2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588E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6F26B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D43F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68ABA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reconnaissance moléculaire</w:t>
            </w:r>
          </w:p>
        </w:tc>
        <w:tc>
          <w:tcPr>
            <w:tcW w:w="2970" w:type="dxa"/>
            <w:tcBorders>
              <w:top w:val="nil"/>
              <w:left w:val="nil"/>
              <w:bottom w:val="single" w:sz="4" w:space="0" w:color="auto"/>
              <w:right w:val="single" w:sz="4" w:space="0" w:color="auto"/>
            </w:tcBorders>
            <w:shd w:val="clear" w:color="auto" w:fill="auto"/>
            <w:hideMark/>
          </w:tcPr>
          <w:p w14:paraId="731B51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molecular recognition</w:t>
            </w:r>
          </w:p>
        </w:tc>
        <w:tc>
          <w:tcPr>
            <w:tcW w:w="2857" w:type="dxa"/>
            <w:tcBorders>
              <w:top w:val="nil"/>
              <w:left w:val="nil"/>
              <w:bottom w:val="single" w:sz="4" w:space="0" w:color="auto"/>
              <w:right w:val="single" w:sz="4" w:space="0" w:color="auto"/>
            </w:tcBorders>
            <w:shd w:val="clear" w:color="auto" w:fill="auto"/>
            <w:noWrap/>
            <w:hideMark/>
          </w:tcPr>
          <w:p w14:paraId="7A0EC6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23D9F8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C0DC5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54B0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F365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183D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60230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multiplexe</w:t>
            </w:r>
          </w:p>
        </w:tc>
        <w:tc>
          <w:tcPr>
            <w:tcW w:w="2970" w:type="dxa"/>
            <w:tcBorders>
              <w:top w:val="nil"/>
              <w:left w:val="nil"/>
              <w:bottom w:val="single" w:sz="4" w:space="0" w:color="auto"/>
              <w:right w:val="single" w:sz="4" w:space="0" w:color="auto"/>
            </w:tcBorders>
            <w:shd w:val="clear" w:color="auto" w:fill="auto"/>
            <w:hideMark/>
          </w:tcPr>
          <w:p w14:paraId="1CF90F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multiplex</w:t>
            </w:r>
          </w:p>
        </w:tc>
        <w:tc>
          <w:tcPr>
            <w:tcW w:w="2857" w:type="dxa"/>
            <w:tcBorders>
              <w:top w:val="nil"/>
              <w:left w:val="nil"/>
              <w:bottom w:val="single" w:sz="4" w:space="0" w:color="auto"/>
              <w:right w:val="single" w:sz="4" w:space="0" w:color="auto"/>
            </w:tcBorders>
            <w:shd w:val="clear" w:color="auto" w:fill="auto"/>
            <w:noWrap/>
            <w:hideMark/>
          </w:tcPr>
          <w:p w14:paraId="19D199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190403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01CB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1E890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01040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8345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640FD3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obligation de diffusion</w:t>
            </w:r>
          </w:p>
        </w:tc>
        <w:tc>
          <w:tcPr>
            <w:tcW w:w="2970" w:type="dxa"/>
            <w:tcBorders>
              <w:top w:val="nil"/>
              <w:left w:val="nil"/>
              <w:bottom w:val="single" w:sz="4" w:space="0" w:color="auto"/>
              <w:right w:val="single" w:sz="4" w:space="0" w:color="auto"/>
            </w:tcBorders>
            <w:shd w:val="clear" w:color="auto" w:fill="auto"/>
            <w:hideMark/>
          </w:tcPr>
          <w:p w14:paraId="4E28B5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must carry</w:t>
            </w:r>
          </w:p>
        </w:tc>
        <w:tc>
          <w:tcPr>
            <w:tcW w:w="2857" w:type="dxa"/>
            <w:tcBorders>
              <w:top w:val="nil"/>
              <w:left w:val="nil"/>
              <w:bottom w:val="single" w:sz="4" w:space="0" w:color="auto"/>
              <w:right w:val="single" w:sz="4" w:space="0" w:color="auto"/>
            </w:tcBorders>
            <w:shd w:val="clear" w:color="auto" w:fill="auto"/>
            <w:noWrap/>
            <w:hideMark/>
          </w:tcPr>
          <w:p w14:paraId="0AC84C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Télécommunications-Audiovisuel</w:t>
            </w:r>
          </w:p>
        </w:tc>
        <w:tc>
          <w:tcPr>
            <w:tcW w:w="2070" w:type="dxa"/>
            <w:tcBorders>
              <w:top w:val="nil"/>
              <w:left w:val="nil"/>
              <w:bottom w:val="single" w:sz="4" w:space="0" w:color="auto"/>
              <w:right w:val="single" w:sz="4" w:space="0" w:color="auto"/>
            </w:tcBorders>
            <w:shd w:val="clear" w:color="auto" w:fill="auto"/>
            <w:noWrap/>
            <w:hideMark/>
          </w:tcPr>
          <w:p w14:paraId="41247E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0AE6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28C4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0C69BA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9017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4CF6F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résultat net d’exploitation (RNE)</w:t>
            </w:r>
          </w:p>
        </w:tc>
        <w:tc>
          <w:tcPr>
            <w:tcW w:w="2970" w:type="dxa"/>
            <w:tcBorders>
              <w:top w:val="nil"/>
              <w:left w:val="nil"/>
              <w:bottom w:val="single" w:sz="4" w:space="0" w:color="auto"/>
              <w:right w:val="single" w:sz="4" w:space="0" w:color="auto"/>
            </w:tcBorders>
            <w:shd w:val="clear" w:color="auto" w:fill="auto"/>
            <w:hideMark/>
          </w:tcPr>
          <w:p w14:paraId="04FE48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net operating profit after tax (NOPAT)</w:t>
            </w:r>
          </w:p>
        </w:tc>
        <w:tc>
          <w:tcPr>
            <w:tcW w:w="2857" w:type="dxa"/>
            <w:tcBorders>
              <w:top w:val="nil"/>
              <w:left w:val="nil"/>
              <w:bottom w:val="single" w:sz="4" w:space="0" w:color="auto"/>
              <w:right w:val="single" w:sz="4" w:space="0" w:color="auto"/>
            </w:tcBorders>
            <w:shd w:val="clear" w:color="auto" w:fill="auto"/>
            <w:noWrap/>
            <w:hideMark/>
          </w:tcPr>
          <w:p w14:paraId="2A21E2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1047B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F633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71930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опущение, замена</w:t>
            </w:r>
          </w:p>
        </w:tc>
      </w:tr>
      <w:tr w:rsidR="004E34BE" w:rsidRPr="00EA055E" w14:paraId="0F3A75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2533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13544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essai en piscine</w:t>
            </w:r>
          </w:p>
        </w:tc>
        <w:tc>
          <w:tcPr>
            <w:tcW w:w="2970" w:type="dxa"/>
            <w:tcBorders>
              <w:top w:val="nil"/>
              <w:left w:val="nil"/>
              <w:bottom w:val="single" w:sz="4" w:space="0" w:color="auto"/>
              <w:right w:val="single" w:sz="4" w:space="0" w:color="auto"/>
            </w:tcBorders>
            <w:shd w:val="clear" w:color="auto" w:fill="auto"/>
            <w:hideMark/>
          </w:tcPr>
          <w:p w14:paraId="53A26E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neutral buoyancy testing</w:t>
            </w:r>
          </w:p>
        </w:tc>
        <w:tc>
          <w:tcPr>
            <w:tcW w:w="2857" w:type="dxa"/>
            <w:tcBorders>
              <w:top w:val="nil"/>
              <w:left w:val="nil"/>
              <w:bottom w:val="single" w:sz="4" w:space="0" w:color="auto"/>
              <w:right w:val="single" w:sz="4" w:space="0" w:color="auto"/>
            </w:tcBorders>
            <w:shd w:val="clear" w:color="auto" w:fill="auto"/>
            <w:noWrap/>
            <w:hideMark/>
          </w:tcPr>
          <w:p w14:paraId="197D95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spatiales/Essais</w:t>
            </w:r>
          </w:p>
        </w:tc>
        <w:tc>
          <w:tcPr>
            <w:tcW w:w="2070" w:type="dxa"/>
            <w:tcBorders>
              <w:top w:val="nil"/>
              <w:left w:val="nil"/>
              <w:bottom w:val="single" w:sz="4" w:space="0" w:color="auto"/>
              <w:right w:val="single" w:sz="4" w:space="0" w:color="auto"/>
            </w:tcBorders>
            <w:shd w:val="clear" w:color="auto" w:fill="auto"/>
            <w:noWrap/>
            <w:hideMark/>
          </w:tcPr>
          <w:p w14:paraId="01E6E6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36F0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AE06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7F9EA4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B580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E03F1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lettre d’information</w:t>
            </w:r>
          </w:p>
        </w:tc>
        <w:tc>
          <w:tcPr>
            <w:tcW w:w="2970" w:type="dxa"/>
            <w:tcBorders>
              <w:top w:val="nil"/>
              <w:left w:val="nil"/>
              <w:bottom w:val="single" w:sz="4" w:space="0" w:color="auto"/>
              <w:right w:val="single" w:sz="4" w:space="0" w:color="auto"/>
            </w:tcBorders>
            <w:shd w:val="clear" w:color="auto" w:fill="auto"/>
            <w:hideMark/>
          </w:tcPr>
          <w:p w14:paraId="584E04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newsletter</w:t>
            </w:r>
          </w:p>
        </w:tc>
        <w:tc>
          <w:tcPr>
            <w:tcW w:w="2857" w:type="dxa"/>
            <w:tcBorders>
              <w:top w:val="nil"/>
              <w:left w:val="nil"/>
              <w:bottom w:val="single" w:sz="4" w:space="0" w:color="auto"/>
              <w:right w:val="single" w:sz="4" w:space="0" w:color="auto"/>
            </w:tcBorders>
            <w:shd w:val="clear" w:color="auto" w:fill="auto"/>
            <w:noWrap/>
            <w:hideMark/>
          </w:tcPr>
          <w:p w14:paraId="4408B1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1C9620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5C69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3E00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E01B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1B84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EB6DC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module de jonction</w:t>
            </w:r>
          </w:p>
        </w:tc>
        <w:tc>
          <w:tcPr>
            <w:tcW w:w="2970" w:type="dxa"/>
            <w:tcBorders>
              <w:top w:val="nil"/>
              <w:left w:val="nil"/>
              <w:bottom w:val="single" w:sz="4" w:space="0" w:color="auto"/>
              <w:right w:val="single" w:sz="4" w:space="0" w:color="auto"/>
            </w:tcBorders>
            <w:shd w:val="clear" w:color="auto" w:fill="auto"/>
            <w:hideMark/>
          </w:tcPr>
          <w:p w14:paraId="38441D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node</w:t>
            </w:r>
          </w:p>
        </w:tc>
        <w:tc>
          <w:tcPr>
            <w:tcW w:w="2857" w:type="dxa"/>
            <w:tcBorders>
              <w:top w:val="nil"/>
              <w:left w:val="nil"/>
              <w:bottom w:val="single" w:sz="4" w:space="0" w:color="auto"/>
              <w:right w:val="single" w:sz="4" w:space="0" w:color="auto"/>
            </w:tcBorders>
            <w:shd w:val="clear" w:color="auto" w:fill="auto"/>
            <w:noWrap/>
            <w:hideMark/>
          </w:tcPr>
          <w:p w14:paraId="28302E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5B658C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BDFB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6FB0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60F46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9A05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EDEDC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nucléide</w:t>
            </w:r>
          </w:p>
        </w:tc>
        <w:tc>
          <w:tcPr>
            <w:tcW w:w="2970" w:type="dxa"/>
            <w:tcBorders>
              <w:top w:val="nil"/>
              <w:left w:val="nil"/>
              <w:bottom w:val="single" w:sz="4" w:space="0" w:color="auto"/>
              <w:right w:val="single" w:sz="4" w:space="0" w:color="auto"/>
            </w:tcBorders>
            <w:shd w:val="clear" w:color="auto" w:fill="auto"/>
            <w:hideMark/>
          </w:tcPr>
          <w:p w14:paraId="46ACBB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nuclide</w:t>
            </w:r>
          </w:p>
        </w:tc>
        <w:tc>
          <w:tcPr>
            <w:tcW w:w="2857" w:type="dxa"/>
            <w:tcBorders>
              <w:top w:val="nil"/>
              <w:left w:val="nil"/>
              <w:bottom w:val="single" w:sz="4" w:space="0" w:color="auto"/>
              <w:right w:val="single" w:sz="4" w:space="0" w:color="auto"/>
            </w:tcBorders>
            <w:shd w:val="clear" w:color="auto" w:fill="auto"/>
            <w:noWrap/>
            <w:hideMark/>
          </w:tcPr>
          <w:p w14:paraId="6BA159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27E3A7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9A62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B81B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94584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047A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DDE48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encombrement orbital</w:t>
            </w:r>
          </w:p>
        </w:tc>
        <w:tc>
          <w:tcPr>
            <w:tcW w:w="2970" w:type="dxa"/>
            <w:tcBorders>
              <w:top w:val="nil"/>
              <w:left w:val="nil"/>
              <w:bottom w:val="single" w:sz="4" w:space="0" w:color="auto"/>
              <w:right w:val="single" w:sz="4" w:space="0" w:color="auto"/>
            </w:tcBorders>
            <w:shd w:val="clear" w:color="auto" w:fill="auto"/>
            <w:hideMark/>
          </w:tcPr>
          <w:p w14:paraId="138738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orbit crowding</w:t>
            </w:r>
          </w:p>
        </w:tc>
        <w:tc>
          <w:tcPr>
            <w:tcW w:w="2857" w:type="dxa"/>
            <w:tcBorders>
              <w:top w:val="nil"/>
              <w:left w:val="nil"/>
              <w:bottom w:val="single" w:sz="4" w:space="0" w:color="auto"/>
              <w:right w:val="single" w:sz="4" w:space="0" w:color="auto"/>
            </w:tcBorders>
            <w:shd w:val="clear" w:color="auto" w:fill="auto"/>
            <w:noWrap/>
            <w:hideMark/>
          </w:tcPr>
          <w:p w14:paraId="459965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28D52F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59CD1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1052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50BD9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0934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B3548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intolérance orthostatique</w:t>
            </w:r>
          </w:p>
        </w:tc>
        <w:tc>
          <w:tcPr>
            <w:tcW w:w="2970" w:type="dxa"/>
            <w:tcBorders>
              <w:top w:val="nil"/>
              <w:left w:val="nil"/>
              <w:bottom w:val="single" w:sz="4" w:space="0" w:color="auto"/>
              <w:right w:val="single" w:sz="4" w:space="0" w:color="auto"/>
            </w:tcBorders>
            <w:shd w:val="clear" w:color="auto" w:fill="auto"/>
            <w:hideMark/>
          </w:tcPr>
          <w:p w14:paraId="162857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orthostatic intolerance</w:t>
            </w:r>
          </w:p>
        </w:tc>
        <w:tc>
          <w:tcPr>
            <w:tcW w:w="2857" w:type="dxa"/>
            <w:tcBorders>
              <w:top w:val="nil"/>
              <w:left w:val="nil"/>
              <w:bottom w:val="single" w:sz="4" w:space="0" w:color="auto"/>
              <w:right w:val="single" w:sz="4" w:space="0" w:color="auto"/>
            </w:tcBorders>
            <w:shd w:val="clear" w:color="auto" w:fill="auto"/>
            <w:noWrap/>
            <w:hideMark/>
          </w:tcPr>
          <w:p w14:paraId="24A0D6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spatiales/Médecine-Vols habités</w:t>
            </w:r>
          </w:p>
        </w:tc>
        <w:tc>
          <w:tcPr>
            <w:tcW w:w="2070" w:type="dxa"/>
            <w:tcBorders>
              <w:top w:val="nil"/>
              <w:left w:val="nil"/>
              <w:bottom w:val="single" w:sz="4" w:space="0" w:color="auto"/>
              <w:right w:val="single" w:sz="4" w:space="0" w:color="auto"/>
            </w:tcBorders>
            <w:shd w:val="clear" w:color="auto" w:fill="auto"/>
            <w:noWrap/>
            <w:hideMark/>
          </w:tcPr>
          <w:p w14:paraId="493ED2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18DF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4D8C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174BF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96D1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EEF68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faire-savoir</w:t>
            </w:r>
          </w:p>
        </w:tc>
        <w:tc>
          <w:tcPr>
            <w:tcW w:w="2970" w:type="dxa"/>
            <w:tcBorders>
              <w:top w:val="nil"/>
              <w:left w:val="nil"/>
              <w:bottom w:val="single" w:sz="4" w:space="0" w:color="auto"/>
              <w:right w:val="single" w:sz="4" w:space="0" w:color="auto"/>
            </w:tcBorders>
            <w:shd w:val="clear" w:color="auto" w:fill="auto"/>
            <w:hideMark/>
          </w:tcPr>
          <w:p w14:paraId="51990E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outreach</w:t>
            </w:r>
          </w:p>
        </w:tc>
        <w:tc>
          <w:tcPr>
            <w:tcW w:w="2857" w:type="dxa"/>
            <w:tcBorders>
              <w:top w:val="nil"/>
              <w:left w:val="nil"/>
              <w:bottom w:val="single" w:sz="4" w:space="0" w:color="auto"/>
              <w:right w:val="single" w:sz="4" w:space="0" w:color="auto"/>
            </w:tcBorders>
            <w:shd w:val="clear" w:color="auto" w:fill="auto"/>
            <w:noWrap/>
            <w:hideMark/>
          </w:tcPr>
          <w:p w14:paraId="77D342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E9AE2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E90A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053FF3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A93A0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F456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6B845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ozonosphère</w:t>
            </w:r>
          </w:p>
        </w:tc>
        <w:tc>
          <w:tcPr>
            <w:tcW w:w="2970" w:type="dxa"/>
            <w:tcBorders>
              <w:top w:val="nil"/>
              <w:left w:val="nil"/>
              <w:bottom w:val="single" w:sz="4" w:space="0" w:color="auto"/>
              <w:right w:val="single" w:sz="4" w:space="0" w:color="auto"/>
            </w:tcBorders>
            <w:shd w:val="clear" w:color="auto" w:fill="auto"/>
            <w:hideMark/>
          </w:tcPr>
          <w:p w14:paraId="36605D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ozonosphere</w:t>
            </w:r>
          </w:p>
        </w:tc>
        <w:tc>
          <w:tcPr>
            <w:tcW w:w="2857" w:type="dxa"/>
            <w:tcBorders>
              <w:top w:val="nil"/>
              <w:left w:val="nil"/>
              <w:bottom w:val="single" w:sz="4" w:space="0" w:color="auto"/>
              <w:right w:val="single" w:sz="4" w:space="0" w:color="auto"/>
            </w:tcBorders>
            <w:shd w:val="clear" w:color="auto" w:fill="auto"/>
            <w:noWrap/>
            <w:hideMark/>
          </w:tcPr>
          <w:p w14:paraId="2A0162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spatiales/Géophysique</w:t>
            </w:r>
          </w:p>
        </w:tc>
        <w:tc>
          <w:tcPr>
            <w:tcW w:w="2070" w:type="dxa"/>
            <w:tcBorders>
              <w:top w:val="nil"/>
              <w:left w:val="nil"/>
              <w:bottom w:val="single" w:sz="4" w:space="0" w:color="auto"/>
              <w:right w:val="single" w:sz="4" w:space="0" w:color="auto"/>
            </w:tcBorders>
            <w:shd w:val="clear" w:color="auto" w:fill="auto"/>
            <w:noWrap/>
            <w:hideMark/>
          </w:tcPr>
          <w:p w14:paraId="122556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754D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81C23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26931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8A4A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0551F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pause</w:t>
            </w:r>
          </w:p>
        </w:tc>
        <w:tc>
          <w:tcPr>
            <w:tcW w:w="2970" w:type="dxa"/>
            <w:tcBorders>
              <w:top w:val="nil"/>
              <w:left w:val="nil"/>
              <w:bottom w:val="single" w:sz="4" w:space="0" w:color="auto"/>
              <w:right w:val="single" w:sz="4" w:space="0" w:color="auto"/>
            </w:tcBorders>
            <w:shd w:val="clear" w:color="auto" w:fill="auto"/>
            <w:hideMark/>
          </w:tcPr>
          <w:p w14:paraId="5CB188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pause</w:t>
            </w:r>
          </w:p>
        </w:tc>
        <w:tc>
          <w:tcPr>
            <w:tcW w:w="2857" w:type="dxa"/>
            <w:tcBorders>
              <w:top w:val="nil"/>
              <w:left w:val="nil"/>
              <w:bottom w:val="single" w:sz="4" w:space="0" w:color="auto"/>
              <w:right w:val="single" w:sz="4" w:space="0" w:color="auto"/>
            </w:tcBorders>
            <w:shd w:val="clear" w:color="auto" w:fill="auto"/>
            <w:noWrap/>
            <w:hideMark/>
          </w:tcPr>
          <w:p w14:paraId="21CBF4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286CC3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8B5D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86E7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7603E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8C25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37FE9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égreneur</w:t>
            </w:r>
          </w:p>
        </w:tc>
        <w:tc>
          <w:tcPr>
            <w:tcW w:w="2970" w:type="dxa"/>
            <w:tcBorders>
              <w:top w:val="nil"/>
              <w:left w:val="nil"/>
              <w:bottom w:val="single" w:sz="4" w:space="0" w:color="auto"/>
              <w:right w:val="single" w:sz="4" w:space="0" w:color="auto"/>
            </w:tcBorders>
            <w:shd w:val="clear" w:color="auto" w:fill="auto"/>
            <w:hideMark/>
          </w:tcPr>
          <w:p w14:paraId="4D38DD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payload dispenser</w:t>
            </w:r>
          </w:p>
        </w:tc>
        <w:tc>
          <w:tcPr>
            <w:tcW w:w="2857" w:type="dxa"/>
            <w:tcBorders>
              <w:top w:val="nil"/>
              <w:left w:val="nil"/>
              <w:bottom w:val="single" w:sz="4" w:space="0" w:color="auto"/>
              <w:right w:val="single" w:sz="4" w:space="0" w:color="auto"/>
            </w:tcBorders>
            <w:shd w:val="clear" w:color="auto" w:fill="auto"/>
            <w:noWrap/>
            <w:hideMark/>
          </w:tcPr>
          <w:p w14:paraId="1986E5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671D06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889C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6D6BE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DCCEE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52B5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9FA1F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paiement à la séance</w:t>
            </w:r>
          </w:p>
        </w:tc>
        <w:tc>
          <w:tcPr>
            <w:tcW w:w="2970" w:type="dxa"/>
            <w:tcBorders>
              <w:top w:val="nil"/>
              <w:left w:val="nil"/>
              <w:bottom w:val="single" w:sz="4" w:space="0" w:color="auto"/>
              <w:right w:val="single" w:sz="4" w:space="0" w:color="auto"/>
            </w:tcBorders>
            <w:shd w:val="clear" w:color="auto" w:fill="auto"/>
            <w:hideMark/>
          </w:tcPr>
          <w:p w14:paraId="1B9949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pay-per-view</w:t>
            </w:r>
          </w:p>
        </w:tc>
        <w:tc>
          <w:tcPr>
            <w:tcW w:w="2857" w:type="dxa"/>
            <w:tcBorders>
              <w:top w:val="nil"/>
              <w:left w:val="nil"/>
              <w:bottom w:val="single" w:sz="4" w:space="0" w:color="auto"/>
              <w:right w:val="single" w:sz="4" w:space="0" w:color="auto"/>
            </w:tcBorders>
            <w:shd w:val="clear" w:color="auto" w:fill="auto"/>
            <w:noWrap/>
            <w:hideMark/>
          </w:tcPr>
          <w:p w14:paraId="62982A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Télécommunications-Audiovisuel/Télévision</w:t>
            </w:r>
          </w:p>
        </w:tc>
        <w:tc>
          <w:tcPr>
            <w:tcW w:w="2070" w:type="dxa"/>
            <w:tcBorders>
              <w:top w:val="nil"/>
              <w:left w:val="nil"/>
              <w:bottom w:val="single" w:sz="4" w:space="0" w:color="auto"/>
              <w:right w:val="single" w:sz="4" w:space="0" w:color="auto"/>
            </w:tcBorders>
            <w:shd w:val="clear" w:color="auto" w:fill="auto"/>
            <w:noWrap/>
            <w:hideMark/>
          </w:tcPr>
          <w:p w14:paraId="029D4F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F64F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64EC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4F92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F8A7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32D09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pénétrateur</w:t>
            </w:r>
          </w:p>
        </w:tc>
        <w:tc>
          <w:tcPr>
            <w:tcW w:w="2970" w:type="dxa"/>
            <w:tcBorders>
              <w:top w:val="nil"/>
              <w:left w:val="nil"/>
              <w:bottom w:val="single" w:sz="4" w:space="0" w:color="auto"/>
              <w:right w:val="single" w:sz="4" w:space="0" w:color="auto"/>
            </w:tcBorders>
            <w:shd w:val="clear" w:color="auto" w:fill="auto"/>
            <w:hideMark/>
          </w:tcPr>
          <w:p w14:paraId="11D7BE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penetrator</w:t>
            </w:r>
          </w:p>
        </w:tc>
        <w:tc>
          <w:tcPr>
            <w:tcW w:w="2857" w:type="dxa"/>
            <w:tcBorders>
              <w:top w:val="nil"/>
              <w:left w:val="nil"/>
              <w:bottom w:val="single" w:sz="4" w:space="0" w:color="auto"/>
              <w:right w:val="single" w:sz="4" w:space="0" w:color="auto"/>
            </w:tcBorders>
            <w:shd w:val="clear" w:color="auto" w:fill="auto"/>
            <w:noWrap/>
            <w:hideMark/>
          </w:tcPr>
          <w:p w14:paraId="1CBBEF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70D977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DBB0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1FFD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9861D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BC7E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F3B9C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fantôme</w:t>
            </w:r>
          </w:p>
        </w:tc>
        <w:tc>
          <w:tcPr>
            <w:tcW w:w="2970" w:type="dxa"/>
            <w:tcBorders>
              <w:top w:val="nil"/>
              <w:left w:val="nil"/>
              <w:bottom w:val="single" w:sz="4" w:space="0" w:color="auto"/>
              <w:right w:val="single" w:sz="4" w:space="0" w:color="auto"/>
            </w:tcBorders>
            <w:shd w:val="clear" w:color="auto" w:fill="auto"/>
            <w:hideMark/>
          </w:tcPr>
          <w:p w14:paraId="3CF278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phantom</w:t>
            </w:r>
          </w:p>
        </w:tc>
        <w:tc>
          <w:tcPr>
            <w:tcW w:w="2857" w:type="dxa"/>
            <w:tcBorders>
              <w:top w:val="nil"/>
              <w:left w:val="nil"/>
              <w:bottom w:val="single" w:sz="4" w:space="0" w:color="auto"/>
              <w:right w:val="single" w:sz="4" w:space="0" w:color="auto"/>
            </w:tcBorders>
            <w:shd w:val="clear" w:color="auto" w:fill="auto"/>
            <w:noWrap/>
            <w:hideMark/>
          </w:tcPr>
          <w:p w14:paraId="3D07F8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75E40E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15F5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855E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DB364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1C08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38576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additionnel</w:t>
            </w:r>
          </w:p>
        </w:tc>
        <w:tc>
          <w:tcPr>
            <w:tcW w:w="2970" w:type="dxa"/>
            <w:tcBorders>
              <w:top w:val="nil"/>
              <w:left w:val="nil"/>
              <w:bottom w:val="single" w:sz="4" w:space="0" w:color="auto"/>
              <w:right w:val="single" w:sz="4" w:space="0" w:color="auto"/>
            </w:tcBorders>
            <w:shd w:val="clear" w:color="auto" w:fill="auto"/>
            <w:hideMark/>
          </w:tcPr>
          <w:p w14:paraId="422828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piggy-back satellite</w:t>
            </w:r>
          </w:p>
        </w:tc>
        <w:tc>
          <w:tcPr>
            <w:tcW w:w="2857" w:type="dxa"/>
            <w:tcBorders>
              <w:top w:val="nil"/>
              <w:left w:val="nil"/>
              <w:bottom w:val="single" w:sz="4" w:space="0" w:color="auto"/>
              <w:right w:val="single" w:sz="4" w:space="0" w:color="auto"/>
            </w:tcBorders>
            <w:shd w:val="clear" w:color="auto" w:fill="auto"/>
            <w:noWrap/>
            <w:hideMark/>
          </w:tcPr>
          <w:p w14:paraId="199BA8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3A51D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6C4B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5A2B2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6EA1F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151C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2E600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polydenté, adj</w:t>
            </w:r>
          </w:p>
        </w:tc>
        <w:tc>
          <w:tcPr>
            <w:tcW w:w="2970" w:type="dxa"/>
            <w:tcBorders>
              <w:top w:val="nil"/>
              <w:left w:val="nil"/>
              <w:bottom w:val="single" w:sz="4" w:space="0" w:color="auto"/>
              <w:right w:val="single" w:sz="4" w:space="0" w:color="auto"/>
            </w:tcBorders>
            <w:shd w:val="clear" w:color="auto" w:fill="auto"/>
            <w:hideMark/>
          </w:tcPr>
          <w:p w14:paraId="6C9BC9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polydentate</w:t>
            </w:r>
          </w:p>
        </w:tc>
        <w:tc>
          <w:tcPr>
            <w:tcW w:w="2857" w:type="dxa"/>
            <w:tcBorders>
              <w:top w:val="nil"/>
              <w:left w:val="nil"/>
              <w:bottom w:val="single" w:sz="4" w:space="0" w:color="auto"/>
              <w:right w:val="single" w:sz="4" w:space="0" w:color="auto"/>
            </w:tcBorders>
            <w:shd w:val="clear" w:color="auto" w:fill="auto"/>
            <w:noWrap/>
            <w:hideMark/>
          </w:tcPr>
          <w:p w14:paraId="2F9800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inorganique</w:t>
            </w:r>
          </w:p>
        </w:tc>
        <w:tc>
          <w:tcPr>
            <w:tcW w:w="2070" w:type="dxa"/>
            <w:tcBorders>
              <w:top w:val="nil"/>
              <w:left w:val="nil"/>
              <w:bottom w:val="single" w:sz="4" w:space="0" w:color="auto"/>
              <w:right w:val="single" w:sz="4" w:space="0" w:color="auto"/>
            </w:tcBorders>
            <w:shd w:val="clear" w:color="auto" w:fill="auto"/>
            <w:noWrap/>
            <w:hideMark/>
          </w:tcPr>
          <w:p w14:paraId="755EC7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1B9E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8B73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194A3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BC40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706E9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phase de mise à poste</w:t>
            </w:r>
          </w:p>
        </w:tc>
        <w:tc>
          <w:tcPr>
            <w:tcW w:w="2970" w:type="dxa"/>
            <w:tcBorders>
              <w:top w:val="nil"/>
              <w:left w:val="nil"/>
              <w:bottom w:val="single" w:sz="4" w:space="0" w:color="auto"/>
              <w:right w:val="single" w:sz="4" w:space="0" w:color="auto"/>
            </w:tcBorders>
            <w:shd w:val="clear" w:color="auto" w:fill="auto"/>
            <w:hideMark/>
          </w:tcPr>
          <w:p w14:paraId="6F2E20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positioning phase</w:t>
            </w:r>
          </w:p>
        </w:tc>
        <w:tc>
          <w:tcPr>
            <w:tcW w:w="2857" w:type="dxa"/>
            <w:tcBorders>
              <w:top w:val="nil"/>
              <w:left w:val="nil"/>
              <w:bottom w:val="single" w:sz="4" w:space="0" w:color="auto"/>
              <w:right w:val="single" w:sz="4" w:space="0" w:color="auto"/>
            </w:tcBorders>
            <w:shd w:val="clear" w:color="auto" w:fill="auto"/>
            <w:noWrap/>
            <w:hideMark/>
          </w:tcPr>
          <w:p w14:paraId="578F6A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spatiales/Opérations-Mécanique spatiale</w:t>
            </w:r>
          </w:p>
        </w:tc>
        <w:tc>
          <w:tcPr>
            <w:tcW w:w="2070" w:type="dxa"/>
            <w:tcBorders>
              <w:top w:val="nil"/>
              <w:left w:val="nil"/>
              <w:bottom w:val="single" w:sz="4" w:space="0" w:color="auto"/>
              <w:right w:val="single" w:sz="4" w:space="0" w:color="auto"/>
            </w:tcBorders>
            <w:shd w:val="clear" w:color="auto" w:fill="auto"/>
            <w:noWrap/>
            <w:hideMark/>
          </w:tcPr>
          <w:p w14:paraId="33FE7F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6087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4AA4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9C118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6293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6D454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énergie potentielle alpha</w:t>
            </w:r>
          </w:p>
        </w:tc>
        <w:tc>
          <w:tcPr>
            <w:tcW w:w="2970" w:type="dxa"/>
            <w:tcBorders>
              <w:top w:val="nil"/>
              <w:left w:val="nil"/>
              <w:bottom w:val="single" w:sz="4" w:space="0" w:color="auto"/>
              <w:right w:val="single" w:sz="4" w:space="0" w:color="auto"/>
            </w:tcBorders>
            <w:shd w:val="clear" w:color="auto" w:fill="auto"/>
            <w:hideMark/>
          </w:tcPr>
          <w:p w14:paraId="7ABFBC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potential alpha energy</w:t>
            </w:r>
          </w:p>
        </w:tc>
        <w:tc>
          <w:tcPr>
            <w:tcW w:w="2857" w:type="dxa"/>
            <w:tcBorders>
              <w:top w:val="nil"/>
              <w:left w:val="nil"/>
              <w:bottom w:val="single" w:sz="4" w:space="0" w:color="auto"/>
              <w:right w:val="single" w:sz="4" w:space="0" w:color="auto"/>
            </w:tcBorders>
            <w:shd w:val="clear" w:color="auto" w:fill="auto"/>
            <w:noWrap/>
            <w:hideMark/>
          </w:tcPr>
          <w:p w14:paraId="28B2E2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71B07C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938B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5FC2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C59BC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CB36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1EA0C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heure de grande écoute</w:t>
            </w:r>
          </w:p>
        </w:tc>
        <w:tc>
          <w:tcPr>
            <w:tcW w:w="2970" w:type="dxa"/>
            <w:tcBorders>
              <w:top w:val="nil"/>
              <w:left w:val="nil"/>
              <w:bottom w:val="single" w:sz="4" w:space="0" w:color="auto"/>
              <w:right w:val="single" w:sz="4" w:space="0" w:color="auto"/>
            </w:tcBorders>
            <w:shd w:val="clear" w:color="auto" w:fill="auto"/>
            <w:hideMark/>
          </w:tcPr>
          <w:p w14:paraId="5AE6C9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prime time</w:t>
            </w:r>
          </w:p>
        </w:tc>
        <w:tc>
          <w:tcPr>
            <w:tcW w:w="2857" w:type="dxa"/>
            <w:tcBorders>
              <w:top w:val="nil"/>
              <w:left w:val="nil"/>
              <w:bottom w:val="single" w:sz="4" w:space="0" w:color="auto"/>
              <w:right w:val="single" w:sz="4" w:space="0" w:color="auto"/>
            </w:tcBorders>
            <w:shd w:val="clear" w:color="auto" w:fill="auto"/>
            <w:noWrap/>
            <w:hideMark/>
          </w:tcPr>
          <w:p w14:paraId="62C94F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6002A9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2194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4F46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05D5C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A4D7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3E58F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pseudodistance</w:t>
            </w:r>
          </w:p>
        </w:tc>
        <w:tc>
          <w:tcPr>
            <w:tcW w:w="2970" w:type="dxa"/>
            <w:tcBorders>
              <w:top w:val="nil"/>
              <w:left w:val="nil"/>
              <w:bottom w:val="single" w:sz="4" w:space="0" w:color="auto"/>
              <w:right w:val="single" w:sz="4" w:space="0" w:color="auto"/>
            </w:tcBorders>
            <w:shd w:val="clear" w:color="auto" w:fill="auto"/>
            <w:hideMark/>
          </w:tcPr>
          <w:p w14:paraId="58C3CC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pseudo-range</w:t>
            </w:r>
          </w:p>
        </w:tc>
        <w:tc>
          <w:tcPr>
            <w:tcW w:w="2857" w:type="dxa"/>
            <w:tcBorders>
              <w:top w:val="nil"/>
              <w:left w:val="nil"/>
              <w:bottom w:val="single" w:sz="4" w:space="0" w:color="auto"/>
              <w:right w:val="single" w:sz="4" w:space="0" w:color="auto"/>
            </w:tcBorders>
            <w:shd w:val="clear" w:color="auto" w:fill="auto"/>
            <w:noWrap/>
            <w:hideMark/>
          </w:tcPr>
          <w:p w14:paraId="6A83BA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spatiales/Localisation</w:t>
            </w:r>
          </w:p>
        </w:tc>
        <w:tc>
          <w:tcPr>
            <w:tcW w:w="2070" w:type="dxa"/>
            <w:tcBorders>
              <w:top w:val="nil"/>
              <w:left w:val="nil"/>
              <w:bottom w:val="single" w:sz="4" w:space="0" w:color="auto"/>
              <w:right w:val="single" w:sz="4" w:space="0" w:color="auto"/>
            </w:tcBorders>
            <w:shd w:val="clear" w:color="auto" w:fill="auto"/>
            <w:noWrap/>
            <w:hideMark/>
          </w:tcPr>
          <w:p w14:paraId="5A86E7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7CA5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D3B1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CDB51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C3317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334E5B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effluent radioactif</w:t>
            </w:r>
          </w:p>
        </w:tc>
        <w:tc>
          <w:tcPr>
            <w:tcW w:w="2970" w:type="dxa"/>
            <w:tcBorders>
              <w:top w:val="nil"/>
              <w:left w:val="nil"/>
              <w:bottom w:val="single" w:sz="4" w:space="0" w:color="auto"/>
              <w:right w:val="single" w:sz="4" w:space="0" w:color="auto"/>
            </w:tcBorders>
            <w:shd w:val="clear" w:color="auto" w:fill="auto"/>
            <w:hideMark/>
          </w:tcPr>
          <w:p w14:paraId="600AEF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radioactive effluent</w:t>
            </w:r>
          </w:p>
        </w:tc>
        <w:tc>
          <w:tcPr>
            <w:tcW w:w="2857" w:type="dxa"/>
            <w:tcBorders>
              <w:top w:val="nil"/>
              <w:left w:val="nil"/>
              <w:bottom w:val="single" w:sz="4" w:space="0" w:color="auto"/>
              <w:right w:val="single" w:sz="4" w:space="0" w:color="auto"/>
            </w:tcBorders>
            <w:shd w:val="clear" w:color="auto" w:fill="auto"/>
            <w:noWrap/>
            <w:hideMark/>
          </w:tcPr>
          <w:p w14:paraId="1E87A5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4E563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2A58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A116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7A393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E1B0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149B1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stato-fusée</w:t>
            </w:r>
          </w:p>
        </w:tc>
        <w:tc>
          <w:tcPr>
            <w:tcW w:w="2970" w:type="dxa"/>
            <w:tcBorders>
              <w:top w:val="nil"/>
              <w:left w:val="nil"/>
              <w:bottom w:val="single" w:sz="4" w:space="0" w:color="auto"/>
              <w:right w:val="single" w:sz="4" w:space="0" w:color="auto"/>
            </w:tcBorders>
            <w:shd w:val="clear" w:color="auto" w:fill="auto"/>
            <w:hideMark/>
          </w:tcPr>
          <w:p w14:paraId="2335BC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ramrocket</w:t>
            </w:r>
          </w:p>
        </w:tc>
        <w:tc>
          <w:tcPr>
            <w:tcW w:w="2857" w:type="dxa"/>
            <w:tcBorders>
              <w:top w:val="nil"/>
              <w:left w:val="nil"/>
              <w:bottom w:val="single" w:sz="4" w:space="0" w:color="auto"/>
              <w:right w:val="single" w:sz="4" w:space="0" w:color="auto"/>
            </w:tcBorders>
            <w:shd w:val="clear" w:color="auto" w:fill="auto"/>
            <w:noWrap/>
            <w:hideMark/>
          </w:tcPr>
          <w:p w14:paraId="5F9F26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 Propulsion</w:t>
            </w:r>
          </w:p>
        </w:tc>
        <w:tc>
          <w:tcPr>
            <w:tcW w:w="2070" w:type="dxa"/>
            <w:tcBorders>
              <w:top w:val="nil"/>
              <w:left w:val="nil"/>
              <w:bottom w:val="single" w:sz="4" w:space="0" w:color="auto"/>
              <w:right w:val="single" w:sz="4" w:space="0" w:color="auto"/>
            </w:tcBorders>
            <w:shd w:val="clear" w:color="auto" w:fill="auto"/>
            <w:noWrap/>
            <w:hideMark/>
          </w:tcPr>
          <w:p w14:paraId="77A31C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8416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15DD4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C42BD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5DAA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96002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de rentrée</w:t>
            </w:r>
          </w:p>
        </w:tc>
        <w:tc>
          <w:tcPr>
            <w:tcW w:w="2970" w:type="dxa"/>
            <w:tcBorders>
              <w:top w:val="nil"/>
              <w:left w:val="nil"/>
              <w:bottom w:val="single" w:sz="4" w:space="0" w:color="auto"/>
              <w:right w:val="single" w:sz="4" w:space="0" w:color="auto"/>
            </w:tcBorders>
            <w:shd w:val="clear" w:color="auto" w:fill="auto"/>
            <w:hideMark/>
          </w:tcPr>
          <w:p w14:paraId="73420A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re-entry vehicle</w:t>
            </w:r>
          </w:p>
        </w:tc>
        <w:tc>
          <w:tcPr>
            <w:tcW w:w="2857" w:type="dxa"/>
            <w:tcBorders>
              <w:top w:val="nil"/>
              <w:left w:val="nil"/>
              <w:bottom w:val="single" w:sz="4" w:space="0" w:color="auto"/>
              <w:right w:val="single" w:sz="4" w:space="0" w:color="auto"/>
            </w:tcBorders>
            <w:shd w:val="clear" w:color="auto" w:fill="auto"/>
            <w:noWrap/>
            <w:hideMark/>
          </w:tcPr>
          <w:p w14:paraId="479575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Sciences et techniques spatiales/Mécanique du vol </w:t>
            </w:r>
          </w:p>
        </w:tc>
        <w:tc>
          <w:tcPr>
            <w:tcW w:w="2070" w:type="dxa"/>
            <w:tcBorders>
              <w:top w:val="nil"/>
              <w:left w:val="nil"/>
              <w:bottom w:val="single" w:sz="4" w:space="0" w:color="auto"/>
              <w:right w:val="single" w:sz="4" w:space="0" w:color="auto"/>
            </w:tcBorders>
            <w:shd w:val="clear" w:color="auto" w:fill="auto"/>
            <w:noWrap/>
            <w:hideMark/>
          </w:tcPr>
          <w:p w14:paraId="4BC860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18A1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F64F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97E07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7537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6E0F1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homme de référence (langage professionnel)</w:t>
            </w:r>
          </w:p>
        </w:tc>
        <w:tc>
          <w:tcPr>
            <w:tcW w:w="2970" w:type="dxa"/>
            <w:tcBorders>
              <w:top w:val="nil"/>
              <w:left w:val="nil"/>
              <w:bottom w:val="single" w:sz="4" w:space="0" w:color="auto"/>
              <w:right w:val="single" w:sz="4" w:space="0" w:color="auto"/>
            </w:tcBorders>
            <w:shd w:val="clear" w:color="auto" w:fill="auto"/>
            <w:hideMark/>
          </w:tcPr>
          <w:p w14:paraId="3EAB9C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reference man</w:t>
            </w:r>
          </w:p>
        </w:tc>
        <w:tc>
          <w:tcPr>
            <w:tcW w:w="2857" w:type="dxa"/>
            <w:tcBorders>
              <w:top w:val="nil"/>
              <w:left w:val="nil"/>
              <w:bottom w:val="single" w:sz="4" w:space="0" w:color="auto"/>
              <w:right w:val="single" w:sz="4" w:space="0" w:color="auto"/>
            </w:tcBorders>
            <w:shd w:val="clear" w:color="auto" w:fill="auto"/>
            <w:noWrap/>
            <w:hideMark/>
          </w:tcPr>
          <w:p w14:paraId="58A865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4F4CFE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CE85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D4DF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D6C5E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E579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860BF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réviser, v</w:t>
            </w:r>
          </w:p>
        </w:tc>
        <w:tc>
          <w:tcPr>
            <w:tcW w:w="2970" w:type="dxa"/>
            <w:tcBorders>
              <w:top w:val="nil"/>
              <w:left w:val="nil"/>
              <w:bottom w:val="single" w:sz="4" w:space="0" w:color="auto"/>
              <w:right w:val="single" w:sz="4" w:space="0" w:color="auto"/>
            </w:tcBorders>
            <w:shd w:val="clear" w:color="auto" w:fill="auto"/>
            <w:hideMark/>
          </w:tcPr>
          <w:p w14:paraId="32AB3F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refurbish (to)</w:t>
            </w:r>
          </w:p>
        </w:tc>
        <w:tc>
          <w:tcPr>
            <w:tcW w:w="2857" w:type="dxa"/>
            <w:tcBorders>
              <w:top w:val="nil"/>
              <w:left w:val="nil"/>
              <w:bottom w:val="single" w:sz="4" w:space="0" w:color="auto"/>
              <w:right w:val="single" w:sz="4" w:space="0" w:color="auto"/>
            </w:tcBorders>
            <w:shd w:val="clear" w:color="auto" w:fill="auto"/>
            <w:noWrap/>
            <w:hideMark/>
          </w:tcPr>
          <w:p w14:paraId="6EBDEF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078E89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4313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5D39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AF81A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7213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074BE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révision</w:t>
            </w:r>
          </w:p>
        </w:tc>
        <w:tc>
          <w:tcPr>
            <w:tcW w:w="2970" w:type="dxa"/>
            <w:tcBorders>
              <w:top w:val="nil"/>
              <w:left w:val="nil"/>
              <w:bottom w:val="single" w:sz="4" w:space="0" w:color="auto"/>
              <w:right w:val="single" w:sz="4" w:space="0" w:color="auto"/>
            </w:tcBorders>
            <w:shd w:val="clear" w:color="auto" w:fill="auto"/>
            <w:hideMark/>
          </w:tcPr>
          <w:p w14:paraId="19C890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refurbishment</w:t>
            </w:r>
          </w:p>
        </w:tc>
        <w:tc>
          <w:tcPr>
            <w:tcW w:w="2857" w:type="dxa"/>
            <w:tcBorders>
              <w:top w:val="nil"/>
              <w:left w:val="nil"/>
              <w:bottom w:val="single" w:sz="4" w:space="0" w:color="auto"/>
              <w:right w:val="single" w:sz="4" w:space="0" w:color="auto"/>
            </w:tcBorders>
            <w:shd w:val="clear" w:color="auto" w:fill="auto"/>
            <w:noWrap/>
            <w:hideMark/>
          </w:tcPr>
          <w:p w14:paraId="3E62D3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70690E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57FC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84F6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59C1C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1A77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160A0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rematricer, v</w:t>
            </w:r>
          </w:p>
        </w:tc>
        <w:tc>
          <w:tcPr>
            <w:tcW w:w="2970" w:type="dxa"/>
            <w:tcBorders>
              <w:top w:val="nil"/>
              <w:left w:val="nil"/>
              <w:bottom w:val="single" w:sz="4" w:space="0" w:color="auto"/>
              <w:right w:val="single" w:sz="4" w:space="0" w:color="auto"/>
            </w:tcBorders>
            <w:shd w:val="clear" w:color="auto" w:fill="auto"/>
            <w:hideMark/>
          </w:tcPr>
          <w:p w14:paraId="52EB67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remaster (to)</w:t>
            </w:r>
          </w:p>
        </w:tc>
        <w:tc>
          <w:tcPr>
            <w:tcW w:w="2857" w:type="dxa"/>
            <w:tcBorders>
              <w:top w:val="nil"/>
              <w:left w:val="nil"/>
              <w:bottom w:val="single" w:sz="4" w:space="0" w:color="auto"/>
              <w:right w:val="single" w:sz="4" w:space="0" w:color="auto"/>
            </w:tcBorders>
            <w:shd w:val="clear" w:color="auto" w:fill="auto"/>
            <w:noWrap/>
            <w:hideMark/>
          </w:tcPr>
          <w:p w14:paraId="2BE03A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Audiovisuel/Vidéo</w:t>
            </w:r>
          </w:p>
        </w:tc>
        <w:tc>
          <w:tcPr>
            <w:tcW w:w="2070" w:type="dxa"/>
            <w:tcBorders>
              <w:top w:val="nil"/>
              <w:left w:val="nil"/>
              <w:bottom w:val="single" w:sz="4" w:space="0" w:color="auto"/>
              <w:right w:val="single" w:sz="4" w:space="0" w:color="auto"/>
            </w:tcBorders>
            <w:shd w:val="clear" w:color="auto" w:fill="auto"/>
            <w:noWrap/>
            <w:hideMark/>
          </w:tcPr>
          <w:p w14:paraId="5439AD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D39F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A038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67BA1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0FFE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D9FAA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rendement de l’actif (RDA)</w:t>
            </w:r>
          </w:p>
        </w:tc>
        <w:tc>
          <w:tcPr>
            <w:tcW w:w="2970" w:type="dxa"/>
            <w:tcBorders>
              <w:top w:val="nil"/>
              <w:left w:val="nil"/>
              <w:bottom w:val="single" w:sz="4" w:space="0" w:color="auto"/>
              <w:right w:val="single" w:sz="4" w:space="0" w:color="auto"/>
            </w:tcBorders>
            <w:shd w:val="clear" w:color="auto" w:fill="auto"/>
            <w:hideMark/>
          </w:tcPr>
          <w:p w14:paraId="416F38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return on assets (ROA)</w:t>
            </w:r>
          </w:p>
        </w:tc>
        <w:tc>
          <w:tcPr>
            <w:tcW w:w="2857" w:type="dxa"/>
            <w:tcBorders>
              <w:top w:val="nil"/>
              <w:left w:val="nil"/>
              <w:bottom w:val="single" w:sz="4" w:space="0" w:color="auto"/>
              <w:right w:val="single" w:sz="4" w:space="0" w:color="auto"/>
            </w:tcBorders>
            <w:shd w:val="clear" w:color="auto" w:fill="auto"/>
            <w:noWrap/>
            <w:hideMark/>
          </w:tcPr>
          <w:p w14:paraId="62E5AD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02EEC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3F68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9197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1AAD6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F8F9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D895B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rendement des capitaux engagés (RCE)</w:t>
            </w:r>
          </w:p>
        </w:tc>
        <w:tc>
          <w:tcPr>
            <w:tcW w:w="2970" w:type="dxa"/>
            <w:tcBorders>
              <w:top w:val="nil"/>
              <w:left w:val="nil"/>
              <w:bottom w:val="single" w:sz="4" w:space="0" w:color="auto"/>
              <w:right w:val="single" w:sz="4" w:space="0" w:color="auto"/>
            </w:tcBorders>
            <w:shd w:val="clear" w:color="auto" w:fill="auto"/>
            <w:hideMark/>
          </w:tcPr>
          <w:p w14:paraId="4976E5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return on capital employed (ROCE)</w:t>
            </w:r>
          </w:p>
        </w:tc>
        <w:tc>
          <w:tcPr>
            <w:tcW w:w="2857" w:type="dxa"/>
            <w:tcBorders>
              <w:top w:val="nil"/>
              <w:left w:val="nil"/>
              <w:bottom w:val="single" w:sz="4" w:space="0" w:color="auto"/>
              <w:right w:val="single" w:sz="4" w:space="0" w:color="auto"/>
            </w:tcBorders>
            <w:shd w:val="clear" w:color="auto" w:fill="auto"/>
            <w:noWrap/>
            <w:hideMark/>
          </w:tcPr>
          <w:p w14:paraId="715323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D8E8E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0F06A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318A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826FD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E65C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D7420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rendement des capitaux propres (RCP)</w:t>
            </w:r>
          </w:p>
        </w:tc>
        <w:tc>
          <w:tcPr>
            <w:tcW w:w="2970" w:type="dxa"/>
            <w:tcBorders>
              <w:top w:val="nil"/>
              <w:left w:val="nil"/>
              <w:bottom w:val="single" w:sz="4" w:space="0" w:color="auto"/>
              <w:right w:val="single" w:sz="4" w:space="0" w:color="auto"/>
            </w:tcBorders>
            <w:shd w:val="clear" w:color="auto" w:fill="auto"/>
            <w:hideMark/>
          </w:tcPr>
          <w:p w14:paraId="5B035E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return on equity (ROE)</w:t>
            </w:r>
          </w:p>
        </w:tc>
        <w:tc>
          <w:tcPr>
            <w:tcW w:w="2857" w:type="dxa"/>
            <w:tcBorders>
              <w:top w:val="nil"/>
              <w:left w:val="nil"/>
              <w:bottom w:val="single" w:sz="4" w:space="0" w:color="auto"/>
              <w:right w:val="single" w:sz="4" w:space="0" w:color="auto"/>
            </w:tcBorders>
            <w:shd w:val="clear" w:color="auto" w:fill="auto"/>
            <w:noWrap/>
            <w:hideMark/>
          </w:tcPr>
          <w:p w14:paraId="2B4399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B613B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21FB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BBDD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8DC3B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E7D3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AAB7E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riper, vtr</w:t>
            </w:r>
          </w:p>
        </w:tc>
        <w:tc>
          <w:tcPr>
            <w:tcW w:w="2970" w:type="dxa"/>
            <w:tcBorders>
              <w:top w:val="nil"/>
              <w:left w:val="nil"/>
              <w:bottom w:val="single" w:sz="4" w:space="0" w:color="auto"/>
              <w:right w:val="single" w:sz="4" w:space="0" w:color="auto"/>
            </w:tcBorders>
            <w:shd w:val="clear" w:color="auto" w:fill="auto"/>
            <w:hideMark/>
          </w:tcPr>
          <w:p w14:paraId="700E6F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rip (to)</w:t>
            </w:r>
          </w:p>
        </w:tc>
        <w:tc>
          <w:tcPr>
            <w:tcW w:w="2857" w:type="dxa"/>
            <w:tcBorders>
              <w:top w:val="nil"/>
              <w:left w:val="nil"/>
              <w:bottom w:val="single" w:sz="4" w:space="0" w:color="auto"/>
              <w:right w:val="single" w:sz="4" w:space="0" w:color="auto"/>
            </w:tcBorders>
            <w:shd w:val="clear" w:color="auto" w:fill="auto"/>
            <w:noWrap/>
            <w:hideMark/>
          </w:tcPr>
          <w:p w14:paraId="74DFA6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42F134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7365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03E7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0FF48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DFD0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C6122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tabouret tournant</w:t>
            </w:r>
          </w:p>
        </w:tc>
        <w:tc>
          <w:tcPr>
            <w:tcW w:w="2970" w:type="dxa"/>
            <w:tcBorders>
              <w:top w:val="nil"/>
              <w:left w:val="nil"/>
              <w:bottom w:val="single" w:sz="4" w:space="0" w:color="auto"/>
              <w:right w:val="single" w:sz="4" w:space="0" w:color="auto"/>
            </w:tcBorders>
            <w:shd w:val="clear" w:color="auto" w:fill="auto"/>
            <w:hideMark/>
          </w:tcPr>
          <w:p w14:paraId="358772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rotating chair</w:t>
            </w:r>
          </w:p>
        </w:tc>
        <w:tc>
          <w:tcPr>
            <w:tcW w:w="2857" w:type="dxa"/>
            <w:tcBorders>
              <w:top w:val="nil"/>
              <w:left w:val="nil"/>
              <w:bottom w:val="single" w:sz="4" w:space="0" w:color="auto"/>
              <w:right w:val="single" w:sz="4" w:space="0" w:color="auto"/>
            </w:tcBorders>
            <w:shd w:val="clear" w:color="auto" w:fill="auto"/>
            <w:noWrap/>
            <w:hideMark/>
          </w:tcPr>
          <w:p w14:paraId="2844C7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spatiales/Médecine-Vols habités</w:t>
            </w:r>
          </w:p>
        </w:tc>
        <w:tc>
          <w:tcPr>
            <w:tcW w:w="2070" w:type="dxa"/>
            <w:tcBorders>
              <w:top w:val="nil"/>
              <w:left w:val="nil"/>
              <w:bottom w:val="single" w:sz="4" w:space="0" w:color="auto"/>
              <w:right w:val="single" w:sz="4" w:space="0" w:color="auto"/>
            </w:tcBorders>
            <w:shd w:val="clear" w:color="auto" w:fill="auto"/>
            <w:noWrap/>
            <w:hideMark/>
          </w:tcPr>
          <w:p w14:paraId="71B4CA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BEAB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B7A9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64D3A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943C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DCF22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esquisse, crayonné</w:t>
            </w:r>
          </w:p>
        </w:tc>
        <w:tc>
          <w:tcPr>
            <w:tcW w:w="2970" w:type="dxa"/>
            <w:tcBorders>
              <w:top w:val="nil"/>
              <w:left w:val="nil"/>
              <w:bottom w:val="single" w:sz="4" w:space="0" w:color="auto"/>
              <w:right w:val="single" w:sz="4" w:space="0" w:color="auto"/>
            </w:tcBorders>
            <w:shd w:val="clear" w:color="auto" w:fill="auto"/>
            <w:hideMark/>
          </w:tcPr>
          <w:p w14:paraId="7E60A4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rough</w:t>
            </w:r>
          </w:p>
        </w:tc>
        <w:tc>
          <w:tcPr>
            <w:tcW w:w="2857" w:type="dxa"/>
            <w:tcBorders>
              <w:top w:val="nil"/>
              <w:left w:val="nil"/>
              <w:bottom w:val="single" w:sz="4" w:space="0" w:color="auto"/>
              <w:right w:val="single" w:sz="4" w:space="0" w:color="auto"/>
            </w:tcBorders>
            <w:shd w:val="clear" w:color="auto" w:fill="auto"/>
            <w:noWrap/>
            <w:hideMark/>
          </w:tcPr>
          <w:p w14:paraId="5C8420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Communication/Publicité</w:t>
            </w:r>
          </w:p>
        </w:tc>
        <w:tc>
          <w:tcPr>
            <w:tcW w:w="2070" w:type="dxa"/>
            <w:tcBorders>
              <w:top w:val="nil"/>
              <w:left w:val="nil"/>
              <w:bottom w:val="single" w:sz="4" w:space="0" w:color="auto"/>
              <w:right w:val="single" w:sz="4" w:space="0" w:color="auto"/>
            </w:tcBorders>
            <w:shd w:val="clear" w:color="auto" w:fill="auto"/>
            <w:noWrap/>
            <w:hideMark/>
          </w:tcPr>
          <w:p w14:paraId="53D381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1A9C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F7A3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5E68A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DA24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ABC3D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esquisseur, -euse, n</w:t>
            </w:r>
          </w:p>
        </w:tc>
        <w:tc>
          <w:tcPr>
            <w:tcW w:w="2970" w:type="dxa"/>
            <w:tcBorders>
              <w:top w:val="nil"/>
              <w:left w:val="nil"/>
              <w:bottom w:val="single" w:sz="4" w:space="0" w:color="auto"/>
              <w:right w:val="single" w:sz="4" w:space="0" w:color="auto"/>
            </w:tcBorders>
            <w:shd w:val="clear" w:color="auto" w:fill="auto"/>
            <w:hideMark/>
          </w:tcPr>
          <w:p w14:paraId="229CEC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roughman</w:t>
            </w:r>
          </w:p>
        </w:tc>
        <w:tc>
          <w:tcPr>
            <w:tcW w:w="2857" w:type="dxa"/>
            <w:tcBorders>
              <w:top w:val="nil"/>
              <w:left w:val="nil"/>
              <w:bottom w:val="single" w:sz="4" w:space="0" w:color="auto"/>
              <w:right w:val="single" w:sz="4" w:space="0" w:color="auto"/>
            </w:tcBorders>
            <w:shd w:val="clear" w:color="auto" w:fill="auto"/>
            <w:noWrap/>
            <w:hideMark/>
          </w:tcPr>
          <w:p w14:paraId="7920EF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Communication/Publicité</w:t>
            </w:r>
          </w:p>
        </w:tc>
        <w:tc>
          <w:tcPr>
            <w:tcW w:w="2070" w:type="dxa"/>
            <w:tcBorders>
              <w:top w:val="nil"/>
              <w:left w:val="nil"/>
              <w:bottom w:val="single" w:sz="4" w:space="0" w:color="auto"/>
              <w:right w:val="single" w:sz="4" w:space="0" w:color="auto"/>
            </w:tcBorders>
            <w:shd w:val="clear" w:color="auto" w:fill="auto"/>
            <w:noWrap/>
            <w:hideMark/>
          </w:tcPr>
          <w:p w14:paraId="7F8F0D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07E7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41C3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511B7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5CF4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11C8E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chef des ventes</w:t>
            </w:r>
          </w:p>
        </w:tc>
        <w:tc>
          <w:tcPr>
            <w:tcW w:w="2970" w:type="dxa"/>
            <w:tcBorders>
              <w:top w:val="nil"/>
              <w:left w:val="nil"/>
              <w:bottom w:val="single" w:sz="4" w:space="0" w:color="auto"/>
              <w:right w:val="single" w:sz="4" w:space="0" w:color="auto"/>
            </w:tcBorders>
            <w:shd w:val="clear" w:color="auto" w:fill="auto"/>
            <w:hideMark/>
          </w:tcPr>
          <w:p w14:paraId="0F9FCA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sales executive</w:t>
            </w:r>
          </w:p>
        </w:tc>
        <w:tc>
          <w:tcPr>
            <w:tcW w:w="2857" w:type="dxa"/>
            <w:tcBorders>
              <w:top w:val="nil"/>
              <w:left w:val="nil"/>
              <w:bottom w:val="single" w:sz="4" w:space="0" w:color="auto"/>
              <w:right w:val="single" w:sz="4" w:space="0" w:color="auto"/>
            </w:tcBorders>
            <w:shd w:val="clear" w:color="auto" w:fill="auto"/>
            <w:noWrap/>
            <w:hideMark/>
          </w:tcPr>
          <w:p w14:paraId="001E1F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EA221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E88B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0367A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B90AC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A870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FFE09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grappe de satellites</w:t>
            </w:r>
          </w:p>
        </w:tc>
        <w:tc>
          <w:tcPr>
            <w:tcW w:w="2970" w:type="dxa"/>
            <w:tcBorders>
              <w:top w:val="nil"/>
              <w:left w:val="nil"/>
              <w:bottom w:val="single" w:sz="4" w:space="0" w:color="auto"/>
              <w:right w:val="single" w:sz="4" w:space="0" w:color="auto"/>
            </w:tcBorders>
            <w:shd w:val="clear" w:color="auto" w:fill="auto"/>
            <w:hideMark/>
          </w:tcPr>
          <w:p w14:paraId="5FC7F6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cluster</w:t>
            </w:r>
          </w:p>
        </w:tc>
        <w:tc>
          <w:tcPr>
            <w:tcW w:w="2857" w:type="dxa"/>
            <w:tcBorders>
              <w:top w:val="nil"/>
              <w:left w:val="nil"/>
              <w:bottom w:val="single" w:sz="4" w:space="0" w:color="auto"/>
              <w:right w:val="single" w:sz="4" w:space="0" w:color="auto"/>
            </w:tcBorders>
            <w:shd w:val="clear" w:color="auto" w:fill="auto"/>
            <w:noWrap/>
            <w:hideMark/>
          </w:tcPr>
          <w:p w14:paraId="154FC1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2FB137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ADF6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E09A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EE23B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43E0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0EBF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semi-synchrone</w:t>
            </w:r>
          </w:p>
        </w:tc>
        <w:tc>
          <w:tcPr>
            <w:tcW w:w="2970" w:type="dxa"/>
            <w:tcBorders>
              <w:top w:val="nil"/>
              <w:left w:val="nil"/>
              <w:bottom w:val="single" w:sz="4" w:space="0" w:color="auto"/>
              <w:right w:val="single" w:sz="4" w:space="0" w:color="auto"/>
            </w:tcBorders>
            <w:shd w:val="clear" w:color="auto" w:fill="auto"/>
            <w:hideMark/>
          </w:tcPr>
          <w:p w14:paraId="33E151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semi-synchronous satellite</w:t>
            </w:r>
          </w:p>
        </w:tc>
        <w:tc>
          <w:tcPr>
            <w:tcW w:w="2857" w:type="dxa"/>
            <w:tcBorders>
              <w:top w:val="nil"/>
              <w:left w:val="nil"/>
              <w:bottom w:val="single" w:sz="4" w:space="0" w:color="auto"/>
              <w:right w:val="single" w:sz="4" w:space="0" w:color="auto"/>
            </w:tcBorders>
            <w:shd w:val="clear" w:color="auto" w:fill="auto"/>
            <w:noWrap/>
            <w:hideMark/>
          </w:tcPr>
          <w:p w14:paraId="65F3F1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5A7856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A09E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F72F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6F43C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0C3A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82A20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phase de séparation</w:t>
            </w:r>
          </w:p>
        </w:tc>
        <w:tc>
          <w:tcPr>
            <w:tcW w:w="2970" w:type="dxa"/>
            <w:tcBorders>
              <w:top w:val="nil"/>
              <w:left w:val="nil"/>
              <w:bottom w:val="single" w:sz="4" w:space="0" w:color="auto"/>
              <w:right w:val="single" w:sz="4" w:space="0" w:color="auto"/>
            </w:tcBorders>
            <w:shd w:val="clear" w:color="auto" w:fill="auto"/>
            <w:hideMark/>
          </w:tcPr>
          <w:p w14:paraId="03350F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separation phase</w:t>
            </w:r>
          </w:p>
        </w:tc>
        <w:tc>
          <w:tcPr>
            <w:tcW w:w="2857" w:type="dxa"/>
            <w:tcBorders>
              <w:top w:val="nil"/>
              <w:left w:val="nil"/>
              <w:bottom w:val="single" w:sz="4" w:space="0" w:color="auto"/>
              <w:right w:val="single" w:sz="4" w:space="0" w:color="auto"/>
            </w:tcBorders>
            <w:shd w:val="clear" w:color="auto" w:fill="auto"/>
            <w:noWrap/>
            <w:hideMark/>
          </w:tcPr>
          <w:p w14:paraId="25AEDB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402DFA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DEA7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D75C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10FE1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C15D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F272C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fusée de séparation</w:t>
            </w:r>
          </w:p>
        </w:tc>
        <w:tc>
          <w:tcPr>
            <w:tcW w:w="2970" w:type="dxa"/>
            <w:tcBorders>
              <w:top w:val="nil"/>
              <w:left w:val="nil"/>
              <w:bottom w:val="single" w:sz="4" w:space="0" w:color="auto"/>
              <w:right w:val="single" w:sz="4" w:space="0" w:color="auto"/>
            </w:tcBorders>
            <w:shd w:val="clear" w:color="auto" w:fill="auto"/>
            <w:hideMark/>
          </w:tcPr>
          <w:p w14:paraId="2CE8A5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separation thruster</w:t>
            </w:r>
          </w:p>
        </w:tc>
        <w:tc>
          <w:tcPr>
            <w:tcW w:w="2857" w:type="dxa"/>
            <w:tcBorders>
              <w:top w:val="nil"/>
              <w:left w:val="nil"/>
              <w:bottom w:val="single" w:sz="4" w:space="0" w:color="auto"/>
              <w:right w:val="single" w:sz="4" w:space="0" w:color="auto"/>
            </w:tcBorders>
            <w:shd w:val="clear" w:color="auto" w:fill="auto"/>
            <w:noWrap/>
            <w:hideMark/>
          </w:tcPr>
          <w:p w14:paraId="742DEE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211C2D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F962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4C6D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2A9F7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531C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48766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notoriété</w:t>
            </w:r>
          </w:p>
        </w:tc>
        <w:tc>
          <w:tcPr>
            <w:tcW w:w="2970" w:type="dxa"/>
            <w:tcBorders>
              <w:top w:val="nil"/>
              <w:left w:val="nil"/>
              <w:bottom w:val="single" w:sz="4" w:space="0" w:color="auto"/>
              <w:right w:val="single" w:sz="4" w:space="0" w:color="auto"/>
            </w:tcBorders>
            <w:shd w:val="clear" w:color="auto" w:fill="auto"/>
            <w:hideMark/>
          </w:tcPr>
          <w:p w14:paraId="296EBE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share of mind</w:t>
            </w:r>
          </w:p>
        </w:tc>
        <w:tc>
          <w:tcPr>
            <w:tcW w:w="2857" w:type="dxa"/>
            <w:tcBorders>
              <w:top w:val="nil"/>
              <w:left w:val="nil"/>
              <w:bottom w:val="single" w:sz="4" w:space="0" w:color="auto"/>
              <w:right w:val="single" w:sz="4" w:space="0" w:color="auto"/>
            </w:tcBorders>
            <w:shd w:val="clear" w:color="auto" w:fill="auto"/>
            <w:noWrap/>
            <w:hideMark/>
          </w:tcPr>
          <w:p w14:paraId="18A131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AEEE3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995F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DEEF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F33DE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938D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0B952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valeur actionnariale</w:t>
            </w:r>
          </w:p>
        </w:tc>
        <w:tc>
          <w:tcPr>
            <w:tcW w:w="2970" w:type="dxa"/>
            <w:tcBorders>
              <w:top w:val="nil"/>
              <w:left w:val="nil"/>
              <w:bottom w:val="single" w:sz="4" w:space="0" w:color="auto"/>
              <w:right w:val="single" w:sz="4" w:space="0" w:color="auto"/>
            </w:tcBorders>
            <w:shd w:val="clear" w:color="auto" w:fill="auto"/>
            <w:hideMark/>
          </w:tcPr>
          <w:p w14:paraId="108CE3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shareholder value</w:t>
            </w:r>
          </w:p>
        </w:tc>
        <w:tc>
          <w:tcPr>
            <w:tcW w:w="2857" w:type="dxa"/>
            <w:tcBorders>
              <w:top w:val="nil"/>
              <w:left w:val="nil"/>
              <w:bottom w:val="single" w:sz="4" w:space="0" w:color="auto"/>
              <w:right w:val="single" w:sz="4" w:space="0" w:color="auto"/>
            </w:tcBorders>
            <w:shd w:val="clear" w:color="auto" w:fill="auto"/>
            <w:noWrap/>
            <w:hideMark/>
          </w:tcPr>
          <w:p w14:paraId="081118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2E0D8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DD32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F6DA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5284C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F48F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8213E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création de valeur actionnariale</w:t>
            </w:r>
          </w:p>
        </w:tc>
        <w:tc>
          <w:tcPr>
            <w:tcW w:w="2970" w:type="dxa"/>
            <w:tcBorders>
              <w:top w:val="nil"/>
              <w:left w:val="nil"/>
              <w:bottom w:val="single" w:sz="4" w:space="0" w:color="auto"/>
              <w:right w:val="single" w:sz="4" w:space="0" w:color="auto"/>
            </w:tcBorders>
            <w:shd w:val="clear" w:color="auto" w:fill="auto"/>
            <w:hideMark/>
          </w:tcPr>
          <w:p w14:paraId="6E6A0D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shareholder value creation</w:t>
            </w:r>
          </w:p>
        </w:tc>
        <w:tc>
          <w:tcPr>
            <w:tcW w:w="2857" w:type="dxa"/>
            <w:tcBorders>
              <w:top w:val="nil"/>
              <w:left w:val="nil"/>
              <w:bottom w:val="single" w:sz="4" w:space="0" w:color="auto"/>
              <w:right w:val="single" w:sz="4" w:space="0" w:color="auto"/>
            </w:tcBorders>
            <w:shd w:val="clear" w:color="auto" w:fill="auto"/>
            <w:noWrap/>
            <w:hideMark/>
          </w:tcPr>
          <w:p w14:paraId="759F61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E7081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159D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52EB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B7748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19FE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E5774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galerie marchande en ligne</w:t>
            </w:r>
          </w:p>
        </w:tc>
        <w:tc>
          <w:tcPr>
            <w:tcW w:w="2970" w:type="dxa"/>
            <w:tcBorders>
              <w:top w:val="nil"/>
              <w:left w:val="nil"/>
              <w:bottom w:val="single" w:sz="4" w:space="0" w:color="auto"/>
              <w:right w:val="single" w:sz="4" w:space="0" w:color="auto"/>
            </w:tcBorders>
            <w:shd w:val="clear" w:color="auto" w:fill="auto"/>
            <w:hideMark/>
          </w:tcPr>
          <w:p w14:paraId="3C171E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shopping channel</w:t>
            </w:r>
          </w:p>
        </w:tc>
        <w:tc>
          <w:tcPr>
            <w:tcW w:w="2857" w:type="dxa"/>
            <w:tcBorders>
              <w:top w:val="nil"/>
              <w:left w:val="nil"/>
              <w:bottom w:val="single" w:sz="4" w:space="0" w:color="auto"/>
              <w:right w:val="single" w:sz="4" w:space="0" w:color="auto"/>
            </w:tcBorders>
            <w:shd w:val="clear" w:color="auto" w:fill="auto"/>
            <w:noWrap/>
            <w:hideMark/>
          </w:tcPr>
          <w:p w14:paraId="5DF22A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E5AB8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52FE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00D8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49596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1251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BCCFD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indicatif</w:t>
            </w:r>
          </w:p>
        </w:tc>
        <w:tc>
          <w:tcPr>
            <w:tcW w:w="2970" w:type="dxa"/>
            <w:tcBorders>
              <w:top w:val="nil"/>
              <w:left w:val="nil"/>
              <w:bottom w:val="single" w:sz="4" w:space="0" w:color="auto"/>
              <w:right w:val="single" w:sz="4" w:space="0" w:color="auto"/>
            </w:tcBorders>
            <w:shd w:val="clear" w:color="auto" w:fill="auto"/>
            <w:hideMark/>
          </w:tcPr>
          <w:p w14:paraId="121E6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signature tune</w:t>
            </w:r>
          </w:p>
        </w:tc>
        <w:tc>
          <w:tcPr>
            <w:tcW w:w="2857" w:type="dxa"/>
            <w:tcBorders>
              <w:top w:val="nil"/>
              <w:left w:val="nil"/>
              <w:bottom w:val="single" w:sz="4" w:space="0" w:color="auto"/>
              <w:right w:val="single" w:sz="4" w:space="0" w:color="auto"/>
            </w:tcBorders>
            <w:shd w:val="clear" w:color="auto" w:fill="auto"/>
            <w:noWrap/>
            <w:hideMark/>
          </w:tcPr>
          <w:p w14:paraId="340D44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7C0399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235E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4F0CA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F49EC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AEF1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77840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dommage par une particule isolée</w:t>
            </w:r>
          </w:p>
        </w:tc>
        <w:tc>
          <w:tcPr>
            <w:tcW w:w="2970" w:type="dxa"/>
            <w:tcBorders>
              <w:top w:val="nil"/>
              <w:left w:val="nil"/>
              <w:bottom w:val="single" w:sz="4" w:space="0" w:color="auto"/>
              <w:right w:val="single" w:sz="4" w:space="0" w:color="auto"/>
            </w:tcBorders>
            <w:shd w:val="clear" w:color="auto" w:fill="auto"/>
            <w:hideMark/>
          </w:tcPr>
          <w:p w14:paraId="3B448D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single event damage (SED)</w:t>
            </w:r>
          </w:p>
        </w:tc>
        <w:tc>
          <w:tcPr>
            <w:tcW w:w="2857" w:type="dxa"/>
            <w:tcBorders>
              <w:top w:val="nil"/>
              <w:left w:val="nil"/>
              <w:bottom w:val="single" w:sz="4" w:space="0" w:color="auto"/>
              <w:right w:val="single" w:sz="4" w:space="0" w:color="auto"/>
            </w:tcBorders>
            <w:shd w:val="clear" w:color="auto" w:fill="auto"/>
            <w:noWrap/>
            <w:hideMark/>
          </w:tcPr>
          <w:p w14:paraId="500547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spatiales/Composants</w:t>
            </w:r>
          </w:p>
        </w:tc>
        <w:tc>
          <w:tcPr>
            <w:tcW w:w="2070" w:type="dxa"/>
            <w:tcBorders>
              <w:top w:val="nil"/>
              <w:left w:val="nil"/>
              <w:bottom w:val="single" w:sz="4" w:space="0" w:color="auto"/>
              <w:right w:val="single" w:sz="4" w:space="0" w:color="auto"/>
            </w:tcBorders>
            <w:shd w:val="clear" w:color="auto" w:fill="auto"/>
            <w:noWrap/>
            <w:hideMark/>
          </w:tcPr>
          <w:p w14:paraId="75982F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6F35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54E7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40FD4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06FF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117382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effet d’une particule isolée</w:t>
            </w:r>
          </w:p>
        </w:tc>
        <w:tc>
          <w:tcPr>
            <w:tcW w:w="2970" w:type="dxa"/>
            <w:tcBorders>
              <w:top w:val="nil"/>
              <w:left w:val="nil"/>
              <w:bottom w:val="single" w:sz="4" w:space="0" w:color="auto"/>
              <w:right w:val="single" w:sz="4" w:space="0" w:color="auto"/>
            </w:tcBorders>
            <w:shd w:val="clear" w:color="auto" w:fill="auto"/>
            <w:hideMark/>
          </w:tcPr>
          <w:p w14:paraId="1762F8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single event effect (SEE)</w:t>
            </w:r>
          </w:p>
        </w:tc>
        <w:tc>
          <w:tcPr>
            <w:tcW w:w="2857" w:type="dxa"/>
            <w:tcBorders>
              <w:top w:val="nil"/>
              <w:left w:val="nil"/>
              <w:bottom w:val="single" w:sz="4" w:space="0" w:color="auto"/>
              <w:right w:val="single" w:sz="4" w:space="0" w:color="auto"/>
            </w:tcBorders>
            <w:shd w:val="clear" w:color="auto" w:fill="auto"/>
            <w:noWrap/>
            <w:hideMark/>
          </w:tcPr>
          <w:p w14:paraId="4ADB1B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spatiales/Composants</w:t>
            </w:r>
          </w:p>
        </w:tc>
        <w:tc>
          <w:tcPr>
            <w:tcW w:w="2070" w:type="dxa"/>
            <w:tcBorders>
              <w:top w:val="nil"/>
              <w:left w:val="nil"/>
              <w:bottom w:val="single" w:sz="4" w:space="0" w:color="auto"/>
              <w:right w:val="single" w:sz="4" w:space="0" w:color="auto"/>
            </w:tcBorders>
            <w:shd w:val="clear" w:color="auto" w:fill="auto"/>
            <w:noWrap/>
            <w:hideMark/>
          </w:tcPr>
          <w:p w14:paraId="52B22C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6A2B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181C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98873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53A9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AA488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perturbation par une particule isolée</w:t>
            </w:r>
          </w:p>
        </w:tc>
        <w:tc>
          <w:tcPr>
            <w:tcW w:w="2970" w:type="dxa"/>
            <w:tcBorders>
              <w:top w:val="nil"/>
              <w:left w:val="nil"/>
              <w:bottom w:val="single" w:sz="4" w:space="0" w:color="auto"/>
              <w:right w:val="single" w:sz="4" w:space="0" w:color="auto"/>
            </w:tcBorders>
            <w:shd w:val="clear" w:color="auto" w:fill="auto"/>
            <w:hideMark/>
          </w:tcPr>
          <w:p w14:paraId="352262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single event upset (SEU)</w:t>
            </w:r>
          </w:p>
        </w:tc>
        <w:tc>
          <w:tcPr>
            <w:tcW w:w="2857" w:type="dxa"/>
            <w:tcBorders>
              <w:top w:val="nil"/>
              <w:left w:val="nil"/>
              <w:bottom w:val="single" w:sz="4" w:space="0" w:color="auto"/>
              <w:right w:val="single" w:sz="4" w:space="0" w:color="auto"/>
            </w:tcBorders>
            <w:shd w:val="clear" w:color="auto" w:fill="auto"/>
            <w:noWrap/>
            <w:hideMark/>
          </w:tcPr>
          <w:p w14:paraId="0320B3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spatiales/Composants</w:t>
            </w:r>
          </w:p>
        </w:tc>
        <w:tc>
          <w:tcPr>
            <w:tcW w:w="2070" w:type="dxa"/>
            <w:tcBorders>
              <w:top w:val="nil"/>
              <w:left w:val="nil"/>
              <w:bottom w:val="single" w:sz="4" w:space="0" w:color="auto"/>
              <w:right w:val="single" w:sz="4" w:space="0" w:color="auto"/>
            </w:tcBorders>
            <w:shd w:val="clear" w:color="auto" w:fill="auto"/>
            <w:noWrap/>
            <w:hideMark/>
          </w:tcPr>
          <w:p w14:paraId="189140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61AD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4079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E6817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D35C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19096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ensimage</w:t>
            </w:r>
          </w:p>
        </w:tc>
        <w:tc>
          <w:tcPr>
            <w:tcW w:w="2970" w:type="dxa"/>
            <w:tcBorders>
              <w:top w:val="nil"/>
              <w:left w:val="nil"/>
              <w:bottom w:val="single" w:sz="4" w:space="0" w:color="auto"/>
              <w:right w:val="single" w:sz="4" w:space="0" w:color="auto"/>
            </w:tcBorders>
            <w:shd w:val="clear" w:color="auto" w:fill="auto"/>
            <w:hideMark/>
          </w:tcPr>
          <w:p w14:paraId="02F643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sizing</w:t>
            </w:r>
          </w:p>
        </w:tc>
        <w:tc>
          <w:tcPr>
            <w:tcW w:w="2857" w:type="dxa"/>
            <w:tcBorders>
              <w:top w:val="nil"/>
              <w:left w:val="nil"/>
              <w:bottom w:val="single" w:sz="4" w:space="0" w:color="auto"/>
              <w:right w:val="single" w:sz="4" w:space="0" w:color="auto"/>
            </w:tcBorders>
            <w:shd w:val="clear" w:color="auto" w:fill="auto"/>
            <w:noWrap/>
            <w:hideMark/>
          </w:tcPr>
          <w:p w14:paraId="3C9365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spatiales/Matériaux</w:t>
            </w:r>
          </w:p>
        </w:tc>
        <w:tc>
          <w:tcPr>
            <w:tcW w:w="2070" w:type="dxa"/>
            <w:tcBorders>
              <w:top w:val="nil"/>
              <w:left w:val="nil"/>
              <w:bottom w:val="single" w:sz="4" w:space="0" w:color="auto"/>
              <w:right w:val="single" w:sz="4" w:space="0" w:color="auto"/>
            </w:tcBorders>
            <w:shd w:val="clear" w:color="auto" w:fill="auto"/>
            <w:noWrap/>
            <w:hideMark/>
          </w:tcPr>
          <w:p w14:paraId="7DB896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755F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DC3E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750D9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6C4C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7B42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ballottement</w:t>
            </w:r>
          </w:p>
        </w:tc>
        <w:tc>
          <w:tcPr>
            <w:tcW w:w="2970" w:type="dxa"/>
            <w:tcBorders>
              <w:top w:val="nil"/>
              <w:left w:val="nil"/>
              <w:bottom w:val="single" w:sz="4" w:space="0" w:color="auto"/>
              <w:right w:val="single" w:sz="4" w:space="0" w:color="auto"/>
            </w:tcBorders>
            <w:shd w:val="clear" w:color="auto" w:fill="auto"/>
            <w:hideMark/>
          </w:tcPr>
          <w:p w14:paraId="058F20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sloshing</w:t>
            </w:r>
          </w:p>
        </w:tc>
        <w:tc>
          <w:tcPr>
            <w:tcW w:w="2857" w:type="dxa"/>
            <w:tcBorders>
              <w:top w:val="nil"/>
              <w:left w:val="nil"/>
              <w:bottom w:val="single" w:sz="4" w:space="0" w:color="auto"/>
              <w:right w:val="single" w:sz="4" w:space="0" w:color="auto"/>
            </w:tcBorders>
            <w:shd w:val="clear" w:color="auto" w:fill="auto"/>
            <w:noWrap/>
            <w:hideMark/>
          </w:tcPr>
          <w:p w14:paraId="5EEC7B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structurale</w:t>
            </w:r>
          </w:p>
        </w:tc>
        <w:tc>
          <w:tcPr>
            <w:tcW w:w="2070" w:type="dxa"/>
            <w:tcBorders>
              <w:top w:val="nil"/>
              <w:left w:val="nil"/>
              <w:bottom w:val="single" w:sz="4" w:space="0" w:color="auto"/>
              <w:right w:val="single" w:sz="4" w:space="0" w:color="auto"/>
            </w:tcBorders>
            <w:shd w:val="clear" w:color="auto" w:fill="auto"/>
            <w:noWrap/>
            <w:hideMark/>
          </w:tcPr>
          <w:p w14:paraId="314DA6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FC05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71D6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A26A5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AAB7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745F4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petite capitalisation</w:t>
            </w:r>
          </w:p>
        </w:tc>
        <w:tc>
          <w:tcPr>
            <w:tcW w:w="2970" w:type="dxa"/>
            <w:tcBorders>
              <w:top w:val="nil"/>
              <w:left w:val="nil"/>
              <w:bottom w:val="single" w:sz="4" w:space="0" w:color="auto"/>
              <w:right w:val="single" w:sz="4" w:space="0" w:color="auto"/>
            </w:tcBorders>
            <w:shd w:val="clear" w:color="auto" w:fill="auto"/>
            <w:hideMark/>
          </w:tcPr>
          <w:p w14:paraId="21AF68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small cap</w:t>
            </w:r>
          </w:p>
        </w:tc>
        <w:tc>
          <w:tcPr>
            <w:tcW w:w="2857" w:type="dxa"/>
            <w:tcBorders>
              <w:top w:val="nil"/>
              <w:left w:val="nil"/>
              <w:bottom w:val="single" w:sz="4" w:space="0" w:color="auto"/>
              <w:right w:val="single" w:sz="4" w:space="0" w:color="auto"/>
            </w:tcBorders>
            <w:shd w:val="clear" w:color="auto" w:fill="auto"/>
            <w:noWrap/>
            <w:hideMark/>
          </w:tcPr>
          <w:p w14:paraId="61467D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8572D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7393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F49C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C9C42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9EE5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5DA9B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rapport social</w:t>
            </w:r>
          </w:p>
        </w:tc>
        <w:tc>
          <w:tcPr>
            <w:tcW w:w="2970" w:type="dxa"/>
            <w:tcBorders>
              <w:top w:val="nil"/>
              <w:left w:val="nil"/>
              <w:bottom w:val="single" w:sz="4" w:space="0" w:color="auto"/>
              <w:right w:val="single" w:sz="4" w:space="0" w:color="auto"/>
            </w:tcBorders>
            <w:shd w:val="clear" w:color="auto" w:fill="auto"/>
            <w:hideMark/>
          </w:tcPr>
          <w:p w14:paraId="1E7B7A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social reporting</w:t>
            </w:r>
          </w:p>
        </w:tc>
        <w:tc>
          <w:tcPr>
            <w:tcW w:w="2857" w:type="dxa"/>
            <w:tcBorders>
              <w:top w:val="nil"/>
              <w:left w:val="nil"/>
              <w:bottom w:val="single" w:sz="4" w:space="0" w:color="auto"/>
              <w:right w:val="single" w:sz="4" w:space="0" w:color="auto"/>
            </w:tcBorders>
            <w:shd w:val="clear" w:color="auto" w:fill="auto"/>
            <w:noWrap/>
            <w:hideMark/>
          </w:tcPr>
          <w:p w14:paraId="0205F1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91E19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B455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31B2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61AEE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B538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04B96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héliosismologie</w:t>
            </w:r>
          </w:p>
        </w:tc>
        <w:tc>
          <w:tcPr>
            <w:tcW w:w="2970" w:type="dxa"/>
            <w:tcBorders>
              <w:top w:val="nil"/>
              <w:left w:val="nil"/>
              <w:bottom w:val="single" w:sz="4" w:space="0" w:color="auto"/>
              <w:right w:val="single" w:sz="4" w:space="0" w:color="auto"/>
            </w:tcBorders>
            <w:shd w:val="clear" w:color="auto" w:fill="auto"/>
            <w:hideMark/>
          </w:tcPr>
          <w:p w14:paraId="4ED282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solar seismology</w:t>
            </w:r>
          </w:p>
        </w:tc>
        <w:tc>
          <w:tcPr>
            <w:tcW w:w="2857" w:type="dxa"/>
            <w:tcBorders>
              <w:top w:val="nil"/>
              <w:left w:val="nil"/>
              <w:bottom w:val="single" w:sz="4" w:space="0" w:color="auto"/>
              <w:right w:val="single" w:sz="4" w:space="0" w:color="auto"/>
            </w:tcBorders>
            <w:shd w:val="clear" w:color="auto" w:fill="auto"/>
            <w:noWrap/>
            <w:hideMark/>
          </w:tcPr>
          <w:p w14:paraId="7CF7C4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Astronomie/Astrophysique</w:t>
            </w:r>
          </w:p>
        </w:tc>
        <w:tc>
          <w:tcPr>
            <w:tcW w:w="2070" w:type="dxa"/>
            <w:tcBorders>
              <w:top w:val="nil"/>
              <w:left w:val="nil"/>
              <w:bottom w:val="single" w:sz="4" w:space="0" w:color="auto"/>
              <w:right w:val="single" w:sz="4" w:space="0" w:color="auto"/>
            </w:tcBorders>
            <w:shd w:val="clear" w:color="auto" w:fill="auto"/>
            <w:noWrap/>
            <w:hideMark/>
          </w:tcPr>
          <w:p w14:paraId="482924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5708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F9F4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A30EE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3B61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B19AC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désorientation spatiale</w:t>
            </w:r>
          </w:p>
        </w:tc>
        <w:tc>
          <w:tcPr>
            <w:tcW w:w="2970" w:type="dxa"/>
            <w:tcBorders>
              <w:top w:val="nil"/>
              <w:left w:val="nil"/>
              <w:bottom w:val="single" w:sz="4" w:space="0" w:color="auto"/>
              <w:right w:val="single" w:sz="4" w:space="0" w:color="auto"/>
            </w:tcBorders>
            <w:shd w:val="clear" w:color="auto" w:fill="auto"/>
            <w:hideMark/>
          </w:tcPr>
          <w:p w14:paraId="0308BF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 disorientation</w:t>
            </w:r>
          </w:p>
        </w:tc>
        <w:tc>
          <w:tcPr>
            <w:tcW w:w="2857" w:type="dxa"/>
            <w:tcBorders>
              <w:top w:val="nil"/>
              <w:left w:val="nil"/>
              <w:bottom w:val="single" w:sz="4" w:space="0" w:color="auto"/>
              <w:right w:val="single" w:sz="4" w:space="0" w:color="auto"/>
            </w:tcBorders>
            <w:shd w:val="clear" w:color="auto" w:fill="auto"/>
            <w:noWrap/>
            <w:hideMark/>
          </w:tcPr>
          <w:p w14:paraId="01B1D8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1ECEBB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EF7F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EE4D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0252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43C0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C4A05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spatioporté, -e, adj</w:t>
            </w:r>
          </w:p>
        </w:tc>
        <w:tc>
          <w:tcPr>
            <w:tcW w:w="2970" w:type="dxa"/>
            <w:tcBorders>
              <w:top w:val="nil"/>
              <w:left w:val="nil"/>
              <w:bottom w:val="single" w:sz="4" w:space="0" w:color="auto"/>
              <w:right w:val="single" w:sz="4" w:space="0" w:color="auto"/>
            </w:tcBorders>
            <w:shd w:val="clear" w:color="auto" w:fill="auto"/>
            <w:hideMark/>
          </w:tcPr>
          <w:p w14:paraId="6ECD29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spaceborne</w:t>
            </w:r>
          </w:p>
        </w:tc>
        <w:tc>
          <w:tcPr>
            <w:tcW w:w="2857" w:type="dxa"/>
            <w:tcBorders>
              <w:top w:val="nil"/>
              <w:left w:val="nil"/>
              <w:bottom w:val="single" w:sz="4" w:space="0" w:color="auto"/>
              <w:right w:val="single" w:sz="4" w:space="0" w:color="auto"/>
            </w:tcBorders>
            <w:shd w:val="clear" w:color="auto" w:fill="auto"/>
            <w:noWrap/>
            <w:hideMark/>
          </w:tcPr>
          <w:p w14:paraId="4FAE4A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C67F1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A6F2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1A8EF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8889E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21B4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D038D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spallation</w:t>
            </w:r>
          </w:p>
        </w:tc>
        <w:tc>
          <w:tcPr>
            <w:tcW w:w="2970" w:type="dxa"/>
            <w:tcBorders>
              <w:top w:val="nil"/>
              <w:left w:val="nil"/>
              <w:bottom w:val="single" w:sz="4" w:space="0" w:color="auto"/>
              <w:right w:val="single" w:sz="4" w:space="0" w:color="auto"/>
            </w:tcBorders>
            <w:shd w:val="clear" w:color="auto" w:fill="auto"/>
            <w:hideMark/>
          </w:tcPr>
          <w:p w14:paraId="4C5209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spallation</w:t>
            </w:r>
          </w:p>
        </w:tc>
        <w:tc>
          <w:tcPr>
            <w:tcW w:w="2857" w:type="dxa"/>
            <w:tcBorders>
              <w:top w:val="nil"/>
              <w:left w:val="nil"/>
              <w:bottom w:val="single" w:sz="4" w:space="0" w:color="auto"/>
              <w:right w:val="single" w:sz="4" w:space="0" w:color="auto"/>
            </w:tcBorders>
            <w:shd w:val="clear" w:color="auto" w:fill="auto"/>
            <w:noWrap/>
            <w:hideMark/>
          </w:tcPr>
          <w:p w14:paraId="0245B3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470ACF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D7E6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9BB7B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8A298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3244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F89A6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résidu de spallation</w:t>
            </w:r>
          </w:p>
        </w:tc>
        <w:tc>
          <w:tcPr>
            <w:tcW w:w="2970" w:type="dxa"/>
            <w:tcBorders>
              <w:top w:val="nil"/>
              <w:left w:val="nil"/>
              <w:bottom w:val="single" w:sz="4" w:space="0" w:color="auto"/>
              <w:right w:val="single" w:sz="4" w:space="0" w:color="auto"/>
            </w:tcBorders>
            <w:shd w:val="clear" w:color="auto" w:fill="auto"/>
            <w:hideMark/>
          </w:tcPr>
          <w:p w14:paraId="5EC0E9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spallation residue</w:t>
            </w:r>
          </w:p>
        </w:tc>
        <w:tc>
          <w:tcPr>
            <w:tcW w:w="2857" w:type="dxa"/>
            <w:tcBorders>
              <w:top w:val="nil"/>
              <w:left w:val="nil"/>
              <w:bottom w:val="single" w:sz="4" w:space="0" w:color="auto"/>
              <w:right w:val="single" w:sz="4" w:space="0" w:color="auto"/>
            </w:tcBorders>
            <w:shd w:val="clear" w:color="auto" w:fill="auto"/>
            <w:noWrap/>
            <w:hideMark/>
          </w:tcPr>
          <w:p w14:paraId="29C4DC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005DBD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306D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D45A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AF0DB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BCB4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25914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cible de spallation</w:t>
            </w:r>
          </w:p>
        </w:tc>
        <w:tc>
          <w:tcPr>
            <w:tcW w:w="2970" w:type="dxa"/>
            <w:tcBorders>
              <w:top w:val="nil"/>
              <w:left w:val="nil"/>
              <w:bottom w:val="single" w:sz="4" w:space="0" w:color="auto"/>
              <w:right w:val="single" w:sz="4" w:space="0" w:color="auto"/>
            </w:tcBorders>
            <w:shd w:val="clear" w:color="auto" w:fill="auto"/>
            <w:hideMark/>
          </w:tcPr>
          <w:p w14:paraId="1E7E64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spallation target</w:t>
            </w:r>
          </w:p>
        </w:tc>
        <w:tc>
          <w:tcPr>
            <w:tcW w:w="2857" w:type="dxa"/>
            <w:tcBorders>
              <w:top w:val="nil"/>
              <w:left w:val="nil"/>
              <w:bottom w:val="single" w:sz="4" w:space="0" w:color="auto"/>
              <w:right w:val="single" w:sz="4" w:space="0" w:color="auto"/>
            </w:tcBorders>
            <w:shd w:val="clear" w:color="auto" w:fill="auto"/>
            <w:noWrap/>
            <w:hideMark/>
          </w:tcPr>
          <w:p w14:paraId="71E9AA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2C466B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8572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9666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2D80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253C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0804C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arroseur, -euse, n</w:t>
            </w:r>
          </w:p>
        </w:tc>
        <w:tc>
          <w:tcPr>
            <w:tcW w:w="2970" w:type="dxa"/>
            <w:tcBorders>
              <w:top w:val="nil"/>
              <w:left w:val="nil"/>
              <w:bottom w:val="single" w:sz="4" w:space="0" w:color="auto"/>
              <w:right w:val="single" w:sz="4" w:space="0" w:color="auto"/>
            </w:tcBorders>
            <w:shd w:val="clear" w:color="auto" w:fill="auto"/>
            <w:hideMark/>
          </w:tcPr>
          <w:p w14:paraId="34FBF4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spammer</w:t>
            </w:r>
          </w:p>
        </w:tc>
        <w:tc>
          <w:tcPr>
            <w:tcW w:w="2857" w:type="dxa"/>
            <w:tcBorders>
              <w:top w:val="nil"/>
              <w:left w:val="nil"/>
              <w:bottom w:val="single" w:sz="4" w:space="0" w:color="auto"/>
              <w:right w:val="single" w:sz="4" w:space="0" w:color="auto"/>
            </w:tcBorders>
            <w:shd w:val="clear" w:color="auto" w:fill="auto"/>
            <w:noWrap/>
            <w:hideMark/>
          </w:tcPr>
          <w:p w14:paraId="40CE54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468E06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968A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758C2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05EE6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9E2B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5F04C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transfert sectoriel</w:t>
            </w:r>
          </w:p>
        </w:tc>
        <w:tc>
          <w:tcPr>
            <w:tcW w:w="2970" w:type="dxa"/>
            <w:tcBorders>
              <w:top w:val="nil"/>
              <w:left w:val="nil"/>
              <w:bottom w:val="single" w:sz="4" w:space="0" w:color="auto"/>
              <w:right w:val="single" w:sz="4" w:space="0" w:color="auto"/>
            </w:tcBorders>
            <w:shd w:val="clear" w:color="auto" w:fill="auto"/>
            <w:hideMark/>
          </w:tcPr>
          <w:p w14:paraId="0EB537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spillover</w:t>
            </w:r>
          </w:p>
        </w:tc>
        <w:tc>
          <w:tcPr>
            <w:tcW w:w="2857" w:type="dxa"/>
            <w:tcBorders>
              <w:top w:val="nil"/>
              <w:left w:val="nil"/>
              <w:bottom w:val="single" w:sz="4" w:space="0" w:color="auto"/>
              <w:right w:val="single" w:sz="4" w:space="0" w:color="auto"/>
            </w:tcBorders>
            <w:shd w:val="clear" w:color="auto" w:fill="auto"/>
            <w:noWrap/>
            <w:hideMark/>
          </w:tcPr>
          <w:p w14:paraId="593156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4D411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A41D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107B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F29FE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BF44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BBF52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plateau de mise en rotation</w:t>
            </w:r>
          </w:p>
        </w:tc>
        <w:tc>
          <w:tcPr>
            <w:tcW w:w="2970" w:type="dxa"/>
            <w:tcBorders>
              <w:top w:val="nil"/>
              <w:left w:val="nil"/>
              <w:bottom w:val="single" w:sz="4" w:space="0" w:color="auto"/>
              <w:right w:val="single" w:sz="4" w:space="0" w:color="auto"/>
            </w:tcBorders>
            <w:shd w:val="clear" w:color="auto" w:fill="auto"/>
            <w:hideMark/>
          </w:tcPr>
          <w:p w14:paraId="15C528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spin table</w:t>
            </w:r>
          </w:p>
        </w:tc>
        <w:tc>
          <w:tcPr>
            <w:tcW w:w="2857" w:type="dxa"/>
            <w:tcBorders>
              <w:top w:val="nil"/>
              <w:left w:val="nil"/>
              <w:bottom w:val="single" w:sz="4" w:space="0" w:color="auto"/>
              <w:right w:val="single" w:sz="4" w:space="0" w:color="auto"/>
            </w:tcBorders>
            <w:shd w:val="clear" w:color="auto" w:fill="auto"/>
            <w:noWrap/>
            <w:hideMark/>
          </w:tcPr>
          <w:p w14:paraId="479E00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spatiales/Stabilisation</w:t>
            </w:r>
          </w:p>
        </w:tc>
        <w:tc>
          <w:tcPr>
            <w:tcW w:w="2070" w:type="dxa"/>
            <w:tcBorders>
              <w:top w:val="nil"/>
              <w:left w:val="nil"/>
              <w:bottom w:val="single" w:sz="4" w:space="0" w:color="auto"/>
              <w:right w:val="single" w:sz="4" w:space="0" w:color="auto"/>
            </w:tcBorders>
            <w:shd w:val="clear" w:color="auto" w:fill="auto"/>
            <w:noWrap/>
            <w:hideMark/>
          </w:tcPr>
          <w:p w14:paraId="137A3B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4D81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5C9E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9DD6B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1FB5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0891C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version dérivée</w:t>
            </w:r>
          </w:p>
        </w:tc>
        <w:tc>
          <w:tcPr>
            <w:tcW w:w="2970" w:type="dxa"/>
            <w:tcBorders>
              <w:top w:val="nil"/>
              <w:left w:val="nil"/>
              <w:bottom w:val="single" w:sz="4" w:space="0" w:color="auto"/>
              <w:right w:val="single" w:sz="4" w:space="0" w:color="auto"/>
            </w:tcBorders>
            <w:shd w:val="clear" w:color="auto" w:fill="auto"/>
            <w:hideMark/>
          </w:tcPr>
          <w:p w14:paraId="4712F5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spin-off</w:t>
            </w:r>
          </w:p>
        </w:tc>
        <w:tc>
          <w:tcPr>
            <w:tcW w:w="2857" w:type="dxa"/>
            <w:tcBorders>
              <w:top w:val="nil"/>
              <w:left w:val="nil"/>
              <w:bottom w:val="single" w:sz="4" w:space="0" w:color="auto"/>
              <w:right w:val="single" w:sz="4" w:space="0" w:color="auto"/>
            </w:tcBorders>
            <w:shd w:val="clear" w:color="auto" w:fill="auto"/>
            <w:noWrap/>
            <w:hideMark/>
          </w:tcPr>
          <w:p w14:paraId="3D6CB2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0E0DBF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7F2C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ED90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5FD10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6854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3902B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fenêtre d’attente</w:t>
            </w:r>
          </w:p>
        </w:tc>
        <w:tc>
          <w:tcPr>
            <w:tcW w:w="2970" w:type="dxa"/>
            <w:tcBorders>
              <w:top w:val="nil"/>
              <w:left w:val="nil"/>
              <w:bottom w:val="single" w:sz="4" w:space="0" w:color="auto"/>
              <w:right w:val="single" w:sz="4" w:space="0" w:color="auto"/>
            </w:tcBorders>
            <w:shd w:val="clear" w:color="auto" w:fill="auto"/>
            <w:hideMark/>
          </w:tcPr>
          <w:p w14:paraId="6CE64C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splash screen</w:t>
            </w:r>
          </w:p>
        </w:tc>
        <w:tc>
          <w:tcPr>
            <w:tcW w:w="2857" w:type="dxa"/>
            <w:tcBorders>
              <w:top w:val="nil"/>
              <w:left w:val="nil"/>
              <w:bottom w:val="single" w:sz="4" w:space="0" w:color="auto"/>
              <w:right w:val="single" w:sz="4" w:space="0" w:color="auto"/>
            </w:tcBorders>
            <w:shd w:val="clear" w:color="auto" w:fill="auto"/>
            <w:noWrap/>
            <w:hideMark/>
          </w:tcPr>
          <w:p w14:paraId="5A1E21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0EDA1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5ADB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93BE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70A2C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6EBB1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B0D45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 spontanée</w:t>
            </w:r>
          </w:p>
        </w:tc>
        <w:tc>
          <w:tcPr>
            <w:tcW w:w="2970" w:type="dxa"/>
            <w:tcBorders>
              <w:top w:val="nil"/>
              <w:left w:val="nil"/>
              <w:bottom w:val="single" w:sz="4" w:space="0" w:color="auto"/>
              <w:right w:val="single" w:sz="4" w:space="0" w:color="auto"/>
            </w:tcBorders>
            <w:shd w:val="clear" w:color="auto" w:fill="auto"/>
            <w:hideMark/>
          </w:tcPr>
          <w:p w14:paraId="473852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spontaneous fission</w:t>
            </w:r>
          </w:p>
        </w:tc>
        <w:tc>
          <w:tcPr>
            <w:tcW w:w="2857" w:type="dxa"/>
            <w:tcBorders>
              <w:top w:val="nil"/>
              <w:left w:val="nil"/>
              <w:bottom w:val="single" w:sz="4" w:space="0" w:color="auto"/>
              <w:right w:val="single" w:sz="4" w:space="0" w:color="auto"/>
            </w:tcBorders>
            <w:shd w:val="clear" w:color="auto" w:fill="auto"/>
            <w:noWrap/>
            <w:hideMark/>
          </w:tcPr>
          <w:p w14:paraId="56CE3E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4138B4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789D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4F6C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87178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6968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2E9DD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retrait obligatoire</w:t>
            </w:r>
          </w:p>
        </w:tc>
        <w:tc>
          <w:tcPr>
            <w:tcW w:w="2970" w:type="dxa"/>
            <w:tcBorders>
              <w:top w:val="nil"/>
              <w:left w:val="nil"/>
              <w:bottom w:val="single" w:sz="4" w:space="0" w:color="auto"/>
              <w:right w:val="single" w:sz="4" w:space="0" w:color="auto"/>
            </w:tcBorders>
            <w:shd w:val="clear" w:color="auto" w:fill="auto"/>
            <w:hideMark/>
          </w:tcPr>
          <w:p w14:paraId="20F2B0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squeeze out</w:t>
            </w:r>
          </w:p>
        </w:tc>
        <w:tc>
          <w:tcPr>
            <w:tcW w:w="2857" w:type="dxa"/>
            <w:tcBorders>
              <w:top w:val="nil"/>
              <w:left w:val="nil"/>
              <w:bottom w:val="single" w:sz="4" w:space="0" w:color="auto"/>
              <w:right w:val="single" w:sz="4" w:space="0" w:color="auto"/>
            </w:tcBorders>
            <w:shd w:val="clear" w:color="auto" w:fill="auto"/>
            <w:noWrap/>
            <w:hideMark/>
          </w:tcPr>
          <w:p w14:paraId="1958A0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824E1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EEB2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361F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403BE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2282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AFA89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gerbage</w:t>
            </w:r>
          </w:p>
        </w:tc>
        <w:tc>
          <w:tcPr>
            <w:tcW w:w="2970" w:type="dxa"/>
            <w:tcBorders>
              <w:top w:val="nil"/>
              <w:left w:val="nil"/>
              <w:bottom w:val="single" w:sz="4" w:space="0" w:color="auto"/>
              <w:right w:val="single" w:sz="4" w:space="0" w:color="auto"/>
            </w:tcBorders>
            <w:shd w:val="clear" w:color="auto" w:fill="auto"/>
            <w:hideMark/>
          </w:tcPr>
          <w:p w14:paraId="488058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stacking</w:t>
            </w:r>
          </w:p>
        </w:tc>
        <w:tc>
          <w:tcPr>
            <w:tcW w:w="2857" w:type="dxa"/>
            <w:tcBorders>
              <w:top w:val="nil"/>
              <w:left w:val="nil"/>
              <w:bottom w:val="single" w:sz="4" w:space="0" w:color="auto"/>
              <w:right w:val="single" w:sz="4" w:space="0" w:color="auto"/>
            </w:tcBorders>
            <w:shd w:val="clear" w:color="auto" w:fill="auto"/>
            <w:noWrap/>
            <w:hideMark/>
          </w:tcPr>
          <w:p w14:paraId="7EDEC8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spatiales/Stabilisation</w:t>
            </w:r>
          </w:p>
        </w:tc>
        <w:tc>
          <w:tcPr>
            <w:tcW w:w="2070" w:type="dxa"/>
            <w:tcBorders>
              <w:top w:val="nil"/>
              <w:left w:val="nil"/>
              <w:bottom w:val="single" w:sz="4" w:space="0" w:color="auto"/>
              <w:right w:val="single" w:sz="4" w:space="0" w:color="auto"/>
            </w:tcBorders>
            <w:shd w:val="clear" w:color="auto" w:fill="auto"/>
            <w:noWrap/>
            <w:hideMark/>
          </w:tcPr>
          <w:p w14:paraId="43B6B8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C50C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82A5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600D3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A713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AB3D0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étage de diffusion</w:t>
            </w:r>
          </w:p>
        </w:tc>
        <w:tc>
          <w:tcPr>
            <w:tcW w:w="2970" w:type="dxa"/>
            <w:tcBorders>
              <w:top w:val="nil"/>
              <w:left w:val="nil"/>
              <w:bottom w:val="single" w:sz="4" w:space="0" w:color="auto"/>
              <w:right w:val="single" w:sz="4" w:space="0" w:color="auto"/>
            </w:tcBorders>
            <w:shd w:val="clear" w:color="auto" w:fill="auto"/>
            <w:hideMark/>
          </w:tcPr>
          <w:p w14:paraId="1F4CC6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stage</w:t>
            </w:r>
          </w:p>
        </w:tc>
        <w:tc>
          <w:tcPr>
            <w:tcW w:w="2857" w:type="dxa"/>
            <w:tcBorders>
              <w:top w:val="nil"/>
              <w:left w:val="nil"/>
              <w:bottom w:val="single" w:sz="4" w:space="0" w:color="auto"/>
              <w:right w:val="single" w:sz="4" w:space="0" w:color="auto"/>
            </w:tcBorders>
            <w:shd w:val="clear" w:color="auto" w:fill="auto"/>
            <w:noWrap/>
            <w:hideMark/>
          </w:tcPr>
          <w:p w14:paraId="5F583F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78698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A01C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715C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5E2FDA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B8D8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65FE1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partie prenante</w:t>
            </w:r>
          </w:p>
        </w:tc>
        <w:tc>
          <w:tcPr>
            <w:tcW w:w="2970" w:type="dxa"/>
            <w:tcBorders>
              <w:top w:val="nil"/>
              <w:left w:val="nil"/>
              <w:bottom w:val="single" w:sz="4" w:space="0" w:color="auto"/>
              <w:right w:val="single" w:sz="4" w:space="0" w:color="auto"/>
            </w:tcBorders>
            <w:shd w:val="clear" w:color="auto" w:fill="auto"/>
            <w:hideMark/>
          </w:tcPr>
          <w:p w14:paraId="076BAA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stakeholder</w:t>
            </w:r>
          </w:p>
        </w:tc>
        <w:tc>
          <w:tcPr>
            <w:tcW w:w="2857" w:type="dxa"/>
            <w:tcBorders>
              <w:top w:val="nil"/>
              <w:left w:val="nil"/>
              <w:bottom w:val="single" w:sz="4" w:space="0" w:color="auto"/>
              <w:right w:val="single" w:sz="4" w:space="0" w:color="auto"/>
            </w:tcBorders>
            <w:shd w:val="clear" w:color="auto" w:fill="auto"/>
            <w:noWrap/>
            <w:hideMark/>
          </w:tcPr>
          <w:p w14:paraId="486D43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2C6C2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1745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E466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A2548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D6D1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81CF8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valeur partenariale</w:t>
            </w:r>
          </w:p>
        </w:tc>
        <w:tc>
          <w:tcPr>
            <w:tcW w:w="2970" w:type="dxa"/>
            <w:tcBorders>
              <w:top w:val="nil"/>
              <w:left w:val="nil"/>
              <w:bottom w:val="single" w:sz="4" w:space="0" w:color="auto"/>
              <w:right w:val="single" w:sz="4" w:space="0" w:color="auto"/>
            </w:tcBorders>
            <w:shd w:val="clear" w:color="auto" w:fill="auto"/>
            <w:hideMark/>
          </w:tcPr>
          <w:p w14:paraId="5A6582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stakeholder value</w:t>
            </w:r>
          </w:p>
        </w:tc>
        <w:tc>
          <w:tcPr>
            <w:tcW w:w="2857" w:type="dxa"/>
            <w:tcBorders>
              <w:top w:val="nil"/>
              <w:left w:val="nil"/>
              <w:bottom w:val="single" w:sz="4" w:space="0" w:color="auto"/>
              <w:right w:val="single" w:sz="4" w:space="0" w:color="auto"/>
            </w:tcBorders>
            <w:shd w:val="clear" w:color="auto" w:fill="auto"/>
            <w:noWrap/>
            <w:hideMark/>
          </w:tcPr>
          <w:p w14:paraId="035828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823EB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FBDE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99A3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66B1F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63A0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0011FA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en flux</w:t>
            </w:r>
          </w:p>
        </w:tc>
        <w:tc>
          <w:tcPr>
            <w:tcW w:w="2970" w:type="dxa"/>
            <w:tcBorders>
              <w:top w:val="nil"/>
              <w:left w:val="nil"/>
              <w:bottom w:val="single" w:sz="4" w:space="0" w:color="auto"/>
              <w:right w:val="single" w:sz="4" w:space="0" w:color="auto"/>
            </w:tcBorders>
            <w:shd w:val="clear" w:color="auto" w:fill="auto"/>
            <w:hideMark/>
          </w:tcPr>
          <w:p w14:paraId="4CCFD8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streaming</w:t>
            </w:r>
          </w:p>
        </w:tc>
        <w:tc>
          <w:tcPr>
            <w:tcW w:w="2857" w:type="dxa"/>
            <w:tcBorders>
              <w:top w:val="nil"/>
              <w:left w:val="nil"/>
              <w:bottom w:val="single" w:sz="4" w:space="0" w:color="auto"/>
              <w:right w:val="single" w:sz="4" w:space="0" w:color="auto"/>
            </w:tcBorders>
            <w:shd w:val="clear" w:color="auto" w:fill="auto"/>
            <w:noWrap/>
            <w:hideMark/>
          </w:tcPr>
          <w:p w14:paraId="5C9E5B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Télécommunications-Audiovisuel</w:t>
            </w:r>
          </w:p>
        </w:tc>
        <w:tc>
          <w:tcPr>
            <w:tcW w:w="2070" w:type="dxa"/>
            <w:tcBorders>
              <w:top w:val="nil"/>
              <w:left w:val="nil"/>
              <w:bottom w:val="single" w:sz="4" w:space="0" w:color="auto"/>
              <w:right w:val="single" w:sz="4" w:space="0" w:color="auto"/>
            </w:tcBorders>
            <w:shd w:val="clear" w:color="auto" w:fill="auto"/>
            <w:noWrap/>
            <w:hideMark/>
          </w:tcPr>
          <w:p w14:paraId="421814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D792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239D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067A8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A4DF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E269A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suborbital, adj</w:t>
            </w:r>
          </w:p>
        </w:tc>
        <w:tc>
          <w:tcPr>
            <w:tcW w:w="2970" w:type="dxa"/>
            <w:tcBorders>
              <w:top w:val="nil"/>
              <w:left w:val="nil"/>
              <w:bottom w:val="single" w:sz="4" w:space="0" w:color="auto"/>
              <w:right w:val="single" w:sz="4" w:space="0" w:color="auto"/>
            </w:tcBorders>
            <w:shd w:val="clear" w:color="auto" w:fill="auto"/>
            <w:hideMark/>
          </w:tcPr>
          <w:p w14:paraId="39F6EE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suborbital</w:t>
            </w:r>
          </w:p>
        </w:tc>
        <w:tc>
          <w:tcPr>
            <w:tcW w:w="2857" w:type="dxa"/>
            <w:tcBorders>
              <w:top w:val="nil"/>
              <w:left w:val="nil"/>
              <w:bottom w:val="single" w:sz="4" w:space="0" w:color="auto"/>
              <w:right w:val="single" w:sz="4" w:space="0" w:color="auto"/>
            </w:tcBorders>
            <w:shd w:val="clear" w:color="auto" w:fill="auto"/>
            <w:noWrap/>
            <w:hideMark/>
          </w:tcPr>
          <w:p w14:paraId="512FFD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392790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D913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C645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2266D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AFE5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E1143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chaîne logistique</w:t>
            </w:r>
          </w:p>
        </w:tc>
        <w:tc>
          <w:tcPr>
            <w:tcW w:w="2970" w:type="dxa"/>
            <w:tcBorders>
              <w:top w:val="nil"/>
              <w:left w:val="nil"/>
              <w:bottom w:val="single" w:sz="4" w:space="0" w:color="auto"/>
              <w:right w:val="single" w:sz="4" w:space="0" w:color="auto"/>
            </w:tcBorders>
            <w:shd w:val="clear" w:color="auto" w:fill="auto"/>
            <w:hideMark/>
          </w:tcPr>
          <w:p w14:paraId="37562E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supply chain</w:t>
            </w:r>
          </w:p>
        </w:tc>
        <w:tc>
          <w:tcPr>
            <w:tcW w:w="2857" w:type="dxa"/>
            <w:tcBorders>
              <w:top w:val="nil"/>
              <w:left w:val="nil"/>
              <w:bottom w:val="single" w:sz="4" w:space="0" w:color="auto"/>
              <w:right w:val="single" w:sz="4" w:space="0" w:color="auto"/>
            </w:tcBorders>
            <w:shd w:val="clear" w:color="auto" w:fill="auto"/>
            <w:noWrap/>
            <w:hideMark/>
          </w:tcPr>
          <w:p w14:paraId="004F6B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1E99F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99D8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0A38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5CA3B4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3365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9C49D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consommateur cible</w:t>
            </w:r>
          </w:p>
        </w:tc>
        <w:tc>
          <w:tcPr>
            <w:tcW w:w="2970" w:type="dxa"/>
            <w:tcBorders>
              <w:top w:val="nil"/>
              <w:left w:val="nil"/>
              <w:bottom w:val="single" w:sz="4" w:space="0" w:color="auto"/>
              <w:right w:val="single" w:sz="4" w:space="0" w:color="auto"/>
            </w:tcBorders>
            <w:shd w:val="clear" w:color="auto" w:fill="auto"/>
            <w:hideMark/>
          </w:tcPr>
          <w:p w14:paraId="06D9C1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target consumer</w:t>
            </w:r>
          </w:p>
        </w:tc>
        <w:tc>
          <w:tcPr>
            <w:tcW w:w="2857" w:type="dxa"/>
            <w:tcBorders>
              <w:top w:val="nil"/>
              <w:left w:val="nil"/>
              <w:bottom w:val="single" w:sz="4" w:space="0" w:color="auto"/>
              <w:right w:val="single" w:sz="4" w:space="0" w:color="auto"/>
            </w:tcBorders>
            <w:shd w:val="clear" w:color="auto" w:fill="auto"/>
            <w:noWrap/>
            <w:hideMark/>
          </w:tcPr>
          <w:p w14:paraId="6AE74B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6512E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8067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2092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2B855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5D99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4C6B9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de la fiscalité</w:t>
            </w:r>
          </w:p>
        </w:tc>
        <w:tc>
          <w:tcPr>
            <w:tcW w:w="2970" w:type="dxa"/>
            <w:tcBorders>
              <w:top w:val="nil"/>
              <w:left w:val="nil"/>
              <w:bottom w:val="single" w:sz="4" w:space="0" w:color="auto"/>
              <w:right w:val="single" w:sz="4" w:space="0" w:color="auto"/>
            </w:tcBorders>
            <w:shd w:val="clear" w:color="auto" w:fill="auto"/>
            <w:hideMark/>
          </w:tcPr>
          <w:p w14:paraId="26D7D0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tax manager</w:t>
            </w:r>
          </w:p>
        </w:tc>
        <w:tc>
          <w:tcPr>
            <w:tcW w:w="2857" w:type="dxa"/>
            <w:tcBorders>
              <w:top w:val="nil"/>
              <w:left w:val="nil"/>
              <w:bottom w:val="single" w:sz="4" w:space="0" w:color="auto"/>
              <w:right w:val="single" w:sz="4" w:space="0" w:color="auto"/>
            </w:tcBorders>
            <w:shd w:val="clear" w:color="auto" w:fill="auto"/>
            <w:noWrap/>
            <w:hideMark/>
          </w:tcPr>
          <w:p w14:paraId="406A88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20087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5471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8635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6689A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AEE0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3E90A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mannequin vedette</w:t>
            </w:r>
          </w:p>
        </w:tc>
        <w:tc>
          <w:tcPr>
            <w:tcW w:w="2970" w:type="dxa"/>
            <w:tcBorders>
              <w:top w:val="nil"/>
              <w:left w:val="nil"/>
              <w:bottom w:val="single" w:sz="4" w:space="0" w:color="auto"/>
              <w:right w:val="single" w:sz="4" w:space="0" w:color="auto"/>
            </w:tcBorders>
            <w:shd w:val="clear" w:color="auto" w:fill="auto"/>
            <w:hideMark/>
          </w:tcPr>
          <w:p w14:paraId="3E4811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 model</w:t>
            </w:r>
          </w:p>
        </w:tc>
        <w:tc>
          <w:tcPr>
            <w:tcW w:w="2857" w:type="dxa"/>
            <w:tcBorders>
              <w:top w:val="nil"/>
              <w:left w:val="nil"/>
              <w:bottom w:val="single" w:sz="4" w:space="0" w:color="auto"/>
              <w:right w:val="single" w:sz="4" w:space="0" w:color="auto"/>
            </w:tcBorders>
            <w:shd w:val="clear" w:color="auto" w:fill="auto"/>
            <w:noWrap/>
            <w:hideMark/>
          </w:tcPr>
          <w:p w14:paraId="6DCF9D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w:t>
            </w:r>
          </w:p>
        </w:tc>
        <w:tc>
          <w:tcPr>
            <w:tcW w:w="2070" w:type="dxa"/>
            <w:tcBorders>
              <w:top w:val="nil"/>
              <w:left w:val="nil"/>
              <w:bottom w:val="single" w:sz="4" w:space="0" w:color="auto"/>
              <w:right w:val="single" w:sz="4" w:space="0" w:color="auto"/>
            </w:tcBorders>
            <w:shd w:val="clear" w:color="auto" w:fill="auto"/>
            <w:noWrap/>
            <w:hideMark/>
          </w:tcPr>
          <w:p w14:paraId="50E809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B38C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2611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0297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097E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544F9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topomère</w:t>
            </w:r>
          </w:p>
        </w:tc>
        <w:tc>
          <w:tcPr>
            <w:tcW w:w="2970" w:type="dxa"/>
            <w:tcBorders>
              <w:top w:val="nil"/>
              <w:left w:val="nil"/>
              <w:bottom w:val="single" w:sz="4" w:space="0" w:color="auto"/>
              <w:right w:val="single" w:sz="4" w:space="0" w:color="auto"/>
            </w:tcBorders>
            <w:shd w:val="clear" w:color="auto" w:fill="auto"/>
            <w:hideMark/>
          </w:tcPr>
          <w:p w14:paraId="32169B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topomer</w:t>
            </w:r>
          </w:p>
        </w:tc>
        <w:tc>
          <w:tcPr>
            <w:tcW w:w="2857" w:type="dxa"/>
            <w:tcBorders>
              <w:top w:val="nil"/>
              <w:left w:val="nil"/>
              <w:bottom w:val="single" w:sz="4" w:space="0" w:color="auto"/>
              <w:right w:val="single" w:sz="4" w:space="0" w:color="auto"/>
            </w:tcBorders>
            <w:shd w:val="clear" w:color="auto" w:fill="auto"/>
            <w:noWrap/>
            <w:hideMark/>
          </w:tcPr>
          <w:p w14:paraId="28499A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organique</w:t>
            </w:r>
          </w:p>
        </w:tc>
        <w:tc>
          <w:tcPr>
            <w:tcW w:w="2070" w:type="dxa"/>
            <w:tcBorders>
              <w:top w:val="nil"/>
              <w:left w:val="nil"/>
              <w:bottom w:val="single" w:sz="4" w:space="0" w:color="auto"/>
              <w:right w:val="single" w:sz="4" w:space="0" w:color="auto"/>
            </w:tcBorders>
            <w:shd w:val="clear" w:color="auto" w:fill="auto"/>
            <w:noWrap/>
            <w:hideMark/>
          </w:tcPr>
          <w:p w14:paraId="2AC665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33A4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02A47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транскрипция</w:t>
            </w:r>
          </w:p>
        </w:tc>
      </w:tr>
      <w:tr w:rsidR="004E34BE" w:rsidRPr="00EA055E" w14:paraId="4AAC0D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7C17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28DDF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rentabilité totale d’une activité (RTA)</w:t>
            </w:r>
          </w:p>
        </w:tc>
        <w:tc>
          <w:tcPr>
            <w:tcW w:w="2970" w:type="dxa"/>
            <w:tcBorders>
              <w:top w:val="nil"/>
              <w:left w:val="nil"/>
              <w:bottom w:val="single" w:sz="4" w:space="0" w:color="auto"/>
              <w:right w:val="single" w:sz="4" w:space="0" w:color="auto"/>
            </w:tcBorders>
            <w:shd w:val="clear" w:color="auto" w:fill="auto"/>
            <w:hideMark/>
          </w:tcPr>
          <w:p w14:paraId="17B614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total business return (TBR)</w:t>
            </w:r>
          </w:p>
        </w:tc>
        <w:tc>
          <w:tcPr>
            <w:tcW w:w="2857" w:type="dxa"/>
            <w:tcBorders>
              <w:top w:val="nil"/>
              <w:left w:val="nil"/>
              <w:bottom w:val="single" w:sz="4" w:space="0" w:color="auto"/>
              <w:right w:val="single" w:sz="4" w:space="0" w:color="auto"/>
            </w:tcBorders>
            <w:shd w:val="clear" w:color="auto" w:fill="auto"/>
            <w:noWrap/>
            <w:hideMark/>
          </w:tcPr>
          <w:p w14:paraId="3F2F55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5DF29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3C29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14A2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50A50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A110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EF95E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indicateur de déviation</w:t>
            </w:r>
          </w:p>
        </w:tc>
        <w:tc>
          <w:tcPr>
            <w:tcW w:w="2970" w:type="dxa"/>
            <w:tcBorders>
              <w:top w:val="nil"/>
              <w:left w:val="nil"/>
              <w:bottom w:val="single" w:sz="4" w:space="0" w:color="auto"/>
              <w:right w:val="single" w:sz="4" w:space="0" w:color="auto"/>
            </w:tcBorders>
            <w:shd w:val="clear" w:color="auto" w:fill="auto"/>
            <w:hideMark/>
          </w:tcPr>
          <w:p w14:paraId="4FB24D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tracking error</w:t>
            </w:r>
          </w:p>
        </w:tc>
        <w:tc>
          <w:tcPr>
            <w:tcW w:w="2857" w:type="dxa"/>
            <w:tcBorders>
              <w:top w:val="nil"/>
              <w:left w:val="nil"/>
              <w:bottom w:val="single" w:sz="4" w:space="0" w:color="auto"/>
              <w:right w:val="single" w:sz="4" w:space="0" w:color="auto"/>
            </w:tcBorders>
            <w:shd w:val="clear" w:color="auto" w:fill="auto"/>
            <w:noWrap/>
            <w:hideMark/>
          </w:tcPr>
          <w:p w14:paraId="066505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C9A39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8F02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5557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9E2CE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B821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DECB8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action reflet</w:t>
            </w:r>
          </w:p>
        </w:tc>
        <w:tc>
          <w:tcPr>
            <w:tcW w:w="2970" w:type="dxa"/>
            <w:tcBorders>
              <w:top w:val="nil"/>
              <w:left w:val="nil"/>
              <w:bottom w:val="single" w:sz="4" w:space="0" w:color="auto"/>
              <w:right w:val="single" w:sz="4" w:space="0" w:color="auto"/>
            </w:tcBorders>
            <w:shd w:val="clear" w:color="auto" w:fill="auto"/>
            <w:hideMark/>
          </w:tcPr>
          <w:p w14:paraId="5D6E03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tracking stock</w:t>
            </w:r>
          </w:p>
        </w:tc>
        <w:tc>
          <w:tcPr>
            <w:tcW w:w="2857" w:type="dxa"/>
            <w:tcBorders>
              <w:top w:val="nil"/>
              <w:left w:val="nil"/>
              <w:bottom w:val="single" w:sz="4" w:space="0" w:color="auto"/>
              <w:right w:val="single" w:sz="4" w:space="0" w:color="auto"/>
            </w:tcBorders>
            <w:shd w:val="clear" w:color="auto" w:fill="auto"/>
            <w:noWrap/>
            <w:hideMark/>
          </w:tcPr>
          <w:p w14:paraId="608458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04A1C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38AF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AB83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537E4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1719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A306F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cheval de Troie</w:t>
            </w:r>
          </w:p>
        </w:tc>
        <w:tc>
          <w:tcPr>
            <w:tcW w:w="2970" w:type="dxa"/>
            <w:tcBorders>
              <w:top w:val="nil"/>
              <w:left w:val="nil"/>
              <w:bottom w:val="single" w:sz="4" w:space="0" w:color="auto"/>
              <w:right w:val="single" w:sz="4" w:space="0" w:color="auto"/>
            </w:tcBorders>
            <w:shd w:val="clear" w:color="auto" w:fill="auto"/>
            <w:hideMark/>
          </w:tcPr>
          <w:p w14:paraId="1F2B19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Trojan horse</w:t>
            </w:r>
          </w:p>
        </w:tc>
        <w:tc>
          <w:tcPr>
            <w:tcW w:w="2857" w:type="dxa"/>
            <w:tcBorders>
              <w:top w:val="nil"/>
              <w:left w:val="nil"/>
              <w:bottom w:val="single" w:sz="4" w:space="0" w:color="auto"/>
              <w:right w:val="single" w:sz="4" w:space="0" w:color="auto"/>
            </w:tcBorders>
            <w:shd w:val="clear" w:color="auto" w:fill="auto"/>
            <w:noWrap/>
            <w:hideMark/>
          </w:tcPr>
          <w:p w14:paraId="537AF1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E7DFE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9198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9460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02BD10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43AD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B704B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canne d’allumage</w:t>
            </w:r>
          </w:p>
        </w:tc>
        <w:tc>
          <w:tcPr>
            <w:tcW w:w="2970" w:type="dxa"/>
            <w:tcBorders>
              <w:top w:val="nil"/>
              <w:left w:val="nil"/>
              <w:bottom w:val="single" w:sz="4" w:space="0" w:color="auto"/>
              <w:right w:val="single" w:sz="4" w:space="0" w:color="auto"/>
            </w:tcBorders>
            <w:shd w:val="clear" w:color="auto" w:fill="auto"/>
            <w:hideMark/>
          </w:tcPr>
          <w:p w14:paraId="0E048B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tube ignitor</w:t>
            </w:r>
          </w:p>
        </w:tc>
        <w:tc>
          <w:tcPr>
            <w:tcW w:w="2857" w:type="dxa"/>
            <w:tcBorders>
              <w:top w:val="nil"/>
              <w:left w:val="nil"/>
              <w:bottom w:val="single" w:sz="4" w:space="0" w:color="auto"/>
              <w:right w:val="single" w:sz="4" w:space="0" w:color="auto"/>
            </w:tcBorders>
            <w:shd w:val="clear" w:color="auto" w:fill="auto"/>
            <w:noWrap/>
            <w:hideMark/>
          </w:tcPr>
          <w:p w14:paraId="5F5C39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702542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6AB4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AC3D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74BC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37AE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52593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châssis articulé (VCA)</w:t>
            </w:r>
          </w:p>
        </w:tc>
        <w:tc>
          <w:tcPr>
            <w:tcW w:w="2970" w:type="dxa"/>
            <w:tcBorders>
              <w:top w:val="nil"/>
              <w:left w:val="nil"/>
              <w:bottom w:val="single" w:sz="4" w:space="0" w:color="auto"/>
              <w:right w:val="single" w:sz="4" w:space="0" w:color="auto"/>
            </w:tcBorders>
            <w:shd w:val="clear" w:color="auto" w:fill="auto"/>
            <w:hideMark/>
          </w:tcPr>
          <w:p w14:paraId="7D8C8E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twister</w:t>
            </w:r>
          </w:p>
        </w:tc>
        <w:tc>
          <w:tcPr>
            <w:tcW w:w="2857" w:type="dxa"/>
            <w:tcBorders>
              <w:top w:val="nil"/>
              <w:left w:val="nil"/>
              <w:bottom w:val="single" w:sz="4" w:space="0" w:color="auto"/>
              <w:right w:val="single" w:sz="4" w:space="0" w:color="auto"/>
            </w:tcBorders>
            <w:shd w:val="clear" w:color="auto" w:fill="auto"/>
            <w:noWrap/>
            <w:hideMark/>
          </w:tcPr>
          <w:p w14:paraId="14448E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Défense/Matériel</w:t>
            </w:r>
          </w:p>
        </w:tc>
        <w:tc>
          <w:tcPr>
            <w:tcW w:w="2070" w:type="dxa"/>
            <w:tcBorders>
              <w:top w:val="nil"/>
              <w:left w:val="nil"/>
              <w:bottom w:val="single" w:sz="4" w:space="0" w:color="auto"/>
              <w:right w:val="single" w:sz="4" w:space="0" w:color="auto"/>
            </w:tcBorders>
            <w:shd w:val="clear" w:color="auto" w:fill="auto"/>
            <w:noWrap/>
            <w:hideMark/>
          </w:tcPr>
          <w:p w14:paraId="2523A2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1CEB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7BBF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A1868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76B2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2B561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virus</w:t>
            </w:r>
          </w:p>
        </w:tc>
        <w:tc>
          <w:tcPr>
            <w:tcW w:w="2970" w:type="dxa"/>
            <w:tcBorders>
              <w:top w:val="nil"/>
              <w:left w:val="nil"/>
              <w:bottom w:val="single" w:sz="4" w:space="0" w:color="auto"/>
              <w:right w:val="single" w:sz="4" w:space="0" w:color="auto"/>
            </w:tcBorders>
            <w:shd w:val="clear" w:color="auto" w:fill="auto"/>
            <w:hideMark/>
          </w:tcPr>
          <w:p w14:paraId="135CB5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virus</w:t>
            </w:r>
          </w:p>
        </w:tc>
        <w:tc>
          <w:tcPr>
            <w:tcW w:w="2857" w:type="dxa"/>
            <w:tcBorders>
              <w:top w:val="nil"/>
              <w:left w:val="nil"/>
              <w:bottom w:val="single" w:sz="4" w:space="0" w:color="auto"/>
              <w:right w:val="single" w:sz="4" w:space="0" w:color="auto"/>
            </w:tcBorders>
            <w:shd w:val="clear" w:color="auto" w:fill="auto"/>
            <w:noWrap/>
            <w:hideMark/>
          </w:tcPr>
          <w:p w14:paraId="669915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19DA88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A2F9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5215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9E5DD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67E7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E32FD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metteur en toile</w:t>
            </w:r>
          </w:p>
        </w:tc>
        <w:tc>
          <w:tcPr>
            <w:tcW w:w="2970" w:type="dxa"/>
            <w:tcBorders>
              <w:top w:val="nil"/>
              <w:left w:val="nil"/>
              <w:bottom w:val="single" w:sz="4" w:space="0" w:color="auto"/>
              <w:right w:val="single" w:sz="4" w:space="0" w:color="auto"/>
            </w:tcBorders>
            <w:shd w:val="clear" w:color="auto" w:fill="auto"/>
            <w:hideMark/>
          </w:tcPr>
          <w:p w14:paraId="35464D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 agency</w:t>
            </w:r>
          </w:p>
        </w:tc>
        <w:tc>
          <w:tcPr>
            <w:tcW w:w="2857" w:type="dxa"/>
            <w:tcBorders>
              <w:top w:val="nil"/>
              <w:left w:val="nil"/>
              <w:bottom w:val="single" w:sz="4" w:space="0" w:color="auto"/>
              <w:right w:val="single" w:sz="4" w:space="0" w:color="auto"/>
            </w:tcBorders>
            <w:shd w:val="clear" w:color="auto" w:fill="auto"/>
            <w:noWrap/>
            <w:hideMark/>
          </w:tcPr>
          <w:p w14:paraId="6512D8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d’entreprise/Internet</w:t>
            </w:r>
          </w:p>
        </w:tc>
        <w:tc>
          <w:tcPr>
            <w:tcW w:w="2070" w:type="dxa"/>
            <w:tcBorders>
              <w:top w:val="nil"/>
              <w:left w:val="nil"/>
              <w:bottom w:val="single" w:sz="4" w:space="0" w:color="auto"/>
              <w:right w:val="single" w:sz="4" w:space="0" w:color="auto"/>
            </w:tcBorders>
            <w:shd w:val="clear" w:color="auto" w:fill="auto"/>
            <w:noWrap/>
            <w:hideMark/>
          </w:tcPr>
          <w:p w14:paraId="1EFD20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D69D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75243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D92FE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72E8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D4236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télévision en ligne</w:t>
            </w:r>
          </w:p>
        </w:tc>
        <w:tc>
          <w:tcPr>
            <w:tcW w:w="2970" w:type="dxa"/>
            <w:tcBorders>
              <w:top w:val="nil"/>
              <w:left w:val="nil"/>
              <w:bottom w:val="single" w:sz="4" w:space="0" w:color="auto"/>
              <w:right w:val="single" w:sz="4" w:space="0" w:color="auto"/>
            </w:tcBorders>
            <w:shd w:val="clear" w:color="auto" w:fill="auto"/>
            <w:hideMark/>
          </w:tcPr>
          <w:p w14:paraId="502C0E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webtelevision, web TV</w:t>
            </w:r>
          </w:p>
        </w:tc>
        <w:tc>
          <w:tcPr>
            <w:tcW w:w="2857" w:type="dxa"/>
            <w:tcBorders>
              <w:top w:val="nil"/>
              <w:left w:val="nil"/>
              <w:bottom w:val="single" w:sz="4" w:space="0" w:color="auto"/>
              <w:right w:val="single" w:sz="4" w:space="0" w:color="auto"/>
            </w:tcBorders>
            <w:shd w:val="clear" w:color="auto" w:fill="auto"/>
            <w:noWrap/>
            <w:hideMark/>
          </w:tcPr>
          <w:p w14:paraId="4530B0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77FC65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D720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FC4F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AB5F3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3798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EEDDE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coût moyen pondéré du capital (CMPC)</w:t>
            </w:r>
          </w:p>
        </w:tc>
        <w:tc>
          <w:tcPr>
            <w:tcW w:w="2970" w:type="dxa"/>
            <w:tcBorders>
              <w:top w:val="nil"/>
              <w:left w:val="nil"/>
              <w:bottom w:val="single" w:sz="4" w:space="0" w:color="auto"/>
              <w:right w:val="single" w:sz="4" w:space="0" w:color="auto"/>
            </w:tcBorders>
            <w:shd w:val="clear" w:color="auto" w:fill="auto"/>
            <w:hideMark/>
          </w:tcPr>
          <w:p w14:paraId="66798E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weighted average cost of capital (WACC)</w:t>
            </w:r>
          </w:p>
        </w:tc>
        <w:tc>
          <w:tcPr>
            <w:tcW w:w="2857" w:type="dxa"/>
            <w:tcBorders>
              <w:top w:val="nil"/>
              <w:left w:val="nil"/>
              <w:bottom w:val="single" w:sz="4" w:space="0" w:color="auto"/>
              <w:right w:val="single" w:sz="4" w:space="0" w:color="auto"/>
            </w:tcBorders>
            <w:shd w:val="clear" w:color="auto" w:fill="auto"/>
            <w:noWrap/>
            <w:hideMark/>
          </w:tcPr>
          <w:p w14:paraId="604C50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AB4A5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3E20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810B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8F405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497D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B5DF2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gagnant-gagnant, adjinv</w:t>
            </w:r>
          </w:p>
        </w:tc>
        <w:tc>
          <w:tcPr>
            <w:tcW w:w="2970" w:type="dxa"/>
            <w:tcBorders>
              <w:top w:val="nil"/>
              <w:left w:val="nil"/>
              <w:bottom w:val="single" w:sz="4" w:space="0" w:color="auto"/>
              <w:right w:val="single" w:sz="4" w:space="0" w:color="auto"/>
            </w:tcBorders>
            <w:shd w:val="clear" w:color="auto" w:fill="auto"/>
            <w:hideMark/>
          </w:tcPr>
          <w:p w14:paraId="6E2A17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win-win</w:t>
            </w:r>
          </w:p>
        </w:tc>
        <w:tc>
          <w:tcPr>
            <w:tcW w:w="2857" w:type="dxa"/>
            <w:tcBorders>
              <w:top w:val="nil"/>
              <w:left w:val="nil"/>
              <w:bottom w:val="single" w:sz="4" w:space="0" w:color="auto"/>
              <w:right w:val="single" w:sz="4" w:space="0" w:color="auto"/>
            </w:tcBorders>
            <w:shd w:val="clear" w:color="auto" w:fill="auto"/>
            <w:noWrap/>
            <w:hideMark/>
          </w:tcPr>
          <w:p w14:paraId="5FC2B3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B6CF9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AAF4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610B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047EF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742D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814BB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w:t>
            </w:r>
          </w:p>
        </w:tc>
        <w:tc>
          <w:tcPr>
            <w:tcW w:w="2970" w:type="dxa"/>
            <w:tcBorders>
              <w:top w:val="nil"/>
              <w:left w:val="nil"/>
              <w:bottom w:val="single" w:sz="4" w:space="0" w:color="auto"/>
              <w:right w:val="single" w:sz="4" w:space="0" w:color="auto"/>
            </w:tcBorders>
            <w:shd w:val="clear" w:color="auto" w:fill="auto"/>
            <w:hideMark/>
          </w:tcPr>
          <w:p w14:paraId="0E7AEA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worm</w:t>
            </w:r>
          </w:p>
        </w:tc>
        <w:tc>
          <w:tcPr>
            <w:tcW w:w="2857" w:type="dxa"/>
            <w:tcBorders>
              <w:top w:val="nil"/>
              <w:left w:val="nil"/>
              <w:bottom w:val="single" w:sz="4" w:space="0" w:color="auto"/>
              <w:right w:val="single" w:sz="4" w:space="0" w:color="auto"/>
            </w:tcBorders>
            <w:shd w:val="clear" w:color="auto" w:fill="auto"/>
            <w:noWrap/>
            <w:hideMark/>
          </w:tcPr>
          <w:p w14:paraId="1C8374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A2805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6316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6AE7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93DEA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B75A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0ED0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restructuration</w:t>
            </w:r>
          </w:p>
        </w:tc>
        <w:tc>
          <w:tcPr>
            <w:tcW w:w="2970" w:type="dxa"/>
            <w:tcBorders>
              <w:top w:val="nil"/>
              <w:left w:val="nil"/>
              <w:bottom w:val="single" w:sz="4" w:space="0" w:color="auto"/>
              <w:right w:val="single" w:sz="4" w:space="0" w:color="auto"/>
            </w:tcBorders>
            <w:shd w:val="clear" w:color="auto" w:fill="auto"/>
            <w:hideMark/>
          </w:tcPr>
          <w:p w14:paraId="36608F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downsizing</w:t>
            </w:r>
          </w:p>
        </w:tc>
        <w:tc>
          <w:tcPr>
            <w:tcW w:w="2857" w:type="dxa"/>
            <w:tcBorders>
              <w:top w:val="nil"/>
              <w:left w:val="nil"/>
              <w:bottom w:val="single" w:sz="4" w:space="0" w:color="auto"/>
              <w:right w:val="single" w:sz="4" w:space="0" w:color="auto"/>
            </w:tcBorders>
            <w:shd w:val="clear" w:color="auto" w:fill="auto"/>
            <w:noWrap/>
            <w:hideMark/>
          </w:tcPr>
          <w:p w14:paraId="31783B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C9FD8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37F1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321A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B66C5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64A1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A8AB6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simple</w:t>
            </w:r>
          </w:p>
        </w:tc>
        <w:tc>
          <w:tcPr>
            <w:tcW w:w="2970" w:type="dxa"/>
            <w:tcBorders>
              <w:top w:val="nil"/>
              <w:left w:val="nil"/>
              <w:bottom w:val="single" w:sz="4" w:space="0" w:color="auto"/>
              <w:right w:val="single" w:sz="4" w:space="0" w:color="auto"/>
            </w:tcBorders>
            <w:shd w:val="clear" w:color="auto" w:fill="auto"/>
            <w:hideMark/>
          </w:tcPr>
          <w:p w14:paraId="767F3A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single</w:t>
            </w:r>
          </w:p>
        </w:tc>
        <w:tc>
          <w:tcPr>
            <w:tcW w:w="2857" w:type="dxa"/>
            <w:tcBorders>
              <w:top w:val="nil"/>
              <w:left w:val="nil"/>
              <w:bottom w:val="single" w:sz="4" w:space="0" w:color="auto"/>
              <w:right w:val="single" w:sz="4" w:space="0" w:color="auto"/>
            </w:tcBorders>
            <w:shd w:val="clear" w:color="auto" w:fill="auto"/>
            <w:noWrap/>
            <w:hideMark/>
          </w:tcPr>
          <w:p w14:paraId="09EF4F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Audiovisuel/Édition musicale</w:t>
            </w:r>
          </w:p>
        </w:tc>
        <w:tc>
          <w:tcPr>
            <w:tcW w:w="2070" w:type="dxa"/>
            <w:tcBorders>
              <w:top w:val="nil"/>
              <w:left w:val="nil"/>
              <w:bottom w:val="single" w:sz="4" w:space="0" w:color="auto"/>
              <w:right w:val="single" w:sz="4" w:space="0" w:color="auto"/>
            </w:tcBorders>
            <w:shd w:val="clear" w:color="auto" w:fill="auto"/>
            <w:noWrap/>
            <w:hideMark/>
          </w:tcPr>
          <w:p w14:paraId="3CC572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D92E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FDC8F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46DD3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B372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F3A93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adaptateur d’amarrage</w:t>
            </w:r>
          </w:p>
        </w:tc>
        <w:tc>
          <w:tcPr>
            <w:tcW w:w="2970" w:type="dxa"/>
            <w:tcBorders>
              <w:top w:val="nil"/>
              <w:left w:val="nil"/>
              <w:bottom w:val="single" w:sz="4" w:space="0" w:color="auto"/>
              <w:right w:val="single" w:sz="4" w:space="0" w:color="auto"/>
            </w:tcBorders>
            <w:shd w:val="clear" w:color="auto" w:fill="auto"/>
            <w:hideMark/>
          </w:tcPr>
          <w:p w14:paraId="55357F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docking adapter</w:t>
            </w:r>
          </w:p>
        </w:tc>
        <w:tc>
          <w:tcPr>
            <w:tcW w:w="2857" w:type="dxa"/>
            <w:tcBorders>
              <w:top w:val="nil"/>
              <w:left w:val="nil"/>
              <w:bottom w:val="single" w:sz="4" w:space="0" w:color="auto"/>
              <w:right w:val="single" w:sz="4" w:space="0" w:color="auto"/>
            </w:tcBorders>
            <w:shd w:val="clear" w:color="auto" w:fill="auto"/>
            <w:noWrap/>
            <w:hideMark/>
          </w:tcPr>
          <w:p w14:paraId="007999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spatiales/Construction mécanique.</w:t>
            </w:r>
          </w:p>
        </w:tc>
        <w:tc>
          <w:tcPr>
            <w:tcW w:w="2070" w:type="dxa"/>
            <w:tcBorders>
              <w:top w:val="nil"/>
              <w:left w:val="nil"/>
              <w:bottom w:val="single" w:sz="4" w:space="0" w:color="auto"/>
              <w:right w:val="single" w:sz="4" w:space="0" w:color="auto"/>
            </w:tcBorders>
            <w:shd w:val="clear" w:color="auto" w:fill="auto"/>
            <w:noWrap/>
            <w:hideMark/>
          </w:tcPr>
          <w:p w14:paraId="53F1DF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0D2A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152D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B98E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5E0F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793EC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adaptateur de charge utile (ACU)</w:t>
            </w:r>
          </w:p>
        </w:tc>
        <w:tc>
          <w:tcPr>
            <w:tcW w:w="2970" w:type="dxa"/>
            <w:tcBorders>
              <w:top w:val="nil"/>
              <w:left w:val="nil"/>
              <w:bottom w:val="single" w:sz="4" w:space="0" w:color="auto"/>
              <w:right w:val="single" w:sz="4" w:space="0" w:color="auto"/>
            </w:tcBorders>
            <w:shd w:val="clear" w:color="auto" w:fill="auto"/>
            <w:hideMark/>
          </w:tcPr>
          <w:p w14:paraId="00E5BC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payload adapter</w:t>
            </w:r>
          </w:p>
        </w:tc>
        <w:tc>
          <w:tcPr>
            <w:tcW w:w="2857" w:type="dxa"/>
            <w:tcBorders>
              <w:top w:val="nil"/>
              <w:left w:val="nil"/>
              <w:bottom w:val="single" w:sz="4" w:space="0" w:color="auto"/>
              <w:right w:val="single" w:sz="4" w:space="0" w:color="auto"/>
            </w:tcBorders>
            <w:shd w:val="clear" w:color="auto" w:fill="auto"/>
            <w:noWrap/>
            <w:hideMark/>
          </w:tcPr>
          <w:p w14:paraId="088EA2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spatiales/Construction méchanique</w:t>
            </w:r>
          </w:p>
        </w:tc>
        <w:tc>
          <w:tcPr>
            <w:tcW w:w="2070" w:type="dxa"/>
            <w:tcBorders>
              <w:top w:val="nil"/>
              <w:left w:val="nil"/>
              <w:bottom w:val="single" w:sz="4" w:space="0" w:color="auto"/>
              <w:right w:val="single" w:sz="4" w:space="0" w:color="auto"/>
            </w:tcBorders>
            <w:shd w:val="clear" w:color="auto" w:fill="auto"/>
            <w:noWrap/>
            <w:hideMark/>
          </w:tcPr>
          <w:p w14:paraId="62F341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1BFF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2489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замена</w:t>
            </w:r>
          </w:p>
        </w:tc>
      </w:tr>
      <w:tr w:rsidR="004E34BE" w:rsidRPr="00EA055E" w14:paraId="1CC09D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A1F4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3226B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couple actif sans enfants (CASE)</w:t>
            </w:r>
          </w:p>
        </w:tc>
        <w:tc>
          <w:tcPr>
            <w:tcW w:w="2970" w:type="dxa"/>
            <w:tcBorders>
              <w:top w:val="nil"/>
              <w:left w:val="nil"/>
              <w:bottom w:val="single" w:sz="4" w:space="0" w:color="auto"/>
              <w:right w:val="single" w:sz="4" w:space="0" w:color="auto"/>
            </w:tcBorders>
            <w:shd w:val="clear" w:color="auto" w:fill="auto"/>
            <w:hideMark/>
          </w:tcPr>
          <w:p w14:paraId="4A8E43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 income, no kids (DINK)</w:t>
            </w:r>
          </w:p>
        </w:tc>
        <w:tc>
          <w:tcPr>
            <w:tcW w:w="2857" w:type="dxa"/>
            <w:tcBorders>
              <w:top w:val="nil"/>
              <w:left w:val="nil"/>
              <w:bottom w:val="single" w:sz="4" w:space="0" w:color="auto"/>
              <w:right w:val="single" w:sz="4" w:space="0" w:color="auto"/>
            </w:tcBorders>
            <w:shd w:val="clear" w:color="auto" w:fill="auto"/>
            <w:noWrap/>
            <w:hideMark/>
          </w:tcPr>
          <w:p w14:paraId="4EB32B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A94C8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CAF5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2FC5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A0BB4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6EB9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6DF10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activation</w:t>
            </w:r>
          </w:p>
        </w:tc>
        <w:tc>
          <w:tcPr>
            <w:tcW w:w="2970" w:type="dxa"/>
            <w:tcBorders>
              <w:top w:val="nil"/>
              <w:left w:val="nil"/>
              <w:bottom w:val="single" w:sz="4" w:space="0" w:color="auto"/>
              <w:right w:val="single" w:sz="4" w:space="0" w:color="auto"/>
            </w:tcBorders>
            <w:shd w:val="clear" w:color="auto" w:fill="auto"/>
            <w:hideMark/>
          </w:tcPr>
          <w:p w14:paraId="768294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activation</w:t>
            </w:r>
          </w:p>
        </w:tc>
        <w:tc>
          <w:tcPr>
            <w:tcW w:w="2857" w:type="dxa"/>
            <w:tcBorders>
              <w:top w:val="nil"/>
              <w:left w:val="nil"/>
              <w:bottom w:val="single" w:sz="4" w:space="0" w:color="auto"/>
              <w:right w:val="single" w:sz="4" w:space="0" w:color="auto"/>
            </w:tcBorders>
            <w:shd w:val="clear" w:color="auto" w:fill="auto"/>
            <w:noWrap/>
            <w:hideMark/>
          </w:tcPr>
          <w:p w14:paraId="0A7F23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4A9089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5E538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AA87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50C10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269C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A5C99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radioactivation</w:t>
            </w:r>
          </w:p>
        </w:tc>
        <w:tc>
          <w:tcPr>
            <w:tcW w:w="2970" w:type="dxa"/>
            <w:tcBorders>
              <w:top w:val="nil"/>
              <w:left w:val="nil"/>
              <w:bottom w:val="single" w:sz="4" w:space="0" w:color="auto"/>
              <w:right w:val="single" w:sz="4" w:space="0" w:color="auto"/>
            </w:tcBorders>
            <w:shd w:val="clear" w:color="auto" w:fill="auto"/>
            <w:hideMark/>
          </w:tcPr>
          <w:p w14:paraId="4D7BE3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activation</w:t>
            </w:r>
          </w:p>
        </w:tc>
        <w:tc>
          <w:tcPr>
            <w:tcW w:w="2857" w:type="dxa"/>
            <w:tcBorders>
              <w:top w:val="nil"/>
              <w:left w:val="nil"/>
              <w:bottom w:val="single" w:sz="4" w:space="0" w:color="auto"/>
              <w:right w:val="single" w:sz="4" w:space="0" w:color="auto"/>
            </w:tcBorders>
            <w:shd w:val="clear" w:color="auto" w:fill="auto"/>
            <w:noWrap/>
            <w:hideMark/>
          </w:tcPr>
          <w:p w14:paraId="24D4B7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0F9023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7AEF7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60DD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 уточнение</w:t>
            </w:r>
          </w:p>
        </w:tc>
      </w:tr>
      <w:tr w:rsidR="004E34BE" w:rsidRPr="00EA055E" w14:paraId="417C7C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F388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BD60B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 d’appui</w:t>
            </w:r>
          </w:p>
        </w:tc>
        <w:tc>
          <w:tcPr>
            <w:tcW w:w="2970" w:type="dxa"/>
            <w:tcBorders>
              <w:top w:val="nil"/>
              <w:left w:val="nil"/>
              <w:bottom w:val="single" w:sz="4" w:space="0" w:color="auto"/>
              <w:right w:val="single" w:sz="4" w:space="0" w:color="auto"/>
            </w:tcBorders>
            <w:shd w:val="clear" w:color="auto" w:fill="auto"/>
            <w:hideMark/>
          </w:tcPr>
          <w:p w14:paraId="2D73F0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 office</w:t>
            </w:r>
          </w:p>
        </w:tc>
        <w:tc>
          <w:tcPr>
            <w:tcW w:w="2857" w:type="dxa"/>
            <w:tcBorders>
              <w:top w:val="nil"/>
              <w:left w:val="nil"/>
              <w:bottom w:val="single" w:sz="4" w:space="0" w:color="auto"/>
              <w:right w:val="single" w:sz="4" w:space="0" w:color="auto"/>
            </w:tcBorders>
            <w:shd w:val="clear" w:color="auto" w:fill="auto"/>
            <w:noWrap/>
            <w:hideMark/>
          </w:tcPr>
          <w:p w14:paraId="53CE2C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77E86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BEACD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C7CF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13EB8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B044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83964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 a posteriori</w:t>
            </w:r>
          </w:p>
        </w:tc>
        <w:tc>
          <w:tcPr>
            <w:tcW w:w="2970" w:type="dxa"/>
            <w:tcBorders>
              <w:top w:val="nil"/>
              <w:left w:val="nil"/>
              <w:bottom w:val="single" w:sz="4" w:space="0" w:color="auto"/>
              <w:right w:val="single" w:sz="4" w:space="0" w:color="auto"/>
            </w:tcBorders>
            <w:shd w:val="clear" w:color="auto" w:fill="auto"/>
            <w:hideMark/>
          </w:tcPr>
          <w:p w14:paraId="1CBEB4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 testing</w:t>
            </w:r>
          </w:p>
        </w:tc>
        <w:tc>
          <w:tcPr>
            <w:tcW w:w="2857" w:type="dxa"/>
            <w:tcBorders>
              <w:top w:val="nil"/>
              <w:left w:val="nil"/>
              <w:bottom w:val="single" w:sz="4" w:space="0" w:color="auto"/>
              <w:right w:val="single" w:sz="4" w:space="0" w:color="auto"/>
            </w:tcBorders>
            <w:shd w:val="clear" w:color="auto" w:fill="auto"/>
            <w:noWrap/>
            <w:hideMark/>
          </w:tcPr>
          <w:p w14:paraId="5B2779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47FD0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67D05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5538C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4604F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3E48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066726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 ex post (langage professionnel)</w:t>
            </w:r>
          </w:p>
        </w:tc>
        <w:tc>
          <w:tcPr>
            <w:tcW w:w="2970" w:type="dxa"/>
            <w:tcBorders>
              <w:top w:val="nil"/>
              <w:left w:val="nil"/>
              <w:bottom w:val="single" w:sz="4" w:space="0" w:color="auto"/>
              <w:right w:val="single" w:sz="4" w:space="0" w:color="auto"/>
            </w:tcBorders>
            <w:shd w:val="clear" w:color="auto" w:fill="auto"/>
            <w:hideMark/>
          </w:tcPr>
          <w:p w14:paraId="3E44A4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 testing</w:t>
            </w:r>
          </w:p>
        </w:tc>
        <w:tc>
          <w:tcPr>
            <w:tcW w:w="2857" w:type="dxa"/>
            <w:tcBorders>
              <w:top w:val="nil"/>
              <w:left w:val="nil"/>
              <w:bottom w:val="single" w:sz="4" w:space="0" w:color="auto"/>
              <w:right w:val="single" w:sz="4" w:space="0" w:color="auto"/>
            </w:tcBorders>
            <w:shd w:val="clear" w:color="auto" w:fill="auto"/>
            <w:noWrap/>
            <w:hideMark/>
          </w:tcPr>
          <w:p w14:paraId="6A6B80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92550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78592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6088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E7BC1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D37D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59401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moteur à cycle combiné</w:t>
            </w:r>
          </w:p>
        </w:tc>
        <w:tc>
          <w:tcPr>
            <w:tcW w:w="2970" w:type="dxa"/>
            <w:tcBorders>
              <w:top w:val="nil"/>
              <w:left w:val="nil"/>
              <w:bottom w:val="single" w:sz="4" w:space="0" w:color="auto"/>
              <w:right w:val="single" w:sz="4" w:space="0" w:color="auto"/>
            </w:tcBorders>
            <w:shd w:val="clear" w:color="auto" w:fill="auto"/>
            <w:hideMark/>
          </w:tcPr>
          <w:p w14:paraId="7A1557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combined-cycle engine</w:t>
            </w:r>
          </w:p>
        </w:tc>
        <w:tc>
          <w:tcPr>
            <w:tcW w:w="2857" w:type="dxa"/>
            <w:tcBorders>
              <w:top w:val="nil"/>
              <w:left w:val="nil"/>
              <w:bottom w:val="single" w:sz="4" w:space="0" w:color="auto"/>
              <w:right w:val="single" w:sz="4" w:space="0" w:color="auto"/>
            </w:tcBorders>
            <w:shd w:val="clear" w:color="auto" w:fill="auto"/>
            <w:noWrap/>
            <w:hideMark/>
          </w:tcPr>
          <w:p w14:paraId="1FCAE7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6297C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08EAD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9D6D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467A6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BFAE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087F8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moteur à cycle variable</w:t>
            </w:r>
          </w:p>
        </w:tc>
        <w:tc>
          <w:tcPr>
            <w:tcW w:w="2970" w:type="dxa"/>
            <w:tcBorders>
              <w:top w:val="nil"/>
              <w:left w:val="nil"/>
              <w:bottom w:val="single" w:sz="4" w:space="0" w:color="auto"/>
              <w:right w:val="single" w:sz="4" w:space="0" w:color="auto"/>
            </w:tcBorders>
            <w:shd w:val="clear" w:color="auto" w:fill="auto"/>
            <w:hideMark/>
          </w:tcPr>
          <w:p w14:paraId="4B6203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combined-cycle engine</w:t>
            </w:r>
          </w:p>
        </w:tc>
        <w:tc>
          <w:tcPr>
            <w:tcW w:w="2857" w:type="dxa"/>
            <w:tcBorders>
              <w:top w:val="nil"/>
              <w:left w:val="nil"/>
              <w:bottom w:val="single" w:sz="4" w:space="0" w:color="auto"/>
              <w:right w:val="single" w:sz="4" w:space="0" w:color="auto"/>
            </w:tcBorders>
            <w:shd w:val="clear" w:color="auto" w:fill="auto"/>
            <w:noWrap/>
            <w:hideMark/>
          </w:tcPr>
          <w:p w14:paraId="0A24BD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3E7FB6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8174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66D0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1F8C1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6471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356BF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cendrier</w:t>
            </w:r>
          </w:p>
        </w:tc>
        <w:tc>
          <w:tcPr>
            <w:tcW w:w="2970" w:type="dxa"/>
            <w:tcBorders>
              <w:top w:val="nil"/>
              <w:left w:val="nil"/>
              <w:bottom w:val="single" w:sz="4" w:space="0" w:color="auto"/>
              <w:right w:val="single" w:sz="4" w:space="0" w:color="auto"/>
            </w:tcBorders>
            <w:shd w:val="clear" w:color="auto" w:fill="auto"/>
            <w:hideMark/>
          </w:tcPr>
          <w:p w14:paraId="720E25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core catcher</w:t>
            </w:r>
          </w:p>
        </w:tc>
        <w:tc>
          <w:tcPr>
            <w:tcW w:w="2857" w:type="dxa"/>
            <w:tcBorders>
              <w:top w:val="nil"/>
              <w:left w:val="nil"/>
              <w:bottom w:val="single" w:sz="4" w:space="0" w:color="auto"/>
              <w:right w:val="single" w:sz="4" w:space="0" w:color="auto"/>
            </w:tcBorders>
            <w:shd w:val="clear" w:color="auto" w:fill="auto"/>
            <w:noWrap/>
            <w:hideMark/>
          </w:tcPr>
          <w:p w14:paraId="23D25A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57E7CE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2D991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семантический неологизм</w:t>
            </w:r>
          </w:p>
        </w:tc>
        <w:tc>
          <w:tcPr>
            <w:tcW w:w="2430" w:type="dxa"/>
            <w:tcBorders>
              <w:top w:val="nil"/>
              <w:left w:val="nil"/>
              <w:bottom w:val="single" w:sz="4" w:space="0" w:color="auto"/>
              <w:right w:val="single" w:sz="4" w:space="0" w:color="auto"/>
            </w:tcBorders>
            <w:shd w:val="clear" w:color="auto" w:fill="auto"/>
            <w:noWrap/>
            <w:hideMark/>
          </w:tcPr>
          <w:p w14:paraId="1FAA43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BE69C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263E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9388D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récupérateur de corium</w:t>
            </w:r>
          </w:p>
        </w:tc>
        <w:tc>
          <w:tcPr>
            <w:tcW w:w="2970" w:type="dxa"/>
            <w:tcBorders>
              <w:top w:val="nil"/>
              <w:left w:val="nil"/>
              <w:bottom w:val="single" w:sz="4" w:space="0" w:color="auto"/>
              <w:right w:val="single" w:sz="4" w:space="0" w:color="auto"/>
            </w:tcBorders>
            <w:shd w:val="clear" w:color="auto" w:fill="auto"/>
            <w:hideMark/>
          </w:tcPr>
          <w:p w14:paraId="298B73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core catcher</w:t>
            </w:r>
          </w:p>
        </w:tc>
        <w:tc>
          <w:tcPr>
            <w:tcW w:w="2857" w:type="dxa"/>
            <w:tcBorders>
              <w:top w:val="nil"/>
              <w:left w:val="nil"/>
              <w:bottom w:val="single" w:sz="4" w:space="0" w:color="auto"/>
              <w:right w:val="single" w:sz="4" w:space="0" w:color="auto"/>
            </w:tcBorders>
            <w:shd w:val="clear" w:color="auto" w:fill="auto"/>
            <w:noWrap/>
            <w:hideMark/>
          </w:tcPr>
          <w:p w14:paraId="65D4EB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346BF8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D180E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FD71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088FF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05E4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22654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de relais de données</w:t>
            </w:r>
          </w:p>
        </w:tc>
        <w:tc>
          <w:tcPr>
            <w:tcW w:w="2970" w:type="dxa"/>
            <w:tcBorders>
              <w:top w:val="nil"/>
              <w:left w:val="nil"/>
              <w:bottom w:val="single" w:sz="4" w:space="0" w:color="auto"/>
              <w:right w:val="single" w:sz="4" w:space="0" w:color="auto"/>
            </w:tcBorders>
            <w:shd w:val="clear" w:color="auto" w:fill="auto"/>
            <w:hideMark/>
          </w:tcPr>
          <w:p w14:paraId="137FB5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data relay satellite</w:t>
            </w:r>
          </w:p>
        </w:tc>
        <w:tc>
          <w:tcPr>
            <w:tcW w:w="2857" w:type="dxa"/>
            <w:tcBorders>
              <w:top w:val="nil"/>
              <w:left w:val="nil"/>
              <w:bottom w:val="single" w:sz="4" w:space="0" w:color="auto"/>
              <w:right w:val="single" w:sz="4" w:space="0" w:color="auto"/>
            </w:tcBorders>
            <w:shd w:val="clear" w:color="auto" w:fill="auto"/>
            <w:noWrap/>
            <w:hideMark/>
          </w:tcPr>
          <w:p w14:paraId="2564B1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spatiales/Radiocommunications</w:t>
            </w:r>
          </w:p>
        </w:tc>
        <w:tc>
          <w:tcPr>
            <w:tcW w:w="2070" w:type="dxa"/>
            <w:tcBorders>
              <w:top w:val="nil"/>
              <w:left w:val="nil"/>
              <w:bottom w:val="single" w:sz="4" w:space="0" w:color="auto"/>
              <w:right w:val="single" w:sz="4" w:space="0" w:color="auto"/>
            </w:tcBorders>
            <w:shd w:val="clear" w:color="auto" w:fill="auto"/>
            <w:noWrap/>
            <w:hideMark/>
          </w:tcPr>
          <w:p w14:paraId="22F76C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17C1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5DE7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60360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C2F9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CE60C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satellite-relais</w:t>
            </w:r>
          </w:p>
        </w:tc>
        <w:tc>
          <w:tcPr>
            <w:tcW w:w="2970" w:type="dxa"/>
            <w:tcBorders>
              <w:top w:val="nil"/>
              <w:left w:val="nil"/>
              <w:bottom w:val="single" w:sz="4" w:space="0" w:color="auto"/>
              <w:right w:val="single" w:sz="4" w:space="0" w:color="auto"/>
            </w:tcBorders>
            <w:shd w:val="clear" w:color="auto" w:fill="auto"/>
            <w:hideMark/>
          </w:tcPr>
          <w:p w14:paraId="106D1A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data relay satellite</w:t>
            </w:r>
          </w:p>
        </w:tc>
        <w:tc>
          <w:tcPr>
            <w:tcW w:w="2857" w:type="dxa"/>
            <w:tcBorders>
              <w:top w:val="nil"/>
              <w:left w:val="nil"/>
              <w:bottom w:val="single" w:sz="4" w:space="0" w:color="auto"/>
              <w:right w:val="single" w:sz="4" w:space="0" w:color="auto"/>
            </w:tcBorders>
            <w:shd w:val="clear" w:color="auto" w:fill="auto"/>
            <w:noWrap/>
            <w:hideMark/>
          </w:tcPr>
          <w:p w14:paraId="44A0AE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spatiales/Radiocommunications</w:t>
            </w:r>
          </w:p>
        </w:tc>
        <w:tc>
          <w:tcPr>
            <w:tcW w:w="2070" w:type="dxa"/>
            <w:tcBorders>
              <w:top w:val="nil"/>
              <w:left w:val="nil"/>
              <w:bottom w:val="single" w:sz="4" w:space="0" w:color="auto"/>
              <w:right w:val="single" w:sz="4" w:space="0" w:color="auto"/>
            </w:tcBorders>
            <w:shd w:val="clear" w:color="auto" w:fill="auto"/>
            <w:noWrap/>
            <w:hideMark/>
          </w:tcPr>
          <w:p w14:paraId="635C4F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7548B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7DE6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A2169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9EE8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D4701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à compensation de</w:t>
            </w:r>
          </w:p>
        </w:tc>
        <w:tc>
          <w:tcPr>
            <w:tcW w:w="2970" w:type="dxa"/>
            <w:tcBorders>
              <w:top w:val="nil"/>
              <w:left w:val="nil"/>
              <w:bottom w:val="single" w:sz="4" w:space="0" w:color="auto"/>
              <w:right w:val="single" w:sz="4" w:space="0" w:color="auto"/>
            </w:tcBorders>
            <w:shd w:val="clear" w:color="auto" w:fill="auto"/>
            <w:hideMark/>
          </w:tcPr>
          <w:p w14:paraId="781FC0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drag-free satellite</w:t>
            </w:r>
          </w:p>
        </w:tc>
        <w:tc>
          <w:tcPr>
            <w:tcW w:w="2857" w:type="dxa"/>
            <w:tcBorders>
              <w:top w:val="nil"/>
              <w:left w:val="nil"/>
              <w:bottom w:val="single" w:sz="4" w:space="0" w:color="auto"/>
              <w:right w:val="single" w:sz="4" w:space="0" w:color="auto"/>
            </w:tcBorders>
            <w:shd w:val="clear" w:color="auto" w:fill="auto"/>
            <w:noWrap/>
            <w:hideMark/>
          </w:tcPr>
          <w:p w14:paraId="752005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spatiaux-Essais.</w:t>
            </w:r>
          </w:p>
        </w:tc>
        <w:tc>
          <w:tcPr>
            <w:tcW w:w="2070" w:type="dxa"/>
            <w:tcBorders>
              <w:top w:val="nil"/>
              <w:left w:val="nil"/>
              <w:bottom w:val="single" w:sz="4" w:space="0" w:color="auto"/>
              <w:right w:val="single" w:sz="4" w:space="0" w:color="auto"/>
            </w:tcBorders>
            <w:shd w:val="clear" w:color="auto" w:fill="auto"/>
            <w:noWrap/>
            <w:hideMark/>
          </w:tcPr>
          <w:p w14:paraId="687A82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EF2E7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9E97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E80BF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E205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FF7D0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sans traînée</w:t>
            </w:r>
          </w:p>
        </w:tc>
        <w:tc>
          <w:tcPr>
            <w:tcW w:w="2970" w:type="dxa"/>
            <w:tcBorders>
              <w:top w:val="nil"/>
              <w:left w:val="nil"/>
              <w:bottom w:val="single" w:sz="4" w:space="0" w:color="auto"/>
              <w:right w:val="single" w:sz="4" w:space="0" w:color="auto"/>
            </w:tcBorders>
            <w:shd w:val="clear" w:color="auto" w:fill="auto"/>
            <w:hideMark/>
          </w:tcPr>
          <w:p w14:paraId="410433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drag-free satellite</w:t>
            </w:r>
          </w:p>
        </w:tc>
        <w:tc>
          <w:tcPr>
            <w:tcW w:w="2857" w:type="dxa"/>
            <w:tcBorders>
              <w:top w:val="nil"/>
              <w:left w:val="nil"/>
              <w:bottom w:val="single" w:sz="4" w:space="0" w:color="auto"/>
              <w:right w:val="single" w:sz="4" w:space="0" w:color="auto"/>
            </w:tcBorders>
            <w:shd w:val="clear" w:color="auto" w:fill="auto"/>
            <w:noWrap/>
            <w:hideMark/>
          </w:tcPr>
          <w:p w14:paraId="5932D5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spatiaux-Essais.</w:t>
            </w:r>
          </w:p>
        </w:tc>
        <w:tc>
          <w:tcPr>
            <w:tcW w:w="2070" w:type="dxa"/>
            <w:tcBorders>
              <w:top w:val="nil"/>
              <w:left w:val="nil"/>
              <w:bottom w:val="single" w:sz="4" w:space="0" w:color="auto"/>
              <w:right w:val="single" w:sz="4" w:space="0" w:color="auto"/>
            </w:tcBorders>
            <w:shd w:val="clear" w:color="auto" w:fill="auto"/>
            <w:noWrap/>
            <w:hideMark/>
          </w:tcPr>
          <w:p w14:paraId="0E2D70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04822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5F20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9D3EF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50F7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93450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autonomisation</w:t>
            </w:r>
          </w:p>
        </w:tc>
        <w:tc>
          <w:tcPr>
            <w:tcW w:w="2970" w:type="dxa"/>
            <w:tcBorders>
              <w:top w:val="nil"/>
              <w:left w:val="nil"/>
              <w:bottom w:val="single" w:sz="4" w:space="0" w:color="auto"/>
              <w:right w:val="single" w:sz="4" w:space="0" w:color="auto"/>
            </w:tcBorders>
            <w:shd w:val="clear" w:color="auto" w:fill="auto"/>
            <w:hideMark/>
          </w:tcPr>
          <w:p w14:paraId="070CBE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empowerment</w:t>
            </w:r>
          </w:p>
        </w:tc>
        <w:tc>
          <w:tcPr>
            <w:tcW w:w="2857" w:type="dxa"/>
            <w:tcBorders>
              <w:top w:val="nil"/>
              <w:left w:val="nil"/>
              <w:bottom w:val="single" w:sz="4" w:space="0" w:color="auto"/>
              <w:right w:val="single" w:sz="4" w:space="0" w:color="auto"/>
            </w:tcBorders>
            <w:shd w:val="clear" w:color="auto" w:fill="auto"/>
            <w:noWrap/>
            <w:hideMark/>
          </w:tcPr>
          <w:p w14:paraId="0EE618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humaines</w:t>
            </w:r>
          </w:p>
        </w:tc>
        <w:tc>
          <w:tcPr>
            <w:tcW w:w="2070" w:type="dxa"/>
            <w:tcBorders>
              <w:top w:val="nil"/>
              <w:left w:val="nil"/>
              <w:bottom w:val="single" w:sz="4" w:space="0" w:color="auto"/>
              <w:right w:val="single" w:sz="4" w:space="0" w:color="auto"/>
            </w:tcBorders>
            <w:shd w:val="clear" w:color="auto" w:fill="auto"/>
            <w:noWrap/>
            <w:hideMark/>
          </w:tcPr>
          <w:p w14:paraId="2C5083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7C322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40B1F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F435E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925B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3C7C8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 de clientèle</w:t>
            </w:r>
          </w:p>
        </w:tc>
        <w:tc>
          <w:tcPr>
            <w:tcW w:w="2970" w:type="dxa"/>
            <w:tcBorders>
              <w:top w:val="nil"/>
              <w:left w:val="nil"/>
              <w:bottom w:val="single" w:sz="4" w:space="0" w:color="auto"/>
              <w:right w:val="single" w:sz="4" w:space="0" w:color="auto"/>
            </w:tcBorders>
            <w:shd w:val="clear" w:color="auto" w:fill="auto"/>
            <w:hideMark/>
          </w:tcPr>
          <w:p w14:paraId="72615F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front office</w:t>
            </w:r>
          </w:p>
        </w:tc>
        <w:tc>
          <w:tcPr>
            <w:tcW w:w="2857" w:type="dxa"/>
            <w:tcBorders>
              <w:top w:val="nil"/>
              <w:left w:val="nil"/>
              <w:bottom w:val="single" w:sz="4" w:space="0" w:color="auto"/>
              <w:right w:val="single" w:sz="4" w:space="0" w:color="auto"/>
            </w:tcBorders>
            <w:shd w:val="clear" w:color="auto" w:fill="auto"/>
            <w:noWrap/>
            <w:hideMark/>
          </w:tcPr>
          <w:p w14:paraId="1CA26A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DCDCB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AF1B1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32F7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7D158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9822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56BC9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affichage tête haute (langage professionnel)</w:t>
            </w:r>
          </w:p>
        </w:tc>
        <w:tc>
          <w:tcPr>
            <w:tcW w:w="2970" w:type="dxa"/>
            <w:tcBorders>
              <w:top w:val="nil"/>
              <w:left w:val="nil"/>
              <w:bottom w:val="single" w:sz="4" w:space="0" w:color="auto"/>
              <w:right w:val="single" w:sz="4" w:space="0" w:color="auto"/>
            </w:tcBorders>
            <w:shd w:val="clear" w:color="auto" w:fill="auto"/>
            <w:hideMark/>
          </w:tcPr>
          <w:p w14:paraId="231EA4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head-up display (HUD)</w:t>
            </w:r>
          </w:p>
        </w:tc>
        <w:tc>
          <w:tcPr>
            <w:tcW w:w="2857" w:type="dxa"/>
            <w:tcBorders>
              <w:top w:val="nil"/>
              <w:left w:val="nil"/>
              <w:bottom w:val="single" w:sz="4" w:space="0" w:color="auto"/>
              <w:right w:val="single" w:sz="4" w:space="0" w:color="auto"/>
            </w:tcBorders>
            <w:shd w:val="clear" w:color="auto" w:fill="auto"/>
            <w:noWrap/>
            <w:hideMark/>
          </w:tcPr>
          <w:p w14:paraId="69986F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spatiales-Aéronautique</w:t>
            </w:r>
          </w:p>
        </w:tc>
        <w:tc>
          <w:tcPr>
            <w:tcW w:w="2070" w:type="dxa"/>
            <w:tcBorders>
              <w:top w:val="nil"/>
              <w:left w:val="nil"/>
              <w:bottom w:val="single" w:sz="4" w:space="0" w:color="auto"/>
              <w:right w:val="single" w:sz="4" w:space="0" w:color="auto"/>
            </w:tcBorders>
            <w:shd w:val="clear" w:color="auto" w:fill="auto"/>
            <w:noWrap/>
            <w:hideMark/>
          </w:tcPr>
          <w:p w14:paraId="17F78E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F285F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DC12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43FB2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49FD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28690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touche</w:t>
            </w:r>
          </w:p>
        </w:tc>
        <w:tc>
          <w:tcPr>
            <w:tcW w:w="2970" w:type="dxa"/>
            <w:tcBorders>
              <w:top w:val="nil"/>
              <w:left w:val="nil"/>
              <w:bottom w:val="single" w:sz="4" w:space="0" w:color="auto"/>
              <w:right w:val="single" w:sz="4" w:space="0" w:color="auto"/>
            </w:tcBorders>
            <w:shd w:val="clear" w:color="auto" w:fill="auto"/>
            <w:hideMark/>
          </w:tcPr>
          <w:p w14:paraId="7F601E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hit</w:t>
            </w:r>
          </w:p>
        </w:tc>
        <w:tc>
          <w:tcPr>
            <w:tcW w:w="2857" w:type="dxa"/>
            <w:tcBorders>
              <w:top w:val="nil"/>
              <w:left w:val="nil"/>
              <w:bottom w:val="single" w:sz="4" w:space="0" w:color="auto"/>
              <w:right w:val="single" w:sz="4" w:space="0" w:color="auto"/>
            </w:tcBorders>
            <w:shd w:val="clear" w:color="auto" w:fill="auto"/>
            <w:noWrap/>
            <w:hideMark/>
          </w:tcPr>
          <w:p w14:paraId="25798B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Chimie/Biochimie</w:t>
            </w:r>
          </w:p>
        </w:tc>
        <w:tc>
          <w:tcPr>
            <w:tcW w:w="2070" w:type="dxa"/>
            <w:tcBorders>
              <w:top w:val="nil"/>
              <w:left w:val="nil"/>
              <w:bottom w:val="single" w:sz="4" w:space="0" w:color="auto"/>
              <w:right w:val="single" w:sz="4" w:space="0" w:color="auto"/>
            </w:tcBorders>
            <w:shd w:val="clear" w:color="auto" w:fill="auto"/>
            <w:noWrap/>
            <w:hideMark/>
          </w:tcPr>
          <w:p w14:paraId="42D8B4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A12F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89AC3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B42EB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AFC8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49B1F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tube fam</w:t>
            </w:r>
          </w:p>
        </w:tc>
        <w:tc>
          <w:tcPr>
            <w:tcW w:w="2970" w:type="dxa"/>
            <w:tcBorders>
              <w:top w:val="nil"/>
              <w:left w:val="nil"/>
              <w:bottom w:val="single" w:sz="4" w:space="0" w:color="auto"/>
              <w:right w:val="single" w:sz="4" w:space="0" w:color="auto"/>
            </w:tcBorders>
            <w:shd w:val="clear" w:color="auto" w:fill="auto"/>
            <w:hideMark/>
          </w:tcPr>
          <w:p w14:paraId="6E1EC2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hit</w:t>
            </w:r>
          </w:p>
        </w:tc>
        <w:tc>
          <w:tcPr>
            <w:tcW w:w="2857" w:type="dxa"/>
            <w:tcBorders>
              <w:top w:val="nil"/>
              <w:left w:val="nil"/>
              <w:bottom w:val="single" w:sz="4" w:space="0" w:color="auto"/>
              <w:right w:val="single" w:sz="4" w:space="0" w:color="auto"/>
            </w:tcBorders>
            <w:shd w:val="clear" w:color="auto" w:fill="auto"/>
            <w:noWrap/>
            <w:hideMark/>
          </w:tcPr>
          <w:p w14:paraId="2D178A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Audiovisuel/Musique</w:t>
            </w:r>
          </w:p>
        </w:tc>
        <w:tc>
          <w:tcPr>
            <w:tcW w:w="2070" w:type="dxa"/>
            <w:tcBorders>
              <w:top w:val="nil"/>
              <w:left w:val="nil"/>
              <w:bottom w:val="single" w:sz="4" w:space="0" w:color="auto"/>
              <w:right w:val="single" w:sz="4" w:space="0" w:color="auto"/>
            </w:tcBorders>
            <w:shd w:val="clear" w:color="auto" w:fill="auto"/>
            <w:noWrap/>
            <w:hideMark/>
          </w:tcPr>
          <w:p w14:paraId="7B19E1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AFB7E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23A3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14261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4D29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82BD9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ASFI</w:t>
            </w:r>
          </w:p>
        </w:tc>
        <w:tc>
          <w:tcPr>
            <w:tcW w:w="2970" w:type="dxa"/>
            <w:tcBorders>
              <w:top w:val="nil"/>
              <w:left w:val="nil"/>
              <w:bottom w:val="single" w:sz="4" w:space="0" w:color="auto"/>
              <w:right w:val="single" w:sz="4" w:space="0" w:color="auto"/>
            </w:tcBorders>
            <w:shd w:val="clear" w:color="auto" w:fill="auto"/>
            <w:hideMark/>
          </w:tcPr>
          <w:p w14:paraId="553A08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 spot</w:t>
            </w:r>
          </w:p>
        </w:tc>
        <w:tc>
          <w:tcPr>
            <w:tcW w:w="2857" w:type="dxa"/>
            <w:tcBorders>
              <w:top w:val="nil"/>
              <w:left w:val="nil"/>
              <w:bottom w:val="single" w:sz="4" w:space="0" w:color="auto"/>
              <w:right w:val="single" w:sz="4" w:space="0" w:color="auto"/>
            </w:tcBorders>
            <w:shd w:val="clear" w:color="auto" w:fill="auto"/>
            <w:noWrap/>
            <w:hideMark/>
          </w:tcPr>
          <w:p w14:paraId="2E5F1C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1D8BA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2656A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C590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 сокращение</w:t>
            </w:r>
          </w:p>
        </w:tc>
      </w:tr>
      <w:tr w:rsidR="004E34BE" w:rsidRPr="00EA055E" w14:paraId="513F81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9F11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3646D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d’accès sans fil</w:t>
            </w:r>
          </w:p>
        </w:tc>
        <w:tc>
          <w:tcPr>
            <w:tcW w:w="2970" w:type="dxa"/>
            <w:tcBorders>
              <w:top w:val="nil"/>
              <w:left w:val="nil"/>
              <w:bottom w:val="single" w:sz="4" w:space="0" w:color="auto"/>
              <w:right w:val="single" w:sz="4" w:space="0" w:color="auto"/>
            </w:tcBorders>
            <w:shd w:val="clear" w:color="auto" w:fill="auto"/>
            <w:hideMark/>
          </w:tcPr>
          <w:p w14:paraId="6ECFA2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 spot</w:t>
            </w:r>
          </w:p>
        </w:tc>
        <w:tc>
          <w:tcPr>
            <w:tcW w:w="2857" w:type="dxa"/>
            <w:tcBorders>
              <w:top w:val="nil"/>
              <w:left w:val="nil"/>
              <w:bottom w:val="single" w:sz="4" w:space="0" w:color="auto"/>
              <w:right w:val="single" w:sz="4" w:space="0" w:color="auto"/>
            </w:tcBorders>
            <w:shd w:val="clear" w:color="auto" w:fill="auto"/>
            <w:noWrap/>
            <w:hideMark/>
          </w:tcPr>
          <w:p w14:paraId="2EAADA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B88AB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52A4B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29174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94AE9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5D26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C98FA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portfolio</w:t>
            </w:r>
          </w:p>
        </w:tc>
        <w:tc>
          <w:tcPr>
            <w:tcW w:w="2970" w:type="dxa"/>
            <w:tcBorders>
              <w:top w:val="nil"/>
              <w:left w:val="nil"/>
              <w:bottom w:val="single" w:sz="4" w:space="0" w:color="auto"/>
              <w:right w:val="single" w:sz="4" w:space="0" w:color="auto"/>
            </w:tcBorders>
            <w:shd w:val="clear" w:color="auto" w:fill="auto"/>
            <w:hideMark/>
          </w:tcPr>
          <w:p w14:paraId="43D36E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portfolio</w:t>
            </w:r>
          </w:p>
        </w:tc>
        <w:tc>
          <w:tcPr>
            <w:tcW w:w="2857" w:type="dxa"/>
            <w:tcBorders>
              <w:top w:val="nil"/>
              <w:left w:val="nil"/>
              <w:bottom w:val="single" w:sz="4" w:space="0" w:color="auto"/>
              <w:right w:val="single" w:sz="4" w:space="0" w:color="auto"/>
            </w:tcBorders>
            <w:shd w:val="clear" w:color="auto" w:fill="auto"/>
            <w:noWrap/>
            <w:hideMark/>
          </w:tcPr>
          <w:p w14:paraId="213DE6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5EBE2B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0A364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76142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C2CF9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EB3D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0A98E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avant-première</w:t>
            </w:r>
          </w:p>
        </w:tc>
        <w:tc>
          <w:tcPr>
            <w:tcW w:w="2970" w:type="dxa"/>
            <w:tcBorders>
              <w:top w:val="nil"/>
              <w:left w:val="nil"/>
              <w:bottom w:val="single" w:sz="4" w:space="0" w:color="auto"/>
              <w:right w:val="single" w:sz="4" w:space="0" w:color="auto"/>
            </w:tcBorders>
            <w:shd w:val="clear" w:color="auto" w:fill="auto"/>
            <w:hideMark/>
          </w:tcPr>
          <w:p w14:paraId="73DB2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preview</w:t>
            </w:r>
          </w:p>
        </w:tc>
        <w:tc>
          <w:tcPr>
            <w:tcW w:w="2857" w:type="dxa"/>
            <w:tcBorders>
              <w:top w:val="nil"/>
              <w:left w:val="nil"/>
              <w:bottom w:val="single" w:sz="4" w:space="0" w:color="auto"/>
              <w:right w:val="single" w:sz="4" w:space="0" w:color="auto"/>
            </w:tcBorders>
            <w:shd w:val="clear" w:color="auto" w:fill="auto"/>
            <w:noWrap/>
            <w:hideMark/>
          </w:tcPr>
          <w:p w14:paraId="3A2843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35ABA4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4C4BC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80D9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521E9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5C45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2E582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projection corporative</w:t>
            </w:r>
          </w:p>
        </w:tc>
        <w:tc>
          <w:tcPr>
            <w:tcW w:w="2970" w:type="dxa"/>
            <w:tcBorders>
              <w:top w:val="nil"/>
              <w:left w:val="nil"/>
              <w:bottom w:val="single" w:sz="4" w:space="0" w:color="auto"/>
              <w:right w:val="single" w:sz="4" w:space="0" w:color="auto"/>
            </w:tcBorders>
            <w:shd w:val="clear" w:color="auto" w:fill="auto"/>
            <w:hideMark/>
          </w:tcPr>
          <w:p w14:paraId="19C1A7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preview</w:t>
            </w:r>
          </w:p>
        </w:tc>
        <w:tc>
          <w:tcPr>
            <w:tcW w:w="2857" w:type="dxa"/>
            <w:tcBorders>
              <w:top w:val="nil"/>
              <w:left w:val="nil"/>
              <w:bottom w:val="single" w:sz="4" w:space="0" w:color="auto"/>
              <w:right w:val="single" w:sz="4" w:space="0" w:color="auto"/>
            </w:tcBorders>
            <w:shd w:val="clear" w:color="auto" w:fill="auto"/>
            <w:noWrap/>
            <w:hideMark/>
          </w:tcPr>
          <w:p w14:paraId="354523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385D07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3FC4C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1607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3999A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0356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81871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dose prévisible</w:t>
            </w:r>
          </w:p>
        </w:tc>
        <w:tc>
          <w:tcPr>
            <w:tcW w:w="2970" w:type="dxa"/>
            <w:tcBorders>
              <w:top w:val="nil"/>
              <w:left w:val="nil"/>
              <w:bottom w:val="single" w:sz="4" w:space="0" w:color="auto"/>
              <w:right w:val="single" w:sz="4" w:space="0" w:color="auto"/>
            </w:tcBorders>
            <w:shd w:val="clear" w:color="auto" w:fill="auto"/>
            <w:hideMark/>
          </w:tcPr>
          <w:p w14:paraId="7CCD52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projected dose</w:t>
            </w:r>
          </w:p>
        </w:tc>
        <w:tc>
          <w:tcPr>
            <w:tcW w:w="2857" w:type="dxa"/>
            <w:tcBorders>
              <w:top w:val="nil"/>
              <w:left w:val="nil"/>
              <w:bottom w:val="single" w:sz="4" w:space="0" w:color="auto"/>
              <w:right w:val="single" w:sz="4" w:space="0" w:color="auto"/>
            </w:tcBorders>
            <w:shd w:val="clear" w:color="auto" w:fill="auto"/>
            <w:noWrap/>
            <w:hideMark/>
          </w:tcPr>
          <w:p w14:paraId="6BD7B8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4DBDEF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A8C3F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6BE7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F9418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D8A8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10C3FC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dose prévisionnelle (langage professionnel)</w:t>
            </w:r>
          </w:p>
        </w:tc>
        <w:tc>
          <w:tcPr>
            <w:tcW w:w="2970" w:type="dxa"/>
            <w:tcBorders>
              <w:top w:val="nil"/>
              <w:left w:val="nil"/>
              <w:bottom w:val="single" w:sz="4" w:space="0" w:color="auto"/>
              <w:right w:val="single" w:sz="4" w:space="0" w:color="auto"/>
            </w:tcBorders>
            <w:shd w:val="clear" w:color="auto" w:fill="auto"/>
            <w:hideMark/>
          </w:tcPr>
          <w:p w14:paraId="49CA06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projected dose</w:t>
            </w:r>
          </w:p>
        </w:tc>
        <w:tc>
          <w:tcPr>
            <w:tcW w:w="2857" w:type="dxa"/>
            <w:tcBorders>
              <w:top w:val="nil"/>
              <w:left w:val="nil"/>
              <w:bottom w:val="single" w:sz="4" w:space="0" w:color="auto"/>
              <w:right w:val="single" w:sz="4" w:space="0" w:color="auto"/>
            </w:tcBorders>
            <w:shd w:val="clear" w:color="auto" w:fill="auto"/>
            <w:noWrap/>
            <w:hideMark/>
          </w:tcPr>
          <w:p w14:paraId="666F16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4EAFDB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B9516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853D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D834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8E4C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10EB2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base spatiale</w:t>
            </w:r>
          </w:p>
        </w:tc>
        <w:tc>
          <w:tcPr>
            <w:tcW w:w="2970" w:type="dxa"/>
            <w:tcBorders>
              <w:top w:val="nil"/>
              <w:left w:val="nil"/>
              <w:bottom w:val="single" w:sz="4" w:space="0" w:color="auto"/>
              <w:right w:val="single" w:sz="4" w:space="0" w:color="auto"/>
            </w:tcBorders>
            <w:shd w:val="clear" w:color="auto" w:fill="auto"/>
            <w:hideMark/>
          </w:tcPr>
          <w:p w14:paraId="4BDBD3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spaceport</w:t>
            </w:r>
          </w:p>
        </w:tc>
        <w:tc>
          <w:tcPr>
            <w:tcW w:w="2857" w:type="dxa"/>
            <w:tcBorders>
              <w:top w:val="nil"/>
              <w:left w:val="nil"/>
              <w:bottom w:val="single" w:sz="4" w:space="0" w:color="auto"/>
              <w:right w:val="single" w:sz="4" w:space="0" w:color="auto"/>
            </w:tcBorders>
            <w:shd w:val="clear" w:color="auto" w:fill="auto"/>
            <w:noWrap/>
            <w:hideMark/>
          </w:tcPr>
          <w:p w14:paraId="4B4F80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spatiales/Infrastructures</w:t>
            </w:r>
          </w:p>
        </w:tc>
        <w:tc>
          <w:tcPr>
            <w:tcW w:w="2070" w:type="dxa"/>
            <w:tcBorders>
              <w:top w:val="nil"/>
              <w:left w:val="nil"/>
              <w:bottom w:val="single" w:sz="4" w:space="0" w:color="auto"/>
              <w:right w:val="single" w:sz="4" w:space="0" w:color="auto"/>
            </w:tcBorders>
            <w:shd w:val="clear" w:color="auto" w:fill="auto"/>
            <w:noWrap/>
            <w:hideMark/>
          </w:tcPr>
          <w:p w14:paraId="44128A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5DC7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6C56C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8323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6939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AC317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 spatial</w:t>
            </w:r>
          </w:p>
        </w:tc>
        <w:tc>
          <w:tcPr>
            <w:tcW w:w="2970" w:type="dxa"/>
            <w:tcBorders>
              <w:top w:val="nil"/>
              <w:left w:val="nil"/>
              <w:bottom w:val="single" w:sz="4" w:space="0" w:color="auto"/>
              <w:right w:val="single" w:sz="4" w:space="0" w:color="auto"/>
            </w:tcBorders>
            <w:shd w:val="clear" w:color="auto" w:fill="auto"/>
            <w:hideMark/>
          </w:tcPr>
          <w:p w14:paraId="196AD8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spaceport</w:t>
            </w:r>
          </w:p>
        </w:tc>
        <w:tc>
          <w:tcPr>
            <w:tcW w:w="2857" w:type="dxa"/>
            <w:tcBorders>
              <w:top w:val="nil"/>
              <w:left w:val="nil"/>
              <w:bottom w:val="single" w:sz="4" w:space="0" w:color="auto"/>
              <w:right w:val="single" w:sz="4" w:space="0" w:color="auto"/>
            </w:tcBorders>
            <w:shd w:val="clear" w:color="auto" w:fill="auto"/>
            <w:noWrap/>
            <w:hideMark/>
          </w:tcPr>
          <w:p w14:paraId="33086D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spatiales/Infrastructures</w:t>
            </w:r>
          </w:p>
        </w:tc>
        <w:tc>
          <w:tcPr>
            <w:tcW w:w="2070" w:type="dxa"/>
            <w:tcBorders>
              <w:top w:val="nil"/>
              <w:left w:val="nil"/>
              <w:bottom w:val="single" w:sz="4" w:space="0" w:color="auto"/>
              <w:right w:val="single" w:sz="4" w:space="0" w:color="auto"/>
            </w:tcBorders>
            <w:shd w:val="clear" w:color="auto" w:fill="auto"/>
            <w:noWrap/>
            <w:hideMark/>
          </w:tcPr>
          <w:p w14:paraId="656AEC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1FA46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7689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8252F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EFAD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DDC18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débat-spectacle</w:t>
            </w:r>
          </w:p>
        </w:tc>
        <w:tc>
          <w:tcPr>
            <w:tcW w:w="2970" w:type="dxa"/>
            <w:tcBorders>
              <w:top w:val="nil"/>
              <w:left w:val="nil"/>
              <w:bottom w:val="single" w:sz="4" w:space="0" w:color="auto"/>
              <w:right w:val="single" w:sz="4" w:space="0" w:color="auto"/>
            </w:tcBorders>
            <w:shd w:val="clear" w:color="auto" w:fill="auto"/>
            <w:hideMark/>
          </w:tcPr>
          <w:p w14:paraId="1F9FA0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talk-show</w:t>
            </w:r>
          </w:p>
        </w:tc>
        <w:tc>
          <w:tcPr>
            <w:tcW w:w="2857" w:type="dxa"/>
            <w:tcBorders>
              <w:top w:val="nil"/>
              <w:left w:val="nil"/>
              <w:bottom w:val="single" w:sz="4" w:space="0" w:color="auto"/>
              <w:right w:val="single" w:sz="4" w:space="0" w:color="auto"/>
            </w:tcBorders>
            <w:shd w:val="clear" w:color="auto" w:fill="auto"/>
            <w:noWrap/>
            <w:hideMark/>
          </w:tcPr>
          <w:p w14:paraId="49E872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759086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7218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127B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AF478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90F1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47F2F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émission-débat</w:t>
            </w:r>
          </w:p>
        </w:tc>
        <w:tc>
          <w:tcPr>
            <w:tcW w:w="2970" w:type="dxa"/>
            <w:tcBorders>
              <w:top w:val="nil"/>
              <w:left w:val="nil"/>
              <w:bottom w:val="single" w:sz="4" w:space="0" w:color="auto"/>
              <w:right w:val="single" w:sz="4" w:space="0" w:color="auto"/>
            </w:tcBorders>
            <w:shd w:val="clear" w:color="auto" w:fill="auto"/>
            <w:hideMark/>
          </w:tcPr>
          <w:p w14:paraId="6E4FB5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talk-show</w:t>
            </w:r>
          </w:p>
        </w:tc>
        <w:tc>
          <w:tcPr>
            <w:tcW w:w="2857" w:type="dxa"/>
            <w:tcBorders>
              <w:top w:val="nil"/>
              <w:left w:val="nil"/>
              <w:bottom w:val="single" w:sz="4" w:space="0" w:color="auto"/>
              <w:right w:val="single" w:sz="4" w:space="0" w:color="auto"/>
            </w:tcBorders>
            <w:shd w:val="clear" w:color="auto" w:fill="auto"/>
            <w:noWrap/>
            <w:hideMark/>
          </w:tcPr>
          <w:p w14:paraId="0303E5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Audiovisuel/Radio-Télévision</w:t>
            </w:r>
          </w:p>
        </w:tc>
        <w:tc>
          <w:tcPr>
            <w:tcW w:w="2070" w:type="dxa"/>
            <w:tcBorders>
              <w:top w:val="nil"/>
              <w:left w:val="nil"/>
              <w:bottom w:val="single" w:sz="4" w:space="0" w:color="auto"/>
              <w:right w:val="single" w:sz="4" w:space="0" w:color="auto"/>
            </w:tcBorders>
            <w:shd w:val="clear" w:color="auto" w:fill="auto"/>
            <w:noWrap/>
            <w:hideMark/>
          </w:tcPr>
          <w:p w14:paraId="478AF8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95F53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907CA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4F888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C15D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8269B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signature</w:t>
            </w:r>
          </w:p>
        </w:tc>
        <w:tc>
          <w:tcPr>
            <w:tcW w:w="2970" w:type="dxa"/>
            <w:tcBorders>
              <w:top w:val="nil"/>
              <w:left w:val="nil"/>
              <w:bottom w:val="single" w:sz="4" w:space="0" w:color="auto"/>
              <w:right w:val="single" w:sz="4" w:space="0" w:color="auto"/>
            </w:tcBorders>
            <w:shd w:val="clear" w:color="auto" w:fill="auto"/>
            <w:hideMark/>
          </w:tcPr>
          <w:p w14:paraId="2C1D40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virus signature</w:t>
            </w:r>
          </w:p>
        </w:tc>
        <w:tc>
          <w:tcPr>
            <w:tcW w:w="2857" w:type="dxa"/>
            <w:tcBorders>
              <w:top w:val="nil"/>
              <w:left w:val="nil"/>
              <w:bottom w:val="single" w:sz="4" w:space="0" w:color="auto"/>
              <w:right w:val="single" w:sz="4" w:space="0" w:color="auto"/>
            </w:tcBorders>
            <w:shd w:val="clear" w:color="auto" w:fill="auto"/>
            <w:noWrap/>
            <w:hideMark/>
          </w:tcPr>
          <w:p w14:paraId="794FD9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075405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D53C7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0CED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54697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9F34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B976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signature de virus</w:t>
            </w:r>
          </w:p>
        </w:tc>
        <w:tc>
          <w:tcPr>
            <w:tcW w:w="2970" w:type="dxa"/>
            <w:tcBorders>
              <w:top w:val="nil"/>
              <w:left w:val="nil"/>
              <w:bottom w:val="single" w:sz="4" w:space="0" w:color="auto"/>
              <w:right w:val="single" w:sz="4" w:space="0" w:color="auto"/>
            </w:tcBorders>
            <w:shd w:val="clear" w:color="auto" w:fill="auto"/>
            <w:hideMark/>
          </w:tcPr>
          <w:p w14:paraId="4913AB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virus signature</w:t>
            </w:r>
          </w:p>
        </w:tc>
        <w:tc>
          <w:tcPr>
            <w:tcW w:w="2857" w:type="dxa"/>
            <w:tcBorders>
              <w:top w:val="nil"/>
              <w:left w:val="nil"/>
              <w:bottom w:val="single" w:sz="4" w:space="0" w:color="auto"/>
              <w:right w:val="single" w:sz="4" w:space="0" w:color="auto"/>
            </w:tcBorders>
            <w:shd w:val="clear" w:color="auto" w:fill="auto"/>
            <w:noWrap/>
            <w:hideMark/>
          </w:tcPr>
          <w:p w14:paraId="12AED0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78D8C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C5ED0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8354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8404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2CB9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EC5AE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accès sans fil à l’internet (ASFI)</w:t>
            </w:r>
          </w:p>
        </w:tc>
        <w:tc>
          <w:tcPr>
            <w:tcW w:w="2970" w:type="dxa"/>
            <w:tcBorders>
              <w:top w:val="nil"/>
              <w:left w:val="nil"/>
              <w:bottom w:val="single" w:sz="4" w:space="0" w:color="auto"/>
              <w:right w:val="single" w:sz="4" w:space="0" w:color="auto"/>
            </w:tcBorders>
            <w:shd w:val="clear" w:color="auto" w:fill="auto"/>
            <w:hideMark/>
          </w:tcPr>
          <w:p w14:paraId="30D39D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wireless Internet access</w:t>
            </w:r>
          </w:p>
        </w:tc>
        <w:tc>
          <w:tcPr>
            <w:tcW w:w="2857" w:type="dxa"/>
            <w:tcBorders>
              <w:top w:val="nil"/>
              <w:left w:val="nil"/>
              <w:bottom w:val="single" w:sz="4" w:space="0" w:color="auto"/>
              <w:right w:val="single" w:sz="4" w:space="0" w:color="auto"/>
            </w:tcBorders>
            <w:shd w:val="clear" w:color="auto" w:fill="auto"/>
            <w:noWrap/>
            <w:hideMark/>
          </w:tcPr>
          <w:p w14:paraId="415F38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7D04ED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10F15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BCB5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AAAF1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A2A9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64D15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internet sans fil</w:t>
            </w:r>
          </w:p>
        </w:tc>
        <w:tc>
          <w:tcPr>
            <w:tcW w:w="2970" w:type="dxa"/>
            <w:tcBorders>
              <w:top w:val="nil"/>
              <w:left w:val="nil"/>
              <w:bottom w:val="single" w:sz="4" w:space="0" w:color="auto"/>
              <w:right w:val="single" w:sz="4" w:space="0" w:color="auto"/>
            </w:tcBorders>
            <w:shd w:val="clear" w:color="auto" w:fill="auto"/>
            <w:hideMark/>
          </w:tcPr>
          <w:p w14:paraId="16482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wireless Internet access</w:t>
            </w:r>
          </w:p>
        </w:tc>
        <w:tc>
          <w:tcPr>
            <w:tcW w:w="2857" w:type="dxa"/>
            <w:tcBorders>
              <w:top w:val="nil"/>
              <w:left w:val="nil"/>
              <w:bottom w:val="single" w:sz="4" w:space="0" w:color="auto"/>
              <w:right w:val="single" w:sz="4" w:space="0" w:color="auto"/>
            </w:tcBorders>
            <w:shd w:val="clear" w:color="auto" w:fill="auto"/>
            <w:noWrap/>
            <w:hideMark/>
          </w:tcPr>
          <w:p w14:paraId="69B816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565719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6711D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808C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8B116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F35B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50796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assistant de clientèle</w:t>
            </w:r>
          </w:p>
        </w:tc>
        <w:tc>
          <w:tcPr>
            <w:tcW w:w="2970" w:type="dxa"/>
            <w:tcBorders>
              <w:top w:val="nil"/>
              <w:left w:val="nil"/>
              <w:bottom w:val="single" w:sz="4" w:space="0" w:color="auto"/>
              <w:right w:val="single" w:sz="4" w:space="0" w:color="auto"/>
            </w:tcBorders>
            <w:shd w:val="clear" w:color="auto" w:fill="auto"/>
            <w:hideMark/>
          </w:tcPr>
          <w:p w14:paraId="4F24A8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customer assistant</w:t>
            </w:r>
          </w:p>
        </w:tc>
        <w:tc>
          <w:tcPr>
            <w:tcW w:w="2857" w:type="dxa"/>
            <w:tcBorders>
              <w:top w:val="nil"/>
              <w:left w:val="nil"/>
              <w:bottom w:val="single" w:sz="4" w:space="0" w:color="auto"/>
              <w:right w:val="single" w:sz="4" w:space="0" w:color="auto"/>
            </w:tcBorders>
            <w:shd w:val="clear" w:color="auto" w:fill="auto"/>
            <w:noWrap/>
            <w:hideMark/>
          </w:tcPr>
          <w:p w14:paraId="4C5D48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1AD12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99DA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6819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2DA4A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BF8D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B9A45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assistant de clientèle</w:t>
            </w:r>
          </w:p>
        </w:tc>
        <w:tc>
          <w:tcPr>
            <w:tcW w:w="2970" w:type="dxa"/>
            <w:tcBorders>
              <w:top w:val="nil"/>
              <w:left w:val="nil"/>
              <w:bottom w:val="single" w:sz="4" w:space="0" w:color="auto"/>
              <w:right w:val="single" w:sz="4" w:space="0" w:color="auto"/>
            </w:tcBorders>
            <w:shd w:val="clear" w:color="auto" w:fill="auto"/>
            <w:hideMark/>
          </w:tcPr>
          <w:p w14:paraId="3861D4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customer support employee</w:t>
            </w:r>
          </w:p>
        </w:tc>
        <w:tc>
          <w:tcPr>
            <w:tcW w:w="2857" w:type="dxa"/>
            <w:tcBorders>
              <w:top w:val="nil"/>
              <w:left w:val="nil"/>
              <w:bottom w:val="single" w:sz="4" w:space="0" w:color="auto"/>
              <w:right w:val="single" w:sz="4" w:space="0" w:color="auto"/>
            </w:tcBorders>
            <w:shd w:val="clear" w:color="auto" w:fill="auto"/>
            <w:noWrap/>
            <w:hideMark/>
          </w:tcPr>
          <w:p w14:paraId="1C137C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2A4F9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F585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1279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417879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6E14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92492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ballon plafonnant</w:t>
            </w:r>
          </w:p>
        </w:tc>
        <w:tc>
          <w:tcPr>
            <w:tcW w:w="2970" w:type="dxa"/>
            <w:tcBorders>
              <w:top w:val="nil"/>
              <w:left w:val="nil"/>
              <w:bottom w:val="single" w:sz="4" w:space="0" w:color="auto"/>
              <w:right w:val="single" w:sz="4" w:space="0" w:color="auto"/>
            </w:tcBorders>
            <w:shd w:val="clear" w:color="auto" w:fill="auto"/>
            <w:hideMark/>
          </w:tcPr>
          <w:p w14:paraId="7B16DA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ceiling balloon</w:t>
            </w:r>
          </w:p>
        </w:tc>
        <w:tc>
          <w:tcPr>
            <w:tcW w:w="2857" w:type="dxa"/>
            <w:tcBorders>
              <w:top w:val="nil"/>
              <w:left w:val="nil"/>
              <w:bottom w:val="single" w:sz="4" w:space="0" w:color="auto"/>
              <w:right w:val="single" w:sz="4" w:space="0" w:color="auto"/>
            </w:tcBorders>
            <w:shd w:val="clear" w:color="auto" w:fill="auto"/>
            <w:noWrap/>
            <w:hideMark/>
          </w:tcPr>
          <w:p w14:paraId="36C0B2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198626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90D1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AEEA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5D3F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D7C5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1D317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ballon plafonnant</w:t>
            </w:r>
          </w:p>
        </w:tc>
        <w:tc>
          <w:tcPr>
            <w:tcW w:w="2970" w:type="dxa"/>
            <w:tcBorders>
              <w:top w:val="nil"/>
              <w:left w:val="nil"/>
              <w:bottom w:val="single" w:sz="4" w:space="0" w:color="auto"/>
              <w:right w:val="single" w:sz="4" w:space="0" w:color="auto"/>
            </w:tcBorders>
            <w:shd w:val="clear" w:color="auto" w:fill="auto"/>
            <w:hideMark/>
          </w:tcPr>
          <w:p w14:paraId="1A3AA5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constant level balloon</w:t>
            </w:r>
          </w:p>
        </w:tc>
        <w:tc>
          <w:tcPr>
            <w:tcW w:w="2857" w:type="dxa"/>
            <w:tcBorders>
              <w:top w:val="nil"/>
              <w:left w:val="nil"/>
              <w:bottom w:val="single" w:sz="4" w:space="0" w:color="auto"/>
              <w:right w:val="single" w:sz="4" w:space="0" w:color="auto"/>
            </w:tcBorders>
            <w:shd w:val="clear" w:color="auto" w:fill="auto"/>
            <w:noWrap/>
            <w:hideMark/>
          </w:tcPr>
          <w:p w14:paraId="56DBE6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D3804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18E3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AD3E0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914CB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48C9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C5DEC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base spatiale</w:t>
            </w:r>
          </w:p>
        </w:tc>
        <w:tc>
          <w:tcPr>
            <w:tcW w:w="2970" w:type="dxa"/>
            <w:tcBorders>
              <w:top w:val="nil"/>
              <w:left w:val="nil"/>
              <w:bottom w:val="single" w:sz="4" w:space="0" w:color="auto"/>
              <w:right w:val="single" w:sz="4" w:space="0" w:color="auto"/>
            </w:tcBorders>
            <w:shd w:val="clear" w:color="auto" w:fill="auto"/>
            <w:hideMark/>
          </w:tcPr>
          <w:p w14:paraId="2A4B95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 base</w:t>
            </w:r>
          </w:p>
        </w:tc>
        <w:tc>
          <w:tcPr>
            <w:tcW w:w="2857" w:type="dxa"/>
            <w:tcBorders>
              <w:top w:val="nil"/>
              <w:left w:val="nil"/>
              <w:bottom w:val="single" w:sz="4" w:space="0" w:color="auto"/>
              <w:right w:val="single" w:sz="4" w:space="0" w:color="auto"/>
            </w:tcBorders>
            <w:shd w:val="clear" w:color="auto" w:fill="auto"/>
            <w:noWrap/>
            <w:hideMark/>
          </w:tcPr>
          <w:p w14:paraId="30B09E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spatiales/Infrastructures</w:t>
            </w:r>
          </w:p>
        </w:tc>
        <w:tc>
          <w:tcPr>
            <w:tcW w:w="2070" w:type="dxa"/>
            <w:tcBorders>
              <w:top w:val="nil"/>
              <w:left w:val="nil"/>
              <w:bottom w:val="single" w:sz="4" w:space="0" w:color="auto"/>
              <w:right w:val="single" w:sz="4" w:space="0" w:color="auto"/>
            </w:tcBorders>
            <w:shd w:val="clear" w:color="auto" w:fill="auto"/>
            <w:noWrap/>
            <w:hideMark/>
          </w:tcPr>
          <w:p w14:paraId="02CF22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77E2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2EA2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DECD1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DD0A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3F981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base spatiale</w:t>
            </w:r>
          </w:p>
        </w:tc>
        <w:tc>
          <w:tcPr>
            <w:tcW w:w="2970" w:type="dxa"/>
            <w:tcBorders>
              <w:top w:val="nil"/>
              <w:left w:val="nil"/>
              <w:bottom w:val="single" w:sz="4" w:space="0" w:color="auto"/>
              <w:right w:val="single" w:sz="4" w:space="0" w:color="auto"/>
            </w:tcBorders>
            <w:shd w:val="clear" w:color="auto" w:fill="auto"/>
            <w:hideMark/>
          </w:tcPr>
          <w:p w14:paraId="25E96C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 station</w:t>
            </w:r>
          </w:p>
        </w:tc>
        <w:tc>
          <w:tcPr>
            <w:tcW w:w="2857" w:type="dxa"/>
            <w:tcBorders>
              <w:top w:val="nil"/>
              <w:left w:val="nil"/>
              <w:bottom w:val="single" w:sz="4" w:space="0" w:color="auto"/>
              <w:right w:val="single" w:sz="4" w:space="0" w:color="auto"/>
            </w:tcBorders>
            <w:shd w:val="clear" w:color="auto" w:fill="auto"/>
            <w:noWrap/>
            <w:hideMark/>
          </w:tcPr>
          <w:p w14:paraId="06EADD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spatiales/Infrastructures</w:t>
            </w:r>
          </w:p>
        </w:tc>
        <w:tc>
          <w:tcPr>
            <w:tcW w:w="2070" w:type="dxa"/>
            <w:tcBorders>
              <w:top w:val="nil"/>
              <w:left w:val="nil"/>
              <w:bottom w:val="single" w:sz="4" w:space="0" w:color="auto"/>
              <w:right w:val="single" w:sz="4" w:space="0" w:color="auto"/>
            </w:tcBorders>
            <w:shd w:val="clear" w:color="auto" w:fill="auto"/>
            <w:noWrap/>
            <w:hideMark/>
          </w:tcPr>
          <w:p w14:paraId="7B3769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7E566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9F07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A335B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3724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B7242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boisson énergétique</w:t>
            </w:r>
          </w:p>
        </w:tc>
        <w:tc>
          <w:tcPr>
            <w:tcW w:w="2970" w:type="dxa"/>
            <w:tcBorders>
              <w:top w:val="nil"/>
              <w:left w:val="nil"/>
              <w:bottom w:val="single" w:sz="4" w:space="0" w:color="auto"/>
              <w:right w:val="single" w:sz="4" w:space="0" w:color="auto"/>
            </w:tcBorders>
            <w:shd w:val="clear" w:color="auto" w:fill="auto"/>
            <w:hideMark/>
          </w:tcPr>
          <w:p w14:paraId="1979CE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 drink</w:t>
            </w:r>
          </w:p>
        </w:tc>
        <w:tc>
          <w:tcPr>
            <w:tcW w:w="2857" w:type="dxa"/>
            <w:tcBorders>
              <w:top w:val="nil"/>
              <w:left w:val="nil"/>
              <w:bottom w:val="single" w:sz="4" w:space="0" w:color="auto"/>
              <w:right w:val="single" w:sz="4" w:space="0" w:color="auto"/>
            </w:tcBorders>
            <w:shd w:val="clear" w:color="auto" w:fill="auto"/>
            <w:noWrap/>
            <w:hideMark/>
          </w:tcPr>
          <w:p w14:paraId="710137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d’entreprise-Restauration</w:t>
            </w:r>
          </w:p>
        </w:tc>
        <w:tc>
          <w:tcPr>
            <w:tcW w:w="2070" w:type="dxa"/>
            <w:tcBorders>
              <w:top w:val="nil"/>
              <w:left w:val="nil"/>
              <w:bottom w:val="single" w:sz="4" w:space="0" w:color="auto"/>
              <w:right w:val="single" w:sz="4" w:space="0" w:color="auto"/>
            </w:tcBorders>
            <w:shd w:val="clear" w:color="auto" w:fill="auto"/>
            <w:noWrap/>
            <w:hideMark/>
          </w:tcPr>
          <w:p w14:paraId="56CCF6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1817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412B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E006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3C28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1EBA2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boisson énergétique</w:t>
            </w:r>
          </w:p>
        </w:tc>
        <w:tc>
          <w:tcPr>
            <w:tcW w:w="2970" w:type="dxa"/>
            <w:tcBorders>
              <w:top w:val="nil"/>
              <w:left w:val="nil"/>
              <w:bottom w:val="single" w:sz="4" w:space="0" w:color="auto"/>
              <w:right w:val="single" w:sz="4" w:space="0" w:color="auto"/>
            </w:tcBorders>
            <w:shd w:val="clear" w:color="auto" w:fill="auto"/>
            <w:hideMark/>
          </w:tcPr>
          <w:p w14:paraId="57C8D1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power drink</w:t>
            </w:r>
          </w:p>
        </w:tc>
        <w:tc>
          <w:tcPr>
            <w:tcW w:w="2857" w:type="dxa"/>
            <w:tcBorders>
              <w:top w:val="nil"/>
              <w:left w:val="nil"/>
              <w:bottom w:val="single" w:sz="4" w:space="0" w:color="auto"/>
              <w:right w:val="single" w:sz="4" w:space="0" w:color="auto"/>
            </w:tcBorders>
            <w:shd w:val="clear" w:color="auto" w:fill="auto"/>
            <w:noWrap/>
            <w:hideMark/>
          </w:tcPr>
          <w:p w14:paraId="4E2B04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d’entreprise-Restauration</w:t>
            </w:r>
          </w:p>
        </w:tc>
        <w:tc>
          <w:tcPr>
            <w:tcW w:w="2070" w:type="dxa"/>
            <w:tcBorders>
              <w:top w:val="nil"/>
              <w:left w:val="nil"/>
              <w:bottom w:val="single" w:sz="4" w:space="0" w:color="auto"/>
              <w:right w:val="single" w:sz="4" w:space="0" w:color="auto"/>
            </w:tcBorders>
            <w:shd w:val="clear" w:color="auto" w:fill="auto"/>
            <w:noWrap/>
            <w:hideMark/>
          </w:tcPr>
          <w:p w14:paraId="6345AB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CE41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AA07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AB4F5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5537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72FCF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candidat en ligne</w:t>
            </w:r>
          </w:p>
        </w:tc>
        <w:tc>
          <w:tcPr>
            <w:tcW w:w="2970" w:type="dxa"/>
            <w:tcBorders>
              <w:top w:val="nil"/>
              <w:left w:val="nil"/>
              <w:bottom w:val="single" w:sz="4" w:space="0" w:color="auto"/>
              <w:right w:val="single" w:sz="4" w:space="0" w:color="auto"/>
            </w:tcBorders>
            <w:shd w:val="clear" w:color="auto" w:fill="auto"/>
            <w:hideMark/>
          </w:tcPr>
          <w:p w14:paraId="3037CF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e-applicant</w:t>
            </w:r>
          </w:p>
        </w:tc>
        <w:tc>
          <w:tcPr>
            <w:tcW w:w="2857" w:type="dxa"/>
            <w:tcBorders>
              <w:top w:val="nil"/>
              <w:left w:val="nil"/>
              <w:bottom w:val="single" w:sz="4" w:space="0" w:color="auto"/>
              <w:right w:val="single" w:sz="4" w:space="0" w:color="auto"/>
            </w:tcBorders>
            <w:shd w:val="clear" w:color="auto" w:fill="auto"/>
            <w:noWrap/>
            <w:hideMark/>
          </w:tcPr>
          <w:p w14:paraId="6823C4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F2C90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ACD8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102FD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BFB49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2B25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14F8D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candidat en ligne</w:t>
            </w:r>
          </w:p>
        </w:tc>
        <w:tc>
          <w:tcPr>
            <w:tcW w:w="2970" w:type="dxa"/>
            <w:tcBorders>
              <w:top w:val="nil"/>
              <w:left w:val="nil"/>
              <w:bottom w:val="single" w:sz="4" w:space="0" w:color="auto"/>
              <w:right w:val="single" w:sz="4" w:space="0" w:color="auto"/>
            </w:tcBorders>
            <w:shd w:val="clear" w:color="auto" w:fill="auto"/>
            <w:hideMark/>
          </w:tcPr>
          <w:p w14:paraId="03E5AC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on-line applicant</w:t>
            </w:r>
          </w:p>
        </w:tc>
        <w:tc>
          <w:tcPr>
            <w:tcW w:w="2857" w:type="dxa"/>
            <w:tcBorders>
              <w:top w:val="nil"/>
              <w:left w:val="nil"/>
              <w:bottom w:val="single" w:sz="4" w:space="0" w:color="auto"/>
              <w:right w:val="single" w:sz="4" w:space="0" w:color="auto"/>
            </w:tcBorders>
            <w:shd w:val="clear" w:color="auto" w:fill="auto"/>
            <w:noWrap/>
            <w:hideMark/>
          </w:tcPr>
          <w:p w14:paraId="1D2562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E413F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3525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F3E0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83E60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308B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B68FB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capsule spatiale</w:t>
            </w:r>
          </w:p>
        </w:tc>
        <w:tc>
          <w:tcPr>
            <w:tcW w:w="2970" w:type="dxa"/>
            <w:tcBorders>
              <w:top w:val="nil"/>
              <w:left w:val="nil"/>
              <w:bottom w:val="single" w:sz="4" w:space="0" w:color="auto"/>
              <w:right w:val="single" w:sz="4" w:space="0" w:color="auto"/>
            </w:tcBorders>
            <w:shd w:val="clear" w:color="auto" w:fill="auto"/>
            <w:hideMark/>
          </w:tcPr>
          <w:p w14:paraId="1577B7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recoverable capsule</w:t>
            </w:r>
          </w:p>
        </w:tc>
        <w:tc>
          <w:tcPr>
            <w:tcW w:w="2857" w:type="dxa"/>
            <w:tcBorders>
              <w:top w:val="nil"/>
              <w:left w:val="nil"/>
              <w:bottom w:val="single" w:sz="4" w:space="0" w:color="auto"/>
              <w:right w:val="single" w:sz="4" w:space="0" w:color="auto"/>
            </w:tcBorders>
            <w:shd w:val="clear" w:color="auto" w:fill="auto"/>
            <w:noWrap/>
            <w:hideMark/>
          </w:tcPr>
          <w:p w14:paraId="2CB623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2890E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04BF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23B0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F6289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FF4A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BEAFB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capsule spatiale</w:t>
            </w:r>
          </w:p>
        </w:tc>
        <w:tc>
          <w:tcPr>
            <w:tcW w:w="2970" w:type="dxa"/>
            <w:tcBorders>
              <w:top w:val="nil"/>
              <w:left w:val="nil"/>
              <w:bottom w:val="single" w:sz="4" w:space="0" w:color="auto"/>
              <w:right w:val="single" w:sz="4" w:space="0" w:color="auto"/>
            </w:tcBorders>
            <w:shd w:val="clear" w:color="auto" w:fill="auto"/>
            <w:hideMark/>
          </w:tcPr>
          <w:p w14:paraId="40C447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 capsule</w:t>
            </w:r>
          </w:p>
        </w:tc>
        <w:tc>
          <w:tcPr>
            <w:tcW w:w="2857" w:type="dxa"/>
            <w:tcBorders>
              <w:top w:val="nil"/>
              <w:left w:val="nil"/>
              <w:bottom w:val="single" w:sz="4" w:space="0" w:color="auto"/>
              <w:right w:val="single" w:sz="4" w:space="0" w:color="auto"/>
            </w:tcBorders>
            <w:shd w:val="clear" w:color="auto" w:fill="auto"/>
            <w:noWrap/>
            <w:hideMark/>
          </w:tcPr>
          <w:p w14:paraId="450718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3C40C7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277C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F216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DE957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4590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1C415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chef de produit</w:t>
            </w:r>
          </w:p>
        </w:tc>
        <w:tc>
          <w:tcPr>
            <w:tcW w:w="2970" w:type="dxa"/>
            <w:tcBorders>
              <w:top w:val="nil"/>
              <w:left w:val="nil"/>
              <w:bottom w:val="single" w:sz="4" w:space="0" w:color="auto"/>
              <w:right w:val="single" w:sz="4" w:space="0" w:color="auto"/>
            </w:tcBorders>
            <w:shd w:val="clear" w:color="auto" w:fill="auto"/>
            <w:hideMark/>
          </w:tcPr>
          <w:p w14:paraId="0A89DF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product executive</w:t>
            </w:r>
          </w:p>
        </w:tc>
        <w:tc>
          <w:tcPr>
            <w:tcW w:w="2857" w:type="dxa"/>
            <w:tcBorders>
              <w:top w:val="nil"/>
              <w:left w:val="nil"/>
              <w:bottom w:val="single" w:sz="4" w:space="0" w:color="auto"/>
              <w:right w:val="single" w:sz="4" w:space="0" w:color="auto"/>
            </w:tcBorders>
            <w:shd w:val="clear" w:color="auto" w:fill="auto"/>
            <w:noWrap/>
            <w:hideMark/>
          </w:tcPr>
          <w:p w14:paraId="665A44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00BB4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C1ECB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7E57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782B3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CDF0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689E7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chef de produit</w:t>
            </w:r>
          </w:p>
        </w:tc>
        <w:tc>
          <w:tcPr>
            <w:tcW w:w="2970" w:type="dxa"/>
            <w:tcBorders>
              <w:top w:val="nil"/>
              <w:left w:val="nil"/>
              <w:bottom w:val="single" w:sz="4" w:space="0" w:color="auto"/>
              <w:right w:val="single" w:sz="4" w:space="0" w:color="auto"/>
            </w:tcBorders>
            <w:shd w:val="clear" w:color="auto" w:fill="auto"/>
            <w:hideMark/>
          </w:tcPr>
          <w:p w14:paraId="6378DA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product manager</w:t>
            </w:r>
          </w:p>
        </w:tc>
        <w:tc>
          <w:tcPr>
            <w:tcW w:w="2857" w:type="dxa"/>
            <w:tcBorders>
              <w:top w:val="nil"/>
              <w:left w:val="nil"/>
              <w:bottom w:val="single" w:sz="4" w:space="0" w:color="auto"/>
              <w:right w:val="single" w:sz="4" w:space="0" w:color="auto"/>
            </w:tcBorders>
            <w:shd w:val="clear" w:color="auto" w:fill="auto"/>
            <w:noWrap/>
            <w:hideMark/>
          </w:tcPr>
          <w:p w14:paraId="2E5EEF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B25D5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70B1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457A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0F8A8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236B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5D192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comédie de situation</w:t>
            </w:r>
          </w:p>
        </w:tc>
        <w:tc>
          <w:tcPr>
            <w:tcW w:w="2970" w:type="dxa"/>
            <w:tcBorders>
              <w:top w:val="nil"/>
              <w:left w:val="nil"/>
              <w:bottom w:val="single" w:sz="4" w:space="0" w:color="auto"/>
              <w:right w:val="single" w:sz="4" w:space="0" w:color="auto"/>
            </w:tcBorders>
            <w:shd w:val="clear" w:color="auto" w:fill="auto"/>
            <w:hideMark/>
          </w:tcPr>
          <w:p w14:paraId="73F002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sitcom</w:t>
            </w:r>
          </w:p>
        </w:tc>
        <w:tc>
          <w:tcPr>
            <w:tcW w:w="2857" w:type="dxa"/>
            <w:tcBorders>
              <w:top w:val="nil"/>
              <w:left w:val="nil"/>
              <w:bottom w:val="single" w:sz="4" w:space="0" w:color="auto"/>
              <w:right w:val="single" w:sz="4" w:space="0" w:color="auto"/>
            </w:tcBorders>
            <w:shd w:val="clear" w:color="auto" w:fill="auto"/>
            <w:noWrap/>
            <w:hideMark/>
          </w:tcPr>
          <w:p w14:paraId="59A30C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5F281A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7D8E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BC3C8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E3EF6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5A30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50770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comédie de situation</w:t>
            </w:r>
          </w:p>
        </w:tc>
        <w:tc>
          <w:tcPr>
            <w:tcW w:w="2970" w:type="dxa"/>
            <w:tcBorders>
              <w:top w:val="nil"/>
              <w:left w:val="nil"/>
              <w:bottom w:val="single" w:sz="4" w:space="0" w:color="auto"/>
              <w:right w:val="single" w:sz="4" w:space="0" w:color="auto"/>
            </w:tcBorders>
            <w:shd w:val="clear" w:color="auto" w:fill="auto"/>
            <w:hideMark/>
          </w:tcPr>
          <w:p w14:paraId="79631A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situation comedy</w:t>
            </w:r>
          </w:p>
        </w:tc>
        <w:tc>
          <w:tcPr>
            <w:tcW w:w="2857" w:type="dxa"/>
            <w:tcBorders>
              <w:top w:val="nil"/>
              <w:left w:val="nil"/>
              <w:bottom w:val="single" w:sz="4" w:space="0" w:color="auto"/>
              <w:right w:val="single" w:sz="4" w:space="0" w:color="auto"/>
            </w:tcBorders>
            <w:shd w:val="clear" w:color="auto" w:fill="auto"/>
            <w:noWrap/>
            <w:hideMark/>
          </w:tcPr>
          <w:p w14:paraId="69EE8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7DFE8A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03E4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6993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94FCC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8D8E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71A0A1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multisupport</w:t>
            </w:r>
          </w:p>
        </w:tc>
        <w:tc>
          <w:tcPr>
            <w:tcW w:w="2970" w:type="dxa"/>
            <w:tcBorders>
              <w:top w:val="nil"/>
              <w:left w:val="nil"/>
              <w:bottom w:val="single" w:sz="4" w:space="0" w:color="auto"/>
              <w:right w:val="single" w:sz="4" w:space="0" w:color="auto"/>
            </w:tcBorders>
            <w:shd w:val="clear" w:color="auto" w:fill="auto"/>
            <w:hideMark/>
          </w:tcPr>
          <w:p w14:paraId="3A5D1B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simulcast</w:t>
            </w:r>
          </w:p>
        </w:tc>
        <w:tc>
          <w:tcPr>
            <w:tcW w:w="2857" w:type="dxa"/>
            <w:tcBorders>
              <w:top w:val="nil"/>
              <w:left w:val="nil"/>
              <w:bottom w:val="single" w:sz="4" w:space="0" w:color="auto"/>
              <w:right w:val="single" w:sz="4" w:space="0" w:color="auto"/>
            </w:tcBorders>
            <w:shd w:val="clear" w:color="auto" w:fill="auto"/>
            <w:noWrap/>
            <w:hideMark/>
          </w:tcPr>
          <w:p w14:paraId="21070F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Audiovisuel/Radio-Télévision</w:t>
            </w:r>
          </w:p>
        </w:tc>
        <w:tc>
          <w:tcPr>
            <w:tcW w:w="2070" w:type="dxa"/>
            <w:tcBorders>
              <w:top w:val="nil"/>
              <w:left w:val="nil"/>
              <w:bottom w:val="single" w:sz="4" w:space="0" w:color="auto"/>
              <w:right w:val="single" w:sz="4" w:space="0" w:color="auto"/>
            </w:tcBorders>
            <w:shd w:val="clear" w:color="auto" w:fill="auto"/>
            <w:noWrap/>
            <w:hideMark/>
          </w:tcPr>
          <w:p w14:paraId="26F503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937C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2576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D4A0B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62F8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0DC4F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multisupport</w:t>
            </w:r>
          </w:p>
        </w:tc>
        <w:tc>
          <w:tcPr>
            <w:tcW w:w="2970" w:type="dxa"/>
            <w:tcBorders>
              <w:top w:val="nil"/>
              <w:left w:val="nil"/>
              <w:bottom w:val="single" w:sz="4" w:space="0" w:color="auto"/>
              <w:right w:val="single" w:sz="4" w:space="0" w:color="auto"/>
            </w:tcBorders>
            <w:shd w:val="clear" w:color="auto" w:fill="auto"/>
            <w:hideMark/>
          </w:tcPr>
          <w:p w14:paraId="7ECFB9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simultaneous broadcasting</w:t>
            </w:r>
          </w:p>
        </w:tc>
        <w:tc>
          <w:tcPr>
            <w:tcW w:w="2857" w:type="dxa"/>
            <w:tcBorders>
              <w:top w:val="nil"/>
              <w:left w:val="nil"/>
              <w:bottom w:val="single" w:sz="4" w:space="0" w:color="auto"/>
              <w:right w:val="single" w:sz="4" w:space="0" w:color="auto"/>
            </w:tcBorders>
            <w:shd w:val="clear" w:color="auto" w:fill="auto"/>
            <w:noWrap/>
            <w:hideMark/>
          </w:tcPr>
          <w:p w14:paraId="020EF8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Audiovisuel/Radio-Télévision</w:t>
            </w:r>
          </w:p>
        </w:tc>
        <w:tc>
          <w:tcPr>
            <w:tcW w:w="2070" w:type="dxa"/>
            <w:tcBorders>
              <w:top w:val="nil"/>
              <w:left w:val="nil"/>
              <w:bottom w:val="single" w:sz="4" w:space="0" w:color="auto"/>
              <w:right w:val="single" w:sz="4" w:space="0" w:color="auto"/>
            </w:tcBorders>
            <w:shd w:val="clear" w:color="auto" w:fill="auto"/>
            <w:noWrap/>
            <w:hideMark/>
          </w:tcPr>
          <w:p w14:paraId="1362CD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071DC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2D8B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CFA62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AF69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065C8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en ligne</w:t>
            </w:r>
          </w:p>
        </w:tc>
        <w:tc>
          <w:tcPr>
            <w:tcW w:w="2970" w:type="dxa"/>
            <w:tcBorders>
              <w:top w:val="nil"/>
              <w:left w:val="nil"/>
              <w:bottom w:val="single" w:sz="4" w:space="0" w:color="auto"/>
              <w:right w:val="single" w:sz="4" w:space="0" w:color="auto"/>
            </w:tcBorders>
            <w:shd w:val="clear" w:color="auto" w:fill="auto"/>
            <w:hideMark/>
          </w:tcPr>
          <w:p w14:paraId="0BC1AB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net economy</w:t>
            </w:r>
          </w:p>
        </w:tc>
        <w:tc>
          <w:tcPr>
            <w:tcW w:w="2857" w:type="dxa"/>
            <w:tcBorders>
              <w:top w:val="nil"/>
              <w:left w:val="nil"/>
              <w:bottom w:val="single" w:sz="4" w:space="0" w:color="auto"/>
              <w:right w:val="single" w:sz="4" w:space="0" w:color="auto"/>
            </w:tcBorders>
            <w:shd w:val="clear" w:color="auto" w:fill="auto"/>
            <w:noWrap/>
            <w:hideMark/>
          </w:tcPr>
          <w:p w14:paraId="1FDB62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E6353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8D7B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D30F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A175E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982B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4D66A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en ligne</w:t>
            </w:r>
          </w:p>
        </w:tc>
        <w:tc>
          <w:tcPr>
            <w:tcW w:w="2970" w:type="dxa"/>
            <w:tcBorders>
              <w:top w:val="nil"/>
              <w:left w:val="nil"/>
              <w:bottom w:val="single" w:sz="4" w:space="0" w:color="auto"/>
              <w:right w:val="single" w:sz="4" w:space="0" w:color="auto"/>
            </w:tcBorders>
            <w:shd w:val="clear" w:color="auto" w:fill="auto"/>
            <w:hideMark/>
          </w:tcPr>
          <w:p w14:paraId="40C0FF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network economy</w:t>
            </w:r>
          </w:p>
        </w:tc>
        <w:tc>
          <w:tcPr>
            <w:tcW w:w="2857" w:type="dxa"/>
            <w:tcBorders>
              <w:top w:val="nil"/>
              <w:left w:val="nil"/>
              <w:bottom w:val="single" w:sz="4" w:space="0" w:color="auto"/>
              <w:right w:val="single" w:sz="4" w:space="0" w:color="auto"/>
            </w:tcBorders>
            <w:shd w:val="clear" w:color="auto" w:fill="auto"/>
            <w:noWrap/>
            <w:hideMark/>
          </w:tcPr>
          <w:p w14:paraId="470953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BDB41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7553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0DD0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32B2B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986B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B6552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en ligne</w:t>
            </w:r>
          </w:p>
        </w:tc>
        <w:tc>
          <w:tcPr>
            <w:tcW w:w="2970" w:type="dxa"/>
            <w:tcBorders>
              <w:top w:val="nil"/>
              <w:left w:val="nil"/>
              <w:bottom w:val="single" w:sz="4" w:space="0" w:color="auto"/>
              <w:right w:val="single" w:sz="4" w:space="0" w:color="auto"/>
            </w:tcBorders>
            <w:shd w:val="clear" w:color="auto" w:fill="auto"/>
            <w:hideMark/>
          </w:tcPr>
          <w:p w14:paraId="091C05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new economy</w:t>
            </w:r>
          </w:p>
        </w:tc>
        <w:tc>
          <w:tcPr>
            <w:tcW w:w="2857" w:type="dxa"/>
            <w:tcBorders>
              <w:top w:val="nil"/>
              <w:left w:val="nil"/>
              <w:bottom w:val="single" w:sz="4" w:space="0" w:color="auto"/>
              <w:right w:val="single" w:sz="4" w:space="0" w:color="auto"/>
            </w:tcBorders>
            <w:shd w:val="clear" w:color="auto" w:fill="auto"/>
            <w:noWrap/>
            <w:hideMark/>
          </w:tcPr>
          <w:p w14:paraId="131912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E87D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220F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B7AB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51744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33BC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DD873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étude probabiliste de la sûreté (EPS)</w:t>
            </w:r>
          </w:p>
        </w:tc>
        <w:tc>
          <w:tcPr>
            <w:tcW w:w="2970" w:type="dxa"/>
            <w:tcBorders>
              <w:top w:val="nil"/>
              <w:left w:val="nil"/>
              <w:bottom w:val="single" w:sz="4" w:space="0" w:color="auto"/>
              <w:right w:val="single" w:sz="4" w:space="0" w:color="auto"/>
            </w:tcBorders>
            <w:shd w:val="clear" w:color="auto" w:fill="auto"/>
            <w:hideMark/>
          </w:tcPr>
          <w:p w14:paraId="03E567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probabilistic safety analysis (PSA)</w:t>
            </w:r>
          </w:p>
        </w:tc>
        <w:tc>
          <w:tcPr>
            <w:tcW w:w="2857" w:type="dxa"/>
            <w:tcBorders>
              <w:top w:val="nil"/>
              <w:left w:val="nil"/>
              <w:bottom w:val="single" w:sz="4" w:space="0" w:color="auto"/>
              <w:right w:val="single" w:sz="4" w:space="0" w:color="auto"/>
            </w:tcBorders>
            <w:shd w:val="clear" w:color="auto" w:fill="auto"/>
            <w:noWrap/>
            <w:hideMark/>
          </w:tcPr>
          <w:p w14:paraId="12BDB0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121F06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51DC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97EA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2FB63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AC3C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2988A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étude probabiliste de la sûreté (EPS)</w:t>
            </w:r>
          </w:p>
        </w:tc>
        <w:tc>
          <w:tcPr>
            <w:tcW w:w="2970" w:type="dxa"/>
            <w:tcBorders>
              <w:top w:val="nil"/>
              <w:left w:val="nil"/>
              <w:bottom w:val="single" w:sz="4" w:space="0" w:color="auto"/>
              <w:right w:val="single" w:sz="4" w:space="0" w:color="auto"/>
            </w:tcBorders>
            <w:shd w:val="clear" w:color="auto" w:fill="auto"/>
            <w:hideMark/>
          </w:tcPr>
          <w:p w14:paraId="60F7F9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probabilistic safety assessment (PSA)</w:t>
            </w:r>
          </w:p>
        </w:tc>
        <w:tc>
          <w:tcPr>
            <w:tcW w:w="2857" w:type="dxa"/>
            <w:tcBorders>
              <w:top w:val="nil"/>
              <w:left w:val="nil"/>
              <w:bottom w:val="single" w:sz="4" w:space="0" w:color="auto"/>
              <w:right w:val="single" w:sz="4" w:space="0" w:color="auto"/>
            </w:tcBorders>
            <w:shd w:val="clear" w:color="auto" w:fill="auto"/>
            <w:noWrap/>
            <w:hideMark/>
          </w:tcPr>
          <w:p w14:paraId="24209C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12118B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62489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B9F5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1ED47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21DC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B0E9F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extension de marque</w:t>
            </w:r>
          </w:p>
        </w:tc>
        <w:tc>
          <w:tcPr>
            <w:tcW w:w="2970" w:type="dxa"/>
            <w:tcBorders>
              <w:top w:val="nil"/>
              <w:left w:val="nil"/>
              <w:bottom w:val="single" w:sz="4" w:space="0" w:color="auto"/>
              <w:right w:val="single" w:sz="4" w:space="0" w:color="auto"/>
            </w:tcBorders>
            <w:shd w:val="clear" w:color="auto" w:fill="auto"/>
            <w:hideMark/>
          </w:tcPr>
          <w:p w14:paraId="3B00CD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brand extension</w:t>
            </w:r>
          </w:p>
        </w:tc>
        <w:tc>
          <w:tcPr>
            <w:tcW w:w="2857" w:type="dxa"/>
            <w:tcBorders>
              <w:top w:val="nil"/>
              <w:left w:val="nil"/>
              <w:bottom w:val="single" w:sz="4" w:space="0" w:color="auto"/>
              <w:right w:val="single" w:sz="4" w:space="0" w:color="auto"/>
            </w:tcBorders>
            <w:shd w:val="clear" w:color="auto" w:fill="auto"/>
            <w:noWrap/>
            <w:hideMark/>
          </w:tcPr>
          <w:p w14:paraId="28CE9F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9D0E6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2596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0BAC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D6C9D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CEEA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AF6BC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extension de marque</w:t>
            </w:r>
          </w:p>
        </w:tc>
        <w:tc>
          <w:tcPr>
            <w:tcW w:w="2970" w:type="dxa"/>
            <w:tcBorders>
              <w:top w:val="nil"/>
              <w:left w:val="nil"/>
              <w:bottom w:val="single" w:sz="4" w:space="0" w:color="auto"/>
              <w:right w:val="single" w:sz="4" w:space="0" w:color="auto"/>
            </w:tcBorders>
            <w:shd w:val="clear" w:color="auto" w:fill="auto"/>
            <w:hideMark/>
          </w:tcPr>
          <w:p w14:paraId="269A62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brand stretching</w:t>
            </w:r>
          </w:p>
        </w:tc>
        <w:tc>
          <w:tcPr>
            <w:tcW w:w="2857" w:type="dxa"/>
            <w:tcBorders>
              <w:top w:val="nil"/>
              <w:left w:val="nil"/>
              <w:bottom w:val="single" w:sz="4" w:space="0" w:color="auto"/>
              <w:right w:val="single" w:sz="4" w:space="0" w:color="auto"/>
            </w:tcBorders>
            <w:shd w:val="clear" w:color="auto" w:fill="auto"/>
            <w:noWrap/>
            <w:hideMark/>
          </w:tcPr>
          <w:p w14:paraId="0BAF45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E03E7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C8C1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C66D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1B0CB1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F3D5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75397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fenêtre intruse</w:t>
            </w:r>
          </w:p>
        </w:tc>
        <w:tc>
          <w:tcPr>
            <w:tcW w:w="2970" w:type="dxa"/>
            <w:tcBorders>
              <w:top w:val="nil"/>
              <w:left w:val="nil"/>
              <w:bottom w:val="single" w:sz="4" w:space="0" w:color="auto"/>
              <w:right w:val="single" w:sz="4" w:space="0" w:color="auto"/>
            </w:tcBorders>
            <w:shd w:val="clear" w:color="auto" w:fill="auto"/>
            <w:hideMark/>
          </w:tcPr>
          <w:p w14:paraId="3CFA15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pop-up</w:t>
            </w:r>
          </w:p>
        </w:tc>
        <w:tc>
          <w:tcPr>
            <w:tcW w:w="2857" w:type="dxa"/>
            <w:tcBorders>
              <w:top w:val="nil"/>
              <w:left w:val="nil"/>
              <w:bottom w:val="single" w:sz="4" w:space="0" w:color="auto"/>
              <w:right w:val="single" w:sz="4" w:space="0" w:color="auto"/>
            </w:tcBorders>
            <w:shd w:val="clear" w:color="auto" w:fill="auto"/>
            <w:noWrap/>
            <w:hideMark/>
          </w:tcPr>
          <w:p w14:paraId="612829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CCFA5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0443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8EF9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4DC048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05EE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BAD05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fenêtre intruse</w:t>
            </w:r>
          </w:p>
        </w:tc>
        <w:tc>
          <w:tcPr>
            <w:tcW w:w="2970" w:type="dxa"/>
            <w:tcBorders>
              <w:top w:val="nil"/>
              <w:left w:val="nil"/>
              <w:bottom w:val="single" w:sz="4" w:space="0" w:color="auto"/>
              <w:right w:val="single" w:sz="4" w:space="0" w:color="auto"/>
            </w:tcBorders>
            <w:shd w:val="clear" w:color="auto" w:fill="auto"/>
            <w:hideMark/>
          </w:tcPr>
          <w:p w14:paraId="67BB80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pop-up window</w:t>
            </w:r>
          </w:p>
        </w:tc>
        <w:tc>
          <w:tcPr>
            <w:tcW w:w="2857" w:type="dxa"/>
            <w:tcBorders>
              <w:top w:val="nil"/>
              <w:left w:val="nil"/>
              <w:bottom w:val="single" w:sz="4" w:space="0" w:color="auto"/>
              <w:right w:val="single" w:sz="4" w:space="0" w:color="auto"/>
            </w:tcBorders>
            <w:shd w:val="clear" w:color="auto" w:fill="auto"/>
            <w:noWrap/>
            <w:hideMark/>
          </w:tcPr>
          <w:p w14:paraId="1F375C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9E0AA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EFE9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E3C9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30AAA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9A2C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9A3CF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w:t>
            </w:r>
          </w:p>
        </w:tc>
        <w:tc>
          <w:tcPr>
            <w:tcW w:w="2970" w:type="dxa"/>
            <w:tcBorders>
              <w:top w:val="nil"/>
              <w:left w:val="nil"/>
              <w:bottom w:val="single" w:sz="4" w:space="0" w:color="auto"/>
              <w:right w:val="single" w:sz="4" w:space="0" w:color="auto"/>
            </w:tcBorders>
            <w:shd w:val="clear" w:color="auto" w:fill="auto"/>
            <w:hideMark/>
          </w:tcPr>
          <w:p w14:paraId="6C6A04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w:t>
            </w:r>
          </w:p>
        </w:tc>
        <w:tc>
          <w:tcPr>
            <w:tcW w:w="2857" w:type="dxa"/>
            <w:tcBorders>
              <w:top w:val="nil"/>
              <w:left w:val="nil"/>
              <w:bottom w:val="single" w:sz="4" w:space="0" w:color="auto"/>
              <w:right w:val="single" w:sz="4" w:space="0" w:color="auto"/>
            </w:tcBorders>
            <w:shd w:val="clear" w:color="auto" w:fill="auto"/>
            <w:noWrap/>
            <w:hideMark/>
          </w:tcPr>
          <w:p w14:paraId="3A4E1E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61E67E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987B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D596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F514A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3A07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C3008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w:t>
            </w:r>
          </w:p>
        </w:tc>
        <w:tc>
          <w:tcPr>
            <w:tcW w:w="2970" w:type="dxa"/>
            <w:tcBorders>
              <w:top w:val="nil"/>
              <w:left w:val="nil"/>
              <w:bottom w:val="single" w:sz="4" w:space="0" w:color="auto"/>
              <w:right w:val="single" w:sz="4" w:space="0" w:color="auto"/>
            </w:tcBorders>
            <w:shd w:val="clear" w:color="auto" w:fill="auto"/>
            <w:hideMark/>
          </w:tcPr>
          <w:p w14:paraId="19B2BC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nuclear fission</w:t>
            </w:r>
          </w:p>
        </w:tc>
        <w:tc>
          <w:tcPr>
            <w:tcW w:w="2857" w:type="dxa"/>
            <w:tcBorders>
              <w:top w:val="nil"/>
              <w:left w:val="nil"/>
              <w:bottom w:val="single" w:sz="4" w:space="0" w:color="auto"/>
              <w:right w:val="single" w:sz="4" w:space="0" w:color="auto"/>
            </w:tcBorders>
            <w:shd w:val="clear" w:color="auto" w:fill="auto"/>
            <w:noWrap/>
            <w:hideMark/>
          </w:tcPr>
          <w:p w14:paraId="78FA82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3D6348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E64D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22638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8EB7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A41A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EA5A9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 rapide</w:t>
            </w:r>
          </w:p>
        </w:tc>
        <w:tc>
          <w:tcPr>
            <w:tcW w:w="2970" w:type="dxa"/>
            <w:tcBorders>
              <w:top w:val="nil"/>
              <w:left w:val="nil"/>
              <w:bottom w:val="single" w:sz="4" w:space="0" w:color="auto"/>
              <w:right w:val="single" w:sz="4" w:space="0" w:color="auto"/>
            </w:tcBorders>
            <w:shd w:val="clear" w:color="auto" w:fill="auto"/>
            <w:hideMark/>
          </w:tcPr>
          <w:p w14:paraId="646E25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fast fission</w:t>
            </w:r>
          </w:p>
        </w:tc>
        <w:tc>
          <w:tcPr>
            <w:tcW w:w="2857" w:type="dxa"/>
            <w:tcBorders>
              <w:top w:val="nil"/>
              <w:left w:val="nil"/>
              <w:bottom w:val="single" w:sz="4" w:space="0" w:color="auto"/>
              <w:right w:val="single" w:sz="4" w:space="0" w:color="auto"/>
            </w:tcBorders>
            <w:shd w:val="clear" w:color="auto" w:fill="auto"/>
            <w:noWrap/>
            <w:hideMark/>
          </w:tcPr>
          <w:p w14:paraId="70982E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1931DA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9D4C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9FAB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8AA7C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1551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3EA18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 rapide</w:t>
            </w:r>
          </w:p>
        </w:tc>
        <w:tc>
          <w:tcPr>
            <w:tcW w:w="2970" w:type="dxa"/>
            <w:tcBorders>
              <w:top w:val="nil"/>
              <w:left w:val="nil"/>
              <w:bottom w:val="single" w:sz="4" w:space="0" w:color="auto"/>
              <w:right w:val="single" w:sz="4" w:space="0" w:color="auto"/>
            </w:tcBorders>
            <w:shd w:val="clear" w:color="auto" w:fill="auto"/>
            <w:hideMark/>
          </w:tcPr>
          <w:p w14:paraId="26ADA1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fast neutron fission</w:t>
            </w:r>
          </w:p>
        </w:tc>
        <w:tc>
          <w:tcPr>
            <w:tcW w:w="2857" w:type="dxa"/>
            <w:tcBorders>
              <w:top w:val="nil"/>
              <w:left w:val="nil"/>
              <w:bottom w:val="single" w:sz="4" w:space="0" w:color="auto"/>
              <w:right w:val="single" w:sz="4" w:space="0" w:color="auto"/>
            </w:tcBorders>
            <w:shd w:val="clear" w:color="auto" w:fill="auto"/>
            <w:noWrap/>
            <w:hideMark/>
          </w:tcPr>
          <w:p w14:paraId="6E2BF6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27A7B7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26E1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AA27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48D6C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6942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42159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 thermique</w:t>
            </w:r>
          </w:p>
        </w:tc>
        <w:tc>
          <w:tcPr>
            <w:tcW w:w="2970" w:type="dxa"/>
            <w:tcBorders>
              <w:top w:val="nil"/>
              <w:left w:val="nil"/>
              <w:bottom w:val="single" w:sz="4" w:space="0" w:color="auto"/>
              <w:right w:val="single" w:sz="4" w:space="0" w:color="auto"/>
            </w:tcBorders>
            <w:shd w:val="clear" w:color="auto" w:fill="auto"/>
            <w:hideMark/>
          </w:tcPr>
          <w:p w14:paraId="0E834D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thermal fission</w:t>
            </w:r>
          </w:p>
        </w:tc>
        <w:tc>
          <w:tcPr>
            <w:tcW w:w="2857" w:type="dxa"/>
            <w:tcBorders>
              <w:top w:val="nil"/>
              <w:left w:val="nil"/>
              <w:bottom w:val="single" w:sz="4" w:space="0" w:color="auto"/>
              <w:right w:val="single" w:sz="4" w:space="0" w:color="auto"/>
            </w:tcBorders>
            <w:shd w:val="clear" w:color="auto" w:fill="auto"/>
            <w:noWrap/>
            <w:hideMark/>
          </w:tcPr>
          <w:p w14:paraId="5E2F22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5154B0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F126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5FCE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E3D40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85AF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3AF43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fission thermique</w:t>
            </w:r>
          </w:p>
        </w:tc>
        <w:tc>
          <w:tcPr>
            <w:tcW w:w="2970" w:type="dxa"/>
            <w:tcBorders>
              <w:top w:val="nil"/>
              <w:left w:val="nil"/>
              <w:bottom w:val="single" w:sz="4" w:space="0" w:color="auto"/>
              <w:right w:val="single" w:sz="4" w:space="0" w:color="auto"/>
            </w:tcBorders>
            <w:shd w:val="clear" w:color="auto" w:fill="auto"/>
            <w:hideMark/>
          </w:tcPr>
          <w:p w14:paraId="05C6E0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thermal neutron fission</w:t>
            </w:r>
          </w:p>
        </w:tc>
        <w:tc>
          <w:tcPr>
            <w:tcW w:w="2857" w:type="dxa"/>
            <w:tcBorders>
              <w:top w:val="nil"/>
              <w:left w:val="nil"/>
              <w:bottom w:val="single" w:sz="4" w:space="0" w:color="auto"/>
              <w:right w:val="single" w:sz="4" w:space="0" w:color="auto"/>
            </w:tcBorders>
            <w:shd w:val="clear" w:color="auto" w:fill="auto"/>
            <w:noWrap/>
            <w:hideMark/>
          </w:tcPr>
          <w:p w14:paraId="399637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52CB61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55A8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1FAD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0DFA5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E71E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39BB5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fonds indiciel coté</w:t>
            </w:r>
          </w:p>
        </w:tc>
        <w:tc>
          <w:tcPr>
            <w:tcW w:w="2970" w:type="dxa"/>
            <w:tcBorders>
              <w:top w:val="nil"/>
              <w:left w:val="nil"/>
              <w:bottom w:val="single" w:sz="4" w:space="0" w:color="auto"/>
              <w:right w:val="single" w:sz="4" w:space="0" w:color="auto"/>
            </w:tcBorders>
            <w:shd w:val="clear" w:color="auto" w:fill="auto"/>
            <w:hideMark/>
          </w:tcPr>
          <w:p w14:paraId="1799A1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index tracking fund</w:t>
            </w:r>
          </w:p>
        </w:tc>
        <w:tc>
          <w:tcPr>
            <w:tcW w:w="2857" w:type="dxa"/>
            <w:tcBorders>
              <w:top w:val="nil"/>
              <w:left w:val="nil"/>
              <w:bottom w:val="single" w:sz="4" w:space="0" w:color="auto"/>
              <w:right w:val="single" w:sz="4" w:space="0" w:color="auto"/>
            </w:tcBorders>
            <w:shd w:val="clear" w:color="auto" w:fill="auto"/>
            <w:noWrap/>
            <w:hideMark/>
          </w:tcPr>
          <w:p w14:paraId="7BD5C8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37E78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D3EB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EB24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036F2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CCFC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900C8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fonds indiciel coté</w:t>
            </w:r>
          </w:p>
        </w:tc>
        <w:tc>
          <w:tcPr>
            <w:tcW w:w="2970" w:type="dxa"/>
            <w:tcBorders>
              <w:top w:val="nil"/>
              <w:left w:val="nil"/>
              <w:bottom w:val="single" w:sz="4" w:space="0" w:color="auto"/>
              <w:right w:val="single" w:sz="4" w:space="0" w:color="auto"/>
            </w:tcBorders>
            <w:shd w:val="clear" w:color="auto" w:fill="auto"/>
            <w:hideMark/>
          </w:tcPr>
          <w:p w14:paraId="4E168B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tracker</w:t>
            </w:r>
          </w:p>
        </w:tc>
        <w:tc>
          <w:tcPr>
            <w:tcW w:w="2857" w:type="dxa"/>
            <w:tcBorders>
              <w:top w:val="nil"/>
              <w:left w:val="nil"/>
              <w:bottom w:val="single" w:sz="4" w:space="0" w:color="auto"/>
              <w:right w:val="single" w:sz="4" w:space="0" w:color="auto"/>
            </w:tcBorders>
            <w:shd w:val="clear" w:color="auto" w:fill="auto"/>
            <w:noWrap/>
            <w:hideMark/>
          </w:tcPr>
          <w:p w14:paraId="51F4FE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ED2C4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DB18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3DB4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6C9C7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0C85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66A44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fonds indiciel coté</w:t>
            </w:r>
          </w:p>
        </w:tc>
        <w:tc>
          <w:tcPr>
            <w:tcW w:w="2970" w:type="dxa"/>
            <w:tcBorders>
              <w:top w:val="nil"/>
              <w:left w:val="nil"/>
              <w:bottom w:val="single" w:sz="4" w:space="0" w:color="auto"/>
              <w:right w:val="single" w:sz="4" w:space="0" w:color="auto"/>
            </w:tcBorders>
            <w:shd w:val="clear" w:color="auto" w:fill="auto"/>
            <w:hideMark/>
          </w:tcPr>
          <w:p w14:paraId="35DE93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tracker fund</w:t>
            </w:r>
          </w:p>
        </w:tc>
        <w:tc>
          <w:tcPr>
            <w:tcW w:w="2857" w:type="dxa"/>
            <w:tcBorders>
              <w:top w:val="nil"/>
              <w:left w:val="nil"/>
              <w:bottom w:val="single" w:sz="4" w:space="0" w:color="auto"/>
              <w:right w:val="single" w:sz="4" w:space="0" w:color="auto"/>
            </w:tcBorders>
            <w:shd w:val="clear" w:color="auto" w:fill="auto"/>
            <w:noWrap/>
            <w:hideMark/>
          </w:tcPr>
          <w:p w14:paraId="36D597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B141A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52BC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1AF2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30794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F445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71F67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formation en ligne</w:t>
            </w:r>
          </w:p>
        </w:tc>
        <w:tc>
          <w:tcPr>
            <w:tcW w:w="2970" w:type="dxa"/>
            <w:tcBorders>
              <w:top w:val="nil"/>
              <w:left w:val="nil"/>
              <w:bottom w:val="single" w:sz="4" w:space="0" w:color="auto"/>
              <w:right w:val="single" w:sz="4" w:space="0" w:color="auto"/>
            </w:tcBorders>
            <w:shd w:val="clear" w:color="auto" w:fill="auto"/>
            <w:hideMark/>
          </w:tcPr>
          <w:p w14:paraId="4AD3C1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e-learning</w:t>
            </w:r>
          </w:p>
        </w:tc>
        <w:tc>
          <w:tcPr>
            <w:tcW w:w="2857" w:type="dxa"/>
            <w:tcBorders>
              <w:top w:val="nil"/>
              <w:left w:val="nil"/>
              <w:bottom w:val="single" w:sz="4" w:space="0" w:color="auto"/>
              <w:right w:val="single" w:sz="4" w:space="0" w:color="auto"/>
            </w:tcBorders>
            <w:shd w:val="clear" w:color="auto" w:fill="auto"/>
            <w:noWrap/>
            <w:hideMark/>
          </w:tcPr>
          <w:p w14:paraId="38C520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D84A2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699D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D9A7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02BCA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D701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75ACF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formation en ligne</w:t>
            </w:r>
          </w:p>
        </w:tc>
        <w:tc>
          <w:tcPr>
            <w:tcW w:w="2970" w:type="dxa"/>
            <w:tcBorders>
              <w:top w:val="nil"/>
              <w:left w:val="nil"/>
              <w:bottom w:val="single" w:sz="4" w:space="0" w:color="auto"/>
              <w:right w:val="single" w:sz="4" w:space="0" w:color="auto"/>
            </w:tcBorders>
            <w:shd w:val="clear" w:color="auto" w:fill="auto"/>
            <w:hideMark/>
          </w:tcPr>
          <w:p w14:paraId="41D849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e-training</w:t>
            </w:r>
          </w:p>
        </w:tc>
        <w:tc>
          <w:tcPr>
            <w:tcW w:w="2857" w:type="dxa"/>
            <w:tcBorders>
              <w:top w:val="nil"/>
              <w:left w:val="nil"/>
              <w:bottom w:val="single" w:sz="4" w:space="0" w:color="auto"/>
              <w:right w:val="single" w:sz="4" w:space="0" w:color="auto"/>
            </w:tcBorders>
            <w:shd w:val="clear" w:color="auto" w:fill="auto"/>
            <w:noWrap/>
            <w:hideMark/>
          </w:tcPr>
          <w:p w14:paraId="219AF7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51086C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2DF8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AA7A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3FC57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08B1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793BA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formation en ligne</w:t>
            </w:r>
          </w:p>
        </w:tc>
        <w:tc>
          <w:tcPr>
            <w:tcW w:w="2970" w:type="dxa"/>
            <w:tcBorders>
              <w:top w:val="nil"/>
              <w:left w:val="nil"/>
              <w:bottom w:val="single" w:sz="4" w:space="0" w:color="auto"/>
              <w:right w:val="single" w:sz="4" w:space="0" w:color="auto"/>
            </w:tcBorders>
            <w:shd w:val="clear" w:color="auto" w:fill="auto"/>
            <w:hideMark/>
          </w:tcPr>
          <w:p w14:paraId="5971CB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on-line training</w:t>
            </w:r>
          </w:p>
        </w:tc>
        <w:tc>
          <w:tcPr>
            <w:tcW w:w="2857" w:type="dxa"/>
            <w:tcBorders>
              <w:top w:val="nil"/>
              <w:left w:val="nil"/>
              <w:bottom w:val="single" w:sz="4" w:space="0" w:color="auto"/>
              <w:right w:val="single" w:sz="4" w:space="0" w:color="auto"/>
            </w:tcBorders>
            <w:shd w:val="clear" w:color="auto" w:fill="auto"/>
            <w:noWrap/>
            <w:hideMark/>
          </w:tcPr>
          <w:p w14:paraId="7DA7FB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306208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BF4C1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C24C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0D97B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B02E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BE19E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fusée de mise en rotation</w:t>
            </w:r>
          </w:p>
        </w:tc>
        <w:tc>
          <w:tcPr>
            <w:tcW w:w="2970" w:type="dxa"/>
            <w:tcBorders>
              <w:top w:val="nil"/>
              <w:left w:val="nil"/>
              <w:bottom w:val="single" w:sz="4" w:space="0" w:color="auto"/>
              <w:right w:val="single" w:sz="4" w:space="0" w:color="auto"/>
            </w:tcBorders>
            <w:shd w:val="clear" w:color="auto" w:fill="auto"/>
            <w:hideMark/>
          </w:tcPr>
          <w:p w14:paraId="497A24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spin rocket</w:t>
            </w:r>
          </w:p>
        </w:tc>
        <w:tc>
          <w:tcPr>
            <w:tcW w:w="2857" w:type="dxa"/>
            <w:tcBorders>
              <w:top w:val="nil"/>
              <w:left w:val="nil"/>
              <w:bottom w:val="single" w:sz="4" w:space="0" w:color="auto"/>
              <w:right w:val="single" w:sz="4" w:space="0" w:color="auto"/>
            </w:tcBorders>
            <w:shd w:val="clear" w:color="auto" w:fill="auto"/>
            <w:noWrap/>
            <w:hideMark/>
          </w:tcPr>
          <w:p w14:paraId="6DCEAE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spatiales/Stabilisation</w:t>
            </w:r>
          </w:p>
        </w:tc>
        <w:tc>
          <w:tcPr>
            <w:tcW w:w="2070" w:type="dxa"/>
            <w:tcBorders>
              <w:top w:val="nil"/>
              <w:left w:val="nil"/>
              <w:bottom w:val="single" w:sz="4" w:space="0" w:color="auto"/>
              <w:right w:val="single" w:sz="4" w:space="0" w:color="auto"/>
            </w:tcBorders>
            <w:shd w:val="clear" w:color="auto" w:fill="auto"/>
            <w:noWrap/>
            <w:hideMark/>
          </w:tcPr>
          <w:p w14:paraId="2D16D3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ACD0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C4D2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94BDC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71AD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E199D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fusée de mise en rotation</w:t>
            </w:r>
          </w:p>
        </w:tc>
        <w:tc>
          <w:tcPr>
            <w:tcW w:w="2970" w:type="dxa"/>
            <w:tcBorders>
              <w:top w:val="nil"/>
              <w:left w:val="nil"/>
              <w:bottom w:val="single" w:sz="4" w:space="0" w:color="auto"/>
              <w:right w:val="single" w:sz="4" w:space="0" w:color="auto"/>
            </w:tcBorders>
            <w:shd w:val="clear" w:color="auto" w:fill="auto"/>
            <w:hideMark/>
          </w:tcPr>
          <w:p w14:paraId="37B48D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spin thruster</w:t>
            </w:r>
          </w:p>
        </w:tc>
        <w:tc>
          <w:tcPr>
            <w:tcW w:w="2857" w:type="dxa"/>
            <w:tcBorders>
              <w:top w:val="nil"/>
              <w:left w:val="nil"/>
              <w:bottom w:val="single" w:sz="4" w:space="0" w:color="auto"/>
              <w:right w:val="single" w:sz="4" w:space="0" w:color="auto"/>
            </w:tcBorders>
            <w:shd w:val="clear" w:color="auto" w:fill="auto"/>
            <w:noWrap/>
            <w:hideMark/>
          </w:tcPr>
          <w:p w14:paraId="24AD20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spatiales/Stabilisation</w:t>
            </w:r>
          </w:p>
        </w:tc>
        <w:tc>
          <w:tcPr>
            <w:tcW w:w="2070" w:type="dxa"/>
            <w:tcBorders>
              <w:top w:val="nil"/>
              <w:left w:val="nil"/>
              <w:bottom w:val="single" w:sz="4" w:space="0" w:color="auto"/>
              <w:right w:val="single" w:sz="4" w:space="0" w:color="auto"/>
            </w:tcBorders>
            <w:shd w:val="clear" w:color="auto" w:fill="auto"/>
            <w:noWrap/>
            <w:hideMark/>
          </w:tcPr>
          <w:p w14:paraId="20C8E1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9038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D2C7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1D723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4CB2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7F5C54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 de référence</w:t>
            </w:r>
          </w:p>
        </w:tc>
        <w:tc>
          <w:tcPr>
            <w:tcW w:w="2970" w:type="dxa"/>
            <w:tcBorders>
              <w:top w:val="nil"/>
              <w:left w:val="nil"/>
              <w:bottom w:val="single" w:sz="4" w:space="0" w:color="auto"/>
              <w:right w:val="single" w:sz="4" w:space="0" w:color="auto"/>
            </w:tcBorders>
            <w:shd w:val="clear" w:color="auto" w:fill="auto"/>
            <w:hideMark/>
          </w:tcPr>
          <w:p w14:paraId="14101E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critical group</w:t>
            </w:r>
          </w:p>
        </w:tc>
        <w:tc>
          <w:tcPr>
            <w:tcW w:w="2857" w:type="dxa"/>
            <w:tcBorders>
              <w:top w:val="nil"/>
              <w:left w:val="nil"/>
              <w:bottom w:val="single" w:sz="4" w:space="0" w:color="auto"/>
              <w:right w:val="single" w:sz="4" w:space="0" w:color="auto"/>
            </w:tcBorders>
            <w:shd w:val="clear" w:color="auto" w:fill="auto"/>
            <w:noWrap/>
            <w:hideMark/>
          </w:tcPr>
          <w:p w14:paraId="496866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453296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CFE1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212A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A5F63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812F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7F69F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 de référence</w:t>
            </w:r>
          </w:p>
        </w:tc>
        <w:tc>
          <w:tcPr>
            <w:tcW w:w="2970" w:type="dxa"/>
            <w:tcBorders>
              <w:top w:val="nil"/>
              <w:left w:val="nil"/>
              <w:bottom w:val="single" w:sz="4" w:space="0" w:color="auto"/>
              <w:right w:val="single" w:sz="4" w:space="0" w:color="auto"/>
            </w:tcBorders>
            <w:shd w:val="clear" w:color="auto" w:fill="auto"/>
            <w:hideMark/>
          </w:tcPr>
          <w:p w14:paraId="2B51B7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reference group</w:t>
            </w:r>
          </w:p>
        </w:tc>
        <w:tc>
          <w:tcPr>
            <w:tcW w:w="2857" w:type="dxa"/>
            <w:tcBorders>
              <w:top w:val="nil"/>
              <w:left w:val="nil"/>
              <w:bottom w:val="single" w:sz="4" w:space="0" w:color="auto"/>
              <w:right w:val="single" w:sz="4" w:space="0" w:color="auto"/>
            </w:tcBorders>
            <w:shd w:val="clear" w:color="auto" w:fill="auto"/>
            <w:noWrap/>
            <w:hideMark/>
          </w:tcPr>
          <w:p w14:paraId="78FBBC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6C783C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A476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7018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10FE5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6625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1A888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indice de pouvoir d’achat</w:t>
            </w:r>
          </w:p>
        </w:tc>
        <w:tc>
          <w:tcPr>
            <w:tcW w:w="2970" w:type="dxa"/>
            <w:tcBorders>
              <w:top w:val="nil"/>
              <w:left w:val="nil"/>
              <w:bottom w:val="single" w:sz="4" w:space="0" w:color="auto"/>
              <w:right w:val="single" w:sz="4" w:space="0" w:color="auto"/>
            </w:tcBorders>
            <w:shd w:val="clear" w:color="auto" w:fill="auto"/>
            <w:hideMark/>
          </w:tcPr>
          <w:p w14:paraId="19862D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buying power index</w:t>
            </w:r>
          </w:p>
        </w:tc>
        <w:tc>
          <w:tcPr>
            <w:tcW w:w="2857" w:type="dxa"/>
            <w:tcBorders>
              <w:top w:val="nil"/>
              <w:left w:val="nil"/>
              <w:bottom w:val="single" w:sz="4" w:space="0" w:color="auto"/>
              <w:right w:val="single" w:sz="4" w:space="0" w:color="auto"/>
            </w:tcBorders>
            <w:shd w:val="clear" w:color="auto" w:fill="auto"/>
            <w:noWrap/>
            <w:hideMark/>
          </w:tcPr>
          <w:p w14:paraId="4B976B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B0BE9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1BF2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41CA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CBDD3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E878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65FBC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indice de pouvoir d’achat</w:t>
            </w:r>
          </w:p>
        </w:tc>
        <w:tc>
          <w:tcPr>
            <w:tcW w:w="2970" w:type="dxa"/>
            <w:tcBorders>
              <w:top w:val="nil"/>
              <w:left w:val="nil"/>
              <w:bottom w:val="single" w:sz="4" w:space="0" w:color="auto"/>
              <w:right w:val="single" w:sz="4" w:space="0" w:color="auto"/>
            </w:tcBorders>
            <w:shd w:val="clear" w:color="auto" w:fill="auto"/>
            <w:hideMark/>
          </w:tcPr>
          <w:p w14:paraId="11BFB2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purchasing power index</w:t>
            </w:r>
          </w:p>
        </w:tc>
        <w:tc>
          <w:tcPr>
            <w:tcW w:w="2857" w:type="dxa"/>
            <w:tcBorders>
              <w:top w:val="nil"/>
              <w:left w:val="nil"/>
              <w:bottom w:val="single" w:sz="4" w:space="0" w:color="auto"/>
              <w:right w:val="single" w:sz="4" w:space="0" w:color="auto"/>
            </w:tcBorders>
            <w:shd w:val="clear" w:color="auto" w:fill="auto"/>
            <w:noWrap/>
            <w:hideMark/>
          </w:tcPr>
          <w:p w14:paraId="023AF9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B92CD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DB7C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466C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8FF2D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62F8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4E011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installation nucléaire de base (INB)</w:t>
            </w:r>
          </w:p>
        </w:tc>
        <w:tc>
          <w:tcPr>
            <w:tcW w:w="2970" w:type="dxa"/>
            <w:tcBorders>
              <w:top w:val="nil"/>
              <w:left w:val="nil"/>
              <w:bottom w:val="single" w:sz="4" w:space="0" w:color="auto"/>
              <w:right w:val="single" w:sz="4" w:space="0" w:color="auto"/>
            </w:tcBorders>
            <w:shd w:val="clear" w:color="auto" w:fill="auto"/>
            <w:hideMark/>
          </w:tcPr>
          <w:p w14:paraId="730A9C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basic nuclear facility</w:t>
            </w:r>
          </w:p>
        </w:tc>
        <w:tc>
          <w:tcPr>
            <w:tcW w:w="2857" w:type="dxa"/>
            <w:tcBorders>
              <w:top w:val="nil"/>
              <w:left w:val="nil"/>
              <w:bottom w:val="single" w:sz="4" w:space="0" w:color="auto"/>
              <w:right w:val="single" w:sz="4" w:space="0" w:color="auto"/>
            </w:tcBorders>
            <w:shd w:val="clear" w:color="auto" w:fill="auto"/>
            <w:noWrap/>
            <w:hideMark/>
          </w:tcPr>
          <w:p w14:paraId="791E1E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nucléaire/Réglementation nucléaire</w:t>
            </w:r>
          </w:p>
        </w:tc>
        <w:tc>
          <w:tcPr>
            <w:tcW w:w="2070" w:type="dxa"/>
            <w:tcBorders>
              <w:top w:val="nil"/>
              <w:left w:val="nil"/>
              <w:bottom w:val="single" w:sz="4" w:space="0" w:color="auto"/>
              <w:right w:val="single" w:sz="4" w:space="0" w:color="auto"/>
            </w:tcBorders>
            <w:shd w:val="clear" w:color="auto" w:fill="auto"/>
            <w:noWrap/>
            <w:hideMark/>
          </w:tcPr>
          <w:p w14:paraId="137709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C54B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F4FF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1226E9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7172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B5277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installation nucléaire de base (INB)</w:t>
            </w:r>
          </w:p>
        </w:tc>
        <w:tc>
          <w:tcPr>
            <w:tcW w:w="2970" w:type="dxa"/>
            <w:tcBorders>
              <w:top w:val="nil"/>
              <w:left w:val="nil"/>
              <w:bottom w:val="single" w:sz="4" w:space="0" w:color="auto"/>
              <w:right w:val="single" w:sz="4" w:space="0" w:color="auto"/>
            </w:tcBorders>
            <w:shd w:val="clear" w:color="auto" w:fill="auto"/>
            <w:hideMark/>
          </w:tcPr>
          <w:p w14:paraId="05C39E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basic nuclear installation</w:t>
            </w:r>
          </w:p>
        </w:tc>
        <w:tc>
          <w:tcPr>
            <w:tcW w:w="2857" w:type="dxa"/>
            <w:tcBorders>
              <w:top w:val="nil"/>
              <w:left w:val="nil"/>
              <w:bottom w:val="single" w:sz="4" w:space="0" w:color="auto"/>
              <w:right w:val="single" w:sz="4" w:space="0" w:color="auto"/>
            </w:tcBorders>
            <w:shd w:val="clear" w:color="auto" w:fill="auto"/>
            <w:noWrap/>
            <w:hideMark/>
          </w:tcPr>
          <w:p w14:paraId="3CA44D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nucléaire/Réglementation nucléaire</w:t>
            </w:r>
          </w:p>
        </w:tc>
        <w:tc>
          <w:tcPr>
            <w:tcW w:w="2070" w:type="dxa"/>
            <w:tcBorders>
              <w:top w:val="nil"/>
              <w:left w:val="nil"/>
              <w:bottom w:val="single" w:sz="4" w:space="0" w:color="auto"/>
              <w:right w:val="single" w:sz="4" w:space="0" w:color="auto"/>
            </w:tcBorders>
            <w:shd w:val="clear" w:color="auto" w:fill="auto"/>
            <w:noWrap/>
            <w:hideMark/>
          </w:tcPr>
          <w:p w14:paraId="063EC9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D53E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BB22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A49E3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C986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33ABB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installation nucléaire de base (INB)</w:t>
            </w:r>
          </w:p>
        </w:tc>
        <w:tc>
          <w:tcPr>
            <w:tcW w:w="2970" w:type="dxa"/>
            <w:tcBorders>
              <w:top w:val="nil"/>
              <w:left w:val="nil"/>
              <w:bottom w:val="single" w:sz="4" w:space="0" w:color="auto"/>
              <w:right w:val="single" w:sz="4" w:space="0" w:color="auto"/>
            </w:tcBorders>
            <w:shd w:val="clear" w:color="auto" w:fill="auto"/>
            <w:hideMark/>
          </w:tcPr>
          <w:p w14:paraId="3F2837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regulated nuclear facility</w:t>
            </w:r>
          </w:p>
        </w:tc>
        <w:tc>
          <w:tcPr>
            <w:tcW w:w="2857" w:type="dxa"/>
            <w:tcBorders>
              <w:top w:val="nil"/>
              <w:left w:val="nil"/>
              <w:bottom w:val="single" w:sz="4" w:space="0" w:color="auto"/>
              <w:right w:val="single" w:sz="4" w:space="0" w:color="auto"/>
            </w:tcBorders>
            <w:shd w:val="clear" w:color="auto" w:fill="auto"/>
            <w:noWrap/>
            <w:hideMark/>
          </w:tcPr>
          <w:p w14:paraId="04DE45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nucléaire/Réglementation nucléaire</w:t>
            </w:r>
          </w:p>
        </w:tc>
        <w:tc>
          <w:tcPr>
            <w:tcW w:w="2070" w:type="dxa"/>
            <w:tcBorders>
              <w:top w:val="nil"/>
              <w:left w:val="nil"/>
              <w:bottom w:val="single" w:sz="4" w:space="0" w:color="auto"/>
              <w:right w:val="single" w:sz="4" w:space="0" w:color="auto"/>
            </w:tcBorders>
            <w:shd w:val="clear" w:color="auto" w:fill="auto"/>
            <w:noWrap/>
            <w:hideMark/>
          </w:tcPr>
          <w:p w14:paraId="5E1F6E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6EB29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9201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6F52CF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9F47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C98C0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installation nucléaire de base (INB)</w:t>
            </w:r>
          </w:p>
        </w:tc>
        <w:tc>
          <w:tcPr>
            <w:tcW w:w="2970" w:type="dxa"/>
            <w:tcBorders>
              <w:top w:val="nil"/>
              <w:left w:val="nil"/>
              <w:bottom w:val="single" w:sz="4" w:space="0" w:color="auto"/>
              <w:right w:val="single" w:sz="4" w:space="0" w:color="auto"/>
            </w:tcBorders>
            <w:shd w:val="clear" w:color="auto" w:fill="auto"/>
            <w:hideMark/>
          </w:tcPr>
          <w:p w14:paraId="4B19D1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regulated nuclear installation</w:t>
            </w:r>
          </w:p>
        </w:tc>
        <w:tc>
          <w:tcPr>
            <w:tcW w:w="2857" w:type="dxa"/>
            <w:tcBorders>
              <w:top w:val="nil"/>
              <w:left w:val="nil"/>
              <w:bottom w:val="single" w:sz="4" w:space="0" w:color="auto"/>
              <w:right w:val="single" w:sz="4" w:space="0" w:color="auto"/>
            </w:tcBorders>
            <w:shd w:val="clear" w:color="auto" w:fill="auto"/>
            <w:noWrap/>
            <w:hideMark/>
          </w:tcPr>
          <w:p w14:paraId="388A3A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nucléaire/Réglementation nucléaire</w:t>
            </w:r>
          </w:p>
        </w:tc>
        <w:tc>
          <w:tcPr>
            <w:tcW w:w="2070" w:type="dxa"/>
            <w:tcBorders>
              <w:top w:val="nil"/>
              <w:left w:val="nil"/>
              <w:bottom w:val="single" w:sz="4" w:space="0" w:color="auto"/>
              <w:right w:val="single" w:sz="4" w:space="0" w:color="auto"/>
            </w:tcBorders>
            <w:shd w:val="clear" w:color="auto" w:fill="auto"/>
            <w:noWrap/>
            <w:hideMark/>
          </w:tcPr>
          <w:p w14:paraId="29FC36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D433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BE58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D6A87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F3DC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46F6C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jupe</w:t>
            </w:r>
          </w:p>
        </w:tc>
        <w:tc>
          <w:tcPr>
            <w:tcW w:w="2970" w:type="dxa"/>
            <w:tcBorders>
              <w:top w:val="nil"/>
              <w:left w:val="nil"/>
              <w:bottom w:val="single" w:sz="4" w:space="0" w:color="auto"/>
              <w:right w:val="single" w:sz="4" w:space="0" w:color="auto"/>
            </w:tcBorders>
            <w:shd w:val="clear" w:color="auto" w:fill="auto"/>
            <w:hideMark/>
          </w:tcPr>
          <w:p w14:paraId="21931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skirt</w:t>
            </w:r>
          </w:p>
        </w:tc>
        <w:tc>
          <w:tcPr>
            <w:tcW w:w="2857" w:type="dxa"/>
            <w:tcBorders>
              <w:top w:val="nil"/>
              <w:left w:val="nil"/>
              <w:bottom w:val="single" w:sz="4" w:space="0" w:color="auto"/>
              <w:right w:val="single" w:sz="4" w:space="0" w:color="auto"/>
            </w:tcBorders>
            <w:shd w:val="clear" w:color="auto" w:fill="auto"/>
            <w:noWrap/>
            <w:hideMark/>
          </w:tcPr>
          <w:p w14:paraId="224868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spatiales/Structures</w:t>
            </w:r>
          </w:p>
        </w:tc>
        <w:tc>
          <w:tcPr>
            <w:tcW w:w="2070" w:type="dxa"/>
            <w:tcBorders>
              <w:top w:val="nil"/>
              <w:left w:val="nil"/>
              <w:bottom w:val="single" w:sz="4" w:space="0" w:color="auto"/>
              <w:right w:val="single" w:sz="4" w:space="0" w:color="auto"/>
            </w:tcBorders>
            <w:shd w:val="clear" w:color="auto" w:fill="auto"/>
            <w:noWrap/>
            <w:hideMark/>
          </w:tcPr>
          <w:p w14:paraId="4EDC09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6EDB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F6D5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E7E0D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CE53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85418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logiciel malveillant</w:t>
            </w:r>
          </w:p>
        </w:tc>
        <w:tc>
          <w:tcPr>
            <w:tcW w:w="2970" w:type="dxa"/>
            <w:tcBorders>
              <w:top w:val="nil"/>
              <w:left w:val="nil"/>
              <w:bottom w:val="single" w:sz="4" w:space="0" w:color="auto"/>
              <w:right w:val="single" w:sz="4" w:space="0" w:color="auto"/>
            </w:tcBorders>
            <w:shd w:val="clear" w:color="auto" w:fill="auto"/>
            <w:hideMark/>
          </w:tcPr>
          <w:p w14:paraId="3D3027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malicious logic</w:t>
            </w:r>
          </w:p>
        </w:tc>
        <w:tc>
          <w:tcPr>
            <w:tcW w:w="2857" w:type="dxa"/>
            <w:tcBorders>
              <w:top w:val="nil"/>
              <w:left w:val="nil"/>
              <w:bottom w:val="single" w:sz="4" w:space="0" w:color="auto"/>
              <w:right w:val="single" w:sz="4" w:space="0" w:color="auto"/>
            </w:tcBorders>
            <w:shd w:val="clear" w:color="auto" w:fill="auto"/>
            <w:noWrap/>
            <w:hideMark/>
          </w:tcPr>
          <w:p w14:paraId="7B6DF9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4F92B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0ECE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21F3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03190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C7C9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F8521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logiciel malveillant</w:t>
            </w:r>
          </w:p>
        </w:tc>
        <w:tc>
          <w:tcPr>
            <w:tcW w:w="2970" w:type="dxa"/>
            <w:tcBorders>
              <w:top w:val="nil"/>
              <w:left w:val="nil"/>
              <w:bottom w:val="single" w:sz="4" w:space="0" w:color="auto"/>
              <w:right w:val="single" w:sz="4" w:space="0" w:color="auto"/>
            </w:tcBorders>
            <w:shd w:val="clear" w:color="auto" w:fill="auto"/>
            <w:hideMark/>
          </w:tcPr>
          <w:p w14:paraId="617411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malicious software</w:t>
            </w:r>
          </w:p>
        </w:tc>
        <w:tc>
          <w:tcPr>
            <w:tcW w:w="2857" w:type="dxa"/>
            <w:tcBorders>
              <w:top w:val="nil"/>
              <w:left w:val="nil"/>
              <w:bottom w:val="single" w:sz="4" w:space="0" w:color="auto"/>
              <w:right w:val="single" w:sz="4" w:space="0" w:color="auto"/>
            </w:tcBorders>
            <w:shd w:val="clear" w:color="auto" w:fill="auto"/>
            <w:noWrap/>
            <w:hideMark/>
          </w:tcPr>
          <w:p w14:paraId="3CE2DF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69465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17B5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97FF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0481F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7C28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E3766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logiciel malveillant</w:t>
            </w:r>
          </w:p>
        </w:tc>
        <w:tc>
          <w:tcPr>
            <w:tcW w:w="2970" w:type="dxa"/>
            <w:tcBorders>
              <w:top w:val="nil"/>
              <w:left w:val="nil"/>
              <w:bottom w:val="single" w:sz="4" w:space="0" w:color="auto"/>
              <w:right w:val="single" w:sz="4" w:space="0" w:color="auto"/>
            </w:tcBorders>
            <w:shd w:val="clear" w:color="auto" w:fill="auto"/>
            <w:hideMark/>
          </w:tcPr>
          <w:p w14:paraId="4E65D1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malware</w:t>
            </w:r>
          </w:p>
        </w:tc>
        <w:tc>
          <w:tcPr>
            <w:tcW w:w="2857" w:type="dxa"/>
            <w:tcBorders>
              <w:top w:val="nil"/>
              <w:left w:val="nil"/>
              <w:bottom w:val="single" w:sz="4" w:space="0" w:color="auto"/>
              <w:right w:val="single" w:sz="4" w:space="0" w:color="auto"/>
            </w:tcBorders>
            <w:shd w:val="clear" w:color="auto" w:fill="auto"/>
            <w:noWrap/>
            <w:hideMark/>
          </w:tcPr>
          <w:p w14:paraId="3329E0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8865B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58236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6BA9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DD706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E9FD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0AB0E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microsatellite</w:t>
            </w:r>
          </w:p>
        </w:tc>
        <w:tc>
          <w:tcPr>
            <w:tcW w:w="2970" w:type="dxa"/>
            <w:tcBorders>
              <w:top w:val="nil"/>
              <w:left w:val="nil"/>
              <w:bottom w:val="single" w:sz="4" w:space="0" w:color="auto"/>
              <w:right w:val="single" w:sz="4" w:space="0" w:color="auto"/>
            </w:tcBorders>
            <w:shd w:val="clear" w:color="auto" w:fill="auto"/>
            <w:hideMark/>
          </w:tcPr>
          <w:p w14:paraId="1D52FD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microsat</w:t>
            </w:r>
          </w:p>
        </w:tc>
        <w:tc>
          <w:tcPr>
            <w:tcW w:w="2857" w:type="dxa"/>
            <w:tcBorders>
              <w:top w:val="nil"/>
              <w:left w:val="nil"/>
              <w:bottom w:val="single" w:sz="4" w:space="0" w:color="auto"/>
              <w:right w:val="single" w:sz="4" w:space="0" w:color="auto"/>
            </w:tcBorders>
            <w:shd w:val="clear" w:color="auto" w:fill="auto"/>
            <w:noWrap/>
            <w:hideMark/>
          </w:tcPr>
          <w:p w14:paraId="13D79B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5164B5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9DE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46C3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D3616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291C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D3D16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microsatellite</w:t>
            </w:r>
          </w:p>
        </w:tc>
        <w:tc>
          <w:tcPr>
            <w:tcW w:w="2970" w:type="dxa"/>
            <w:tcBorders>
              <w:top w:val="nil"/>
              <w:left w:val="nil"/>
              <w:bottom w:val="single" w:sz="4" w:space="0" w:color="auto"/>
              <w:right w:val="single" w:sz="4" w:space="0" w:color="auto"/>
            </w:tcBorders>
            <w:shd w:val="clear" w:color="auto" w:fill="auto"/>
            <w:hideMark/>
          </w:tcPr>
          <w:p w14:paraId="7B9F77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microsatellite</w:t>
            </w:r>
          </w:p>
        </w:tc>
        <w:tc>
          <w:tcPr>
            <w:tcW w:w="2857" w:type="dxa"/>
            <w:tcBorders>
              <w:top w:val="nil"/>
              <w:left w:val="nil"/>
              <w:bottom w:val="single" w:sz="4" w:space="0" w:color="auto"/>
              <w:right w:val="single" w:sz="4" w:space="0" w:color="auto"/>
            </w:tcBorders>
            <w:shd w:val="clear" w:color="auto" w:fill="auto"/>
            <w:noWrap/>
            <w:hideMark/>
          </w:tcPr>
          <w:p w14:paraId="2FAC03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7520F6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8CD4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B2A3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C99BD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005F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C4B72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minisatellite</w:t>
            </w:r>
          </w:p>
        </w:tc>
        <w:tc>
          <w:tcPr>
            <w:tcW w:w="2970" w:type="dxa"/>
            <w:tcBorders>
              <w:top w:val="nil"/>
              <w:left w:val="nil"/>
              <w:bottom w:val="single" w:sz="4" w:space="0" w:color="auto"/>
              <w:right w:val="single" w:sz="4" w:space="0" w:color="auto"/>
            </w:tcBorders>
            <w:shd w:val="clear" w:color="auto" w:fill="auto"/>
            <w:hideMark/>
          </w:tcPr>
          <w:p w14:paraId="757C3C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minisat</w:t>
            </w:r>
          </w:p>
        </w:tc>
        <w:tc>
          <w:tcPr>
            <w:tcW w:w="2857" w:type="dxa"/>
            <w:tcBorders>
              <w:top w:val="nil"/>
              <w:left w:val="nil"/>
              <w:bottom w:val="single" w:sz="4" w:space="0" w:color="auto"/>
              <w:right w:val="single" w:sz="4" w:space="0" w:color="auto"/>
            </w:tcBorders>
            <w:shd w:val="clear" w:color="auto" w:fill="auto"/>
            <w:noWrap/>
            <w:hideMark/>
          </w:tcPr>
          <w:p w14:paraId="3A2353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785018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C70D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4DAA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6EAC9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F6DF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9E3B0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minisatellite</w:t>
            </w:r>
          </w:p>
        </w:tc>
        <w:tc>
          <w:tcPr>
            <w:tcW w:w="2970" w:type="dxa"/>
            <w:tcBorders>
              <w:top w:val="nil"/>
              <w:left w:val="nil"/>
              <w:bottom w:val="single" w:sz="4" w:space="0" w:color="auto"/>
              <w:right w:val="single" w:sz="4" w:space="0" w:color="auto"/>
            </w:tcBorders>
            <w:shd w:val="clear" w:color="auto" w:fill="auto"/>
            <w:hideMark/>
          </w:tcPr>
          <w:p w14:paraId="1EF238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minisatellite</w:t>
            </w:r>
          </w:p>
        </w:tc>
        <w:tc>
          <w:tcPr>
            <w:tcW w:w="2857" w:type="dxa"/>
            <w:tcBorders>
              <w:top w:val="nil"/>
              <w:left w:val="nil"/>
              <w:bottom w:val="single" w:sz="4" w:space="0" w:color="auto"/>
              <w:right w:val="single" w:sz="4" w:space="0" w:color="auto"/>
            </w:tcBorders>
            <w:shd w:val="clear" w:color="auto" w:fill="auto"/>
            <w:noWrap/>
            <w:hideMark/>
          </w:tcPr>
          <w:p w14:paraId="4D7065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BFB1E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C593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AD5D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6BA97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3C82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45FAB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 de la rue, locf</w:t>
            </w:r>
          </w:p>
        </w:tc>
        <w:tc>
          <w:tcPr>
            <w:tcW w:w="2970" w:type="dxa"/>
            <w:tcBorders>
              <w:top w:val="nil"/>
              <w:left w:val="nil"/>
              <w:bottom w:val="single" w:sz="4" w:space="0" w:color="auto"/>
              <w:right w:val="single" w:sz="4" w:space="0" w:color="auto"/>
            </w:tcBorders>
            <w:shd w:val="clear" w:color="auto" w:fill="auto"/>
            <w:hideMark/>
          </w:tcPr>
          <w:p w14:paraId="0549CE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street fashion</w:t>
            </w:r>
          </w:p>
        </w:tc>
        <w:tc>
          <w:tcPr>
            <w:tcW w:w="2857" w:type="dxa"/>
            <w:tcBorders>
              <w:top w:val="nil"/>
              <w:left w:val="nil"/>
              <w:bottom w:val="single" w:sz="4" w:space="0" w:color="auto"/>
              <w:right w:val="single" w:sz="4" w:space="0" w:color="auto"/>
            </w:tcBorders>
            <w:shd w:val="clear" w:color="auto" w:fill="auto"/>
            <w:noWrap/>
            <w:hideMark/>
          </w:tcPr>
          <w:p w14:paraId="7B7C8A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3EBC6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1E78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0F08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02FCD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6200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DB3BC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 de la rue, locf</w:t>
            </w:r>
          </w:p>
        </w:tc>
        <w:tc>
          <w:tcPr>
            <w:tcW w:w="2970" w:type="dxa"/>
            <w:tcBorders>
              <w:top w:val="nil"/>
              <w:left w:val="nil"/>
              <w:bottom w:val="single" w:sz="4" w:space="0" w:color="auto"/>
              <w:right w:val="single" w:sz="4" w:space="0" w:color="auto"/>
            </w:tcBorders>
            <w:shd w:val="clear" w:color="auto" w:fill="auto"/>
            <w:hideMark/>
          </w:tcPr>
          <w:p w14:paraId="634FC1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street trend</w:t>
            </w:r>
          </w:p>
        </w:tc>
        <w:tc>
          <w:tcPr>
            <w:tcW w:w="2857" w:type="dxa"/>
            <w:tcBorders>
              <w:top w:val="nil"/>
              <w:left w:val="nil"/>
              <w:bottom w:val="single" w:sz="4" w:space="0" w:color="auto"/>
              <w:right w:val="single" w:sz="4" w:space="0" w:color="auto"/>
            </w:tcBorders>
            <w:shd w:val="clear" w:color="auto" w:fill="auto"/>
            <w:noWrap/>
            <w:hideMark/>
          </w:tcPr>
          <w:p w14:paraId="05BDCA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D0883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9D8D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4B13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8ECF0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FB16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A752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multivisée</w:t>
            </w:r>
          </w:p>
        </w:tc>
        <w:tc>
          <w:tcPr>
            <w:tcW w:w="2970" w:type="dxa"/>
            <w:tcBorders>
              <w:top w:val="nil"/>
              <w:left w:val="nil"/>
              <w:bottom w:val="single" w:sz="4" w:space="0" w:color="auto"/>
              <w:right w:val="single" w:sz="4" w:space="0" w:color="auto"/>
            </w:tcBorders>
            <w:shd w:val="clear" w:color="auto" w:fill="auto"/>
            <w:hideMark/>
          </w:tcPr>
          <w:p w14:paraId="1112E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multilook (adj)</w:t>
            </w:r>
          </w:p>
        </w:tc>
        <w:tc>
          <w:tcPr>
            <w:tcW w:w="2857" w:type="dxa"/>
            <w:tcBorders>
              <w:top w:val="nil"/>
              <w:left w:val="nil"/>
              <w:bottom w:val="single" w:sz="4" w:space="0" w:color="auto"/>
              <w:right w:val="single" w:sz="4" w:space="0" w:color="auto"/>
            </w:tcBorders>
            <w:shd w:val="clear" w:color="auto" w:fill="auto"/>
            <w:noWrap/>
            <w:hideMark/>
          </w:tcPr>
          <w:p w14:paraId="1E80A6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487C4A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4415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5E979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78208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C9DF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F98D4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multivisée</w:t>
            </w:r>
          </w:p>
        </w:tc>
        <w:tc>
          <w:tcPr>
            <w:tcW w:w="2970" w:type="dxa"/>
            <w:tcBorders>
              <w:top w:val="nil"/>
              <w:left w:val="nil"/>
              <w:bottom w:val="single" w:sz="4" w:space="0" w:color="auto"/>
              <w:right w:val="single" w:sz="4" w:space="0" w:color="auto"/>
            </w:tcBorders>
            <w:shd w:val="clear" w:color="auto" w:fill="auto"/>
            <w:hideMark/>
          </w:tcPr>
          <w:p w14:paraId="552CCF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multi-look (adj)</w:t>
            </w:r>
          </w:p>
        </w:tc>
        <w:tc>
          <w:tcPr>
            <w:tcW w:w="2857" w:type="dxa"/>
            <w:tcBorders>
              <w:top w:val="nil"/>
              <w:left w:val="nil"/>
              <w:bottom w:val="single" w:sz="4" w:space="0" w:color="auto"/>
              <w:right w:val="single" w:sz="4" w:space="0" w:color="auto"/>
            </w:tcBorders>
            <w:shd w:val="clear" w:color="auto" w:fill="auto"/>
            <w:noWrap/>
            <w:hideMark/>
          </w:tcPr>
          <w:p w14:paraId="332242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446343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F2DE2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6944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75865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882D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D5122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nanosatellite</w:t>
            </w:r>
          </w:p>
        </w:tc>
        <w:tc>
          <w:tcPr>
            <w:tcW w:w="2970" w:type="dxa"/>
            <w:tcBorders>
              <w:top w:val="nil"/>
              <w:left w:val="nil"/>
              <w:bottom w:val="single" w:sz="4" w:space="0" w:color="auto"/>
              <w:right w:val="single" w:sz="4" w:space="0" w:color="auto"/>
            </w:tcBorders>
            <w:shd w:val="clear" w:color="auto" w:fill="auto"/>
            <w:hideMark/>
          </w:tcPr>
          <w:p w14:paraId="3CA588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nanosat</w:t>
            </w:r>
          </w:p>
        </w:tc>
        <w:tc>
          <w:tcPr>
            <w:tcW w:w="2857" w:type="dxa"/>
            <w:tcBorders>
              <w:top w:val="nil"/>
              <w:left w:val="nil"/>
              <w:bottom w:val="single" w:sz="4" w:space="0" w:color="auto"/>
              <w:right w:val="single" w:sz="4" w:space="0" w:color="auto"/>
            </w:tcBorders>
            <w:shd w:val="clear" w:color="auto" w:fill="auto"/>
            <w:noWrap/>
            <w:hideMark/>
          </w:tcPr>
          <w:p w14:paraId="356BD3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4A5B4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13F6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D520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5DE30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2BE1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1F686F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nanosatellite</w:t>
            </w:r>
          </w:p>
        </w:tc>
        <w:tc>
          <w:tcPr>
            <w:tcW w:w="2970" w:type="dxa"/>
            <w:tcBorders>
              <w:top w:val="nil"/>
              <w:left w:val="nil"/>
              <w:bottom w:val="single" w:sz="4" w:space="0" w:color="auto"/>
              <w:right w:val="single" w:sz="4" w:space="0" w:color="auto"/>
            </w:tcBorders>
            <w:shd w:val="clear" w:color="auto" w:fill="auto"/>
            <w:hideMark/>
          </w:tcPr>
          <w:p w14:paraId="04878A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nanosatellite</w:t>
            </w:r>
          </w:p>
        </w:tc>
        <w:tc>
          <w:tcPr>
            <w:tcW w:w="2857" w:type="dxa"/>
            <w:tcBorders>
              <w:top w:val="nil"/>
              <w:left w:val="nil"/>
              <w:bottom w:val="single" w:sz="4" w:space="0" w:color="auto"/>
              <w:right w:val="single" w:sz="4" w:space="0" w:color="auto"/>
            </w:tcBorders>
            <w:shd w:val="clear" w:color="auto" w:fill="auto"/>
            <w:noWrap/>
            <w:hideMark/>
          </w:tcPr>
          <w:p w14:paraId="5EDA46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76CB53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13C1D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4BB7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04979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FDB5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B31CE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optique adaptative</w:t>
            </w:r>
          </w:p>
        </w:tc>
        <w:tc>
          <w:tcPr>
            <w:tcW w:w="2970" w:type="dxa"/>
            <w:tcBorders>
              <w:top w:val="nil"/>
              <w:left w:val="nil"/>
              <w:bottom w:val="single" w:sz="4" w:space="0" w:color="auto"/>
              <w:right w:val="single" w:sz="4" w:space="0" w:color="auto"/>
            </w:tcBorders>
            <w:shd w:val="clear" w:color="auto" w:fill="auto"/>
            <w:hideMark/>
          </w:tcPr>
          <w:p w14:paraId="50BF8F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active optics</w:t>
            </w:r>
          </w:p>
        </w:tc>
        <w:tc>
          <w:tcPr>
            <w:tcW w:w="2857" w:type="dxa"/>
            <w:tcBorders>
              <w:top w:val="nil"/>
              <w:left w:val="nil"/>
              <w:bottom w:val="single" w:sz="4" w:space="0" w:color="auto"/>
              <w:right w:val="single" w:sz="4" w:space="0" w:color="auto"/>
            </w:tcBorders>
            <w:shd w:val="clear" w:color="auto" w:fill="auto"/>
            <w:noWrap/>
            <w:hideMark/>
          </w:tcPr>
          <w:p w14:paraId="5FE6A0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2D97EA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060B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0595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B547F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BACF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2A5EA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optique adaptative</w:t>
            </w:r>
          </w:p>
        </w:tc>
        <w:tc>
          <w:tcPr>
            <w:tcW w:w="2970" w:type="dxa"/>
            <w:tcBorders>
              <w:top w:val="nil"/>
              <w:left w:val="nil"/>
              <w:bottom w:val="single" w:sz="4" w:space="0" w:color="auto"/>
              <w:right w:val="single" w:sz="4" w:space="0" w:color="auto"/>
            </w:tcBorders>
            <w:shd w:val="clear" w:color="auto" w:fill="auto"/>
            <w:hideMark/>
          </w:tcPr>
          <w:p w14:paraId="521F7B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adaptive optics</w:t>
            </w:r>
          </w:p>
        </w:tc>
        <w:tc>
          <w:tcPr>
            <w:tcW w:w="2857" w:type="dxa"/>
            <w:tcBorders>
              <w:top w:val="nil"/>
              <w:left w:val="nil"/>
              <w:bottom w:val="single" w:sz="4" w:space="0" w:color="auto"/>
              <w:right w:val="single" w:sz="4" w:space="0" w:color="auto"/>
            </w:tcBorders>
            <w:shd w:val="clear" w:color="auto" w:fill="auto"/>
            <w:noWrap/>
            <w:hideMark/>
          </w:tcPr>
          <w:p w14:paraId="1CDEC6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2982CB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BBCC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9320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58F0B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B735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68E8C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panneau solaire souple</w:t>
            </w:r>
          </w:p>
        </w:tc>
        <w:tc>
          <w:tcPr>
            <w:tcW w:w="2970" w:type="dxa"/>
            <w:tcBorders>
              <w:top w:val="nil"/>
              <w:left w:val="nil"/>
              <w:bottom w:val="single" w:sz="4" w:space="0" w:color="auto"/>
              <w:right w:val="single" w:sz="4" w:space="0" w:color="auto"/>
            </w:tcBorders>
            <w:shd w:val="clear" w:color="auto" w:fill="auto"/>
            <w:hideMark/>
          </w:tcPr>
          <w:p w14:paraId="25A6B9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flexible solar array</w:t>
            </w:r>
          </w:p>
        </w:tc>
        <w:tc>
          <w:tcPr>
            <w:tcW w:w="2857" w:type="dxa"/>
            <w:tcBorders>
              <w:top w:val="nil"/>
              <w:left w:val="nil"/>
              <w:bottom w:val="single" w:sz="4" w:space="0" w:color="auto"/>
              <w:right w:val="single" w:sz="4" w:space="0" w:color="auto"/>
            </w:tcBorders>
            <w:shd w:val="clear" w:color="auto" w:fill="auto"/>
            <w:noWrap/>
            <w:hideMark/>
          </w:tcPr>
          <w:p w14:paraId="08181C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200820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2E1F4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70F5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A8691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A8CE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60486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panneau solaire souple</w:t>
            </w:r>
          </w:p>
        </w:tc>
        <w:tc>
          <w:tcPr>
            <w:tcW w:w="2970" w:type="dxa"/>
            <w:tcBorders>
              <w:top w:val="nil"/>
              <w:left w:val="nil"/>
              <w:bottom w:val="single" w:sz="4" w:space="0" w:color="auto"/>
              <w:right w:val="single" w:sz="4" w:space="0" w:color="auto"/>
            </w:tcBorders>
            <w:shd w:val="clear" w:color="auto" w:fill="auto"/>
            <w:hideMark/>
          </w:tcPr>
          <w:p w14:paraId="669BCD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solar blanket</w:t>
            </w:r>
          </w:p>
        </w:tc>
        <w:tc>
          <w:tcPr>
            <w:tcW w:w="2857" w:type="dxa"/>
            <w:tcBorders>
              <w:top w:val="nil"/>
              <w:left w:val="nil"/>
              <w:bottom w:val="single" w:sz="4" w:space="0" w:color="auto"/>
              <w:right w:val="single" w:sz="4" w:space="0" w:color="auto"/>
            </w:tcBorders>
            <w:shd w:val="clear" w:color="auto" w:fill="auto"/>
            <w:noWrap/>
            <w:hideMark/>
          </w:tcPr>
          <w:p w14:paraId="021B21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65F313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3223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37855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BB1E8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95A5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30B06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papillon</w:t>
            </w:r>
          </w:p>
        </w:tc>
        <w:tc>
          <w:tcPr>
            <w:tcW w:w="2970" w:type="dxa"/>
            <w:tcBorders>
              <w:top w:val="nil"/>
              <w:left w:val="nil"/>
              <w:bottom w:val="single" w:sz="4" w:space="0" w:color="auto"/>
              <w:right w:val="single" w:sz="4" w:space="0" w:color="auto"/>
            </w:tcBorders>
            <w:shd w:val="clear" w:color="auto" w:fill="auto"/>
            <w:hideMark/>
          </w:tcPr>
          <w:p w14:paraId="490FFB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post-it note</w:t>
            </w:r>
          </w:p>
        </w:tc>
        <w:tc>
          <w:tcPr>
            <w:tcW w:w="2857" w:type="dxa"/>
            <w:tcBorders>
              <w:top w:val="nil"/>
              <w:left w:val="nil"/>
              <w:bottom w:val="single" w:sz="4" w:space="0" w:color="auto"/>
              <w:right w:val="single" w:sz="4" w:space="0" w:color="auto"/>
            </w:tcBorders>
            <w:shd w:val="clear" w:color="auto" w:fill="auto"/>
            <w:noWrap/>
            <w:hideMark/>
          </w:tcPr>
          <w:p w14:paraId="052C62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2CF93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4828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3E9A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B4C57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423A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EBD7A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papillon</w:t>
            </w:r>
          </w:p>
        </w:tc>
        <w:tc>
          <w:tcPr>
            <w:tcW w:w="2970" w:type="dxa"/>
            <w:tcBorders>
              <w:top w:val="nil"/>
              <w:left w:val="nil"/>
              <w:bottom w:val="single" w:sz="4" w:space="0" w:color="auto"/>
              <w:right w:val="single" w:sz="4" w:space="0" w:color="auto"/>
            </w:tcBorders>
            <w:shd w:val="clear" w:color="auto" w:fill="auto"/>
            <w:hideMark/>
          </w:tcPr>
          <w:p w14:paraId="760032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stick note</w:t>
            </w:r>
          </w:p>
        </w:tc>
        <w:tc>
          <w:tcPr>
            <w:tcW w:w="2857" w:type="dxa"/>
            <w:tcBorders>
              <w:top w:val="nil"/>
              <w:left w:val="nil"/>
              <w:bottom w:val="single" w:sz="4" w:space="0" w:color="auto"/>
              <w:right w:val="single" w:sz="4" w:space="0" w:color="auto"/>
            </w:tcBorders>
            <w:shd w:val="clear" w:color="auto" w:fill="auto"/>
            <w:noWrap/>
            <w:hideMark/>
          </w:tcPr>
          <w:p w14:paraId="008CAA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2F7347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891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9A6B3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A3A24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D214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87378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personnalisation</w:t>
            </w:r>
          </w:p>
        </w:tc>
        <w:tc>
          <w:tcPr>
            <w:tcW w:w="2970" w:type="dxa"/>
            <w:tcBorders>
              <w:top w:val="nil"/>
              <w:left w:val="nil"/>
              <w:bottom w:val="single" w:sz="4" w:space="0" w:color="auto"/>
              <w:right w:val="single" w:sz="4" w:space="0" w:color="auto"/>
            </w:tcBorders>
            <w:shd w:val="clear" w:color="auto" w:fill="auto"/>
            <w:hideMark/>
          </w:tcPr>
          <w:p w14:paraId="10D8E8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personal recognition</w:t>
            </w:r>
          </w:p>
        </w:tc>
        <w:tc>
          <w:tcPr>
            <w:tcW w:w="2857" w:type="dxa"/>
            <w:tcBorders>
              <w:top w:val="nil"/>
              <w:left w:val="nil"/>
              <w:bottom w:val="single" w:sz="4" w:space="0" w:color="auto"/>
              <w:right w:val="single" w:sz="4" w:space="0" w:color="auto"/>
            </w:tcBorders>
            <w:shd w:val="clear" w:color="auto" w:fill="auto"/>
            <w:noWrap/>
            <w:hideMark/>
          </w:tcPr>
          <w:p w14:paraId="6C6D60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B1C37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96FA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0412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42155F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9499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6CA1D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picosatellite</w:t>
            </w:r>
          </w:p>
        </w:tc>
        <w:tc>
          <w:tcPr>
            <w:tcW w:w="2970" w:type="dxa"/>
            <w:tcBorders>
              <w:top w:val="nil"/>
              <w:left w:val="nil"/>
              <w:bottom w:val="single" w:sz="4" w:space="0" w:color="auto"/>
              <w:right w:val="single" w:sz="4" w:space="0" w:color="auto"/>
            </w:tcBorders>
            <w:shd w:val="clear" w:color="auto" w:fill="auto"/>
            <w:hideMark/>
          </w:tcPr>
          <w:p w14:paraId="32CD36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picosat</w:t>
            </w:r>
          </w:p>
        </w:tc>
        <w:tc>
          <w:tcPr>
            <w:tcW w:w="2857" w:type="dxa"/>
            <w:tcBorders>
              <w:top w:val="nil"/>
              <w:left w:val="nil"/>
              <w:bottom w:val="single" w:sz="4" w:space="0" w:color="auto"/>
              <w:right w:val="single" w:sz="4" w:space="0" w:color="auto"/>
            </w:tcBorders>
            <w:shd w:val="clear" w:color="auto" w:fill="auto"/>
            <w:noWrap/>
            <w:hideMark/>
          </w:tcPr>
          <w:p w14:paraId="05B115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75858A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0C26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2CCF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2637F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FC62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54F1B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picosatellite</w:t>
            </w:r>
          </w:p>
        </w:tc>
        <w:tc>
          <w:tcPr>
            <w:tcW w:w="2970" w:type="dxa"/>
            <w:tcBorders>
              <w:top w:val="nil"/>
              <w:left w:val="nil"/>
              <w:bottom w:val="single" w:sz="4" w:space="0" w:color="auto"/>
              <w:right w:val="single" w:sz="4" w:space="0" w:color="auto"/>
            </w:tcBorders>
            <w:shd w:val="clear" w:color="auto" w:fill="auto"/>
            <w:hideMark/>
          </w:tcPr>
          <w:p w14:paraId="16D2B4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picosatellite</w:t>
            </w:r>
          </w:p>
        </w:tc>
        <w:tc>
          <w:tcPr>
            <w:tcW w:w="2857" w:type="dxa"/>
            <w:tcBorders>
              <w:top w:val="nil"/>
              <w:left w:val="nil"/>
              <w:bottom w:val="single" w:sz="4" w:space="0" w:color="auto"/>
              <w:right w:val="single" w:sz="4" w:space="0" w:color="auto"/>
            </w:tcBorders>
            <w:shd w:val="clear" w:color="auto" w:fill="auto"/>
            <w:noWrap/>
            <w:hideMark/>
          </w:tcPr>
          <w:p w14:paraId="2C6F68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8FA88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4B51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866F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F8C42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1FBB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27A40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progiciel de gestion intégré (PGI)</w:t>
            </w:r>
          </w:p>
        </w:tc>
        <w:tc>
          <w:tcPr>
            <w:tcW w:w="2970" w:type="dxa"/>
            <w:tcBorders>
              <w:top w:val="nil"/>
              <w:left w:val="nil"/>
              <w:bottom w:val="single" w:sz="4" w:space="0" w:color="auto"/>
              <w:right w:val="single" w:sz="4" w:space="0" w:color="auto"/>
            </w:tcBorders>
            <w:shd w:val="clear" w:color="auto" w:fill="auto"/>
            <w:hideMark/>
          </w:tcPr>
          <w:p w14:paraId="171020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enterprise resource planning application</w:t>
            </w:r>
          </w:p>
        </w:tc>
        <w:tc>
          <w:tcPr>
            <w:tcW w:w="2857" w:type="dxa"/>
            <w:tcBorders>
              <w:top w:val="nil"/>
              <w:left w:val="nil"/>
              <w:bottom w:val="single" w:sz="4" w:space="0" w:color="auto"/>
              <w:right w:val="single" w:sz="4" w:space="0" w:color="auto"/>
            </w:tcBorders>
            <w:shd w:val="clear" w:color="auto" w:fill="auto"/>
            <w:noWrap/>
            <w:hideMark/>
          </w:tcPr>
          <w:p w14:paraId="60AEB3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92E5F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2161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2B89D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7894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D4C3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7691D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progiciel de gestion intégré (PGI)</w:t>
            </w:r>
          </w:p>
        </w:tc>
        <w:tc>
          <w:tcPr>
            <w:tcW w:w="2970" w:type="dxa"/>
            <w:tcBorders>
              <w:top w:val="nil"/>
              <w:left w:val="nil"/>
              <w:bottom w:val="single" w:sz="4" w:space="0" w:color="auto"/>
              <w:right w:val="single" w:sz="4" w:space="0" w:color="auto"/>
            </w:tcBorders>
            <w:shd w:val="clear" w:color="auto" w:fill="auto"/>
            <w:hideMark/>
          </w:tcPr>
          <w:p w14:paraId="76A0F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ERP application</w:t>
            </w:r>
          </w:p>
        </w:tc>
        <w:tc>
          <w:tcPr>
            <w:tcW w:w="2857" w:type="dxa"/>
            <w:tcBorders>
              <w:top w:val="nil"/>
              <w:left w:val="nil"/>
              <w:bottom w:val="single" w:sz="4" w:space="0" w:color="auto"/>
              <w:right w:val="single" w:sz="4" w:space="0" w:color="auto"/>
            </w:tcBorders>
            <w:shd w:val="clear" w:color="auto" w:fill="auto"/>
            <w:noWrap/>
            <w:hideMark/>
          </w:tcPr>
          <w:p w14:paraId="190681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9A792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9C7A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1B6E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CF26D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F48D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DDE80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propulseur segmenté</w:t>
            </w:r>
          </w:p>
        </w:tc>
        <w:tc>
          <w:tcPr>
            <w:tcW w:w="2970" w:type="dxa"/>
            <w:tcBorders>
              <w:top w:val="nil"/>
              <w:left w:val="nil"/>
              <w:bottom w:val="single" w:sz="4" w:space="0" w:color="auto"/>
              <w:right w:val="single" w:sz="4" w:space="0" w:color="auto"/>
            </w:tcBorders>
            <w:shd w:val="clear" w:color="auto" w:fill="auto"/>
            <w:hideMark/>
          </w:tcPr>
          <w:p w14:paraId="2BE9C0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segmented rocket engine</w:t>
            </w:r>
          </w:p>
        </w:tc>
        <w:tc>
          <w:tcPr>
            <w:tcW w:w="2857" w:type="dxa"/>
            <w:tcBorders>
              <w:top w:val="nil"/>
              <w:left w:val="nil"/>
              <w:bottom w:val="single" w:sz="4" w:space="0" w:color="auto"/>
              <w:right w:val="single" w:sz="4" w:space="0" w:color="auto"/>
            </w:tcBorders>
            <w:shd w:val="clear" w:color="auto" w:fill="auto"/>
            <w:noWrap/>
            <w:hideMark/>
          </w:tcPr>
          <w:p w14:paraId="41939E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72EA3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3251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6A16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FE9B1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5950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C623F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propulseur segmenté</w:t>
            </w:r>
          </w:p>
        </w:tc>
        <w:tc>
          <w:tcPr>
            <w:tcW w:w="2970" w:type="dxa"/>
            <w:tcBorders>
              <w:top w:val="nil"/>
              <w:left w:val="nil"/>
              <w:bottom w:val="single" w:sz="4" w:space="0" w:color="auto"/>
              <w:right w:val="single" w:sz="4" w:space="0" w:color="auto"/>
            </w:tcBorders>
            <w:shd w:val="clear" w:color="auto" w:fill="auto"/>
            <w:hideMark/>
          </w:tcPr>
          <w:p w14:paraId="50336D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segmented rocket motor</w:t>
            </w:r>
          </w:p>
        </w:tc>
        <w:tc>
          <w:tcPr>
            <w:tcW w:w="2857" w:type="dxa"/>
            <w:tcBorders>
              <w:top w:val="nil"/>
              <w:left w:val="nil"/>
              <w:bottom w:val="single" w:sz="4" w:space="0" w:color="auto"/>
              <w:right w:val="single" w:sz="4" w:space="0" w:color="auto"/>
            </w:tcBorders>
            <w:shd w:val="clear" w:color="auto" w:fill="auto"/>
            <w:noWrap/>
            <w:hideMark/>
          </w:tcPr>
          <w:p w14:paraId="5FEB8B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6A5575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8651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F18E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95556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481C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083EB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rendement de l’investissement (RDI)</w:t>
            </w:r>
          </w:p>
        </w:tc>
        <w:tc>
          <w:tcPr>
            <w:tcW w:w="2970" w:type="dxa"/>
            <w:tcBorders>
              <w:top w:val="nil"/>
              <w:left w:val="nil"/>
              <w:bottom w:val="single" w:sz="4" w:space="0" w:color="auto"/>
              <w:right w:val="single" w:sz="4" w:space="0" w:color="auto"/>
            </w:tcBorders>
            <w:shd w:val="clear" w:color="auto" w:fill="auto"/>
            <w:hideMark/>
          </w:tcPr>
          <w:p w14:paraId="5FEEBA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return on invested capital (ROIC)</w:t>
            </w:r>
          </w:p>
        </w:tc>
        <w:tc>
          <w:tcPr>
            <w:tcW w:w="2857" w:type="dxa"/>
            <w:tcBorders>
              <w:top w:val="nil"/>
              <w:left w:val="nil"/>
              <w:bottom w:val="single" w:sz="4" w:space="0" w:color="auto"/>
              <w:right w:val="single" w:sz="4" w:space="0" w:color="auto"/>
            </w:tcBorders>
            <w:shd w:val="clear" w:color="auto" w:fill="auto"/>
            <w:noWrap/>
            <w:hideMark/>
          </w:tcPr>
          <w:p w14:paraId="64732D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1B2E2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B1E8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3C96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9B7C8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E633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4A96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rendement de l’investissement (RDI)</w:t>
            </w:r>
          </w:p>
        </w:tc>
        <w:tc>
          <w:tcPr>
            <w:tcW w:w="2970" w:type="dxa"/>
            <w:tcBorders>
              <w:top w:val="nil"/>
              <w:left w:val="nil"/>
              <w:bottom w:val="single" w:sz="4" w:space="0" w:color="auto"/>
              <w:right w:val="single" w:sz="4" w:space="0" w:color="auto"/>
            </w:tcBorders>
            <w:shd w:val="clear" w:color="auto" w:fill="auto"/>
            <w:hideMark/>
          </w:tcPr>
          <w:p w14:paraId="2B7A50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return on investment (ROI)</w:t>
            </w:r>
          </w:p>
        </w:tc>
        <w:tc>
          <w:tcPr>
            <w:tcW w:w="2857" w:type="dxa"/>
            <w:tcBorders>
              <w:top w:val="nil"/>
              <w:left w:val="nil"/>
              <w:bottom w:val="single" w:sz="4" w:space="0" w:color="auto"/>
              <w:right w:val="single" w:sz="4" w:space="0" w:color="auto"/>
            </w:tcBorders>
            <w:shd w:val="clear" w:color="auto" w:fill="auto"/>
            <w:noWrap/>
            <w:hideMark/>
          </w:tcPr>
          <w:p w14:paraId="0E7CB9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1DD8D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B8469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BDCE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8902C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9909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C0010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de la sécurité</w:t>
            </w:r>
          </w:p>
        </w:tc>
        <w:tc>
          <w:tcPr>
            <w:tcW w:w="2970" w:type="dxa"/>
            <w:tcBorders>
              <w:top w:val="nil"/>
              <w:left w:val="nil"/>
              <w:bottom w:val="single" w:sz="4" w:space="0" w:color="auto"/>
              <w:right w:val="single" w:sz="4" w:space="0" w:color="auto"/>
            </w:tcBorders>
            <w:shd w:val="clear" w:color="auto" w:fill="auto"/>
            <w:hideMark/>
          </w:tcPr>
          <w:p w14:paraId="498F86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safety manager</w:t>
            </w:r>
          </w:p>
        </w:tc>
        <w:tc>
          <w:tcPr>
            <w:tcW w:w="2857" w:type="dxa"/>
            <w:tcBorders>
              <w:top w:val="nil"/>
              <w:left w:val="nil"/>
              <w:bottom w:val="single" w:sz="4" w:space="0" w:color="auto"/>
              <w:right w:val="single" w:sz="4" w:space="0" w:color="auto"/>
            </w:tcBorders>
            <w:shd w:val="clear" w:color="auto" w:fill="auto"/>
            <w:noWrap/>
            <w:hideMark/>
          </w:tcPr>
          <w:p w14:paraId="2233DD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AC2DF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0680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78F6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9CCA0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134D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59F53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de la sécurité</w:t>
            </w:r>
          </w:p>
        </w:tc>
        <w:tc>
          <w:tcPr>
            <w:tcW w:w="2970" w:type="dxa"/>
            <w:tcBorders>
              <w:top w:val="nil"/>
              <w:left w:val="nil"/>
              <w:bottom w:val="single" w:sz="4" w:space="0" w:color="auto"/>
              <w:right w:val="single" w:sz="4" w:space="0" w:color="auto"/>
            </w:tcBorders>
            <w:shd w:val="clear" w:color="auto" w:fill="auto"/>
            <w:hideMark/>
          </w:tcPr>
          <w:p w14:paraId="4C649F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security manager</w:t>
            </w:r>
          </w:p>
        </w:tc>
        <w:tc>
          <w:tcPr>
            <w:tcW w:w="2857" w:type="dxa"/>
            <w:tcBorders>
              <w:top w:val="nil"/>
              <w:left w:val="nil"/>
              <w:bottom w:val="single" w:sz="4" w:space="0" w:color="auto"/>
              <w:right w:val="single" w:sz="4" w:space="0" w:color="auto"/>
            </w:tcBorders>
            <w:shd w:val="clear" w:color="auto" w:fill="auto"/>
            <w:noWrap/>
            <w:hideMark/>
          </w:tcPr>
          <w:p w14:paraId="4B5014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A3A2C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D0B1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3769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6A196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26CA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D3768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restructuration</w:t>
            </w:r>
          </w:p>
        </w:tc>
        <w:tc>
          <w:tcPr>
            <w:tcW w:w="2970" w:type="dxa"/>
            <w:tcBorders>
              <w:top w:val="nil"/>
              <w:left w:val="nil"/>
              <w:bottom w:val="single" w:sz="4" w:space="0" w:color="auto"/>
              <w:right w:val="single" w:sz="4" w:space="0" w:color="auto"/>
            </w:tcBorders>
            <w:shd w:val="clear" w:color="auto" w:fill="auto"/>
            <w:hideMark/>
          </w:tcPr>
          <w:p w14:paraId="61BF98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rightsizing</w:t>
            </w:r>
          </w:p>
        </w:tc>
        <w:tc>
          <w:tcPr>
            <w:tcW w:w="2857" w:type="dxa"/>
            <w:tcBorders>
              <w:top w:val="nil"/>
              <w:left w:val="nil"/>
              <w:bottom w:val="single" w:sz="4" w:space="0" w:color="auto"/>
              <w:right w:val="single" w:sz="4" w:space="0" w:color="auto"/>
            </w:tcBorders>
            <w:shd w:val="clear" w:color="auto" w:fill="auto"/>
            <w:noWrap/>
            <w:hideMark/>
          </w:tcPr>
          <w:p w14:paraId="0E4528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E1EC6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DB025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997FB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4898E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1C09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E9740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restructuration</w:t>
            </w:r>
          </w:p>
        </w:tc>
        <w:tc>
          <w:tcPr>
            <w:tcW w:w="2970" w:type="dxa"/>
            <w:tcBorders>
              <w:top w:val="nil"/>
              <w:left w:val="nil"/>
              <w:bottom w:val="single" w:sz="4" w:space="0" w:color="auto"/>
              <w:right w:val="single" w:sz="4" w:space="0" w:color="auto"/>
            </w:tcBorders>
            <w:shd w:val="clear" w:color="auto" w:fill="auto"/>
            <w:hideMark/>
          </w:tcPr>
          <w:p w14:paraId="2B833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up sizing</w:t>
            </w:r>
          </w:p>
        </w:tc>
        <w:tc>
          <w:tcPr>
            <w:tcW w:w="2857" w:type="dxa"/>
            <w:tcBorders>
              <w:top w:val="nil"/>
              <w:left w:val="nil"/>
              <w:bottom w:val="single" w:sz="4" w:space="0" w:color="auto"/>
              <w:right w:val="single" w:sz="4" w:space="0" w:color="auto"/>
            </w:tcBorders>
            <w:shd w:val="clear" w:color="auto" w:fill="auto"/>
            <w:noWrap/>
            <w:hideMark/>
          </w:tcPr>
          <w:p w14:paraId="639848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1BDF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6131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B923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E900F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2935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3EDA4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restructuration</w:t>
            </w:r>
          </w:p>
        </w:tc>
        <w:tc>
          <w:tcPr>
            <w:tcW w:w="2970" w:type="dxa"/>
            <w:tcBorders>
              <w:top w:val="nil"/>
              <w:left w:val="nil"/>
              <w:bottom w:val="single" w:sz="4" w:space="0" w:color="auto"/>
              <w:right w:val="single" w:sz="4" w:space="0" w:color="auto"/>
            </w:tcBorders>
            <w:shd w:val="clear" w:color="auto" w:fill="auto"/>
            <w:hideMark/>
          </w:tcPr>
          <w:p w14:paraId="3EC34C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upsizing</w:t>
            </w:r>
          </w:p>
        </w:tc>
        <w:tc>
          <w:tcPr>
            <w:tcW w:w="2857" w:type="dxa"/>
            <w:tcBorders>
              <w:top w:val="nil"/>
              <w:left w:val="nil"/>
              <w:bottom w:val="single" w:sz="4" w:space="0" w:color="auto"/>
              <w:right w:val="single" w:sz="4" w:space="0" w:color="auto"/>
            </w:tcBorders>
            <w:shd w:val="clear" w:color="auto" w:fill="auto"/>
            <w:noWrap/>
            <w:hideMark/>
          </w:tcPr>
          <w:p w14:paraId="65493A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5583D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537FD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FF469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CBB08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B709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3FE5F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à défilement</w:t>
            </w:r>
          </w:p>
        </w:tc>
        <w:tc>
          <w:tcPr>
            <w:tcW w:w="2970" w:type="dxa"/>
            <w:tcBorders>
              <w:top w:val="nil"/>
              <w:left w:val="nil"/>
              <w:bottom w:val="single" w:sz="4" w:space="0" w:color="auto"/>
              <w:right w:val="single" w:sz="4" w:space="0" w:color="auto"/>
            </w:tcBorders>
            <w:shd w:val="clear" w:color="auto" w:fill="auto"/>
            <w:hideMark/>
          </w:tcPr>
          <w:p w14:paraId="20A172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moving satellite</w:t>
            </w:r>
          </w:p>
        </w:tc>
        <w:tc>
          <w:tcPr>
            <w:tcW w:w="2857" w:type="dxa"/>
            <w:tcBorders>
              <w:top w:val="nil"/>
              <w:left w:val="nil"/>
              <w:bottom w:val="single" w:sz="4" w:space="0" w:color="auto"/>
              <w:right w:val="single" w:sz="4" w:space="0" w:color="auto"/>
            </w:tcBorders>
            <w:shd w:val="clear" w:color="auto" w:fill="auto"/>
            <w:noWrap/>
            <w:hideMark/>
          </w:tcPr>
          <w:p w14:paraId="6CAFDF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320F77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65864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80617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9187D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3A50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E3613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satellite à défilement</w:t>
            </w:r>
          </w:p>
        </w:tc>
        <w:tc>
          <w:tcPr>
            <w:tcW w:w="2970" w:type="dxa"/>
            <w:tcBorders>
              <w:top w:val="nil"/>
              <w:left w:val="nil"/>
              <w:bottom w:val="single" w:sz="4" w:space="0" w:color="auto"/>
              <w:right w:val="single" w:sz="4" w:space="0" w:color="auto"/>
            </w:tcBorders>
            <w:shd w:val="clear" w:color="auto" w:fill="auto"/>
            <w:hideMark/>
          </w:tcPr>
          <w:p w14:paraId="4BA386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non-stationary satellite</w:t>
            </w:r>
          </w:p>
        </w:tc>
        <w:tc>
          <w:tcPr>
            <w:tcW w:w="2857" w:type="dxa"/>
            <w:tcBorders>
              <w:top w:val="nil"/>
              <w:left w:val="nil"/>
              <w:bottom w:val="single" w:sz="4" w:space="0" w:color="auto"/>
              <w:right w:val="single" w:sz="4" w:space="0" w:color="auto"/>
            </w:tcBorders>
            <w:shd w:val="clear" w:color="auto" w:fill="auto"/>
            <w:noWrap/>
            <w:hideMark/>
          </w:tcPr>
          <w:p w14:paraId="5B5B93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34392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57E1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07239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51C62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924B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65AA4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 de messages multimédias</w:t>
            </w:r>
          </w:p>
        </w:tc>
        <w:tc>
          <w:tcPr>
            <w:tcW w:w="2970" w:type="dxa"/>
            <w:tcBorders>
              <w:top w:val="nil"/>
              <w:left w:val="nil"/>
              <w:bottom w:val="single" w:sz="4" w:space="0" w:color="auto"/>
              <w:right w:val="single" w:sz="4" w:space="0" w:color="auto"/>
            </w:tcBorders>
            <w:shd w:val="clear" w:color="auto" w:fill="auto"/>
            <w:hideMark/>
          </w:tcPr>
          <w:p w14:paraId="3E52D6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multimedia message service (MMS)</w:t>
            </w:r>
          </w:p>
        </w:tc>
        <w:tc>
          <w:tcPr>
            <w:tcW w:w="2857" w:type="dxa"/>
            <w:tcBorders>
              <w:top w:val="nil"/>
              <w:left w:val="nil"/>
              <w:bottom w:val="single" w:sz="4" w:space="0" w:color="auto"/>
              <w:right w:val="single" w:sz="4" w:space="0" w:color="auto"/>
            </w:tcBorders>
            <w:shd w:val="clear" w:color="auto" w:fill="auto"/>
            <w:noWrap/>
            <w:hideMark/>
          </w:tcPr>
          <w:p w14:paraId="0AF96E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E06F5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BF3B3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47EB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77609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F949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129381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 de messages multimédias</w:t>
            </w:r>
          </w:p>
        </w:tc>
        <w:tc>
          <w:tcPr>
            <w:tcW w:w="2970" w:type="dxa"/>
            <w:tcBorders>
              <w:top w:val="nil"/>
              <w:left w:val="nil"/>
              <w:bottom w:val="single" w:sz="4" w:space="0" w:color="auto"/>
              <w:right w:val="single" w:sz="4" w:space="0" w:color="auto"/>
            </w:tcBorders>
            <w:shd w:val="clear" w:color="auto" w:fill="auto"/>
            <w:hideMark/>
          </w:tcPr>
          <w:p w14:paraId="3FE35E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multimedia messaging service (MMS)</w:t>
            </w:r>
          </w:p>
        </w:tc>
        <w:tc>
          <w:tcPr>
            <w:tcW w:w="2857" w:type="dxa"/>
            <w:tcBorders>
              <w:top w:val="nil"/>
              <w:left w:val="nil"/>
              <w:bottom w:val="single" w:sz="4" w:space="0" w:color="auto"/>
              <w:right w:val="single" w:sz="4" w:space="0" w:color="auto"/>
            </w:tcBorders>
            <w:shd w:val="clear" w:color="auto" w:fill="auto"/>
            <w:noWrap/>
            <w:hideMark/>
          </w:tcPr>
          <w:p w14:paraId="10A9A6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75EC9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68A7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E83C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1C6F6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6285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CA237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signature</w:t>
            </w:r>
          </w:p>
        </w:tc>
        <w:tc>
          <w:tcPr>
            <w:tcW w:w="2970" w:type="dxa"/>
            <w:tcBorders>
              <w:top w:val="nil"/>
              <w:left w:val="nil"/>
              <w:bottom w:val="single" w:sz="4" w:space="0" w:color="auto"/>
              <w:right w:val="single" w:sz="4" w:space="0" w:color="auto"/>
            </w:tcBorders>
            <w:shd w:val="clear" w:color="auto" w:fill="auto"/>
            <w:hideMark/>
          </w:tcPr>
          <w:p w14:paraId="362D26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baseline</w:t>
            </w:r>
          </w:p>
        </w:tc>
        <w:tc>
          <w:tcPr>
            <w:tcW w:w="2857" w:type="dxa"/>
            <w:tcBorders>
              <w:top w:val="nil"/>
              <w:left w:val="nil"/>
              <w:bottom w:val="single" w:sz="4" w:space="0" w:color="auto"/>
              <w:right w:val="single" w:sz="4" w:space="0" w:color="auto"/>
            </w:tcBorders>
            <w:shd w:val="clear" w:color="auto" w:fill="auto"/>
            <w:noWrap/>
            <w:hideMark/>
          </w:tcPr>
          <w:p w14:paraId="7D2332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Communication/Publicité</w:t>
            </w:r>
          </w:p>
        </w:tc>
        <w:tc>
          <w:tcPr>
            <w:tcW w:w="2070" w:type="dxa"/>
            <w:tcBorders>
              <w:top w:val="nil"/>
              <w:left w:val="nil"/>
              <w:bottom w:val="single" w:sz="4" w:space="0" w:color="auto"/>
              <w:right w:val="single" w:sz="4" w:space="0" w:color="auto"/>
            </w:tcBorders>
            <w:shd w:val="clear" w:color="auto" w:fill="auto"/>
            <w:noWrap/>
            <w:hideMark/>
          </w:tcPr>
          <w:p w14:paraId="4A4EE9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05A1E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50C5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6627F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FDF7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1FDFE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soutien logistique intégré</w:t>
            </w:r>
          </w:p>
        </w:tc>
        <w:tc>
          <w:tcPr>
            <w:tcW w:w="2970" w:type="dxa"/>
            <w:tcBorders>
              <w:top w:val="nil"/>
              <w:left w:val="nil"/>
              <w:bottom w:val="single" w:sz="4" w:space="0" w:color="auto"/>
              <w:right w:val="single" w:sz="4" w:space="0" w:color="auto"/>
            </w:tcBorders>
            <w:shd w:val="clear" w:color="auto" w:fill="auto"/>
            <w:hideMark/>
          </w:tcPr>
          <w:p w14:paraId="080670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computer aided acquisition and logistic support</w:t>
            </w:r>
          </w:p>
        </w:tc>
        <w:tc>
          <w:tcPr>
            <w:tcW w:w="2857" w:type="dxa"/>
            <w:tcBorders>
              <w:top w:val="nil"/>
              <w:left w:val="nil"/>
              <w:bottom w:val="single" w:sz="4" w:space="0" w:color="auto"/>
              <w:right w:val="single" w:sz="4" w:space="0" w:color="auto"/>
            </w:tcBorders>
            <w:shd w:val="clear" w:color="auto" w:fill="auto"/>
            <w:noWrap/>
            <w:hideMark/>
          </w:tcPr>
          <w:p w14:paraId="7A23A0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E382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119A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5B37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80F95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BB18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3AF4F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soutien logistique intégré</w:t>
            </w:r>
          </w:p>
        </w:tc>
        <w:tc>
          <w:tcPr>
            <w:tcW w:w="2970" w:type="dxa"/>
            <w:tcBorders>
              <w:top w:val="nil"/>
              <w:left w:val="nil"/>
              <w:bottom w:val="single" w:sz="4" w:space="0" w:color="auto"/>
              <w:right w:val="single" w:sz="4" w:space="0" w:color="auto"/>
            </w:tcBorders>
            <w:shd w:val="clear" w:color="auto" w:fill="auto"/>
            <w:hideMark/>
          </w:tcPr>
          <w:p w14:paraId="37874F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continuous acquisition and life cycle support</w:t>
            </w:r>
          </w:p>
        </w:tc>
        <w:tc>
          <w:tcPr>
            <w:tcW w:w="2857" w:type="dxa"/>
            <w:tcBorders>
              <w:top w:val="nil"/>
              <w:left w:val="nil"/>
              <w:bottom w:val="single" w:sz="4" w:space="0" w:color="auto"/>
              <w:right w:val="single" w:sz="4" w:space="0" w:color="auto"/>
            </w:tcBorders>
            <w:shd w:val="clear" w:color="auto" w:fill="auto"/>
            <w:noWrap/>
            <w:hideMark/>
          </w:tcPr>
          <w:p w14:paraId="5CFA58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B2009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72A5E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F749F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0B8D4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F0C5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7D9C9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statoréacteur à combustion supersonique</w:t>
            </w:r>
          </w:p>
        </w:tc>
        <w:tc>
          <w:tcPr>
            <w:tcW w:w="2970" w:type="dxa"/>
            <w:tcBorders>
              <w:top w:val="nil"/>
              <w:left w:val="nil"/>
              <w:bottom w:val="single" w:sz="4" w:space="0" w:color="auto"/>
              <w:right w:val="single" w:sz="4" w:space="0" w:color="auto"/>
            </w:tcBorders>
            <w:shd w:val="clear" w:color="auto" w:fill="auto"/>
            <w:hideMark/>
          </w:tcPr>
          <w:p w14:paraId="3921F5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scramjet</w:t>
            </w:r>
          </w:p>
        </w:tc>
        <w:tc>
          <w:tcPr>
            <w:tcW w:w="2857" w:type="dxa"/>
            <w:tcBorders>
              <w:top w:val="nil"/>
              <w:left w:val="nil"/>
              <w:bottom w:val="single" w:sz="4" w:space="0" w:color="auto"/>
              <w:right w:val="single" w:sz="4" w:space="0" w:color="auto"/>
            </w:tcBorders>
            <w:shd w:val="clear" w:color="auto" w:fill="auto"/>
            <w:noWrap/>
            <w:hideMark/>
          </w:tcPr>
          <w:p w14:paraId="66C4F4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CD6A8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12A7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B1D1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48093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C26F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7498A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statoréacteur à combustion supersonique</w:t>
            </w:r>
          </w:p>
        </w:tc>
        <w:tc>
          <w:tcPr>
            <w:tcW w:w="2970" w:type="dxa"/>
            <w:tcBorders>
              <w:top w:val="nil"/>
              <w:left w:val="nil"/>
              <w:bottom w:val="single" w:sz="4" w:space="0" w:color="auto"/>
              <w:right w:val="single" w:sz="4" w:space="0" w:color="auto"/>
            </w:tcBorders>
            <w:shd w:val="clear" w:color="auto" w:fill="auto"/>
            <w:hideMark/>
          </w:tcPr>
          <w:p w14:paraId="3B49E9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supersonic-combustion ramjet</w:t>
            </w:r>
          </w:p>
        </w:tc>
        <w:tc>
          <w:tcPr>
            <w:tcW w:w="2857" w:type="dxa"/>
            <w:tcBorders>
              <w:top w:val="nil"/>
              <w:left w:val="nil"/>
              <w:bottom w:val="single" w:sz="4" w:space="0" w:color="auto"/>
              <w:right w:val="single" w:sz="4" w:space="0" w:color="auto"/>
            </w:tcBorders>
            <w:shd w:val="clear" w:color="auto" w:fill="auto"/>
            <w:noWrap/>
            <w:hideMark/>
          </w:tcPr>
          <w:p w14:paraId="1D8656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45A9B3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4C5C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7B1F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95058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AF47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64824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stockabilité (langage professionnel)</w:t>
            </w:r>
          </w:p>
        </w:tc>
        <w:tc>
          <w:tcPr>
            <w:tcW w:w="2970" w:type="dxa"/>
            <w:tcBorders>
              <w:top w:val="nil"/>
              <w:left w:val="nil"/>
              <w:bottom w:val="single" w:sz="4" w:space="0" w:color="auto"/>
              <w:right w:val="single" w:sz="4" w:space="0" w:color="auto"/>
            </w:tcBorders>
            <w:shd w:val="clear" w:color="auto" w:fill="auto"/>
            <w:hideMark/>
          </w:tcPr>
          <w:p w14:paraId="28BAF9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storage ability</w:t>
            </w:r>
          </w:p>
        </w:tc>
        <w:tc>
          <w:tcPr>
            <w:tcW w:w="2857" w:type="dxa"/>
            <w:tcBorders>
              <w:top w:val="nil"/>
              <w:left w:val="nil"/>
              <w:bottom w:val="single" w:sz="4" w:space="0" w:color="auto"/>
              <w:right w:val="single" w:sz="4" w:space="0" w:color="auto"/>
            </w:tcBorders>
            <w:shd w:val="clear" w:color="auto" w:fill="auto"/>
            <w:noWrap/>
            <w:hideMark/>
          </w:tcPr>
          <w:p w14:paraId="27FE59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spatiales/Qualité-Fiabilité</w:t>
            </w:r>
          </w:p>
        </w:tc>
        <w:tc>
          <w:tcPr>
            <w:tcW w:w="2070" w:type="dxa"/>
            <w:tcBorders>
              <w:top w:val="nil"/>
              <w:left w:val="nil"/>
              <w:bottom w:val="single" w:sz="4" w:space="0" w:color="auto"/>
              <w:right w:val="single" w:sz="4" w:space="0" w:color="auto"/>
            </w:tcBorders>
            <w:shd w:val="clear" w:color="auto" w:fill="auto"/>
            <w:noWrap/>
            <w:hideMark/>
          </w:tcPr>
          <w:p w14:paraId="63C149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2725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DD7C2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83DD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4D90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CB72D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stockabilité (langage professionnel)</w:t>
            </w:r>
          </w:p>
        </w:tc>
        <w:tc>
          <w:tcPr>
            <w:tcW w:w="2970" w:type="dxa"/>
            <w:tcBorders>
              <w:top w:val="nil"/>
              <w:left w:val="nil"/>
              <w:bottom w:val="single" w:sz="4" w:space="0" w:color="auto"/>
              <w:right w:val="single" w:sz="4" w:space="0" w:color="auto"/>
            </w:tcBorders>
            <w:shd w:val="clear" w:color="auto" w:fill="auto"/>
            <w:hideMark/>
          </w:tcPr>
          <w:p w14:paraId="2A4FFB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storage capability</w:t>
            </w:r>
          </w:p>
        </w:tc>
        <w:tc>
          <w:tcPr>
            <w:tcW w:w="2857" w:type="dxa"/>
            <w:tcBorders>
              <w:top w:val="nil"/>
              <w:left w:val="nil"/>
              <w:bottom w:val="single" w:sz="4" w:space="0" w:color="auto"/>
              <w:right w:val="single" w:sz="4" w:space="0" w:color="auto"/>
            </w:tcBorders>
            <w:shd w:val="clear" w:color="auto" w:fill="auto"/>
            <w:noWrap/>
            <w:hideMark/>
          </w:tcPr>
          <w:p w14:paraId="596091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spatiales/Qualité-Fiabilité</w:t>
            </w:r>
          </w:p>
        </w:tc>
        <w:tc>
          <w:tcPr>
            <w:tcW w:w="2070" w:type="dxa"/>
            <w:tcBorders>
              <w:top w:val="nil"/>
              <w:left w:val="nil"/>
              <w:bottom w:val="single" w:sz="4" w:space="0" w:color="auto"/>
              <w:right w:val="single" w:sz="4" w:space="0" w:color="auto"/>
            </w:tcBorders>
            <w:shd w:val="clear" w:color="auto" w:fill="auto"/>
            <w:noWrap/>
            <w:hideMark/>
          </w:tcPr>
          <w:p w14:paraId="68B8B8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880A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B0DBF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33E72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C659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E649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synthon</w:t>
            </w:r>
          </w:p>
        </w:tc>
        <w:tc>
          <w:tcPr>
            <w:tcW w:w="2970" w:type="dxa"/>
            <w:tcBorders>
              <w:top w:val="nil"/>
              <w:left w:val="nil"/>
              <w:bottom w:val="single" w:sz="4" w:space="0" w:color="auto"/>
              <w:right w:val="single" w:sz="4" w:space="0" w:color="auto"/>
            </w:tcBorders>
            <w:shd w:val="clear" w:color="auto" w:fill="auto"/>
            <w:hideMark/>
          </w:tcPr>
          <w:p w14:paraId="250E54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building block</w:t>
            </w:r>
          </w:p>
        </w:tc>
        <w:tc>
          <w:tcPr>
            <w:tcW w:w="2857" w:type="dxa"/>
            <w:tcBorders>
              <w:top w:val="nil"/>
              <w:left w:val="nil"/>
              <w:bottom w:val="single" w:sz="4" w:space="0" w:color="auto"/>
              <w:right w:val="single" w:sz="4" w:space="0" w:color="auto"/>
            </w:tcBorders>
            <w:shd w:val="clear" w:color="auto" w:fill="auto"/>
            <w:noWrap/>
            <w:hideMark/>
          </w:tcPr>
          <w:p w14:paraId="31D308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organique</w:t>
            </w:r>
          </w:p>
        </w:tc>
        <w:tc>
          <w:tcPr>
            <w:tcW w:w="2070" w:type="dxa"/>
            <w:tcBorders>
              <w:top w:val="nil"/>
              <w:left w:val="nil"/>
              <w:bottom w:val="single" w:sz="4" w:space="0" w:color="auto"/>
              <w:right w:val="single" w:sz="4" w:space="0" w:color="auto"/>
            </w:tcBorders>
            <w:shd w:val="clear" w:color="auto" w:fill="auto"/>
            <w:noWrap/>
            <w:hideMark/>
          </w:tcPr>
          <w:p w14:paraId="080945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AEF5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FC1F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E986C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B7E2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2694B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synthon</w:t>
            </w:r>
          </w:p>
        </w:tc>
        <w:tc>
          <w:tcPr>
            <w:tcW w:w="2970" w:type="dxa"/>
            <w:tcBorders>
              <w:top w:val="nil"/>
              <w:left w:val="nil"/>
              <w:bottom w:val="single" w:sz="4" w:space="0" w:color="auto"/>
              <w:right w:val="single" w:sz="4" w:space="0" w:color="auto"/>
            </w:tcBorders>
            <w:shd w:val="clear" w:color="auto" w:fill="auto"/>
            <w:hideMark/>
          </w:tcPr>
          <w:p w14:paraId="3C8E8B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synthon</w:t>
            </w:r>
          </w:p>
        </w:tc>
        <w:tc>
          <w:tcPr>
            <w:tcW w:w="2857" w:type="dxa"/>
            <w:tcBorders>
              <w:top w:val="nil"/>
              <w:left w:val="nil"/>
              <w:bottom w:val="single" w:sz="4" w:space="0" w:color="auto"/>
              <w:right w:val="single" w:sz="4" w:space="0" w:color="auto"/>
            </w:tcBorders>
            <w:shd w:val="clear" w:color="auto" w:fill="auto"/>
            <w:noWrap/>
            <w:hideMark/>
          </w:tcPr>
          <w:p w14:paraId="43851A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organique</w:t>
            </w:r>
          </w:p>
        </w:tc>
        <w:tc>
          <w:tcPr>
            <w:tcW w:w="2070" w:type="dxa"/>
            <w:tcBorders>
              <w:top w:val="nil"/>
              <w:left w:val="nil"/>
              <w:bottom w:val="single" w:sz="4" w:space="0" w:color="auto"/>
              <w:right w:val="single" w:sz="4" w:space="0" w:color="auto"/>
            </w:tcBorders>
            <w:shd w:val="clear" w:color="auto" w:fill="auto"/>
            <w:noWrap/>
            <w:hideMark/>
          </w:tcPr>
          <w:p w14:paraId="645B03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296B9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B5C4A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E5F5F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9138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6344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hybride</w:t>
            </w:r>
          </w:p>
        </w:tc>
        <w:tc>
          <w:tcPr>
            <w:tcW w:w="2970" w:type="dxa"/>
            <w:tcBorders>
              <w:top w:val="nil"/>
              <w:left w:val="nil"/>
              <w:bottom w:val="single" w:sz="4" w:space="0" w:color="auto"/>
              <w:right w:val="single" w:sz="4" w:space="0" w:color="auto"/>
            </w:tcBorders>
            <w:shd w:val="clear" w:color="auto" w:fill="auto"/>
            <w:hideMark/>
          </w:tcPr>
          <w:p w14:paraId="6DAFC3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accelerator-based system</w:t>
            </w:r>
          </w:p>
        </w:tc>
        <w:tc>
          <w:tcPr>
            <w:tcW w:w="2857" w:type="dxa"/>
            <w:tcBorders>
              <w:top w:val="nil"/>
              <w:left w:val="nil"/>
              <w:bottom w:val="single" w:sz="4" w:space="0" w:color="auto"/>
              <w:right w:val="single" w:sz="4" w:space="0" w:color="auto"/>
            </w:tcBorders>
            <w:shd w:val="clear" w:color="auto" w:fill="auto"/>
            <w:noWrap/>
            <w:hideMark/>
          </w:tcPr>
          <w:p w14:paraId="0AF549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7F055E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195A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B413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D7993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E218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BE0B2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hybride</w:t>
            </w:r>
          </w:p>
        </w:tc>
        <w:tc>
          <w:tcPr>
            <w:tcW w:w="2970" w:type="dxa"/>
            <w:tcBorders>
              <w:top w:val="nil"/>
              <w:left w:val="nil"/>
              <w:bottom w:val="single" w:sz="4" w:space="0" w:color="auto"/>
              <w:right w:val="single" w:sz="4" w:space="0" w:color="auto"/>
            </w:tcBorders>
            <w:shd w:val="clear" w:color="auto" w:fill="auto"/>
            <w:hideMark/>
          </w:tcPr>
          <w:p w14:paraId="4627C9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accelerator-driven reactor</w:t>
            </w:r>
          </w:p>
        </w:tc>
        <w:tc>
          <w:tcPr>
            <w:tcW w:w="2857" w:type="dxa"/>
            <w:tcBorders>
              <w:top w:val="nil"/>
              <w:left w:val="nil"/>
              <w:bottom w:val="single" w:sz="4" w:space="0" w:color="auto"/>
              <w:right w:val="single" w:sz="4" w:space="0" w:color="auto"/>
            </w:tcBorders>
            <w:shd w:val="clear" w:color="auto" w:fill="auto"/>
            <w:noWrap/>
            <w:hideMark/>
          </w:tcPr>
          <w:p w14:paraId="7F66DE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287B12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7A36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F7819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0CB6E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2764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E3925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hybride</w:t>
            </w:r>
          </w:p>
        </w:tc>
        <w:tc>
          <w:tcPr>
            <w:tcW w:w="2970" w:type="dxa"/>
            <w:tcBorders>
              <w:top w:val="nil"/>
              <w:left w:val="nil"/>
              <w:bottom w:val="single" w:sz="4" w:space="0" w:color="auto"/>
              <w:right w:val="single" w:sz="4" w:space="0" w:color="auto"/>
            </w:tcBorders>
            <w:shd w:val="clear" w:color="auto" w:fill="auto"/>
            <w:hideMark/>
          </w:tcPr>
          <w:p w14:paraId="7155D0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accelerator-driven system (ADS)</w:t>
            </w:r>
          </w:p>
        </w:tc>
        <w:tc>
          <w:tcPr>
            <w:tcW w:w="2857" w:type="dxa"/>
            <w:tcBorders>
              <w:top w:val="nil"/>
              <w:left w:val="nil"/>
              <w:bottom w:val="single" w:sz="4" w:space="0" w:color="auto"/>
              <w:right w:val="single" w:sz="4" w:space="0" w:color="auto"/>
            </w:tcBorders>
            <w:shd w:val="clear" w:color="auto" w:fill="auto"/>
            <w:noWrap/>
            <w:hideMark/>
          </w:tcPr>
          <w:p w14:paraId="0427D6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0760C9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11DC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57F7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D7F92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4835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8370D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hybride</w:t>
            </w:r>
          </w:p>
        </w:tc>
        <w:tc>
          <w:tcPr>
            <w:tcW w:w="2970" w:type="dxa"/>
            <w:tcBorders>
              <w:top w:val="nil"/>
              <w:left w:val="nil"/>
              <w:bottom w:val="single" w:sz="4" w:space="0" w:color="auto"/>
              <w:right w:val="single" w:sz="4" w:space="0" w:color="auto"/>
            </w:tcBorders>
            <w:shd w:val="clear" w:color="auto" w:fill="auto"/>
            <w:hideMark/>
          </w:tcPr>
          <w:p w14:paraId="530A5B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 system</w:t>
            </w:r>
          </w:p>
        </w:tc>
        <w:tc>
          <w:tcPr>
            <w:tcW w:w="2857" w:type="dxa"/>
            <w:tcBorders>
              <w:top w:val="nil"/>
              <w:left w:val="nil"/>
              <w:bottom w:val="single" w:sz="4" w:space="0" w:color="auto"/>
              <w:right w:val="single" w:sz="4" w:space="0" w:color="auto"/>
            </w:tcBorders>
            <w:shd w:val="clear" w:color="auto" w:fill="auto"/>
            <w:noWrap/>
            <w:hideMark/>
          </w:tcPr>
          <w:p w14:paraId="4F6215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00E946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45A8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51D5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B524D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1B54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D899B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transfert linéique d’énergie (TLE)</w:t>
            </w:r>
          </w:p>
        </w:tc>
        <w:tc>
          <w:tcPr>
            <w:tcW w:w="2970" w:type="dxa"/>
            <w:tcBorders>
              <w:top w:val="nil"/>
              <w:left w:val="nil"/>
              <w:bottom w:val="single" w:sz="4" w:space="0" w:color="auto"/>
              <w:right w:val="single" w:sz="4" w:space="0" w:color="auto"/>
            </w:tcBorders>
            <w:shd w:val="clear" w:color="auto" w:fill="auto"/>
            <w:hideMark/>
          </w:tcPr>
          <w:p w14:paraId="2328B5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linear collision stopping power</w:t>
            </w:r>
          </w:p>
        </w:tc>
        <w:tc>
          <w:tcPr>
            <w:tcW w:w="2857" w:type="dxa"/>
            <w:tcBorders>
              <w:top w:val="nil"/>
              <w:left w:val="nil"/>
              <w:bottom w:val="single" w:sz="4" w:space="0" w:color="auto"/>
              <w:right w:val="single" w:sz="4" w:space="0" w:color="auto"/>
            </w:tcBorders>
            <w:shd w:val="clear" w:color="auto" w:fill="auto"/>
            <w:noWrap/>
            <w:hideMark/>
          </w:tcPr>
          <w:p w14:paraId="6BBEEB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1661AD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C5605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18A3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18C0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82F5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DFFC9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transfert linéique d’énergie (TLE)</w:t>
            </w:r>
          </w:p>
        </w:tc>
        <w:tc>
          <w:tcPr>
            <w:tcW w:w="2970" w:type="dxa"/>
            <w:tcBorders>
              <w:top w:val="nil"/>
              <w:left w:val="nil"/>
              <w:bottom w:val="single" w:sz="4" w:space="0" w:color="auto"/>
              <w:right w:val="single" w:sz="4" w:space="0" w:color="auto"/>
            </w:tcBorders>
            <w:shd w:val="clear" w:color="auto" w:fill="auto"/>
            <w:hideMark/>
          </w:tcPr>
          <w:p w14:paraId="28E865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linear energy transfer (LET)</w:t>
            </w:r>
          </w:p>
        </w:tc>
        <w:tc>
          <w:tcPr>
            <w:tcW w:w="2857" w:type="dxa"/>
            <w:tcBorders>
              <w:top w:val="nil"/>
              <w:left w:val="nil"/>
              <w:bottom w:val="single" w:sz="4" w:space="0" w:color="auto"/>
              <w:right w:val="single" w:sz="4" w:space="0" w:color="auto"/>
            </w:tcBorders>
            <w:shd w:val="clear" w:color="auto" w:fill="auto"/>
            <w:noWrap/>
            <w:hideMark/>
          </w:tcPr>
          <w:p w14:paraId="7695A0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653ADE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80A2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E123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64698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8D6A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73E62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antivirus</w:t>
            </w:r>
          </w:p>
        </w:tc>
        <w:tc>
          <w:tcPr>
            <w:tcW w:w="2970" w:type="dxa"/>
            <w:tcBorders>
              <w:top w:val="nil"/>
              <w:left w:val="nil"/>
              <w:bottom w:val="single" w:sz="4" w:space="0" w:color="auto"/>
              <w:right w:val="single" w:sz="4" w:space="0" w:color="auto"/>
            </w:tcBorders>
            <w:shd w:val="clear" w:color="auto" w:fill="auto"/>
            <w:hideMark/>
          </w:tcPr>
          <w:p w14:paraId="0F60D3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antivirus program</w:t>
            </w:r>
          </w:p>
        </w:tc>
        <w:tc>
          <w:tcPr>
            <w:tcW w:w="2857" w:type="dxa"/>
            <w:tcBorders>
              <w:top w:val="nil"/>
              <w:left w:val="nil"/>
              <w:bottom w:val="single" w:sz="4" w:space="0" w:color="auto"/>
              <w:right w:val="single" w:sz="4" w:space="0" w:color="auto"/>
            </w:tcBorders>
            <w:shd w:val="clear" w:color="auto" w:fill="auto"/>
            <w:noWrap/>
            <w:hideMark/>
          </w:tcPr>
          <w:p w14:paraId="10B0C3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83DBA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2C3A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BDCB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32294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5066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066FB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logiciel antivirus</w:t>
            </w:r>
          </w:p>
        </w:tc>
        <w:tc>
          <w:tcPr>
            <w:tcW w:w="2970" w:type="dxa"/>
            <w:tcBorders>
              <w:top w:val="nil"/>
              <w:left w:val="nil"/>
              <w:bottom w:val="single" w:sz="4" w:space="0" w:color="auto"/>
              <w:right w:val="single" w:sz="4" w:space="0" w:color="auto"/>
            </w:tcBorders>
            <w:shd w:val="clear" w:color="auto" w:fill="auto"/>
            <w:hideMark/>
          </w:tcPr>
          <w:p w14:paraId="69CE18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antivirus program</w:t>
            </w:r>
          </w:p>
        </w:tc>
        <w:tc>
          <w:tcPr>
            <w:tcW w:w="2857" w:type="dxa"/>
            <w:tcBorders>
              <w:top w:val="nil"/>
              <w:left w:val="nil"/>
              <w:bottom w:val="single" w:sz="4" w:space="0" w:color="auto"/>
              <w:right w:val="single" w:sz="4" w:space="0" w:color="auto"/>
            </w:tcBorders>
            <w:shd w:val="clear" w:color="auto" w:fill="auto"/>
            <w:noWrap/>
            <w:hideMark/>
          </w:tcPr>
          <w:p w14:paraId="229C7D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880A4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A4604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1942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0861F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AD50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3E552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antivirus</w:t>
            </w:r>
          </w:p>
        </w:tc>
        <w:tc>
          <w:tcPr>
            <w:tcW w:w="2970" w:type="dxa"/>
            <w:tcBorders>
              <w:top w:val="nil"/>
              <w:left w:val="nil"/>
              <w:bottom w:val="single" w:sz="4" w:space="0" w:color="auto"/>
              <w:right w:val="single" w:sz="4" w:space="0" w:color="auto"/>
            </w:tcBorders>
            <w:shd w:val="clear" w:color="auto" w:fill="auto"/>
            <w:hideMark/>
          </w:tcPr>
          <w:p w14:paraId="6FA086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antivirus software</w:t>
            </w:r>
          </w:p>
        </w:tc>
        <w:tc>
          <w:tcPr>
            <w:tcW w:w="2857" w:type="dxa"/>
            <w:tcBorders>
              <w:top w:val="nil"/>
              <w:left w:val="nil"/>
              <w:bottom w:val="single" w:sz="4" w:space="0" w:color="auto"/>
              <w:right w:val="single" w:sz="4" w:space="0" w:color="auto"/>
            </w:tcBorders>
            <w:shd w:val="clear" w:color="auto" w:fill="auto"/>
            <w:noWrap/>
            <w:hideMark/>
          </w:tcPr>
          <w:p w14:paraId="7C47ED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E73CA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1B0D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EB14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7DA7D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7DB5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5A380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logiciel antivirus</w:t>
            </w:r>
          </w:p>
        </w:tc>
        <w:tc>
          <w:tcPr>
            <w:tcW w:w="2970" w:type="dxa"/>
            <w:tcBorders>
              <w:top w:val="nil"/>
              <w:left w:val="nil"/>
              <w:bottom w:val="single" w:sz="4" w:space="0" w:color="auto"/>
              <w:right w:val="single" w:sz="4" w:space="0" w:color="auto"/>
            </w:tcBorders>
            <w:shd w:val="clear" w:color="auto" w:fill="auto"/>
            <w:hideMark/>
          </w:tcPr>
          <w:p w14:paraId="5C8E7E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antivirus software</w:t>
            </w:r>
          </w:p>
        </w:tc>
        <w:tc>
          <w:tcPr>
            <w:tcW w:w="2857" w:type="dxa"/>
            <w:tcBorders>
              <w:top w:val="nil"/>
              <w:left w:val="nil"/>
              <w:bottom w:val="single" w:sz="4" w:space="0" w:color="auto"/>
              <w:right w:val="single" w:sz="4" w:space="0" w:color="auto"/>
            </w:tcBorders>
            <w:shd w:val="clear" w:color="auto" w:fill="auto"/>
            <w:noWrap/>
            <w:hideMark/>
          </w:tcPr>
          <w:p w14:paraId="61A5EA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53295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AFCE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964B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0EE95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1282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52249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antivirus</w:t>
            </w:r>
          </w:p>
        </w:tc>
        <w:tc>
          <w:tcPr>
            <w:tcW w:w="2970" w:type="dxa"/>
            <w:tcBorders>
              <w:top w:val="nil"/>
              <w:left w:val="nil"/>
              <w:bottom w:val="single" w:sz="4" w:space="0" w:color="auto"/>
              <w:right w:val="single" w:sz="4" w:space="0" w:color="auto"/>
            </w:tcBorders>
            <w:shd w:val="clear" w:color="auto" w:fill="auto"/>
            <w:hideMark/>
          </w:tcPr>
          <w:p w14:paraId="0F6B36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vaccine program</w:t>
            </w:r>
          </w:p>
        </w:tc>
        <w:tc>
          <w:tcPr>
            <w:tcW w:w="2857" w:type="dxa"/>
            <w:tcBorders>
              <w:top w:val="nil"/>
              <w:left w:val="nil"/>
              <w:bottom w:val="single" w:sz="4" w:space="0" w:color="auto"/>
              <w:right w:val="single" w:sz="4" w:space="0" w:color="auto"/>
            </w:tcBorders>
            <w:shd w:val="clear" w:color="auto" w:fill="auto"/>
            <w:noWrap/>
            <w:hideMark/>
          </w:tcPr>
          <w:p w14:paraId="1F17B0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AD1BE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B7E60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3B5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C44E0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D836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0A77B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logiciel antivirus</w:t>
            </w:r>
          </w:p>
        </w:tc>
        <w:tc>
          <w:tcPr>
            <w:tcW w:w="2970" w:type="dxa"/>
            <w:tcBorders>
              <w:top w:val="nil"/>
              <w:left w:val="nil"/>
              <w:bottom w:val="single" w:sz="4" w:space="0" w:color="auto"/>
              <w:right w:val="single" w:sz="4" w:space="0" w:color="auto"/>
            </w:tcBorders>
            <w:shd w:val="clear" w:color="auto" w:fill="auto"/>
            <w:hideMark/>
          </w:tcPr>
          <w:p w14:paraId="2432A2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vaccine program</w:t>
            </w:r>
          </w:p>
        </w:tc>
        <w:tc>
          <w:tcPr>
            <w:tcW w:w="2857" w:type="dxa"/>
            <w:tcBorders>
              <w:top w:val="nil"/>
              <w:left w:val="nil"/>
              <w:bottom w:val="single" w:sz="4" w:space="0" w:color="auto"/>
              <w:right w:val="single" w:sz="4" w:space="0" w:color="auto"/>
            </w:tcBorders>
            <w:shd w:val="clear" w:color="auto" w:fill="auto"/>
            <w:noWrap/>
            <w:hideMark/>
          </w:tcPr>
          <w:p w14:paraId="458C0F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93968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A725E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9341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90177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5E06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472C21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aérofreinage</w:t>
            </w:r>
          </w:p>
        </w:tc>
        <w:tc>
          <w:tcPr>
            <w:tcW w:w="2970" w:type="dxa"/>
            <w:tcBorders>
              <w:top w:val="nil"/>
              <w:left w:val="nil"/>
              <w:bottom w:val="single" w:sz="4" w:space="0" w:color="auto"/>
              <w:right w:val="single" w:sz="4" w:space="0" w:color="auto"/>
            </w:tcBorders>
            <w:shd w:val="clear" w:color="auto" w:fill="auto"/>
            <w:hideMark/>
          </w:tcPr>
          <w:p w14:paraId="02FFFD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atmospheric braking</w:t>
            </w:r>
          </w:p>
        </w:tc>
        <w:tc>
          <w:tcPr>
            <w:tcW w:w="2857" w:type="dxa"/>
            <w:tcBorders>
              <w:top w:val="nil"/>
              <w:left w:val="nil"/>
              <w:bottom w:val="single" w:sz="4" w:space="0" w:color="auto"/>
              <w:right w:val="single" w:sz="4" w:space="0" w:color="auto"/>
            </w:tcBorders>
            <w:shd w:val="clear" w:color="auto" w:fill="auto"/>
            <w:noWrap/>
            <w:hideMark/>
          </w:tcPr>
          <w:p w14:paraId="31BB63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7CD699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FDBAE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BAA9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1AB5E9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4BEA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36DE6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freinage atmosphérique</w:t>
            </w:r>
          </w:p>
        </w:tc>
        <w:tc>
          <w:tcPr>
            <w:tcW w:w="2970" w:type="dxa"/>
            <w:tcBorders>
              <w:top w:val="nil"/>
              <w:left w:val="nil"/>
              <w:bottom w:val="single" w:sz="4" w:space="0" w:color="auto"/>
              <w:right w:val="single" w:sz="4" w:space="0" w:color="auto"/>
            </w:tcBorders>
            <w:shd w:val="clear" w:color="auto" w:fill="auto"/>
            <w:hideMark/>
          </w:tcPr>
          <w:p w14:paraId="5A3D8E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atmospheric braking</w:t>
            </w:r>
          </w:p>
        </w:tc>
        <w:tc>
          <w:tcPr>
            <w:tcW w:w="2857" w:type="dxa"/>
            <w:tcBorders>
              <w:top w:val="nil"/>
              <w:left w:val="nil"/>
              <w:bottom w:val="single" w:sz="4" w:space="0" w:color="auto"/>
              <w:right w:val="single" w:sz="4" w:space="0" w:color="auto"/>
            </w:tcBorders>
            <w:shd w:val="clear" w:color="auto" w:fill="auto"/>
            <w:noWrap/>
            <w:hideMark/>
          </w:tcPr>
          <w:p w14:paraId="068777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15F40D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B8E5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4406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8176B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CB65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8FB50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aérofreinage</w:t>
            </w:r>
          </w:p>
        </w:tc>
        <w:tc>
          <w:tcPr>
            <w:tcW w:w="2970" w:type="dxa"/>
            <w:tcBorders>
              <w:top w:val="nil"/>
              <w:left w:val="nil"/>
              <w:bottom w:val="single" w:sz="4" w:space="0" w:color="auto"/>
              <w:right w:val="single" w:sz="4" w:space="0" w:color="auto"/>
            </w:tcBorders>
            <w:shd w:val="clear" w:color="auto" w:fill="auto"/>
            <w:hideMark/>
          </w:tcPr>
          <w:p w14:paraId="6C4E60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aerobraking</w:t>
            </w:r>
          </w:p>
        </w:tc>
        <w:tc>
          <w:tcPr>
            <w:tcW w:w="2857" w:type="dxa"/>
            <w:tcBorders>
              <w:top w:val="nil"/>
              <w:left w:val="nil"/>
              <w:bottom w:val="single" w:sz="4" w:space="0" w:color="auto"/>
              <w:right w:val="single" w:sz="4" w:space="0" w:color="auto"/>
            </w:tcBorders>
            <w:shd w:val="clear" w:color="auto" w:fill="auto"/>
            <w:noWrap/>
            <w:hideMark/>
          </w:tcPr>
          <w:p w14:paraId="15CF83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4F25A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7B09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21BB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15C0C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8C43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10CB8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freinage atmosphérique</w:t>
            </w:r>
          </w:p>
        </w:tc>
        <w:tc>
          <w:tcPr>
            <w:tcW w:w="2970" w:type="dxa"/>
            <w:tcBorders>
              <w:top w:val="nil"/>
              <w:left w:val="nil"/>
              <w:bottom w:val="single" w:sz="4" w:space="0" w:color="auto"/>
              <w:right w:val="single" w:sz="4" w:space="0" w:color="auto"/>
            </w:tcBorders>
            <w:shd w:val="clear" w:color="auto" w:fill="auto"/>
            <w:hideMark/>
          </w:tcPr>
          <w:p w14:paraId="5FFEE9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atmospheric drag</w:t>
            </w:r>
          </w:p>
        </w:tc>
        <w:tc>
          <w:tcPr>
            <w:tcW w:w="2857" w:type="dxa"/>
            <w:tcBorders>
              <w:top w:val="nil"/>
              <w:left w:val="nil"/>
              <w:bottom w:val="single" w:sz="4" w:space="0" w:color="auto"/>
              <w:right w:val="single" w:sz="4" w:space="0" w:color="auto"/>
            </w:tcBorders>
            <w:shd w:val="clear" w:color="auto" w:fill="auto"/>
            <w:noWrap/>
            <w:hideMark/>
          </w:tcPr>
          <w:p w14:paraId="5162E8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A7788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6BE5F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5895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B0761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45B0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393B6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bloc</w:t>
            </w:r>
          </w:p>
        </w:tc>
        <w:tc>
          <w:tcPr>
            <w:tcW w:w="2970" w:type="dxa"/>
            <w:tcBorders>
              <w:top w:val="nil"/>
              <w:left w:val="nil"/>
              <w:bottom w:val="single" w:sz="4" w:space="0" w:color="auto"/>
              <w:right w:val="single" w:sz="4" w:space="0" w:color="auto"/>
            </w:tcBorders>
            <w:shd w:val="clear" w:color="auto" w:fill="auto"/>
            <w:hideMark/>
          </w:tcPr>
          <w:p w14:paraId="54DE16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blog</w:t>
            </w:r>
          </w:p>
        </w:tc>
        <w:tc>
          <w:tcPr>
            <w:tcW w:w="2857" w:type="dxa"/>
            <w:tcBorders>
              <w:top w:val="nil"/>
              <w:left w:val="nil"/>
              <w:bottom w:val="single" w:sz="4" w:space="0" w:color="auto"/>
              <w:right w:val="single" w:sz="4" w:space="0" w:color="auto"/>
            </w:tcBorders>
            <w:shd w:val="clear" w:color="auto" w:fill="auto"/>
            <w:noWrap/>
            <w:hideMark/>
          </w:tcPr>
          <w:p w14:paraId="67156C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C00CA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56AC9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CC77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205F5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2461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FC259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bloc-notes</w:t>
            </w:r>
          </w:p>
        </w:tc>
        <w:tc>
          <w:tcPr>
            <w:tcW w:w="2970" w:type="dxa"/>
            <w:tcBorders>
              <w:top w:val="nil"/>
              <w:left w:val="nil"/>
              <w:bottom w:val="single" w:sz="4" w:space="0" w:color="auto"/>
              <w:right w:val="single" w:sz="4" w:space="0" w:color="auto"/>
            </w:tcBorders>
            <w:shd w:val="clear" w:color="auto" w:fill="auto"/>
            <w:hideMark/>
          </w:tcPr>
          <w:p w14:paraId="1DE4A8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blog</w:t>
            </w:r>
          </w:p>
        </w:tc>
        <w:tc>
          <w:tcPr>
            <w:tcW w:w="2857" w:type="dxa"/>
            <w:tcBorders>
              <w:top w:val="nil"/>
              <w:left w:val="nil"/>
              <w:bottom w:val="single" w:sz="4" w:space="0" w:color="auto"/>
              <w:right w:val="single" w:sz="4" w:space="0" w:color="auto"/>
            </w:tcBorders>
            <w:shd w:val="clear" w:color="auto" w:fill="auto"/>
            <w:noWrap/>
            <w:hideMark/>
          </w:tcPr>
          <w:p w14:paraId="6829F8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D2B8B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AA289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870FF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DFC50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A4B4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EA500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bloc</w:t>
            </w:r>
          </w:p>
        </w:tc>
        <w:tc>
          <w:tcPr>
            <w:tcW w:w="2970" w:type="dxa"/>
            <w:tcBorders>
              <w:top w:val="nil"/>
              <w:left w:val="nil"/>
              <w:bottom w:val="single" w:sz="4" w:space="0" w:color="auto"/>
              <w:right w:val="single" w:sz="4" w:space="0" w:color="auto"/>
            </w:tcBorders>
            <w:shd w:val="clear" w:color="auto" w:fill="auto"/>
            <w:hideMark/>
          </w:tcPr>
          <w:p w14:paraId="0B16DF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 log</w:t>
            </w:r>
          </w:p>
        </w:tc>
        <w:tc>
          <w:tcPr>
            <w:tcW w:w="2857" w:type="dxa"/>
            <w:tcBorders>
              <w:top w:val="nil"/>
              <w:left w:val="nil"/>
              <w:bottom w:val="single" w:sz="4" w:space="0" w:color="auto"/>
              <w:right w:val="single" w:sz="4" w:space="0" w:color="auto"/>
            </w:tcBorders>
            <w:shd w:val="clear" w:color="auto" w:fill="auto"/>
            <w:noWrap/>
            <w:hideMark/>
          </w:tcPr>
          <w:p w14:paraId="079B8D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59BE7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914FC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3003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83FFB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BA9D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93DB5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bloc-notes</w:t>
            </w:r>
          </w:p>
        </w:tc>
        <w:tc>
          <w:tcPr>
            <w:tcW w:w="2970" w:type="dxa"/>
            <w:tcBorders>
              <w:top w:val="nil"/>
              <w:left w:val="nil"/>
              <w:bottom w:val="single" w:sz="4" w:space="0" w:color="auto"/>
              <w:right w:val="single" w:sz="4" w:space="0" w:color="auto"/>
            </w:tcBorders>
            <w:shd w:val="clear" w:color="auto" w:fill="auto"/>
            <w:hideMark/>
          </w:tcPr>
          <w:p w14:paraId="5F7085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 log</w:t>
            </w:r>
          </w:p>
        </w:tc>
        <w:tc>
          <w:tcPr>
            <w:tcW w:w="2857" w:type="dxa"/>
            <w:tcBorders>
              <w:top w:val="nil"/>
              <w:left w:val="nil"/>
              <w:bottom w:val="single" w:sz="4" w:space="0" w:color="auto"/>
              <w:right w:val="single" w:sz="4" w:space="0" w:color="auto"/>
            </w:tcBorders>
            <w:shd w:val="clear" w:color="auto" w:fill="auto"/>
            <w:noWrap/>
            <w:hideMark/>
          </w:tcPr>
          <w:p w14:paraId="7AB1A7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0C645A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0E440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F77F6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24858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9D9E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ED391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bloc</w:t>
            </w:r>
          </w:p>
        </w:tc>
        <w:tc>
          <w:tcPr>
            <w:tcW w:w="2970" w:type="dxa"/>
            <w:tcBorders>
              <w:top w:val="nil"/>
              <w:left w:val="nil"/>
              <w:bottom w:val="single" w:sz="4" w:space="0" w:color="auto"/>
              <w:right w:val="single" w:sz="4" w:space="0" w:color="auto"/>
            </w:tcBorders>
            <w:shd w:val="clear" w:color="auto" w:fill="auto"/>
            <w:hideMark/>
          </w:tcPr>
          <w:p w14:paraId="6591A1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weblog</w:t>
            </w:r>
          </w:p>
        </w:tc>
        <w:tc>
          <w:tcPr>
            <w:tcW w:w="2857" w:type="dxa"/>
            <w:tcBorders>
              <w:top w:val="nil"/>
              <w:left w:val="nil"/>
              <w:bottom w:val="single" w:sz="4" w:space="0" w:color="auto"/>
              <w:right w:val="single" w:sz="4" w:space="0" w:color="auto"/>
            </w:tcBorders>
            <w:shd w:val="clear" w:color="auto" w:fill="auto"/>
            <w:noWrap/>
            <w:hideMark/>
          </w:tcPr>
          <w:p w14:paraId="1EEB20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D5BED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A9D4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5545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3E266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8840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2140F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bloc-notes</w:t>
            </w:r>
          </w:p>
        </w:tc>
        <w:tc>
          <w:tcPr>
            <w:tcW w:w="2970" w:type="dxa"/>
            <w:tcBorders>
              <w:top w:val="nil"/>
              <w:left w:val="nil"/>
              <w:bottom w:val="single" w:sz="4" w:space="0" w:color="auto"/>
              <w:right w:val="single" w:sz="4" w:space="0" w:color="auto"/>
            </w:tcBorders>
            <w:shd w:val="clear" w:color="auto" w:fill="auto"/>
            <w:hideMark/>
          </w:tcPr>
          <w:p w14:paraId="669E42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weblog</w:t>
            </w:r>
          </w:p>
        </w:tc>
        <w:tc>
          <w:tcPr>
            <w:tcW w:w="2857" w:type="dxa"/>
            <w:tcBorders>
              <w:top w:val="nil"/>
              <w:left w:val="nil"/>
              <w:bottom w:val="single" w:sz="4" w:space="0" w:color="auto"/>
              <w:right w:val="single" w:sz="4" w:space="0" w:color="auto"/>
            </w:tcBorders>
            <w:shd w:val="clear" w:color="auto" w:fill="auto"/>
            <w:noWrap/>
            <w:hideMark/>
          </w:tcPr>
          <w:p w14:paraId="60578E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1A020E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BF7F9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24BF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82DFC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EFE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60928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stabilisation sur trois axes</w:t>
            </w:r>
          </w:p>
        </w:tc>
        <w:tc>
          <w:tcPr>
            <w:tcW w:w="2970" w:type="dxa"/>
            <w:tcBorders>
              <w:top w:val="nil"/>
              <w:left w:val="nil"/>
              <w:bottom w:val="single" w:sz="4" w:space="0" w:color="auto"/>
              <w:right w:val="single" w:sz="4" w:space="0" w:color="auto"/>
            </w:tcBorders>
            <w:shd w:val="clear" w:color="auto" w:fill="auto"/>
            <w:hideMark/>
          </w:tcPr>
          <w:p w14:paraId="487686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body-stabilization</w:t>
            </w:r>
          </w:p>
        </w:tc>
        <w:tc>
          <w:tcPr>
            <w:tcW w:w="2857" w:type="dxa"/>
            <w:tcBorders>
              <w:top w:val="nil"/>
              <w:left w:val="nil"/>
              <w:bottom w:val="single" w:sz="4" w:space="0" w:color="auto"/>
              <w:right w:val="single" w:sz="4" w:space="0" w:color="auto"/>
            </w:tcBorders>
            <w:shd w:val="clear" w:color="auto" w:fill="auto"/>
            <w:noWrap/>
            <w:hideMark/>
          </w:tcPr>
          <w:p w14:paraId="06127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0C8710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4A055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5F5F7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56CCA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38E7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D0637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stabilisation trois axes</w:t>
            </w:r>
          </w:p>
        </w:tc>
        <w:tc>
          <w:tcPr>
            <w:tcW w:w="2970" w:type="dxa"/>
            <w:tcBorders>
              <w:top w:val="nil"/>
              <w:left w:val="nil"/>
              <w:bottom w:val="single" w:sz="4" w:space="0" w:color="auto"/>
              <w:right w:val="single" w:sz="4" w:space="0" w:color="auto"/>
            </w:tcBorders>
            <w:shd w:val="clear" w:color="auto" w:fill="auto"/>
            <w:hideMark/>
          </w:tcPr>
          <w:p w14:paraId="029A29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body-stabilization</w:t>
            </w:r>
          </w:p>
        </w:tc>
        <w:tc>
          <w:tcPr>
            <w:tcW w:w="2857" w:type="dxa"/>
            <w:tcBorders>
              <w:top w:val="nil"/>
              <w:left w:val="nil"/>
              <w:bottom w:val="single" w:sz="4" w:space="0" w:color="auto"/>
              <w:right w:val="single" w:sz="4" w:space="0" w:color="auto"/>
            </w:tcBorders>
            <w:shd w:val="clear" w:color="auto" w:fill="auto"/>
            <w:noWrap/>
            <w:hideMark/>
          </w:tcPr>
          <w:p w14:paraId="6F3D86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265031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D8425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AC98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1ACAC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9224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69AF0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stabilisation sur trois axes</w:t>
            </w:r>
          </w:p>
        </w:tc>
        <w:tc>
          <w:tcPr>
            <w:tcW w:w="2970" w:type="dxa"/>
            <w:tcBorders>
              <w:top w:val="nil"/>
              <w:left w:val="nil"/>
              <w:bottom w:val="single" w:sz="4" w:space="0" w:color="auto"/>
              <w:right w:val="single" w:sz="4" w:space="0" w:color="auto"/>
            </w:tcBorders>
            <w:shd w:val="clear" w:color="auto" w:fill="auto"/>
            <w:hideMark/>
          </w:tcPr>
          <w:p w14:paraId="00FA7D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three-axis stabilization</w:t>
            </w:r>
          </w:p>
        </w:tc>
        <w:tc>
          <w:tcPr>
            <w:tcW w:w="2857" w:type="dxa"/>
            <w:tcBorders>
              <w:top w:val="nil"/>
              <w:left w:val="nil"/>
              <w:bottom w:val="single" w:sz="4" w:space="0" w:color="auto"/>
              <w:right w:val="single" w:sz="4" w:space="0" w:color="auto"/>
            </w:tcBorders>
            <w:shd w:val="clear" w:color="auto" w:fill="auto"/>
            <w:noWrap/>
            <w:hideMark/>
          </w:tcPr>
          <w:p w14:paraId="24A79F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DB192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05CFB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3B58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D927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61BD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8AEE6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stabilisation trois axes</w:t>
            </w:r>
          </w:p>
        </w:tc>
        <w:tc>
          <w:tcPr>
            <w:tcW w:w="2970" w:type="dxa"/>
            <w:tcBorders>
              <w:top w:val="nil"/>
              <w:left w:val="nil"/>
              <w:bottom w:val="single" w:sz="4" w:space="0" w:color="auto"/>
              <w:right w:val="single" w:sz="4" w:space="0" w:color="auto"/>
            </w:tcBorders>
            <w:shd w:val="clear" w:color="auto" w:fill="auto"/>
            <w:hideMark/>
          </w:tcPr>
          <w:p w14:paraId="38CDE6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three-axis stabilization</w:t>
            </w:r>
          </w:p>
        </w:tc>
        <w:tc>
          <w:tcPr>
            <w:tcW w:w="2857" w:type="dxa"/>
            <w:tcBorders>
              <w:top w:val="nil"/>
              <w:left w:val="nil"/>
              <w:bottom w:val="single" w:sz="4" w:space="0" w:color="auto"/>
              <w:right w:val="single" w:sz="4" w:space="0" w:color="auto"/>
            </w:tcBorders>
            <w:shd w:val="clear" w:color="auto" w:fill="auto"/>
            <w:noWrap/>
            <w:hideMark/>
          </w:tcPr>
          <w:p w14:paraId="4E0B4F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22E895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FB8BB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0B8A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8E07F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D20B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41D85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carte-index</w:t>
            </w:r>
          </w:p>
        </w:tc>
        <w:tc>
          <w:tcPr>
            <w:tcW w:w="2970" w:type="dxa"/>
            <w:tcBorders>
              <w:top w:val="nil"/>
              <w:left w:val="nil"/>
              <w:bottom w:val="single" w:sz="4" w:space="0" w:color="auto"/>
              <w:right w:val="single" w:sz="4" w:space="0" w:color="auto"/>
            </w:tcBorders>
            <w:shd w:val="clear" w:color="auto" w:fill="auto"/>
            <w:hideMark/>
          </w:tcPr>
          <w:p w14:paraId="6B8A3D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chart index</w:t>
            </w:r>
          </w:p>
        </w:tc>
        <w:tc>
          <w:tcPr>
            <w:tcW w:w="2857" w:type="dxa"/>
            <w:tcBorders>
              <w:top w:val="nil"/>
              <w:left w:val="nil"/>
              <w:bottom w:val="single" w:sz="4" w:space="0" w:color="auto"/>
              <w:right w:val="single" w:sz="4" w:space="0" w:color="auto"/>
            </w:tcBorders>
            <w:shd w:val="clear" w:color="auto" w:fill="auto"/>
            <w:noWrap/>
            <w:hideMark/>
          </w:tcPr>
          <w:p w14:paraId="315311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5ACB8A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D9957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C1B8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CFBC8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85EA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794DD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tableau d’assemblage</w:t>
            </w:r>
          </w:p>
        </w:tc>
        <w:tc>
          <w:tcPr>
            <w:tcW w:w="2970" w:type="dxa"/>
            <w:tcBorders>
              <w:top w:val="nil"/>
              <w:left w:val="nil"/>
              <w:bottom w:val="single" w:sz="4" w:space="0" w:color="auto"/>
              <w:right w:val="single" w:sz="4" w:space="0" w:color="auto"/>
            </w:tcBorders>
            <w:shd w:val="clear" w:color="auto" w:fill="auto"/>
            <w:hideMark/>
          </w:tcPr>
          <w:p w14:paraId="74F120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chart index</w:t>
            </w:r>
          </w:p>
        </w:tc>
        <w:tc>
          <w:tcPr>
            <w:tcW w:w="2857" w:type="dxa"/>
            <w:tcBorders>
              <w:top w:val="nil"/>
              <w:left w:val="nil"/>
              <w:bottom w:val="single" w:sz="4" w:space="0" w:color="auto"/>
              <w:right w:val="single" w:sz="4" w:space="0" w:color="auto"/>
            </w:tcBorders>
            <w:shd w:val="clear" w:color="auto" w:fill="auto"/>
            <w:noWrap/>
            <w:hideMark/>
          </w:tcPr>
          <w:p w14:paraId="616D34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358887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1BFA4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0B4F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791E3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35B9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2104D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carte-index</w:t>
            </w:r>
          </w:p>
        </w:tc>
        <w:tc>
          <w:tcPr>
            <w:tcW w:w="2970" w:type="dxa"/>
            <w:tcBorders>
              <w:top w:val="nil"/>
              <w:left w:val="nil"/>
              <w:bottom w:val="single" w:sz="4" w:space="0" w:color="auto"/>
              <w:right w:val="single" w:sz="4" w:space="0" w:color="auto"/>
            </w:tcBorders>
            <w:shd w:val="clear" w:color="auto" w:fill="auto"/>
            <w:hideMark/>
          </w:tcPr>
          <w:p w14:paraId="56724B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map index</w:t>
            </w:r>
          </w:p>
        </w:tc>
        <w:tc>
          <w:tcPr>
            <w:tcW w:w="2857" w:type="dxa"/>
            <w:tcBorders>
              <w:top w:val="nil"/>
              <w:left w:val="nil"/>
              <w:bottom w:val="single" w:sz="4" w:space="0" w:color="auto"/>
              <w:right w:val="single" w:sz="4" w:space="0" w:color="auto"/>
            </w:tcBorders>
            <w:shd w:val="clear" w:color="auto" w:fill="auto"/>
            <w:noWrap/>
            <w:hideMark/>
          </w:tcPr>
          <w:p w14:paraId="79BEC7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26F831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A9A3C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07C8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2E35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CBC4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E42C1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tableau d’assemblage</w:t>
            </w:r>
          </w:p>
        </w:tc>
        <w:tc>
          <w:tcPr>
            <w:tcW w:w="2970" w:type="dxa"/>
            <w:tcBorders>
              <w:top w:val="nil"/>
              <w:left w:val="nil"/>
              <w:bottom w:val="single" w:sz="4" w:space="0" w:color="auto"/>
              <w:right w:val="single" w:sz="4" w:space="0" w:color="auto"/>
            </w:tcBorders>
            <w:shd w:val="clear" w:color="auto" w:fill="auto"/>
            <w:hideMark/>
          </w:tcPr>
          <w:p w14:paraId="4212D9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map index</w:t>
            </w:r>
          </w:p>
        </w:tc>
        <w:tc>
          <w:tcPr>
            <w:tcW w:w="2857" w:type="dxa"/>
            <w:tcBorders>
              <w:top w:val="nil"/>
              <w:left w:val="nil"/>
              <w:bottom w:val="single" w:sz="4" w:space="0" w:color="auto"/>
              <w:right w:val="single" w:sz="4" w:space="0" w:color="auto"/>
            </w:tcBorders>
            <w:shd w:val="clear" w:color="auto" w:fill="auto"/>
            <w:noWrap/>
            <w:hideMark/>
          </w:tcPr>
          <w:p w14:paraId="682D16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24B795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1FFBB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AC546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BEA96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B709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9046B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pastille</w:t>
            </w:r>
          </w:p>
        </w:tc>
        <w:tc>
          <w:tcPr>
            <w:tcW w:w="2970" w:type="dxa"/>
            <w:tcBorders>
              <w:top w:val="nil"/>
              <w:left w:val="nil"/>
              <w:bottom w:val="single" w:sz="4" w:space="0" w:color="auto"/>
              <w:right w:val="single" w:sz="4" w:space="0" w:color="auto"/>
            </w:tcBorders>
            <w:shd w:val="clear" w:color="auto" w:fill="auto"/>
            <w:hideMark/>
          </w:tcPr>
          <w:p w14:paraId="3999A2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fuel pellet</w:t>
            </w:r>
          </w:p>
        </w:tc>
        <w:tc>
          <w:tcPr>
            <w:tcW w:w="2857" w:type="dxa"/>
            <w:tcBorders>
              <w:top w:val="nil"/>
              <w:left w:val="nil"/>
              <w:bottom w:val="single" w:sz="4" w:space="0" w:color="auto"/>
              <w:right w:val="single" w:sz="4" w:space="0" w:color="auto"/>
            </w:tcBorders>
            <w:shd w:val="clear" w:color="auto" w:fill="auto"/>
            <w:noWrap/>
            <w:hideMark/>
          </w:tcPr>
          <w:p w14:paraId="56032A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27EA3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62EA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BBB3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62EE8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A056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F1235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pastille de combustible</w:t>
            </w:r>
          </w:p>
        </w:tc>
        <w:tc>
          <w:tcPr>
            <w:tcW w:w="2970" w:type="dxa"/>
            <w:tcBorders>
              <w:top w:val="nil"/>
              <w:left w:val="nil"/>
              <w:bottom w:val="single" w:sz="4" w:space="0" w:color="auto"/>
              <w:right w:val="single" w:sz="4" w:space="0" w:color="auto"/>
            </w:tcBorders>
            <w:shd w:val="clear" w:color="auto" w:fill="auto"/>
            <w:hideMark/>
          </w:tcPr>
          <w:p w14:paraId="18927E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fuel pellet</w:t>
            </w:r>
          </w:p>
        </w:tc>
        <w:tc>
          <w:tcPr>
            <w:tcW w:w="2857" w:type="dxa"/>
            <w:tcBorders>
              <w:top w:val="nil"/>
              <w:left w:val="nil"/>
              <w:bottom w:val="single" w:sz="4" w:space="0" w:color="auto"/>
              <w:right w:val="single" w:sz="4" w:space="0" w:color="auto"/>
            </w:tcBorders>
            <w:shd w:val="clear" w:color="auto" w:fill="auto"/>
            <w:noWrap/>
            <w:hideMark/>
          </w:tcPr>
          <w:p w14:paraId="4702ED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66283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6E66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6274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221F5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9481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C3491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pastille</w:t>
            </w:r>
          </w:p>
        </w:tc>
        <w:tc>
          <w:tcPr>
            <w:tcW w:w="2970" w:type="dxa"/>
            <w:tcBorders>
              <w:top w:val="nil"/>
              <w:left w:val="nil"/>
              <w:bottom w:val="single" w:sz="4" w:space="0" w:color="auto"/>
              <w:right w:val="single" w:sz="4" w:space="0" w:color="auto"/>
            </w:tcBorders>
            <w:shd w:val="clear" w:color="auto" w:fill="auto"/>
            <w:hideMark/>
          </w:tcPr>
          <w:p w14:paraId="57C844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pellet</w:t>
            </w:r>
          </w:p>
        </w:tc>
        <w:tc>
          <w:tcPr>
            <w:tcW w:w="2857" w:type="dxa"/>
            <w:tcBorders>
              <w:top w:val="nil"/>
              <w:left w:val="nil"/>
              <w:bottom w:val="single" w:sz="4" w:space="0" w:color="auto"/>
              <w:right w:val="single" w:sz="4" w:space="0" w:color="auto"/>
            </w:tcBorders>
            <w:shd w:val="clear" w:color="auto" w:fill="auto"/>
            <w:noWrap/>
            <w:hideMark/>
          </w:tcPr>
          <w:p w14:paraId="38E75D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1EF202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65FB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6BAE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099387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D2A1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A860D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pastille de combustible</w:t>
            </w:r>
          </w:p>
        </w:tc>
        <w:tc>
          <w:tcPr>
            <w:tcW w:w="2970" w:type="dxa"/>
            <w:tcBorders>
              <w:top w:val="nil"/>
              <w:left w:val="nil"/>
              <w:bottom w:val="single" w:sz="4" w:space="0" w:color="auto"/>
              <w:right w:val="single" w:sz="4" w:space="0" w:color="auto"/>
            </w:tcBorders>
            <w:shd w:val="clear" w:color="auto" w:fill="auto"/>
            <w:hideMark/>
          </w:tcPr>
          <w:p w14:paraId="33C302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pellet</w:t>
            </w:r>
          </w:p>
        </w:tc>
        <w:tc>
          <w:tcPr>
            <w:tcW w:w="2857" w:type="dxa"/>
            <w:tcBorders>
              <w:top w:val="nil"/>
              <w:left w:val="nil"/>
              <w:bottom w:val="single" w:sz="4" w:space="0" w:color="auto"/>
              <w:right w:val="single" w:sz="4" w:space="0" w:color="auto"/>
            </w:tcBorders>
            <w:shd w:val="clear" w:color="auto" w:fill="auto"/>
            <w:noWrap/>
            <w:hideMark/>
          </w:tcPr>
          <w:p w14:paraId="5B4154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744867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8A6F4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EBBB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56673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C993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F1F10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fusion</w:t>
            </w:r>
          </w:p>
        </w:tc>
        <w:tc>
          <w:tcPr>
            <w:tcW w:w="2970" w:type="dxa"/>
            <w:tcBorders>
              <w:top w:val="nil"/>
              <w:left w:val="nil"/>
              <w:bottom w:val="single" w:sz="4" w:space="0" w:color="auto"/>
              <w:right w:val="single" w:sz="4" w:space="0" w:color="auto"/>
            </w:tcBorders>
            <w:shd w:val="clear" w:color="auto" w:fill="auto"/>
            <w:hideMark/>
          </w:tcPr>
          <w:p w14:paraId="65D021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fusion</w:t>
            </w:r>
          </w:p>
        </w:tc>
        <w:tc>
          <w:tcPr>
            <w:tcW w:w="2857" w:type="dxa"/>
            <w:tcBorders>
              <w:top w:val="nil"/>
              <w:left w:val="nil"/>
              <w:bottom w:val="single" w:sz="4" w:space="0" w:color="auto"/>
              <w:right w:val="single" w:sz="4" w:space="0" w:color="auto"/>
            </w:tcBorders>
            <w:shd w:val="clear" w:color="auto" w:fill="auto"/>
            <w:noWrap/>
            <w:hideMark/>
          </w:tcPr>
          <w:p w14:paraId="7CABB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63E462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B908F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DAA1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3B618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67C1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573FA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fusion thermonucléaire</w:t>
            </w:r>
          </w:p>
        </w:tc>
        <w:tc>
          <w:tcPr>
            <w:tcW w:w="2970" w:type="dxa"/>
            <w:tcBorders>
              <w:top w:val="nil"/>
              <w:left w:val="nil"/>
              <w:bottom w:val="single" w:sz="4" w:space="0" w:color="auto"/>
              <w:right w:val="single" w:sz="4" w:space="0" w:color="auto"/>
            </w:tcBorders>
            <w:shd w:val="clear" w:color="auto" w:fill="auto"/>
            <w:hideMark/>
          </w:tcPr>
          <w:p w14:paraId="4D4B44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fusion</w:t>
            </w:r>
          </w:p>
        </w:tc>
        <w:tc>
          <w:tcPr>
            <w:tcW w:w="2857" w:type="dxa"/>
            <w:tcBorders>
              <w:top w:val="nil"/>
              <w:left w:val="nil"/>
              <w:bottom w:val="single" w:sz="4" w:space="0" w:color="auto"/>
              <w:right w:val="single" w:sz="4" w:space="0" w:color="auto"/>
            </w:tcBorders>
            <w:shd w:val="clear" w:color="auto" w:fill="auto"/>
            <w:noWrap/>
            <w:hideMark/>
          </w:tcPr>
          <w:p w14:paraId="5B9720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4FD804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36AC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8252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187021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CABB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B819A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fusion</w:t>
            </w:r>
          </w:p>
        </w:tc>
        <w:tc>
          <w:tcPr>
            <w:tcW w:w="2970" w:type="dxa"/>
            <w:tcBorders>
              <w:top w:val="nil"/>
              <w:left w:val="nil"/>
              <w:bottom w:val="single" w:sz="4" w:space="0" w:color="auto"/>
              <w:right w:val="single" w:sz="4" w:space="0" w:color="auto"/>
            </w:tcBorders>
            <w:shd w:val="clear" w:color="auto" w:fill="auto"/>
            <w:hideMark/>
          </w:tcPr>
          <w:p w14:paraId="760472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thermonuclear fusion</w:t>
            </w:r>
          </w:p>
        </w:tc>
        <w:tc>
          <w:tcPr>
            <w:tcW w:w="2857" w:type="dxa"/>
            <w:tcBorders>
              <w:top w:val="nil"/>
              <w:left w:val="nil"/>
              <w:bottom w:val="single" w:sz="4" w:space="0" w:color="auto"/>
              <w:right w:val="single" w:sz="4" w:space="0" w:color="auto"/>
            </w:tcBorders>
            <w:shd w:val="clear" w:color="auto" w:fill="auto"/>
            <w:noWrap/>
            <w:hideMark/>
          </w:tcPr>
          <w:p w14:paraId="239E4E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0B361F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66AED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220D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701C5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CD04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7428B1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fusion thermonucléaire</w:t>
            </w:r>
          </w:p>
        </w:tc>
        <w:tc>
          <w:tcPr>
            <w:tcW w:w="2970" w:type="dxa"/>
            <w:tcBorders>
              <w:top w:val="nil"/>
              <w:left w:val="nil"/>
              <w:bottom w:val="single" w:sz="4" w:space="0" w:color="auto"/>
              <w:right w:val="single" w:sz="4" w:space="0" w:color="auto"/>
            </w:tcBorders>
            <w:shd w:val="clear" w:color="auto" w:fill="auto"/>
            <w:hideMark/>
          </w:tcPr>
          <w:p w14:paraId="58386D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thermonuclear fusion</w:t>
            </w:r>
          </w:p>
        </w:tc>
        <w:tc>
          <w:tcPr>
            <w:tcW w:w="2857" w:type="dxa"/>
            <w:tcBorders>
              <w:top w:val="nil"/>
              <w:left w:val="nil"/>
              <w:bottom w:val="single" w:sz="4" w:space="0" w:color="auto"/>
              <w:right w:val="single" w:sz="4" w:space="0" w:color="auto"/>
            </w:tcBorders>
            <w:shd w:val="clear" w:color="auto" w:fill="auto"/>
            <w:noWrap/>
            <w:hideMark/>
          </w:tcPr>
          <w:p w14:paraId="07D20F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20B8F2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229B9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C238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4C89C2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F75F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21BF0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avertissement</w:t>
            </w:r>
          </w:p>
        </w:tc>
        <w:tc>
          <w:tcPr>
            <w:tcW w:w="2970" w:type="dxa"/>
            <w:tcBorders>
              <w:top w:val="nil"/>
              <w:left w:val="nil"/>
              <w:bottom w:val="single" w:sz="4" w:space="0" w:color="auto"/>
              <w:right w:val="single" w:sz="4" w:space="0" w:color="auto"/>
            </w:tcBorders>
            <w:shd w:val="clear" w:color="auto" w:fill="auto"/>
            <w:hideMark/>
          </w:tcPr>
          <w:p w14:paraId="54DF04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profit warning</w:t>
            </w:r>
          </w:p>
        </w:tc>
        <w:tc>
          <w:tcPr>
            <w:tcW w:w="2857" w:type="dxa"/>
            <w:tcBorders>
              <w:top w:val="nil"/>
              <w:left w:val="nil"/>
              <w:bottom w:val="single" w:sz="4" w:space="0" w:color="auto"/>
              <w:right w:val="single" w:sz="4" w:space="0" w:color="auto"/>
            </w:tcBorders>
            <w:shd w:val="clear" w:color="auto" w:fill="auto"/>
            <w:noWrap/>
            <w:hideMark/>
          </w:tcPr>
          <w:p w14:paraId="0ABF81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FDBB0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A141F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15CD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4FEAC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FC89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2005</w:t>
            </w:r>
          </w:p>
        </w:tc>
        <w:tc>
          <w:tcPr>
            <w:tcW w:w="3037" w:type="dxa"/>
            <w:tcBorders>
              <w:top w:val="nil"/>
              <w:left w:val="nil"/>
              <w:bottom w:val="single" w:sz="4" w:space="0" w:color="auto"/>
              <w:right w:val="single" w:sz="4" w:space="0" w:color="auto"/>
            </w:tcBorders>
            <w:shd w:val="clear" w:color="auto" w:fill="auto"/>
            <w:hideMark/>
          </w:tcPr>
          <w:p w14:paraId="024366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avertissement sur les résultats</w:t>
            </w:r>
          </w:p>
        </w:tc>
        <w:tc>
          <w:tcPr>
            <w:tcW w:w="2970" w:type="dxa"/>
            <w:tcBorders>
              <w:top w:val="nil"/>
              <w:left w:val="nil"/>
              <w:bottom w:val="single" w:sz="4" w:space="0" w:color="auto"/>
              <w:right w:val="single" w:sz="4" w:space="0" w:color="auto"/>
            </w:tcBorders>
            <w:shd w:val="clear" w:color="auto" w:fill="auto"/>
            <w:hideMark/>
          </w:tcPr>
          <w:p w14:paraId="6ED107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profit warning</w:t>
            </w:r>
          </w:p>
        </w:tc>
        <w:tc>
          <w:tcPr>
            <w:tcW w:w="2857" w:type="dxa"/>
            <w:tcBorders>
              <w:top w:val="nil"/>
              <w:left w:val="nil"/>
              <w:bottom w:val="single" w:sz="4" w:space="0" w:color="auto"/>
              <w:right w:val="single" w:sz="4" w:space="0" w:color="auto"/>
            </w:tcBorders>
            <w:shd w:val="clear" w:color="auto" w:fill="auto"/>
            <w:noWrap/>
            <w:hideMark/>
          </w:tcPr>
          <w:p w14:paraId="64135B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5AF74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19F3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B237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AB006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3070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625F89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blindage</w:t>
            </w:r>
          </w:p>
        </w:tc>
        <w:tc>
          <w:tcPr>
            <w:tcW w:w="2970" w:type="dxa"/>
            <w:tcBorders>
              <w:top w:val="nil"/>
              <w:left w:val="nil"/>
              <w:bottom w:val="single" w:sz="4" w:space="0" w:color="auto"/>
              <w:right w:val="single" w:sz="4" w:space="0" w:color="auto"/>
            </w:tcBorders>
            <w:shd w:val="clear" w:color="auto" w:fill="auto"/>
            <w:hideMark/>
          </w:tcPr>
          <w:p w14:paraId="06360E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screening</w:t>
            </w:r>
          </w:p>
        </w:tc>
        <w:tc>
          <w:tcPr>
            <w:tcW w:w="2857" w:type="dxa"/>
            <w:tcBorders>
              <w:top w:val="nil"/>
              <w:left w:val="nil"/>
              <w:bottom w:val="single" w:sz="4" w:space="0" w:color="auto"/>
              <w:right w:val="single" w:sz="4" w:space="0" w:color="auto"/>
            </w:tcBorders>
            <w:shd w:val="clear" w:color="auto" w:fill="auto"/>
            <w:noWrap/>
            <w:hideMark/>
          </w:tcPr>
          <w:p w14:paraId="62DC27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32D7F0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3B8B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62BB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59279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0279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2FF1CF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blindage</w:t>
            </w:r>
          </w:p>
        </w:tc>
        <w:tc>
          <w:tcPr>
            <w:tcW w:w="2970" w:type="dxa"/>
            <w:tcBorders>
              <w:top w:val="nil"/>
              <w:left w:val="nil"/>
              <w:bottom w:val="single" w:sz="4" w:space="0" w:color="auto"/>
              <w:right w:val="single" w:sz="4" w:space="0" w:color="auto"/>
            </w:tcBorders>
            <w:shd w:val="clear" w:color="auto" w:fill="auto"/>
            <w:hideMark/>
          </w:tcPr>
          <w:p w14:paraId="6AB475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shielding</w:t>
            </w:r>
          </w:p>
        </w:tc>
        <w:tc>
          <w:tcPr>
            <w:tcW w:w="2857" w:type="dxa"/>
            <w:tcBorders>
              <w:top w:val="nil"/>
              <w:left w:val="nil"/>
              <w:bottom w:val="single" w:sz="4" w:space="0" w:color="auto"/>
              <w:right w:val="single" w:sz="4" w:space="0" w:color="auto"/>
            </w:tcBorders>
            <w:shd w:val="clear" w:color="auto" w:fill="auto"/>
            <w:noWrap/>
            <w:hideMark/>
          </w:tcPr>
          <w:p w14:paraId="2819B1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7CBECA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72C4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DC4D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37F13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5C6F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830A1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bouche-trou (langage professionnel)</w:t>
            </w:r>
          </w:p>
        </w:tc>
        <w:tc>
          <w:tcPr>
            <w:tcW w:w="2970" w:type="dxa"/>
            <w:tcBorders>
              <w:top w:val="nil"/>
              <w:left w:val="nil"/>
              <w:bottom w:val="single" w:sz="4" w:space="0" w:color="auto"/>
              <w:right w:val="single" w:sz="4" w:space="0" w:color="auto"/>
            </w:tcBorders>
            <w:shd w:val="clear" w:color="auto" w:fill="auto"/>
            <w:hideMark/>
          </w:tcPr>
          <w:p w14:paraId="3CAEDD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get-away</w:t>
            </w:r>
          </w:p>
        </w:tc>
        <w:tc>
          <w:tcPr>
            <w:tcW w:w="2857" w:type="dxa"/>
            <w:tcBorders>
              <w:top w:val="nil"/>
              <w:left w:val="nil"/>
              <w:bottom w:val="single" w:sz="4" w:space="0" w:color="auto"/>
              <w:right w:val="single" w:sz="4" w:space="0" w:color="auto"/>
            </w:tcBorders>
            <w:shd w:val="clear" w:color="auto" w:fill="auto"/>
            <w:noWrap/>
            <w:hideMark/>
          </w:tcPr>
          <w:p w14:paraId="1B7607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spatiales/Équipements</w:t>
            </w:r>
          </w:p>
        </w:tc>
        <w:tc>
          <w:tcPr>
            <w:tcW w:w="2070" w:type="dxa"/>
            <w:tcBorders>
              <w:top w:val="nil"/>
              <w:left w:val="nil"/>
              <w:bottom w:val="single" w:sz="4" w:space="0" w:color="auto"/>
              <w:right w:val="single" w:sz="4" w:space="0" w:color="auto"/>
            </w:tcBorders>
            <w:shd w:val="clear" w:color="auto" w:fill="auto"/>
            <w:noWrap/>
            <w:hideMark/>
          </w:tcPr>
          <w:p w14:paraId="1A13F3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74D3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E0DC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2E283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2454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5BC71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livre électronique</w:t>
            </w:r>
          </w:p>
        </w:tc>
        <w:tc>
          <w:tcPr>
            <w:tcW w:w="2970" w:type="dxa"/>
            <w:tcBorders>
              <w:top w:val="nil"/>
              <w:left w:val="nil"/>
              <w:bottom w:val="single" w:sz="4" w:space="0" w:color="auto"/>
              <w:right w:val="single" w:sz="4" w:space="0" w:color="auto"/>
            </w:tcBorders>
            <w:shd w:val="clear" w:color="auto" w:fill="auto"/>
            <w:hideMark/>
          </w:tcPr>
          <w:p w14:paraId="2959EF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e-book</w:t>
            </w:r>
          </w:p>
        </w:tc>
        <w:tc>
          <w:tcPr>
            <w:tcW w:w="2857" w:type="dxa"/>
            <w:tcBorders>
              <w:top w:val="nil"/>
              <w:left w:val="nil"/>
              <w:bottom w:val="single" w:sz="4" w:space="0" w:color="auto"/>
              <w:right w:val="single" w:sz="4" w:space="0" w:color="auto"/>
            </w:tcBorders>
            <w:shd w:val="clear" w:color="auto" w:fill="auto"/>
            <w:noWrap/>
            <w:hideMark/>
          </w:tcPr>
          <w:p w14:paraId="7A4A77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15CD1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C983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C7C5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экспликация</w:t>
            </w:r>
          </w:p>
        </w:tc>
      </w:tr>
      <w:tr w:rsidR="004E34BE" w:rsidRPr="00EA055E" w14:paraId="1F1B3E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CFC0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1B17B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de services partagés</w:t>
            </w:r>
          </w:p>
        </w:tc>
        <w:tc>
          <w:tcPr>
            <w:tcW w:w="2970" w:type="dxa"/>
            <w:tcBorders>
              <w:top w:val="nil"/>
              <w:left w:val="nil"/>
              <w:bottom w:val="single" w:sz="4" w:space="0" w:color="auto"/>
              <w:right w:val="single" w:sz="4" w:space="0" w:color="auto"/>
            </w:tcBorders>
            <w:shd w:val="clear" w:color="auto" w:fill="auto"/>
            <w:hideMark/>
          </w:tcPr>
          <w:p w14:paraId="7880D3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shared service center (EU)</w:t>
            </w:r>
          </w:p>
        </w:tc>
        <w:tc>
          <w:tcPr>
            <w:tcW w:w="2857" w:type="dxa"/>
            <w:tcBorders>
              <w:top w:val="nil"/>
              <w:left w:val="nil"/>
              <w:bottom w:val="single" w:sz="4" w:space="0" w:color="auto"/>
              <w:right w:val="single" w:sz="4" w:space="0" w:color="auto"/>
            </w:tcBorders>
            <w:shd w:val="clear" w:color="auto" w:fill="auto"/>
            <w:noWrap/>
            <w:hideMark/>
          </w:tcPr>
          <w:p w14:paraId="0139D4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22946F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9266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7B4B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F88F6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26C2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3102B2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de services partagés</w:t>
            </w:r>
          </w:p>
        </w:tc>
        <w:tc>
          <w:tcPr>
            <w:tcW w:w="2970" w:type="dxa"/>
            <w:tcBorders>
              <w:top w:val="nil"/>
              <w:left w:val="nil"/>
              <w:bottom w:val="single" w:sz="4" w:space="0" w:color="auto"/>
              <w:right w:val="single" w:sz="4" w:space="0" w:color="auto"/>
            </w:tcBorders>
            <w:shd w:val="clear" w:color="auto" w:fill="auto"/>
            <w:hideMark/>
          </w:tcPr>
          <w:p w14:paraId="4F827E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shared service centre (GB)</w:t>
            </w:r>
          </w:p>
        </w:tc>
        <w:tc>
          <w:tcPr>
            <w:tcW w:w="2857" w:type="dxa"/>
            <w:tcBorders>
              <w:top w:val="nil"/>
              <w:left w:val="nil"/>
              <w:bottom w:val="single" w:sz="4" w:space="0" w:color="auto"/>
              <w:right w:val="single" w:sz="4" w:space="0" w:color="auto"/>
            </w:tcBorders>
            <w:shd w:val="clear" w:color="auto" w:fill="auto"/>
            <w:noWrap/>
            <w:hideMark/>
          </w:tcPr>
          <w:p w14:paraId="5C4245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757FA7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5610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BF6B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152CA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6C79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407873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topomérisation</w:t>
            </w:r>
          </w:p>
        </w:tc>
        <w:tc>
          <w:tcPr>
            <w:tcW w:w="2970" w:type="dxa"/>
            <w:tcBorders>
              <w:top w:val="nil"/>
              <w:left w:val="nil"/>
              <w:bottom w:val="single" w:sz="4" w:space="0" w:color="auto"/>
              <w:right w:val="single" w:sz="4" w:space="0" w:color="auto"/>
            </w:tcBorders>
            <w:shd w:val="clear" w:color="auto" w:fill="auto"/>
            <w:hideMark/>
          </w:tcPr>
          <w:p w14:paraId="67F2B3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topomerisation (GB)</w:t>
            </w:r>
          </w:p>
        </w:tc>
        <w:tc>
          <w:tcPr>
            <w:tcW w:w="2857" w:type="dxa"/>
            <w:tcBorders>
              <w:top w:val="nil"/>
              <w:left w:val="nil"/>
              <w:bottom w:val="single" w:sz="4" w:space="0" w:color="auto"/>
              <w:right w:val="single" w:sz="4" w:space="0" w:color="auto"/>
            </w:tcBorders>
            <w:shd w:val="clear" w:color="auto" w:fill="auto"/>
            <w:noWrap/>
            <w:hideMark/>
          </w:tcPr>
          <w:p w14:paraId="64DD78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1F57B9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6E80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39CB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C7C11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40AE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0C794F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topomérisation</w:t>
            </w:r>
          </w:p>
        </w:tc>
        <w:tc>
          <w:tcPr>
            <w:tcW w:w="2970" w:type="dxa"/>
            <w:tcBorders>
              <w:top w:val="nil"/>
              <w:left w:val="nil"/>
              <w:bottom w:val="single" w:sz="4" w:space="0" w:color="auto"/>
              <w:right w:val="single" w:sz="4" w:space="0" w:color="auto"/>
            </w:tcBorders>
            <w:shd w:val="clear" w:color="auto" w:fill="auto"/>
            <w:hideMark/>
          </w:tcPr>
          <w:p w14:paraId="24F847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topomerization (EU)</w:t>
            </w:r>
          </w:p>
        </w:tc>
        <w:tc>
          <w:tcPr>
            <w:tcW w:w="2857" w:type="dxa"/>
            <w:tcBorders>
              <w:top w:val="nil"/>
              <w:left w:val="nil"/>
              <w:bottom w:val="single" w:sz="4" w:space="0" w:color="auto"/>
              <w:right w:val="single" w:sz="4" w:space="0" w:color="auto"/>
            </w:tcBorders>
            <w:shd w:val="clear" w:color="auto" w:fill="auto"/>
            <w:noWrap/>
            <w:hideMark/>
          </w:tcPr>
          <w:p w14:paraId="63EDA1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2E51E7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2192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EF32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020EC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A8E2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2005</w:t>
            </w:r>
          </w:p>
        </w:tc>
        <w:tc>
          <w:tcPr>
            <w:tcW w:w="3037" w:type="dxa"/>
            <w:tcBorders>
              <w:top w:val="nil"/>
              <w:left w:val="nil"/>
              <w:bottom w:val="single" w:sz="4" w:space="0" w:color="auto"/>
              <w:right w:val="single" w:sz="4" w:space="0" w:color="auto"/>
            </w:tcBorders>
            <w:shd w:val="clear" w:color="auto" w:fill="auto"/>
            <w:hideMark/>
          </w:tcPr>
          <w:p w14:paraId="50020F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lanceur aéroporté</w:t>
            </w:r>
          </w:p>
        </w:tc>
        <w:tc>
          <w:tcPr>
            <w:tcW w:w="2970" w:type="dxa"/>
            <w:tcBorders>
              <w:top w:val="nil"/>
              <w:left w:val="nil"/>
              <w:bottom w:val="single" w:sz="4" w:space="0" w:color="auto"/>
              <w:right w:val="single" w:sz="4" w:space="0" w:color="auto"/>
            </w:tcBorders>
            <w:shd w:val="clear" w:color="auto" w:fill="auto"/>
            <w:hideMark/>
          </w:tcPr>
          <w:p w14:paraId="7A105D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airborne launcher</w:t>
            </w:r>
          </w:p>
        </w:tc>
        <w:tc>
          <w:tcPr>
            <w:tcW w:w="2857" w:type="dxa"/>
            <w:tcBorders>
              <w:top w:val="nil"/>
              <w:left w:val="nil"/>
              <w:bottom w:val="single" w:sz="4" w:space="0" w:color="auto"/>
              <w:right w:val="single" w:sz="4" w:space="0" w:color="auto"/>
            </w:tcBorders>
            <w:shd w:val="clear" w:color="auto" w:fill="auto"/>
            <w:noWrap/>
            <w:hideMark/>
          </w:tcPr>
          <w:p w14:paraId="60E486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39FF88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1B27D0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8756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54D5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1F79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4729D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obligation de rendre compte</w:t>
            </w:r>
          </w:p>
        </w:tc>
        <w:tc>
          <w:tcPr>
            <w:tcW w:w="2970" w:type="dxa"/>
            <w:tcBorders>
              <w:top w:val="nil"/>
              <w:left w:val="nil"/>
              <w:bottom w:val="single" w:sz="4" w:space="0" w:color="auto"/>
              <w:right w:val="single" w:sz="4" w:space="0" w:color="auto"/>
            </w:tcBorders>
            <w:shd w:val="clear" w:color="auto" w:fill="auto"/>
            <w:hideMark/>
          </w:tcPr>
          <w:p w14:paraId="0C139A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accountability</w:t>
            </w:r>
          </w:p>
        </w:tc>
        <w:tc>
          <w:tcPr>
            <w:tcW w:w="2857" w:type="dxa"/>
            <w:tcBorders>
              <w:top w:val="nil"/>
              <w:left w:val="nil"/>
              <w:bottom w:val="single" w:sz="4" w:space="0" w:color="auto"/>
              <w:right w:val="single" w:sz="4" w:space="0" w:color="auto"/>
            </w:tcBorders>
            <w:shd w:val="clear" w:color="auto" w:fill="auto"/>
            <w:noWrap/>
            <w:hideMark/>
          </w:tcPr>
          <w:p w14:paraId="672CE7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0A79D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47C8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1DB68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7B450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8E04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15947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tarif de répartition</w:t>
            </w:r>
          </w:p>
        </w:tc>
        <w:tc>
          <w:tcPr>
            <w:tcW w:w="2970" w:type="dxa"/>
            <w:tcBorders>
              <w:top w:val="nil"/>
              <w:left w:val="nil"/>
              <w:bottom w:val="single" w:sz="4" w:space="0" w:color="auto"/>
              <w:right w:val="single" w:sz="4" w:space="0" w:color="auto"/>
            </w:tcBorders>
            <w:shd w:val="clear" w:color="auto" w:fill="auto"/>
            <w:hideMark/>
          </w:tcPr>
          <w:p w14:paraId="1921FF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accounting rate</w:t>
            </w:r>
          </w:p>
        </w:tc>
        <w:tc>
          <w:tcPr>
            <w:tcW w:w="2857" w:type="dxa"/>
            <w:tcBorders>
              <w:top w:val="nil"/>
              <w:left w:val="nil"/>
              <w:bottom w:val="single" w:sz="4" w:space="0" w:color="auto"/>
              <w:right w:val="single" w:sz="4" w:space="0" w:color="auto"/>
            </w:tcBorders>
            <w:shd w:val="clear" w:color="auto" w:fill="auto"/>
            <w:noWrap/>
            <w:hideMark/>
          </w:tcPr>
          <w:p w14:paraId="48572D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w:t>
            </w:r>
          </w:p>
        </w:tc>
        <w:tc>
          <w:tcPr>
            <w:tcW w:w="2070" w:type="dxa"/>
            <w:tcBorders>
              <w:top w:val="nil"/>
              <w:left w:val="nil"/>
              <w:bottom w:val="single" w:sz="4" w:space="0" w:color="auto"/>
              <w:right w:val="single" w:sz="4" w:space="0" w:color="auto"/>
            </w:tcBorders>
            <w:shd w:val="clear" w:color="auto" w:fill="auto"/>
            <w:noWrap/>
            <w:hideMark/>
          </w:tcPr>
          <w:p w14:paraId="536E0C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E4E7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7EBA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D308D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7D44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FB6EE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autoallumage par gaz chauds</w:t>
            </w:r>
          </w:p>
        </w:tc>
        <w:tc>
          <w:tcPr>
            <w:tcW w:w="2970" w:type="dxa"/>
            <w:tcBorders>
              <w:top w:val="nil"/>
              <w:left w:val="nil"/>
              <w:bottom w:val="single" w:sz="4" w:space="0" w:color="auto"/>
              <w:right w:val="single" w:sz="4" w:space="0" w:color="auto"/>
            </w:tcBorders>
            <w:shd w:val="clear" w:color="auto" w:fill="auto"/>
            <w:hideMark/>
          </w:tcPr>
          <w:p w14:paraId="37EC5E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active thermo-atmosphere combustion (ATAC)</w:t>
            </w:r>
          </w:p>
        </w:tc>
        <w:tc>
          <w:tcPr>
            <w:tcW w:w="2857" w:type="dxa"/>
            <w:tcBorders>
              <w:top w:val="nil"/>
              <w:left w:val="nil"/>
              <w:bottom w:val="single" w:sz="4" w:space="0" w:color="auto"/>
              <w:right w:val="single" w:sz="4" w:space="0" w:color="auto"/>
            </w:tcBorders>
            <w:shd w:val="clear" w:color="auto" w:fill="auto"/>
            <w:noWrap/>
            <w:hideMark/>
          </w:tcPr>
          <w:p w14:paraId="01E271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6729DA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C367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57CB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7EE96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B107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47C3B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angle d’attaque</w:t>
            </w:r>
          </w:p>
        </w:tc>
        <w:tc>
          <w:tcPr>
            <w:tcW w:w="2970" w:type="dxa"/>
            <w:tcBorders>
              <w:top w:val="nil"/>
              <w:left w:val="nil"/>
              <w:bottom w:val="single" w:sz="4" w:space="0" w:color="auto"/>
              <w:right w:val="single" w:sz="4" w:space="0" w:color="auto"/>
            </w:tcBorders>
            <w:shd w:val="clear" w:color="auto" w:fill="auto"/>
            <w:hideMark/>
          </w:tcPr>
          <w:p w14:paraId="4D162B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approach angle</w:t>
            </w:r>
          </w:p>
        </w:tc>
        <w:tc>
          <w:tcPr>
            <w:tcW w:w="2857" w:type="dxa"/>
            <w:tcBorders>
              <w:top w:val="nil"/>
              <w:left w:val="nil"/>
              <w:bottom w:val="single" w:sz="4" w:space="0" w:color="auto"/>
              <w:right w:val="single" w:sz="4" w:space="0" w:color="auto"/>
            </w:tcBorders>
            <w:shd w:val="clear" w:color="auto" w:fill="auto"/>
            <w:noWrap/>
            <w:hideMark/>
          </w:tcPr>
          <w:p w14:paraId="668EED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44C06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97D5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ED62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92729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1D2E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57B11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dévissage</w:t>
            </w:r>
          </w:p>
        </w:tc>
        <w:tc>
          <w:tcPr>
            <w:tcW w:w="2970" w:type="dxa"/>
            <w:tcBorders>
              <w:top w:val="nil"/>
              <w:left w:val="nil"/>
              <w:bottom w:val="single" w:sz="4" w:space="0" w:color="auto"/>
              <w:right w:val="single" w:sz="4" w:space="0" w:color="auto"/>
            </w:tcBorders>
            <w:shd w:val="clear" w:color="auto" w:fill="auto"/>
            <w:hideMark/>
          </w:tcPr>
          <w:p w14:paraId="4D5F9C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back-off</w:t>
            </w:r>
          </w:p>
        </w:tc>
        <w:tc>
          <w:tcPr>
            <w:tcW w:w="2857" w:type="dxa"/>
            <w:tcBorders>
              <w:top w:val="nil"/>
              <w:left w:val="nil"/>
              <w:bottom w:val="single" w:sz="4" w:space="0" w:color="auto"/>
              <w:right w:val="single" w:sz="4" w:space="0" w:color="auto"/>
            </w:tcBorders>
            <w:shd w:val="clear" w:color="auto" w:fill="auto"/>
            <w:noWrap/>
            <w:hideMark/>
          </w:tcPr>
          <w:p w14:paraId="681182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02BC0B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20A9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1484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005F0A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764C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B5ACD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déblocage à l’explosif</w:t>
            </w:r>
          </w:p>
        </w:tc>
        <w:tc>
          <w:tcPr>
            <w:tcW w:w="2970" w:type="dxa"/>
            <w:tcBorders>
              <w:top w:val="nil"/>
              <w:left w:val="nil"/>
              <w:bottom w:val="single" w:sz="4" w:space="0" w:color="auto"/>
              <w:right w:val="single" w:sz="4" w:space="0" w:color="auto"/>
            </w:tcBorders>
            <w:shd w:val="clear" w:color="auto" w:fill="auto"/>
            <w:hideMark/>
          </w:tcPr>
          <w:p w14:paraId="457F55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back-off shooting</w:t>
            </w:r>
          </w:p>
        </w:tc>
        <w:tc>
          <w:tcPr>
            <w:tcW w:w="2857" w:type="dxa"/>
            <w:tcBorders>
              <w:top w:val="nil"/>
              <w:left w:val="nil"/>
              <w:bottom w:val="single" w:sz="4" w:space="0" w:color="auto"/>
              <w:right w:val="single" w:sz="4" w:space="0" w:color="auto"/>
            </w:tcBorders>
            <w:shd w:val="clear" w:color="auto" w:fill="auto"/>
            <w:noWrap/>
            <w:hideMark/>
          </w:tcPr>
          <w:p w14:paraId="4107A0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5C91F0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B1EF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4642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8A93C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1892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ECAC8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bande ultralarge, locadj</w:t>
            </w:r>
          </w:p>
        </w:tc>
        <w:tc>
          <w:tcPr>
            <w:tcW w:w="2970" w:type="dxa"/>
            <w:tcBorders>
              <w:top w:val="nil"/>
              <w:left w:val="nil"/>
              <w:bottom w:val="single" w:sz="4" w:space="0" w:color="auto"/>
              <w:right w:val="single" w:sz="4" w:space="0" w:color="auto"/>
            </w:tcBorders>
            <w:shd w:val="clear" w:color="auto" w:fill="auto"/>
            <w:hideMark/>
          </w:tcPr>
          <w:p w14:paraId="646E42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ultra wideband (UWB)</w:t>
            </w:r>
          </w:p>
        </w:tc>
        <w:tc>
          <w:tcPr>
            <w:tcW w:w="2857" w:type="dxa"/>
            <w:tcBorders>
              <w:top w:val="nil"/>
              <w:left w:val="nil"/>
              <w:bottom w:val="single" w:sz="4" w:space="0" w:color="auto"/>
              <w:right w:val="single" w:sz="4" w:space="0" w:color="auto"/>
            </w:tcBorders>
            <w:shd w:val="clear" w:color="auto" w:fill="auto"/>
            <w:noWrap/>
            <w:hideMark/>
          </w:tcPr>
          <w:p w14:paraId="74F1BF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94BF7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62C2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C474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AA5B2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88EB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2B4BC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campagne</w:t>
            </w:r>
          </w:p>
        </w:tc>
        <w:tc>
          <w:tcPr>
            <w:tcW w:w="2970" w:type="dxa"/>
            <w:tcBorders>
              <w:top w:val="nil"/>
              <w:left w:val="nil"/>
              <w:bottom w:val="single" w:sz="4" w:space="0" w:color="auto"/>
              <w:right w:val="single" w:sz="4" w:space="0" w:color="auto"/>
            </w:tcBorders>
            <w:shd w:val="clear" w:color="auto" w:fill="auto"/>
            <w:hideMark/>
          </w:tcPr>
          <w:p w14:paraId="3AB62F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batch processing</w:t>
            </w:r>
          </w:p>
        </w:tc>
        <w:tc>
          <w:tcPr>
            <w:tcW w:w="2857" w:type="dxa"/>
            <w:tcBorders>
              <w:top w:val="nil"/>
              <w:left w:val="nil"/>
              <w:bottom w:val="single" w:sz="4" w:space="0" w:color="auto"/>
              <w:right w:val="single" w:sz="4" w:space="0" w:color="auto"/>
            </w:tcBorders>
            <w:shd w:val="clear" w:color="auto" w:fill="auto"/>
            <w:noWrap/>
            <w:hideMark/>
          </w:tcPr>
          <w:p w14:paraId="7A4663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79719A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47E2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EB7C2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 опущение</w:t>
            </w:r>
          </w:p>
        </w:tc>
      </w:tr>
      <w:tr w:rsidR="004E34BE" w:rsidRPr="00EA055E" w14:paraId="25B73C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C0B0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84D9A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grosse machine (langage professionnel)</w:t>
            </w:r>
          </w:p>
        </w:tc>
        <w:tc>
          <w:tcPr>
            <w:tcW w:w="2970" w:type="dxa"/>
            <w:tcBorders>
              <w:top w:val="nil"/>
              <w:left w:val="nil"/>
              <w:bottom w:val="single" w:sz="4" w:space="0" w:color="auto"/>
              <w:right w:val="single" w:sz="4" w:space="0" w:color="auto"/>
            </w:tcBorders>
            <w:shd w:val="clear" w:color="auto" w:fill="auto"/>
            <w:hideMark/>
          </w:tcPr>
          <w:p w14:paraId="04244B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blockbuster</w:t>
            </w:r>
          </w:p>
        </w:tc>
        <w:tc>
          <w:tcPr>
            <w:tcW w:w="2857" w:type="dxa"/>
            <w:tcBorders>
              <w:top w:val="nil"/>
              <w:left w:val="nil"/>
              <w:bottom w:val="single" w:sz="4" w:space="0" w:color="auto"/>
              <w:right w:val="single" w:sz="4" w:space="0" w:color="auto"/>
            </w:tcBorders>
            <w:shd w:val="clear" w:color="auto" w:fill="auto"/>
            <w:noWrap/>
            <w:hideMark/>
          </w:tcPr>
          <w:p w14:paraId="7F77A9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2CB241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8998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2ACAE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6DF7E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A395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B9CEF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passe-livres</w:t>
            </w:r>
          </w:p>
        </w:tc>
        <w:tc>
          <w:tcPr>
            <w:tcW w:w="2970" w:type="dxa"/>
            <w:tcBorders>
              <w:top w:val="nil"/>
              <w:left w:val="nil"/>
              <w:bottom w:val="single" w:sz="4" w:space="0" w:color="auto"/>
              <w:right w:val="single" w:sz="4" w:space="0" w:color="auto"/>
            </w:tcBorders>
            <w:shd w:val="clear" w:color="auto" w:fill="auto"/>
            <w:hideMark/>
          </w:tcPr>
          <w:p w14:paraId="4EAF0D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bookcrossing</w:t>
            </w:r>
          </w:p>
        </w:tc>
        <w:tc>
          <w:tcPr>
            <w:tcW w:w="2857" w:type="dxa"/>
            <w:tcBorders>
              <w:top w:val="nil"/>
              <w:left w:val="nil"/>
              <w:bottom w:val="single" w:sz="4" w:space="0" w:color="auto"/>
              <w:right w:val="single" w:sz="4" w:space="0" w:color="auto"/>
            </w:tcBorders>
            <w:shd w:val="clear" w:color="auto" w:fill="auto"/>
            <w:noWrap/>
            <w:hideMark/>
          </w:tcPr>
          <w:p w14:paraId="2C9C6E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Culture</w:t>
            </w:r>
          </w:p>
        </w:tc>
        <w:tc>
          <w:tcPr>
            <w:tcW w:w="2070" w:type="dxa"/>
            <w:tcBorders>
              <w:top w:val="nil"/>
              <w:left w:val="nil"/>
              <w:bottom w:val="single" w:sz="4" w:space="0" w:color="auto"/>
              <w:right w:val="single" w:sz="4" w:space="0" w:color="auto"/>
            </w:tcBorders>
            <w:shd w:val="clear" w:color="auto" w:fill="auto"/>
            <w:noWrap/>
            <w:hideMark/>
          </w:tcPr>
          <w:p w14:paraId="083F50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F9FC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561E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6B8DE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0164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B88B4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prise ferme</w:t>
            </w:r>
          </w:p>
        </w:tc>
        <w:tc>
          <w:tcPr>
            <w:tcW w:w="2970" w:type="dxa"/>
            <w:tcBorders>
              <w:top w:val="nil"/>
              <w:left w:val="nil"/>
              <w:bottom w:val="single" w:sz="4" w:space="0" w:color="auto"/>
              <w:right w:val="single" w:sz="4" w:space="0" w:color="auto"/>
            </w:tcBorders>
            <w:shd w:val="clear" w:color="auto" w:fill="auto"/>
            <w:hideMark/>
          </w:tcPr>
          <w:p w14:paraId="468E0A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bought deal</w:t>
            </w:r>
          </w:p>
        </w:tc>
        <w:tc>
          <w:tcPr>
            <w:tcW w:w="2857" w:type="dxa"/>
            <w:tcBorders>
              <w:top w:val="nil"/>
              <w:left w:val="nil"/>
              <w:bottom w:val="single" w:sz="4" w:space="0" w:color="auto"/>
              <w:right w:val="single" w:sz="4" w:space="0" w:color="auto"/>
            </w:tcBorders>
            <w:shd w:val="clear" w:color="auto" w:fill="auto"/>
            <w:noWrap/>
            <w:hideMark/>
          </w:tcPr>
          <w:p w14:paraId="523E2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6B6E8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FC47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4316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49B39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4D0F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065EB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promotion d’une marque</w:t>
            </w:r>
          </w:p>
        </w:tc>
        <w:tc>
          <w:tcPr>
            <w:tcW w:w="2970" w:type="dxa"/>
            <w:tcBorders>
              <w:top w:val="nil"/>
              <w:left w:val="nil"/>
              <w:bottom w:val="single" w:sz="4" w:space="0" w:color="auto"/>
              <w:right w:val="single" w:sz="4" w:space="0" w:color="auto"/>
            </w:tcBorders>
            <w:shd w:val="clear" w:color="auto" w:fill="auto"/>
            <w:hideMark/>
          </w:tcPr>
          <w:p w14:paraId="210099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brand development</w:t>
            </w:r>
          </w:p>
        </w:tc>
        <w:tc>
          <w:tcPr>
            <w:tcW w:w="2857" w:type="dxa"/>
            <w:tcBorders>
              <w:top w:val="nil"/>
              <w:left w:val="nil"/>
              <w:bottom w:val="single" w:sz="4" w:space="0" w:color="auto"/>
              <w:right w:val="single" w:sz="4" w:space="0" w:color="auto"/>
            </w:tcBorders>
            <w:shd w:val="clear" w:color="auto" w:fill="auto"/>
            <w:noWrap/>
            <w:hideMark/>
          </w:tcPr>
          <w:p w14:paraId="2EFA7F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AF643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7CB8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BF9A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4FF62D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0438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6F36D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instruire, vtr</w:t>
            </w:r>
          </w:p>
        </w:tc>
        <w:tc>
          <w:tcPr>
            <w:tcW w:w="2970" w:type="dxa"/>
            <w:tcBorders>
              <w:top w:val="nil"/>
              <w:left w:val="nil"/>
              <w:bottom w:val="single" w:sz="4" w:space="0" w:color="auto"/>
              <w:right w:val="single" w:sz="4" w:space="0" w:color="auto"/>
            </w:tcBorders>
            <w:shd w:val="clear" w:color="auto" w:fill="auto"/>
            <w:hideMark/>
          </w:tcPr>
          <w:p w14:paraId="23B7E6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 (to)</w:t>
            </w:r>
          </w:p>
        </w:tc>
        <w:tc>
          <w:tcPr>
            <w:tcW w:w="2857" w:type="dxa"/>
            <w:tcBorders>
              <w:top w:val="nil"/>
              <w:left w:val="nil"/>
              <w:bottom w:val="single" w:sz="4" w:space="0" w:color="auto"/>
              <w:right w:val="single" w:sz="4" w:space="0" w:color="auto"/>
            </w:tcBorders>
            <w:shd w:val="clear" w:color="auto" w:fill="auto"/>
            <w:noWrap/>
            <w:hideMark/>
          </w:tcPr>
          <w:p w14:paraId="610142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872A0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8CAC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FBDD0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6932D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2A38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8D16F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conseil d’entreprise</w:t>
            </w:r>
          </w:p>
        </w:tc>
        <w:tc>
          <w:tcPr>
            <w:tcW w:w="2970" w:type="dxa"/>
            <w:tcBorders>
              <w:top w:val="nil"/>
              <w:left w:val="nil"/>
              <w:bottom w:val="single" w:sz="4" w:space="0" w:color="auto"/>
              <w:right w:val="single" w:sz="4" w:space="0" w:color="auto"/>
            </w:tcBorders>
            <w:shd w:val="clear" w:color="auto" w:fill="auto"/>
            <w:hideMark/>
          </w:tcPr>
          <w:p w14:paraId="35B544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 consulting</w:t>
            </w:r>
          </w:p>
        </w:tc>
        <w:tc>
          <w:tcPr>
            <w:tcW w:w="2857" w:type="dxa"/>
            <w:tcBorders>
              <w:top w:val="nil"/>
              <w:left w:val="nil"/>
              <w:bottom w:val="single" w:sz="4" w:space="0" w:color="auto"/>
              <w:right w:val="single" w:sz="4" w:space="0" w:color="auto"/>
            </w:tcBorders>
            <w:shd w:val="clear" w:color="auto" w:fill="auto"/>
            <w:noWrap/>
            <w:hideMark/>
          </w:tcPr>
          <w:p w14:paraId="060F76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A4873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799A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3ACB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B548C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3A52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3892D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avec l’(aimable) autorisation de</w:t>
            </w:r>
          </w:p>
        </w:tc>
        <w:tc>
          <w:tcPr>
            <w:tcW w:w="2970" w:type="dxa"/>
            <w:tcBorders>
              <w:top w:val="nil"/>
              <w:left w:val="nil"/>
              <w:bottom w:val="single" w:sz="4" w:space="0" w:color="auto"/>
              <w:right w:val="single" w:sz="4" w:space="0" w:color="auto"/>
            </w:tcBorders>
            <w:shd w:val="clear" w:color="auto" w:fill="auto"/>
            <w:hideMark/>
          </w:tcPr>
          <w:p w14:paraId="40AAB7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by courtesy of</w:t>
            </w:r>
          </w:p>
        </w:tc>
        <w:tc>
          <w:tcPr>
            <w:tcW w:w="2857" w:type="dxa"/>
            <w:tcBorders>
              <w:top w:val="nil"/>
              <w:left w:val="nil"/>
              <w:bottom w:val="single" w:sz="4" w:space="0" w:color="auto"/>
              <w:right w:val="single" w:sz="4" w:space="0" w:color="auto"/>
            </w:tcBorders>
            <w:shd w:val="clear" w:color="auto" w:fill="auto"/>
            <w:noWrap/>
            <w:hideMark/>
          </w:tcPr>
          <w:p w14:paraId="704E2E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25E64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4414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E34E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49444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9981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D12DA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commande électrique (à), locadj</w:t>
            </w:r>
          </w:p>
        </w:tc>
        <w:tc>
          <w:tcPr>
            <w:tcW w:w="2970" w:type="dxa"/>
            <w:tcBorders>
              <w:top w:val="nil"/>
              <w:left w:val="nil"/>
              <w:bottom w:val="single" w:sz="4" w:space="0" w:color="auto"/>
              <w:right w:val="single" w:sz="4" w:space="0" w:color="auto"/>
            </w:tcBorders>
            <w:shd w:val="clear" w:color="auto" w:fill="auto"/>
            <w:hideMark/>
          </w:tcPr>
          <w:p w14:paraId="075E95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by-wire</w:t>
            </w:r>
          </w:p>
        </w:tc>
        <w:tc>
          <w:tcPr>
            <w:tcW w:w="2857" w:type="dxa"/>
            <w:tcBorders>
              <w:top w:val="nil"/>
              <w:left w:val="nil"/>
              <w:bottom w:val="single" w:sz="4" w:space="0" w:color="auto"/>
              <w:right w:val="single" w:sz="4" w:space="0" w:color="auto"/>
            </w:tcBorders>
            <w:shd w:val="clear" w:color="auto" w:fill="auto"/>
            <w:noWrap/>
            <w:hideMark/>
          </w:tcPr>
          <w:p w14:paraId="52A866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17AAC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316D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4B4B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A18D9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057A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8411C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télé-tirelire</w:t>
            </w:r>
          </w:p>
        </w:tc>
        <w:tc>
          <w:tcPr>
            <w:tcW w:w="2970" w:type="dxa"/>
            <w:tcBorders>
              <w:top w:val="nil"/>
              <w:left w:val="nil"/>
              <w:bottom w:val="single" w:sz="4" w:space="0" w:color="auto"/>
              <w:right w:val="single" w:sz="4" w:space="0" w:color="auto"/>
            </w:tcBorders>
            <w:shd w:val="clear" w:color="auto" w:fill="auto"/>
            <w:hideMark/>
          </w:tcPr>
          <w:p w14:paraId="74EAE9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call television, call TV</w:t>
            </w:r>
          </w:p>
        </w:tc>
        <w:tc>
          <w:tcPr>
            <w:tcW w:w="2857" w:type="dxa"/>
            <w:tcBorders>
              <w:top w:val="nil"/>
              <w:left w:val="nil"/>
              <w:bottom w:val="single" w:sz="4" w:space="0" w:color="auto"/>
              <w:right w:val="single" w:sz="4" w:space="0" w:color="auto"/>
            </w:tcBorders>
            <w:shd w:val="clear" w:color="auto" w:fill="auto"/>
            <w:noWrap/>
            <w:hideMark/>
          </w:tcPr>
          <w:p w14:paraId="730788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02FD15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3E0B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14333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A4F08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6B5B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F9621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renforcement des capacités</w:t>
            </w:r>
          </w:p>
        </w:tc>
        <w:tc>
          <w:tcPr>
            <w:tcW w:w="2970" w:type="dxa"/>
            <w:tcBorders>
              <w:top w:val="nil"/>
              <w:left w:val="nil"/>
              <w:bottom w:val="single" w:sz="4" w:space="0" w:color="auto"/>
              <w:right w:val="single" w:sz="4" w:space="0" w:color="auto"/>
            </w:tcBorders>
            <w:shd w:val="clear" w:color="auto" w:fill="auto"/>
            <w:hideMark/>
          </w:tcPr>
          <w:p w14:paraId="6D807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capacity-building</w:t>
            </w:r>
          </w:p>
        </w:tc>
        <w:tc>
          <w:tcPr>
            <w:tcW w:w="2857" w:type="dxa"/>
            <w:tcBorders>
              <w:top w:val="nil"/>
              <w:left w:val="nil"/>
              <w:bottom w:val="single" w:sz="4" w:space="0" w:color="auto"/>
              <w:right w:val="single" w:sz="4" w:space="0" w:color="auto"/>
            </w:tcBorders>
            <w:shd w:val="clear" w:color="auto" w:fill="auto"/>
            <w:noWrap/>
            <w:hideMark/>
          </w:tcPr>
          <w:p w14:paraId="75163D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internationales/Développement</w:t>
            </w:r>
          </w:p>
        </w:tc>
        <w:tc>
          <w:tcPr>
            <w:tcW w:w="2070" w:type="dxa"/>
            <w:tcBorders>
              <w:top w:val="nil"/>
              <w:left w:val="nil"/>
              <w:bottom w:val="single" w:sz="4" w:space="0" w:color="auto"/>
              <w:right w:val="single" w:sz="4" w:space="0" w:color="auto"/>
            </w:tcBorders>
            <w:shd w:val="clear" w:color="auto" w:fill="auto"/>
            <w:noWrap/>
            <w:hideMark/>
          </w:tcPr>
          <w:p w14:paraId="714B99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C482C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7CFCF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61370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0B6A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20357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pirate de la route</w:t>
            </w:r>
          </w:p>
        </w:tc>
        <w:tc>
          <w:tcPr>
            <w:tcW w:w="2970" w:type="dxa"/>
            <w:tcBorders>
              <w:top w:val="nil"/>
              <w:left w:val="nil"/>
              <w:bottom w:val="single" w:sz="4" w:space="0" w:color="auto"/>
              <w:right w:val="single" w:sz="4" w:space="0" w:color="auto"/>
            </w:tcBorders>
            <w:shd w:val="clear" w:color="auto" w:fill="auto"/>
            <w:hideMark/>
          </w:tcPr>
          <w:p w14:paraId="353321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carjacker</w:t>
            </w:r>
          </w:p>
        </w:tc>
        <w:tc>
          <w:tcPr>
            <w:tcW w:w="2857" w:type="dxa"/>
            <w:tcBorders>
              <w:top w:val="nil"/>
              <w:left w:val="nil"/>
              <w:bottom w:val="single" w:sz="4" w:space="0" w:color="auto"/>
              <w:right w:val="single" w:sz="4" w:space="0" w:color="auto"/>
            </w:tcBorders>
            <w:shd w:val="clear" w:color="auto" w:fill="auto"/>
            <w:noWrap/>
            <w:hideMark/>
          </w:tcPr>
          <w:p w14:paraId="05A941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94CA6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9528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12E3E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BD5C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D594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6B3B5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piraterie routière</w:t>
            </w:r>
          </w:p>
        </w:tc>
        <w:tc>
          <w:tcPr>
            <w:tcW w:w="2970" w:type="dxa"/>
            <w:tcBorders>
              <w:top w:val="nil"/>
              <w:left w:val="nil"/>
              <w:bottom w:val="single" w:sz="4" w:space="0" w:color="auto"/>
              <w:right w:val="single" w:sz="4" w:space="0" w:color="auto"/>
            </w:tcBorders>
            <w:shd w:val="clear" w:color="auto" w:fill="auto"/>
            <w:hideMark/>
          </w:tcPr>
          <w:p w14:paraId="7751BC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carjacking</w:t>
            </w:r>
          </w:p>
        </w:tc>
        <w:tc>
          <w:tcPr>
            <w:tcW w:w="2857" w:type="dxa"/>
            <w:tcBorders>
              <w:top w:val="nil"/>
              <w:left w:val="nil"/>
              <w:bottom w:val="single" w:sz="4" w:space="0" w:color="auto"/>
              <w:right w:val="single" w:sz="4" w:space="0" w:color="auto"/>
            </w:tcBorders>
            <w:shd w:val="clear" w:color="auto" w:fill="auto"/>
            <w:noWrap/>
            <w:hideMark/>
          </w:tcPr>
          <w:p w14:paraId="15C9D9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BA1DC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897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35D77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D73E0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9D60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A80E5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centralisée de la trésorerie</w:t>
            </w:r>
          </w:p>
        </w:tc>
        <w:tc>
          <w:tcPr>
            <w:tcW w:w="2970" w:type="dxa"/>
            <w:tcBorders>
              <w:top w:val="nil"/>
              <w:left w:val="nil"/>
              <w:bottom w:val="single" w:sz="4" w:space="0" w:color="auto"/>
              <w:right w:val="single" w:sz="4" w:space="0" w:color="auto"/>
            </w:tcBorders>
            <w:shd w:val="clear" w:color="auto" w:fill="auto"/>
            <w:hideMark/>
          </w:tcPr>
          <w:p w14:paraId="1DF584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cash pooling</w:t>
            </w:r>
          </w:p>
        </w:tc>
        <w:tc>
          <w:tcPr>
            <w:tcW w:w="2857" w:type="dxa"/>
            <w:tcBorders>
              <w:top w:val="nil"/>
              <w:left w:val="nil"/>
              <w:bottom w:val="single" w:sz="4" w:space="0" w:color="auto"/>
              <w:right w:val="single" w:sz="4" w:space="0" w:color="auto"/>
            </w:tcBorders>
            <w:shd w:val="clear" w:color="auto" w:fill="auto"/>
            <w:noWrap/>
            <w:hideMark/>
          </w:tcPr>
          <w:p w14:paraId="6EE4A7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4F401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E7B0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6CF8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78D9A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697B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26B486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imputation</w:t>
            </w:r>
          </w:p>
        </w:tc>
        <w:tc>
          <w:tcPr>
            <w:tcW w:w="2970" w:type="dxa"/>
            <w:tcBorders>
              <w:top w:val="nil"/>
              <w:left w:val="nil"/>
              <w:bottom w:val="single" w:sz="4" w:space="0" w:color="auto"/>
              <w:right w:val="single" w:sz="4" w:space="0" w:color="auto"/>
            </w:tcBorders>
            <w:shd w:val="clear" w:color="auto" w:fill="auto"/>
            <w:hideMark/>
          </w:tcPr>
          <w:p w14:paraId="768AF1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charge</w:t>
            </w:r>
          </w:p>
        </w:tc>
        <w:tc>
          <w:tcPr>
            <w:tcW w:w="2857" w:type="dxa"/>
            <w:tcBorders>
              <w:top w:val="nil"/>
              <w:left w:val="nil"/>
              <w:bottom w:val="single" w:sz="4" w:space="0" w:color="auto"/>
              <w:right w:val="single" w:sz="4" w:space="0" w:color="auto"/>
            </w:tcBorders>
            <w:shd w:val="clear" w:color="auto" w:fill="auto"/>
            <w:noWrap/>
            <w:hideMark/>
          </w:tcPr>
          <w:p w14:paraId="4B595D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w:t>
            </w:r>
          </w:p>
        </w:tc>
        <w:tc>
          <w:tcPr>
            <w:tcW w:w="2070" w:type="dxa"/>
            <w:tcBorders>
              <w:top w:val="nil"/>
              <w:left w:val="nil"/>
              <w:bottom w:val="single" w:sz="4" w:space="0" w:color="auto"/>
              <w:right w:val="single" w:sz="4" w:space="0" w:color="auto"/>
            </w:tcBorders>
            <w:shd w:val="clear" w:color="auto" w:fill="auto"/>
            <w:noWrap/>
            <w:hideMark/>
          </w:tcPr>
          <w:p w14:paraId="3E6178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45D0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4A54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3F619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633B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FF53F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imputer, v</w:t>
            </w:r>
          </w:p>
        </w:tc>
        <w:tc>
          <w:tcPr>
            <w:tcW w:w="2970" w:type="dxa"/>
            <w:tcBorders>
              <w:top w:val="nil"/>
              <w:left w:val="nil"/>
              <w:bottom w:val="single" w:sz="4" w:space="0" w:color="auto"/>
              <w:right w:val="single" w:sz="4" w:space="0" w:color="auto"/>
            </w:tcBorders>
            <w:shd w:val="clear" w:color="auto" w:fill="auto"/>
            <w:hideMark/>
          </w:tcPr>
          <w:p w14:paraId="1E80C2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charge (to)</w:t>
            </w:r>
          </w:p>
        </w:tc>
        <w:tc>
          <w:tcPr>
            <w:tcW w:w="2857" w:type="dxa"/>
            <w:tcBorders>
              <w:top w:val="nil"/>
              <w:left w:val="nil"/>
              <w:bottom w:val="single" w:sz="4" w:space="0" w:color="auto"/>
              <w:right w:val="single" w:sz="4" w:space="0" w:color="auto"/>
            </w:tcBorders>
            <w:shd w:val="clear" w:color="auto" w:fill="auto"/>
            <w:noWrap/>
            <w:hideMark/>
          </w:tcPr>
          <w:p w14:paraId="4CB058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w:t>
            </w:r>
          </w:p>
        </w:tc>
        <w:tc>
          <w:tcPr>
            <w:tcW w:w="2070" w:type="dxa"/>
            <w:tcBorders>
              <w:top w:val="nil"/>
              <w:left w:val="nil"/>
              <w:bottom w:val="single" w:sz="4" w:space="0" w:color="auto"/>
              <w:right w:val="single" w:sz="4" w:space="0" w:color="auto"/>
            </w:tcBorders>
            <w:shd w:val="clear" w:color="auto" w:fill="auto"/>
            <w:noWrap/>
            <w:hideMark/>
          </w:tcPr>
          <w:p w14:paraId="243BF1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A81C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5A94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A38EB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4654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C1A3C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de contrôle</w:t>
            </w:r>
          </w:p>
        </w:tc>
        <w:tc>
          <w:tcPr>
            <w:tcW w:w="2970" w:type="dxa"/>
            <w:tcBorders>
              <w:top w:val="nil"/>
              <w:left w:val="nil"/>
              <w:bottom w:val="single" w:sz="4" w:space="0" w:color="auto"/>
              <w:right w:val="single" w:sz="4" w:space="0" w:color="auto"/>
            </w:tcBorders>
            <w:shd w:val="clear" w:color="auto" w:fill="auto"/>
            <w:hideMark/>
          </w:tcPr>
          <w:p w14:paraId="259CE3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check point</w:t>
            </w:r>
          </w:p>
        </w:tc>
        <w:tc>
          <w:tcPr>
            <w:tcW w:w="2857" w:type="dxa"/>
            <w:tcBorders>
              <w:top w:val="nil"/>
              <w:left w:val="nil"/>
              <w:bottom w:val="single" w:sz="4" w:space="0" w:color="auto"/>
              <w:right w:val="single" w:sz="4" w:space="0" w:color="auto"/>
            </w:tcBorders>
            <w:shd w:val="clear" w:color="auto" w:fill="auto"/>
            <w:noWrap/>
            <w:hideMark/>
          </w:tcPr>
          <w:p w14:paraId="0EBED5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A1C9A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5DEF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AB14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FA8B3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B65F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375FF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bribe</w:t>
            </w:r>
          </w:p>
        </w:tc>
        <w:tc>
          <w:tcPr>
            <w:tcW w:w="2970" w:type="dxa"/>
            <w:tcBorders>
              <w:top w:val="nil"/>
              <w:left w:val="nil"/>
              <w:bottom w:val="single" w:sz="4" w:space="0" w:color="auto"/>
              <w:right w:val="single" w:sz="4" w:space="0" w:color="auto"/>
            </w:tcBorders>
            <w:shd w:val="clear" w:color="auto" w:fill="auto"/>
            <w:hideMark/>
          </w:tcPr>
          <w:p w14:paraId="60C593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chip</w:t>
            </w:r>
          </w:p>
        </w:tc>
        <w:tc>
          <w:tcPr>
            <w:tcW w:w="2857" w:type="dxa"/>
            <w:tcBorders>
              <w:top w:val="nil"/>
              <w:left w:val="nil"/>
              <w:bottom w:val="single" w:sz="4" w:space="0" w:color="auto"/>
              <w:right w:val="single" w:sz="4" w:space="0" w:color="auto"/>
            </w:tcBorders>
            <w:shd w:val="clear" w:color="auto" w:fill="auto"/>
            <w:noWrap/>
            <w:hideMark/>
          </w:tcPr>
          <w:p w14:paraId="16C6B4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FFAAD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DF56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15AD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44FCF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0028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F1C41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citadine</w:t>
            </w:r>
          </w:p>
        </w:tc>
        <w:tc>
          <w:tcPr>
            <w:tcW w:w="2970" w:type="dxa"/>
            <w:tcBorders>
              <w:top w:val="nil"/>
              <w:left w:val="nil"/>
              <w:bottom w:val="single" w:sz="4" w:space="0" w:color="auto"/>
              <w:right w:val="single" w:sz="4" w:space="0" w:color="auto"/>
            </w:tcBorders>
            <w:shd w:val="clear" w:color="auto" w:fill="auto"/>
            <w:hideMark/>
          </w:tcPr>
          <w:p w14:paraId="6A1086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city car</w:t>
            </w:r>
          </w:p>
        </w:tc>
        <w:tc>
          <w:tcPr>
            <w:tcW w:w="2857" w:type="dxa"/>
            <w:tcBorders>
              <w:top w:val="nil"/>
              <w:left w:val="nil"/>
              <w:bottom w:val="single" w:sz="4" w:space="0" w:color="auto"/>
              <w:right w:val="single" w:sz="4" w:space="0" w:color="auto"/>
            </w:tcBorders>
            <w:shd w:val="clear" w:color="auto" w:fill="auto"/>
            <w:noWrap/>
            <w:hideMark/>
          </w:tcPr>
          <w:p w14:paraId="170E6C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F5556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F34C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BDB3A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993A0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CB0C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CB3CA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action de groupe</w:t>
            </w:r>
          </w:p>
        </w:tc>
        <w:tc>
          <w:tcPr>
            <w:tcW w:w="2970" w:type="dxa"/>
            <w:tcBorders>
              <w:top w:val="nil"/>
              <w:left w:val="nil"/>
              <w:bottom w:val="single" w:sz="4" w:space="0" w:color="auto"/>
              <w:right w:val="single" w:sz="4" w:space="0" w:color="auto"/>
            </w:tcBorders>
            <w:shd w:val="clear" w:color="auto" w:fill="auto"/>
            <w:hideMark/>
          </w:tcPr>
          <w:p w14:paraId="787A0F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class action</w:t>
            </w:r>
          </w:p>
        </w:tc>
        <w:tc>
          <w:tcPr>
            <w:tcW w:w="2857" w:type="dxa"/>
            <w:tcBorders>
              <w:top w:val="nil"/>
              <w:left w:val="nil"/>
              <w:bottom w:val="single" w:sz="4" w:space="0" w:color="auto"/>
              <w:right w:val="single" w:sz="4" w:space="0" w:color="auto"/>
            </w:tcBorders>
            <w:shd w:val="clear" w:color="auto" w:fill="auto"/>
            <w:noWrap/>
            <w:hideMark/>
          </w:tcPr>
          <w:p w14:paraId="7DB150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165AF5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77B4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448A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D3414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23A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C3A07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répétiteur, -trice, n</w:t>
            </w:r>
          </w:p>
        </w:tc>
        <w:tc>
          <w:tcPr>
            <w:tcW w:w="2970" w:type="dxa"/>
            <w:tcBorders>
              <w:top w:val="nil"/>
              <w:left w:val="nil"/>
              <w:bottom w:val="single" w:sz="4" w:space="0" w:color="auto"/>
              <w:right w:val="single" w:sz="4" w:space="0" w:color="auto"/>
            </w:tcBorders>
            <w:shd w:val="clear" w:color="auto" w:fill="auto"/>
            <w:hideMark/>
          </w:tcPr>
          <w:p w14:paraId="194A27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coach</w:t>
            </w:r>
          </w:p>
        </w:tc>
        <w:tc>
          <w:tcPr>
            <w:tcW w:w="2857" w:type="dxa"/>
            <w:tcBorders>
              <w:top w:val="nil"/>
              <w:left w:val="nil"/>
              <w:bottom w:val="single" w:sz="4" w:space="0" w:color="auto"/>
              <w:right w:val="single" w:sz="4" w:space="0" w:color="auto"/>
            </w:tcBorders>
            <w:shd w:val="clear" w:color="auto" w:fill="auto"/>
            <w:noWrap/>
            <w:hideMark/>
          </w:tcPr>
          <w:p w14:paraId="4CCBE6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 de la scène-Audiovisuel</w:t>
            </w:r>
          </w:p>
        </w:tc>
        <w:tc>
          <w:tcPr>
            <w:tcW w:w="2070" w:type="dxa"/>
            <w:tcBorders>
              <w:top w:val="nil"/>
              <w:left w:val="nil"/>
              <w:bottom w:val="single" w:sz="4" w:space="0" w:color="auto"/>
              <w:right w:val="single" w:sz="4" w:space="0" w:color="auto"/>
            </w:tcBorders>
            <w:shd w:val="clear" w:color="auto" w:fill="auto"/>
            <w:noWrap/>
            <w:hideMark/>
          </w:tcPr>
          <w:p w14:paraId="4561D0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8358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DEFA2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52DC1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0F39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D15C1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coparrainage</w:t>
            </w:r>
          </w:p>
        </w:tc>
        <w:tc>
          <w:tcPr>
            <w:tcW w:w="2970" w:type="dxa"/>
            <w:tcBorders>
              <w:top w:val="nil"/>
              <w:left w:val="nil"/>
              <w:bottom w:val="single" w:sz="4" w:space="0" w:color="auto"/>
              <w:right w:val="single" w:sz="4" w:space="0" w:color="auto"/>
            </w:tcBorders>
            <w:shd w:val="clear" w:color="auto" w:fill="auto"/>
            <w:hideMark/>
          </w:tcPr>
          <w:p w14:paraId="36BC4B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co-branding</w:t>
            </w:r>
          </w:p>
        </w:tc>
        <w:tc>
          <w:tcPr>
            <w:tcW w:w="2857" w:type="dxa"/>
            <w:tcBorders>
              <w:top w:val="nil"/>
              <w:left w:val="nil"/>
              <w:bottom w:val="single" w:sz="4" w:space="0" w:color="auto"/>
              <w:right w:val="single" w:sz="4" w:space="0" w:color="auto"/>
            </w:tcBorders>
            <w:shd w:val="clear" w:color="auto" w:fill="auto"/>
            <w:noWrap/>
            <w:hideMark/>
          </w:tcPr>
          <w:p w14:paraId="709FC7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Culture</w:t>
            </w:r>
          </w:p>
        </w:tc>
        <w:tc>
          <w:tcPr>
            <w:tcW w:w="2070" w:type="dxa"/>
            <w:tcBorders>
              <w:top w:val="nil"/>
              <w:left w:val="nil"/>
              <w:bottom w:val="single" w:sz="4" w:space="0" w:color="auto"/>
              <w:right w:val="single" w:sz="4" w:space="0" w:color="auto"/>
            </w:tcBorders>
            <w:shd w:val="clear" w:color="auto" w:fill="auto"/>
            <w:noWrap/>
            <w:hideMark/>
          </w:tcPr>
          <w:p w14:paraId="3CA2CC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8A5C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0A82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B802E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60D7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94179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accès multiple par répartition en code (AMRC)</w:t>
            </w:r>
          </w:p>
        </w:tc>
        <w:tc>
          <w:tcPr>
            <w:tcW w:w="2970" w:type="dxa"/>
            <w:tcBorders>
              <w:top w:val="nil"/>
              <w:left w:val="nil"/>
              <w:bottom w:val="single" w:sz="4" w:space="0" w:color="auto"/>
              <w:right w:val="single" w:sz="4" w:space="0" w:color="auto"/>
            </w:tcBorders>
            <w:shd w:val="clear" w:color="auto" w:fill="auto"/>
            <w:hideMark/>
          </w:tcPr>
          <w:p w14:paraId="3FE6B4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code division multiple access (CDMA)</w:t>
            </w:r>
          </w:p>
        </w:tc>
        <w:tc>
          <w:tcPr>
            <w:tcW w:w="2857" w:type="dxa"/>
            <w:tcBorders>
              <w:top w:val="nil"/>
              <w:left w:val="nil"/>
              <w:bottom w:val="single" w:sz="4" w:space="0" w:color="auto"/>
              <w:right w:val="single" w:sz="4" w:space="0" w:color="auto"/>
            </w:tcBorders>
            <w:shd w:val="clear" w:color="auto" w:fill="auto"/>
            <w:noWrap/>
            <w:hideMark/>
          </w:tcPr>
          <w:p w14:paraId="10AB32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12CFF2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A427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9119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5270C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76DD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E1DD5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tube spiralé</w:t>
            </w:r>
          </w:p>
        </w:tc>
        <w:tc>
          <w:tcPr>
            <w:tcW w:w="2970" w:type="dxa"/>
            <w:tcBorders>
              <w:top w:val="nil"/>
              <w:left w:val="nil"/>
              <w:bottom w:val="single" w:sz="4" w:space="0" w:color="auto"/>
              <w:right w:val="single" w:sz="4" w:space="0" w:color="auto"/>
            </w:tcBorders>
            <w:shd w:val="clear" w:color="auto" w:fill="auto"/>
            <w:hideMark/>
          </w:tcPr>
          <w:p w14:paraId="29932A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coiled tubing</w:t>
            </w:r>
          </w:p>
        </w:tc>
        <w:tc>
          <w:tcPr>
            <w:tcW w:w="2857" w:type="dxa"/>
            <w:tcBorders>
              <w:top w:val="nil"/>
              <w:left w:val="nil"/>
              <w:bottom w:val="single" w:sz="4" w:space="0" w:color="auto"/>
              <w:right w:val="single" w:sz="4" w:space="0" w:color="auto"/>
            </w:tcBorders>
            <w:shd w:val="clear" w:color="auto" w:fill="auto"/>
            <w:noWrap/>
            <w:hideMark/>
          </w:tcPr>
          <w:p w14:paraId="0DD026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05690E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5EE3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43CD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19BFF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2070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583D1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bureau combiné</w:t>
            </w:r>
          </w:p>
        </w:tc>
        <w:tc>
          <w:tcPr>
            <w:tcW w:w="2970" w:type="dxa"/>
            <w:tcBorders>
              <w:top w:val="nil"/>
              <w:left w:val="nil"/>
              <w:bottom w:val="single" w:sz="4" w:space="0" w:color="auto"/>
              <w:right w:val="single" w:sz="4" w:space="0" w:color="auto"/>
            </w:tcBorders>
            <w:shd w:val="clear" w:color="auto" w:fill="auto"/>
            <w:hideMark/>
          </w:tcPr>
          <w:p w14:paraId="6D1508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combi-office</w:t>
            </w:r>
          </w:p>
        </w:tc>
        <w:tc>
          <w:tcPr>
            <w:tcW w:w="2857" w:type="dxa"/>
            <w:tcBorders>
              <w:top w:val="nil"/>
              <w:left w:val="nil"/>
              <w:bottom w:val="single" w:sz="4" w:space="0" w:color="auto"/>
              <w:right w:val="single" w:sz="4" w:space="0" w:color="auto"/>
            </w:tcBorders>
            <w:shd w:val="clear" w:color="auto" w:fill="auto"/>
            <w:noWrap/>
            <w:hideMark/>
          </w:tcPr>
          <w:p w14:paraId="5AF704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Architecture-Économie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1805A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1DEB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DB7E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780B5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9540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0E24F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navetteur, -euse, n</w:t>
            </w:r>
          </w:p>
        </w:tc>
        <w:tc>
          <w:tcPr>
            <w:tcW w:w="2970" w:type="dxa"/>
            <w:tcBorders>
              <w:top w:val="nil"/>
              <w:left w:val="nil"/>
              <w:bottom w:val="single" w:sz="4" w:space="0" w:color="auto"/>
              <w:right w:val="single" w:sz="4" w:space="0" w:color="auto"/>
            </w:tcBorders>
            <w:shd w:val="clear" w:color="auto" w:fill="auto"/>
            <w:hideMark/>
          </w:tcPr>
          <w:p w14:paraId="152053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commuter</w:t>
            </w:r>
          </w:p>
        </w:tc>
        <w:tc>
          <w:tcPr>
            <w:tcW w:w="2857" w:type="dxa"/>
            <w:tcBorders>
              <w:top w:val="nil"/>
              <w:left w:val="nil"/>
              <w:bottom w:val="single" w:sz="4" w:space="0" w:color="auto"/>
              <w:right w:val="single" w:sz="4" w:space="0" w:color="auto"/>
            </w:tcBorders>
            <w:shd w:val="clear" w:color="auto" w:fill="auto"/>
            <w:noWrap/>
            <w:hideMark/>
          </w:tcPr>
          <w:p w14:paraId="14369F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d’entreprise-Transports</w:t>
            </w:r>
          </w:p>
        </w:tc>
        <w:tc>
          <w:tcPr>
            <w:tcW w:w="2070" w:type="dxa"/>
            <w:tcBorders>
              <w:top w:val="nil"/>
              <w:left w:val="nil"/>
              <w:bottom w:val="single" w:sz="4" w:space="0" w:color="auto"/>
              <w:right w:val="single" w:sz="4" w:space="0" w:color="auto"/>
            </w:tcBorders>
            <w:shd w:val="clear" w:color="auto" w:fill="auto"/>
            <w:noWrap/>
            <w:hideMark/>
          </w:tcPr>
          <w:p w14:paraId="0E9331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DEB0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169C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58294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C0A9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D345D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appareil de forage compact</w:t>
            </w:r>
          </w:p>
        </w:tc>
        <w:tc>
          <w:tcPr>
            <w:tcW w:w="2970" w:type="dxa"/>
            <w:tcBorders>
              <w:top w:val="nil"/>
              <w:left w:val="nil"/>
              <w:bottom w:val="single" w:sz="4" w:space="0" w:color="auto"/>
              <w:right w:val="single" w:sz="4" w:space="0" w:color="auto"/>
            </w:tcBorders>
            <w:shd w:val="clear" w:color="auto" w:fill="auto"/>
            <w:hideMark/>
          </w:tcPr>
          <w:p w14:paraId="2CED76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compact rig</w:t>
            </w:r>
          </w:p>
        </w:tc>
        <w:tc>
          <w:tcPr>
            <w:tcW w:w="2857" w:type="dxa"/>
            <w:tcBorders>
              <w:top w:val="nil"/>
              <w:left w:val="nil"/>
              <w:bottom w:val="single" w:sz="4" w:space="0" w:color="auto"/>
              <w:right w:val="single" w:sz="4" w:space="0" w:color="auto"/>
            </w:tcBorders>
            <w:shd w:val="clear" w:color="auto" w:fill="auto"/>
            <w:noWrap/>
            <w:hideMark/>
          </w:tcPr>
          <w:p w14:paraId="2CD680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3C1ECF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1536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DD2F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420FE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868F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E321A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déontologue, n</w:t>
            </w:r>
          </w:p>
        </w:tc>
        <w:tc>
          <w:tcPr>
            <w:tcW w:w="2970" w:type="dxa"/>
            <w:tcBorders>
              <w:top w:val="nil"/>
              <w:left w:val="nil"/>
              <w:bottom w:val="single" w:sz="4" w:space="0" w:color="auto"/>
              <w:right w:val="single" w:sz="4" w:space="0" w:color="auto"/>
            </w:tcBorders>
            <w:shd w:val="clear" w:color="auto" w:fill="auto"/>
            <w:hideMark/>
          </w:tcPr>
          <w:p w14:paraId="6332B6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compliance officer</w:t>
            </w:r>
          </w:p>
        </w:tc>
        <w:tc>
          <w:tcPr>
            <w:tcW w:w="2857" w:type="dxa"/>
            <w:tcBorders>
              <w:top w:val="nil"/>
              <w:left w:val="nil"/>
              <w:bottom w:val="single" w:sz="4" w:space="0" w:color="auto"/>
              <w:right w:val="single" w:sz="4" w:space="0" w:color="auto"/>
            </w:tcBorders>
            <w:shd w:val="clear" w:color="auto" w:fill="auto"/>
            <w:noWrap/>
            <w:hideMark/>
          </w:tcPr>
          <w:p w14:paraId="2B9F57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AE3B1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0A63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5936F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A643A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CA19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44647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autoallumage préréglé</w:t>
            </w:r>
          </w:p>
        </w:tc>
        <w:tc>
          <w:tcPr>
            <w:tcW w:w="2970" w:type="dxa"/>
            <w:tcBorders>
              <w:top w:val="nil"/>
              <w:left w:val="nil"/>
              <w:bottom w:val="single" w:sz="4" w:space="0" w:color="auto"/>
              <w:right w:val="single" w:sz="4" w:space="0" w:color="auto"/>
            </w:tcBorders>
            <w:shd w:val="clear" w:color="auto" w:fill="auto"/>
            <w:hideMark/>
          </w:tcPr>
          <w:p w14:paraId="172CFA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controlled auto-ignition (CAI)</w:t>
            </w:r>
          </w:p>
        </w:tc>
        <w:tc>
          <w:tcPr>
            <w:tcW w:w="2857" w:type="dxa"/>
            <w:tcBorders>
              <w:top w:val="nil"/>
              <w:left w:val="nil"/>
              <w:bottom w:val="single" w:sz="4" w:space="0" w:color="auto"/>
              <w:right w:val="single" w:sz="4" w:space="0" w:color="auto"/>
            </w:tcBorders>
            <w:shd w:val="clear" w:color="auto" w:fill="auto"/>
            <w:noWrap/>
            <w:hideMark/>
          </w:tcPr>
          <w:p w14:paraId="339100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5CBB7F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26E6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5D53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009B0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379D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AACB9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performance sociale</w:t>
            </w:r>
          </w:p>
        </w:tc>
        <w:tc>
          <w:tcPr>
            <w:tcW w:w="2970" w:type="dxa"/>
            <w:tcBorders>
              <w:top w:val="nil"/>
              <w:left w:val="nil"/>
              <w:bottom w:val="single" w:sz="4" w:space="0" w:color="auto"/>
              <w:right w:val="single" w:sz="4" w:space="0" w:color="auto"/>
            </w:tcBorders>
            <w:shd w:val="clear" w:color="auto" w:fill="auto"/>
            <w:hideMark/>
          </w:tcPr>
          <w:p w14:paraId="7F4324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corporate social performance</w:t>
            </w:r>
          </w:p>
        </w:tc>
        <w:tc>
          <w:tcPr>
            <w:tcW w:w="2857" w:type="dxa"/>
            <w:tcBorders>
              <w:top w:val="nil"/>
              <w:left w:val="nil"/>
              <w:bottom w:val="single" w:sz="4" w:space="0" w:color="auto"/>
              <w:right w:val="single" w:sz="4" w:space="0" w:color="auto"/>
            </w:tcBorders>
            <w:shd w:val="clear" w:color="auto" w:fill="auto"/>
            <w:noWrap/>
            <w:hideMark/>
          </w:tcPr>
          <w:p w14:paraId="4DD460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7959F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237C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6C9E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опущение</w:t>
            </w:r>
          </w:p>
        </w:tc>
      </w:tr>
      <w:tr w:rsidR="004E34BE" w:rsidRPr="00EA055E" w14:paraId="708EAD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D35E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DDAB9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responsabilité sociale de l’entreprise (RSE)</w:t>
            </w:r>
          </w:p>
        </w:tc>
        <w:tc>
          <w:tcPr>
            <w:tcW w:w="2970" w:type="dxa"/>
            <w:tcBorders>
              <w:top w:val="nil"/>
              <w:left w:val="nil"/>
              <w:bottom w:val="single" w:sz="4" w:space="0" w:color="auto"/>
              <w:right w:val="single" w:sz="4" w:space="0" w:color="auto"/>
            </w:tcBorders>
            <w:shd w:val="clear" w:color="auto" w:fill="auto"/>
            <w:hideMark/>
          </w:tcPr>
          <w:p w14:paraId="4AFB8F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corporate social responsibility (CSR)</w:t>
            </w:r>
          </w:p>
        </w:tc>
        <w:tc>
          <w:tcPr>
            <w:tcW w:w="2857" w:type="dxa"/>
            <w:tcBorders>
              <w:top w:val="nil"/>
              <w:left w:val="nil"/>
              <w:bottom w:val="single" w:sz="4" w:space="0" w:color="auto"/>
              <w:right w:val="single" w:sz="4" w:space="0" w:color="auto"/>
            </w:tcBorders>
            <w:shd w:val="clear" w:color="auto" w:fill="auto"/>
            <w:noWrap/>
            <w:hideMark/>
          </w:tcPr>
          <w:p w14:paraId="2FB774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BF914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9307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A2E7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3F3B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A723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302DF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cosourçage</w:t>
            </w:r>
          </w:p>
        </w:tc>
        <w:tc>
          <w:tcPr>
            <w:tcW w:w="2970" w:type="dxa"/>
            <w:tcBorders>
              <w:top w:val="nil"/>
              <w:left w:val="nil"/>
              <w:bottom w:val="single" w:sz="4" w:space="0" w:color="auto"/>
              <w:right w:val="single" w:sz="4" w:space="0" w:color="auto"/>
            </w:tcBorders>
            <w:shd w:val="clear" w:color="auto" w:fill="auto"/>
            <w:hideMark/>
          </w:tcPr>
          <w:p w14:paraId="40369C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co-sourcing</w:t>
            </w:r>
          </w:p>
        </w:tc>
        <w:tc>
          <w:tcPr>
            <w:tcW w:w="2857" w:type="dxa"/>
            <w:tcBorders>
              <w:top w:val="nil"/>
              <w:left w:val="nil"/>
              <w:bottom w:val="single" w:sz="4" w:space="0" w:color="auto"/>
              <w:right w:val="single" w:sz="4" w:space="0" w:color="auto"/>
            </w:tcBorders>
            <w:shd w:val="clear" w:color="auto" w:fill="auto"/>
            <w:noWrap/>
            <w:hideMark/>
          </w:tcPr>
          <w:p w14:paraId="0A1AE3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49F14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F20D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F446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56CBA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D053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20CF7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commissaire, n</w:t>
            </w:r>
          </w:p>
        </w:tc>
        <w:tc>
          <w:tcPr>
            <w:tcW w:w="2970" w:type="dxa"/>
            <w:tcBorders>
              <w:top w:val="nil"/>
              <w:left w:val="nil"/>
              <w:bottom w:val="single" w:sz="4" w:space="0" w:color="auto"/>
              <w:right w:val="single" w:sz="4" w:space="0" w:color="auto"/>
            </w:tcBorders>
            <w:shd w:val="clear" w:color="auto" w:fill="auto"/>
            <w:hideMark/>
          </w:tcPr>
          <w:p w14:paraId="168199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curator</w:t>
            </w:r>
          </w:p>
        </w:tc>
        <w:tc>
          <w:tcPr>
            <w:tcW w:w="2857" w:type="dxa"/>
            <w:tcBorders>
              <w:top w:val="nil"/>
              <w:left w:val="nil"/>
              <w:bottom w:val="single" w:sz="4" w:space="0" w:color="auto"/>
              <w:right w:val="single" w:sz="4" w:space="0" w:color="auto"/>
            </w:tcBorders>
            <w:shd w:val="clear" w:color="auto" w:fill="auto"/>
            <w:noWrap/>
            <w:hideMark/>
          </w:tcPr>
          <w:p w14:paraId="04F6A6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Culture</w:t>
            </w:r>
          </w:p>
        </w:tc>
        <w:tc>
          <w:tcPr>
            <w:tcW w:w="2070" w:type="dxa"/>
            <w:tcBorders>
              <w:top w:val="nil"/>
              <w:left w:val="nil"/>
              <w:bottom w:val="single" w:sz="4" w:space="0" w:color="auto"/>
              <w:right w:val="single" w:sz="4" w:space="0" w:color="auto"/>
            </w:tcBorders>
            <w:shd w:val="clear" w:color="auto" w:fill="auto"/>
            <w:noWrap/>
            <w:hideMark/>
          </w:tcPr>
          <w:p w14:paraId="05545E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C02D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79D37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D1027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2BD5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7AD64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personnaliser, v</w:t>
            </w:r>
          </w:p>
        </w:tc>
        <w:tc>
          <w:tcPr>
            <w:tcW w:w="2970" w:type="dxa"/>
            <w:tcBorders>
              <w:top w:val="nil"/>
              <w:left w:val="nil"/>
              <w:bottom w:val="single" w:sz="4" w:space="0" w:color="auto"/>
              <w:right w:val="single" w:sz="4" w:space="0" w:color="auto"/>
            </w:tcBorders>
            <w:shd w:val="clear" w:color="auto" w:fill="auto"/>
            <w:hideMark/>
          </w:tcPr>
          <w:p w14:paraId="61FD5A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customize (to)</w:t>
            </w:r>
          </w:p>
        </w:tc>
        <w:tc>
          <w:tcPr>
            <w:tcW w:w="2857" w:type="dxa"/>
            <w:tcBorders>
              <w:top w:val="nil"/>
              <w:left w:val="nil"/>
              <w:bottom w:val="single" w:sz="4" w:space="0" w:color="auto"/>
              <w:right w:val="single" w:sz="4" w:space="0" w:color="auto"/>
            </w:tcBorders>
            <w:shd w:val="clear" w:color="auto" w:fill="auto"/>
            <w:noWrap/>
            <w:hideMark/>
          </w:tcPr>
          <w:p w14:paraId="4F8D9B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68A14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3153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4C09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5BE7C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C836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EED7C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méthode d’enveloppement</w:t>
            </w:r>
          </w:p>
        </w:tc>
        <w:tc>
          <w:tcPr>
            <w:tcW w:w="2970" w:type="dxa"/>
            <w:tcBorders>
              <w:top w:val="nil"/>
              <w:left w:val="nil"/>
              <w:bottom w:val="single" w:sz="4" w:space="0" w:color="auto"/>
              <w:right w:val="single" w:sz="4" w:space="0" w:color="auto"/>
            </w:tcBorders>
            <w:shd w:val="clear" w:color="auto" w:fill="auto"/>
            <w:hideMark/>
          </w:tcPr>
          <w:p w14:paraId="57C847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data envelopment analysis (DEA)</w:t>
            </w:r>
          </w:p>
        </w:tc>
        <w:tc>
          <w:tcPr>
            <w:tcW w:w="2857" w:type="dxa"/>
            <w:tcBorders>
              <w:top w:val="nil"/>
              <w:left w:val="nil"/>
              <w:bottom w:val="single" w:sz="4" w:space="0" w:color="auto"/>
              <w:right w:val="single" w:sz="4" w:space="0" w:color="auto"/>
            </w:tcBorders>
            <w:shd w:val="clear" w:color="auto" w:fill="auto"/>
            <w:noWrap/>
            <w:hideMark/>
          </w:tcPr>
          <w:p w14:paraId="3976C1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BEE64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9157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E588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E06E4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B100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C6C64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gestionnaire des besoins</w:t>
            </w:r>
          </w:p>
        </w:tc>
        <w:tc>
          <w:tcPr>
            <w:tcW w:w="2970" w:type="dxa"/>
            <w:tcBorders>
              <w:top w:val="nil"/>
              <w:left w:val="nil"/>
              <w:bottom w:val="single" w:sz="4" w:space="0" w:color="auto"/>
              <w:right w:val="single" w:sz="4" w:space="0" w:color="auto"/>
            </w:tcBorders>
            <w:shd w:val="clear" w:color="auto" w:fill="auto"/>
            <w:hideMark/>
          </w:tcPr>
          <w:p w14:paraId="1548DE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demand manager</w:t>
            </w:r>
          </w:p>
        </w:tc>
        <w:tc>
          <w:tcPr>
            <w:tcW w:w="2857" w:type="dxa"/>
            <w:tcBorders>
              <w:top w:val="nil"/>
              <w:left w:val="nil"/>
              <w:bottom w:val="single" w:sz="4" w:space="0" w:color="auto"/>
              <w:right w:val="single" w:sz="4" w:space="0" w:color="auto"/>
            </w:tcBorders>
            <w:shd w:val="clear" w:color="auto" w:fill="auto"/>
            <w:noWrap/>
            <w:hideMark/>
          </w:tcPr>
          <w:p w14:paraId="2796A4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91E60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6BD9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8A4F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3E8DB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893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79F46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angle de fuite</w:t>
            </w:r>
          </w:p>
        </w:tc>
        <w:tc>
          <w:tcPr>
            <w:tcW w:w="2970" w:type="dxa"/>
            <w:tcBorders>
              <w:top w:val="nil"/>
              <w:left w:val="nil"/>
              <w:bottom w:val="single" w:sz="4" w:space="0" w:color="auto"/>
              <w:right w:val="single" w:sz="4" w:space="0" w:color="auto"/>
            </w:tcBorders>
            <w:shd w:val="clear" w:color="auto" w:fill="auto"/>
            <w:hideMark/>
          </w:tcPr>
          <w:p w14:paraId="646496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departure angle</w:t>
            </w:r>
          </w:p>
        </w:tc>
        <w:tc>
          <w:tcPr>
            <w:tcW w:w="2857" w:type="dxa"/>
            <w:tcBorders>
              <w:top w:val="nil"/>
              <w:left w:val="nil"/>
              <w:bottom w:val="single" w:sz="4" w:space="0" w:color="auto"/>
              <w:right w:val="single" w:sz="4" w:space="0" w:color="auto"/>
            </w:tcBorders>
            <w:shd w:val="clear" w:color="auto" w:fill="auto"/>
            <w:noWrap/>
            <w:hideMark/>
          </w:tcPr>
          <w:p w14:paraId="01FDF9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75F5E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B63E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88F9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4FA0D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E83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45556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des droits numériques</w:t>
            </w:r>
          </w:p>
        </w:tc>
        <w:tc>
          <w:tcPr>
            <w:tcW w:w="2970" w:type="dxa"/>
            <w:tcBorders>
              <w:top w:val="nil"/>
              <w:left w:val="nil"/>
              <w:bottom w:val="single" w:sz="4" w:space="0" w:color="auto"/>
              <w:right w:val="single" w:sz="4" w:space="0" w:color="auto"/>
            </w:tcBorders>
            <w:shd w:val="clear" w:color="auto" w:fill="auto"/>
            <w:hideMark/>
          </w:tcPr>
          <w:p w14:paraId="38E931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digital rights management (DRM)</w:t>
            </w:r>
          </w:p>
        </w:tc>
        <w:tc>
          <w:tcPr>
            <w:tcW w:w="2857" w:type="dxa"/>
            <w:tcBorders>
              <w:top w:val="nil"/>
              <w:left w:val="nil"/>
              <w:bottom w:val="single" w:sz="4" w:space="0" w:color="auto"/>
              <w:right w:val="single" w:sz="4" w:space="0" w:color="auto"/>
            </w:tcBorders>
            <w:shd w:val="clear" w:color="auto" w:fill="auto"/>
            <w:noWrap/>
            <w:hideMark/>
          </w:tcPr>
          <w:p w14:paraId="6528AB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Audiovisuel-Communication</w:t>
            </w:r>
          </w:p>
        </w:tc>
        <w:tc>
          <w:tcPr>
            <w:tcW w:w="2070" w:type="dxa"/>
            <w:tcBorders>
              <w:top w:val="nil"/>
              <w:left w:val="nil"/>
              <w:bottom w:val="single" w:sz="4" w:space="0" w:color="auto"/>
              <w:right w:val="single" w:sz="4" w:space="0" w:color="auto"/>
            </w:tcBorders>
            <w:shd w:val="clear" w:color="auto" w:fill="auto"/>
            <w:noWrap/>
            <w:hideMark/>
          </w:tcPr>
          <w:p w14:paraId="6445CE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09B3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3BE6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3FEC2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F47B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91FF3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moteur à injection directe</w:t>
            </w:r>
          </w:p>
        </w:tc>
        <w:tc>
          <w:tcPr>
            <w:tcW w:w="2970" w:type="dxa"/>
            <w:tcBorders>
              <w:top w:val="nil"/>
              <w:left w:val="nil"/>
              <w:bottom w:val="single" w:sz="4" w:space="0" w:color="auto"/>
              <w:right w:val="single" w:sz="4" w:space="0" w:color="auto"/>
            </w:tcBorders>
            <w:shd w:val="clear" w:color="auto" w:fill="auto"/>
            <w:hideMark/>
          </w:tcPr>
          <w:p w14:paraId="79DFF8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 injection engine</w:t>
            </w:r>
          </w:p>
        </w:tc>
        <w:tc>
          <w:tcPr>
            <w:tcW w:w="2857" w:type="dxa"/>
            <w:tcBorders>
              <w:top w:val="nil"/>
              <w:left w:val="nil"/>
              <w:bottom w:val="single" w:sz="4" w:space="0" w:color="auto"/>
              <w:right w:val="single" w:sz="4" w:space="0" w:color="auto"/>
            </w:tcBorders>
            <w:shd w:val="clear" w:color="auto" w:fill="auto"/>
            <w:noWrap/>
            <w:hideMark/>
          </w:tcPr>
          <w:p w14:paraId="205A38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02FE1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F770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ADAE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46D9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7187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16621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démarcheur, -euse, n</w:t>
            </w:r>
          </w:p>
        </w:tc>
        <w:tc>
          <w:tcPr>
            <w:tcW w:w="2970" w:type="dxa"/>
            <w:tcBorders>
              <w:top w:val="nil"/>
              <w:left w:val="nil"/>
              <w:bottom w:val="single" w:sz="4" w:space="0" w:color="auto"/>
              <w:right w:val="single" w:sz="4" w:space="0" w:color="auto"/>
            </w:tcBorders>
            <w:shd w:val="clear" w:color="auto" w:fill="auto"/>
            <w:hideMark/>
          </w:tcPr>
          <w:p w14:paraId="561DBD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 marketer</w:t>
            </w:r>
          </w:p>
        </w:tc>
        <w:tc>
          <w:tcPr>
            <w:tcW w:w="2857" w:type="dxa"/>
            <w:tcBorders>
              <w:top w:val="nil"/>
              <w:left w:val="nil"/>
              <w:bottom w:val="single" w:sz="4" w:space="0" w:color="auto"/>
              <w:right w:val="single" w:sz="4" w:space="0" w:color="auto"/>
            </w:tcBorders>
            <w:shd w:val="clear" w:color="auto" w:fill="auto"/>
            <w:noWrap/>
            <w:hideMark/>
          </w:tcPr>
          <w:p w14:paraId="4E015B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528C0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7DC2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EA50F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12E41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0E0A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FB677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version d’auteur</w:t>
            </w:r>
          </w:p>
        </w:tc>
        <w:tc>
          <w:tcPr>
            <w:tcW w:w="2970" w:type="dxa"/>
            <w:tcBorders>
              <w:top w:val="nil"/>
              <w:left w:val="nil"/>
              <w:bottom w:val="single" w:sz="4" w:space="0" w:color="auto"/>
              <w:right w:val="single" w:sz="4" w:space="0" w:color="auto"/>
            </w:tcBorders>
            <w:shd w:val="clear" w:color="auto" w:fill="auto"/>
            <w:hideMark/>
          </w:tcPr>
          <w:p w14:paraId="2615DB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director’s cut</w:t>
            </w:r>
          </w:p>
        </w:tc>
        <w:tc>
          <w:tcPr>
            <w:tcW w:w="2857" w:type="dxa"/>
            <w:tcBorders>
              <w:top w:val="nil"/>
              <w:left w:val="nil"/>
              <w:bottom w:val="single" w:sz="4" w:space="0" w:color="auto"/>
              <w:right w:val="single" w:sz="4" w:space="0" w:color="auto"/>
            </w:tcBorders>
            <w:shd w:val="clear" w:color="auto" w:fill="auto"/>
            <w:noWrap/>
            <w:hideMark/>
          </w:tcPr>
          <w:p w14:paraId="2F8178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1500A2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6DA8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E264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B4A12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9F23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231F5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liaison descendante</w:t>
            </w:r>
          </w:p>
        </w:tc>
        <w:tc>
          <w:tcPr>
            <w:tcW w:w="2970" w:type="dxa"/>
            <w:tcBorders>
              <w:top w:val="nil"/>
              <w:left w:val="nil"/>
              <w:bottom w:val="single" w:sz="4" w:space="0" w:color="auto"/>
              <w:right w:val="single" w:sz="4" w:space="0" w:color="auto"/>
            </w:tcBorders>
            <w:shd w:val="clear" w:color="auto" w:fill="auto"/>
            <w:hideMark/>
          </w:tcPr>
          <w:p w14:paraId="119FE3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downlink</w:t>
            </w:r>
          </w:p>
        </w:tc>
        <w:tc>
          <w:tcPr>
            <w:tcW w:w="2857" w:type="dxa"/>
            <w:tcBorders>
              <w:top w:val="nil"/>
              <w:left w:val="nil"/>
              <w:bottom w:val="single" w:sz="4" w:space="0" w:color="auto"/>
              <w:right w:val="single" w:sz="4" w:space="0" w:color="auto"/>
            </w:tcBorders>
            <w:shd w:val="clear" w:color="auto" w:fill="auto"/>
            <w:noWrap/>
            <w:hideMark/>
          </w:tcPr>
          <w:p w14:paraId="3DE009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6D33E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21C8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0D8F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7EFA4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BA9F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997C2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descendant, -e, adj</w:t>
            </w:r>
          </w:p>
        </w:tc>
        <w:tc>
          <w:tcPr>
            <w:tcW w:w="2970" w:type="dxa"/>
            <w:tcBorders>
              <w:top w:val="nil"/>
              <w:left w:val="nil"/>
              <w:bottom w:val="single" w:sz="4" w:space="0" w:color="auto"/>
              <w:right w:val="single" w:sz="4" w:space="0" w:color="auto"/>
            </w:tcBorders>
            <w:shd w:val="clear" w:color="auto" w:fill="auto"/>
            <w:hideMark/>
          </w:tcPr>
          <w:p w14:paraId="6E1247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downstream</w:t>
            </w:r>
          </w:p>
        </w:tc>
        <w:tc>
          <w:tcPr>
            <w:tcW w:w="2857" w:type="dxa"/>
            <w:tcBorders>
              <w:top w:val="nil"/>
              <w:left w:val="nil"/>
              <w:bottom w:val="single" w:sz="4" w:space="0" w:color="auto"/>
              <w:right w:val="single" w:sz="4" w:space="0" w:color="auto"/>
            </w:tcBorders>
            <w:shd w:val="clear" w:color="auto" w:fill="auto"/>
            <w:noWrap/>
            <w:hideMark/>
          </w:tcPr>
          <w:p w14:paraId="4E5E68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Informatique-Télécommunications/Réseaux</w:t>
            </w:r>
          </w:p>
        </w:tc>
        <w:tc>
          <w:tcPr>
            <w:tcW w:w="2070" w:type="dxa"/>
            <w:tcBorders>
              <w:top w:val="nil"/>
              <w:left w:val="nil"/>
              <w:bottom w:val="single" w:sz="4" w:space="0" w:color="auto"/>
              <w:right w:val="single" w:sz="4" w:space="0" w:color="auto"/>
            </w:tcBorders>
            <w:shd w:val="clear" w:color="auto" w:fill="auto"/>
            <w:noWrap/>
            <w:hideMark/>
          </w:tcPr>
          <w:p w14:paraId="16E7D2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88F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93D2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4E0BE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9254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BC50C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bibande, adj ou nm</w:t>
            </w:r>
          </w:p>
        </w:tc>
        <w:tc>
          <w:tcPr>
            <w:tcW w:w="2970" w:type="dxa"/>
            <w:tcBorders>
              <w:top w:val="nil"/>
              <w:left w:val="nil"/>
              <w:bottom w:val="single" w:sz="4" w:space="0" w:color="auto"/>
              <w:right w:val="single" w:sz="4" w:space="0" w:color="auto"/>
            </w:tcBorders>
            <w:shd w:val="clear" w:color="auto" w:fill="auto"/>
            <w:hideMark/>
          </w:tcPr>
          <w:p w14:paraId="318952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 band</w:t>
            </w:r>
          </w:p>
        </w:tc>
        <w:tc>
          <w:tcPr>
            <w:tcW w:w="2857" w:type="dxa"/>
            <w:tcBorders>
              <w:top w:val="nil"/>
              <w:left w:val="nil"/>
              <w:bottom w:val="single" w:sz="4" w:space="0" w:color="auto"/>
              <w:right w:val="single" w:sz="4" w:space="0" w:color="auto"/>
            </w:tcBorders>
            <w:shd w:val="clear" w:color="auto" w:fill="auto"/>
            <w:noWrap/>
            <w:hideMark/>
          </w:tcPr>
          <w:p w14:paraId="7C2018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657B0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D09B1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E485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4E3F7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EDD5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3B334F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bimode, adj ou nm</w:t>
            </w:r>
          </w:p>
        </w:tc>
        <w:tc>
          <w:tcPr>
            <w:tcW w:w="2970" w:type="dxa"/>
            <w:tcBorders>
              <w:top w:val="nil"/>
              <w:left w:val="nil"/>
              <w:bottom w:val="single" w:sz="4" w:space="0" w:color="auto"/>
              <w:right w:val="single" w:sz="4" w:space="0" w:color="auto"/>
            </w:tcBorders>
            <w:shd w:val="clear" w:color="auto" w:fill="auto"/>
            <w:hideMark/>
          </w:tcPr>
          <w:p w14:paraId="3A6EE9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 mode</w:t>
            </w:r>
          </w:p>
        </w:tc>
        <w:tc>
          <w:tcPr>
            <w:tcW w:w="2857" w:type="dxa"/>
            <w:tcBorders>
              <w:top w:val="nil"/>
              <w:left w:val="nil"/>
              <w:bottom w:val="single" w:sz="4" w:space="0" w:color="auto"/>
              <w:right w:val="single" w:sz="4" w:space="0" w:color="auto"/>
            </w:tcBorders>
            <w:shd w:val="clear" w:color="auto" w:fill="auto"/>
            <w:noWrap/>
            <w:hideMark/>
          </w:tcPr>
          <w:p w14:paraId="4C091E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4D282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F4E2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97FD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40E32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9BD7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DA535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consultant pour l’internet</w:t>
            </w:r>
          </w:p>
        </w:tc>
        <w:tc>
          <w:tcPr>
            <w:tcW w:w="2970" w:type="dxa"/>
            <w:tcBorders>
              <w:top w:val="nil"/>
              <w:left w:val="nil"/>
              <w:bottom w:val="single" w:sz="4" w:space="0" w:color="auto"/>
              <w:right w:val="single" w:sz="4" w:space="0" w:color="auto"/>
            </w:tcBorders>
            <w:shd w:val="clear" w:color="auto" w:fill="auto"/>
            <w:hideMark/>
          </w:tcPr>
          <w:p w14:paraId="260A66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e-business consultant</w:t>
            </w:r>
          </w:p>
        </w:tc>
        <w:tc>
          <w:tcPr>
            <w:tcW w:w="2857" w:type="dxa"/>
            <w:tcBorders>
              <w:top w:val="nil"/>
              <w:left w:val="nil"/>
              <w:bottom w:val="single" w:sz="4" w:space="0" w:color="auto"/>
              <w:right w:val="single" w:sz="4" w:space="0" w:color="auto"/>
            </w:tcBorders>
            <w:shd w:val="clear" w:color="auto" w:fill="auto"/>
            <w:noWrap/>
            <w:hideMark/>
          </w:tcPr>
          <w:p w14:paraId="78027F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2E1EC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039C6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8BC4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211DC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A7E9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7B699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téléstratège, n</w:t>
            </w:r>
          </w:p>
        </w:tc>
        <w:tc>
          <w:tcPr>
            <w:tcW w:w="2970" w:type="dxa"/>
            <w:tcBorders>
              <w:top w:val="nil"/>
              <w:left w:val="nil"/>
              <w:bottom w:val="single" w:sz="4" w:space="0" w:color="auto"/>
              <w:right w:val="single" w:sz="4" w:space="0" w:color="auto"/>
            </w:tcBorders>
            <w:shd w:val="clear" w:color="auto" w:fill="auto"/>
            <w:hideMark/>
          </w:tcPr>
          <w:p w14:paraId="73209D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e-business strategist</w:t>
            </w:r>
          </w:p>
        </w:tc>
        <w:tc>
          <w:tcPr>
            <w:tcW w:w="2857" w:type="dxa"/>
            <w:tcBorders>
              <w:top w:val="nil"/>
              <w:left w:val="nil"/>
              <w:bottom w:val="single" w:sz="4" w:space="0" w:color="auto"/>
              <w:right w:val="single" w:sz="4" w:space="0" w:color="auto"/>
            </w:tcBorders>
            <w:shd w:val="clear" w:color="auto" w:fill="auto"/>
            <w:noWrap/>
            <w:hideMark/>
          </w:tcPr>
          <w:p w14:paraId="453A00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D44D4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A011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BC079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C93B8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387F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C92FE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pseudopole</w:t>
            </w:r>
          </w:p>
        </w:tc>
        <w:tc>
          <w:tcPr>
            <w:tcW w:w="2970" w:type="dxa"/>
            <w:tcBorders>
              <w:top w:val="nil"/>
              <w:left w:val="nil"/>
              <w:bottom w:val="single" w:sz="4" w:space="0" w:color="auto"/>
              <w:right w:val="single" w:sz="4" w:space="0" w:color="auto"/>
            </w:tcBorders>
            <w:shd w:val="clear" w:color="auto" w:fill="auto"/>
            <w:hideMark/>
          </w:tcPr>
          <w:p w14:paraId="5E349C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edge city</w:t>
            </w:r>
          </w:p>
        </w:tc>
        <w:tc>
          <w:tcPr>
            <w:tcW w:w="2857" w:type="dxa"/>
            <w:tcBorders>
              <w:top w:val="nil"/>
              <w:left w:val="nil"/>
              <w:bottom w:val="single" w:sz="4" w:space="0" w:color="auto"/>
              <w:right w:val="single" w:sz="4" w:space="0" w:color="auto"/>
            </w:tcBorders>
            <w:shd w:val="clear" w:color="auto" w:fill="auto"/>
            <w:noWrap/>
            <w:hideMark/>
          </w:tcPr>
          <w:p w14:paraId="236BC5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Urbanisme</w:t>
            </w:r>
          </w:p>
        </w:tc>
        <w:tc>
          <w:tcPr>
            <w:tcW w:w="2070" w:type="dxa"/>
            <w:tcBorders>
              <w:top w:val="nil"/>
              <w:left w:val="nil"/>
              <w:bottom w:val="single" w:sz="4" w:space="0" w:color="auto"/>
              <w:right w:val="single" w:sz="4" w:space="0" w:color="auto"/>
            </w:tcBorders>
            <w:shd w:val="clear" w:color="auto" w:fill="auto"/>
            <w:noWrap/>
            <w:hideMark/>
          </w:tcPr>
          <w:p w14:paraId="787B4D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495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27138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EFFD3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28CE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A9575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lancement optimal d’un produit</w:t>
            </w:r>
          </w:p>
        </w:tc>
        <w:tc>
          <w:tcPr>
            <w:tcW w:w="2970" w:type="dxa"/>
            <w:tcBorders>
              <w:top w:val="nil"/>
              <w:left w:val="nil"/>
              <w:bottom w:val="single" w:sz="4" w:space="0" w:color="auto"/>
              <w:right w:val="single" w:sz="4" w:space="0" w:color="auto"/>
            </w:tcBorders>
            <w:shd w:val="clear" w:color="auto" w:fill="auto"/>
            <w:hideMark/>
          </w:tcPr>
          <w:p w14:paraId="72CFD2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efficient product introduction (EPI)</w:t>
            </w:r>
          </w:p>
        </w:tc>
        <w:tc>
          <w:tcPr>
            <w:tcW w:w="2857" w:type="dxa"/>
            <w:tcBorders>
              <w:top w:val="nil"/>
              <w:left w:val="nil"/>
              <w:bottom w:val="single" w:sz="4" w:space="0" w:color="auto"/>
              <w:right w:val="single" w:sz="4" w:space="0" w:color="auto"/>
            </w:tcBorders>
            <w:shd w:val="clear" w:color="auto" w:fill="auto"/>
            <w:noWrap/>
            <w:hideMark/>
          </w:tcPr>
          <w:p w14:paraId="29BCE7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F0AC7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9B73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B515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FF72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4F0D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EBF37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des ressources humaines en ligne, GRH en ligne (GRHL)</w:t>
            </w:r>
          </w:p>
        </w:tc>
        <w:tc>
          <w:tcPr>
            <w:tcW w:w="2970" w:type="dxa"/>
            <w:tcBorders>
              <w:top w:val="nil"/>
              <w:left w:val="nil"/>
              <w:bottom w:val="single" w:sz="4" w:space="0" w:color="auto"/>
              <w:right w:val="single" w:sz="4" w:space="0" w:color="auto"/>
            </w:tcBorders>
            <w:shd w:val="clear" w:color="auto" w:fill="auto"/>
            <w:hideMark/>
          </w:tcPr>
          <w:p w14:paraId="48B901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e-human resources management (e-HRM)</w:t>
            </w:r>
          </w:p>
        </w:tc>
        <w:tc>
          <w:tcPr>
            <w:tcW w:w="2857" w:type="dxa"/>
            <w:tcBorders>
              <w:top w:val="nil"/>
              <w:left w:val="nil"/>
              <w:bottom w:val="single" w:sz="4" w:space="0" w:color="auto"/>
              <w:right w:val="single" w:sz="4" w:space="0" w:color="auto"/>
            </w:tcBorders>
            <w:shd w:val="clear" w:color="auto" w:fill="auto"/>
            <w:noWrap/>
            <w:hideMark/>
          </w:tcPr>
          <w:p w14:paraId="7C8223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7AB68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C529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E06E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2D4D6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E3AA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21907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télésécurité</w:t>
            </w:r>
          </w:p>
        </w:tc>
        <w:tc>
          <w:tcPr>
            <w:tcW w:w="2970" w:type="dxa"/>
            <w:tcBorders>
              <w:top w:val="nil"/>
              <w:left w:val="nil"/>
              <w:bottom w:val="single" w:sz="4" w:space="0" w:color="auto"/>
              <w:right w:val="single" w:sz="4" w:space="0" w:color="auto"/>
            </w:tcBorders>
            <w:shd w:val="clear" w:color="auto" w:fill="auto"/>
            <w:hideMark/>
          </w:tcPr>
          <w:p w14:paraId="054444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e-safety</w:t>
            </w:r>
          </w:p>
        </w:tc>
        <w:tc>
          <w:tcPr>
            <w:tcW w:w="2857" w:type="dxa"/>
            <w:tcBorders>
              <w:top w:val="nil"/>
              <w:left w:val="nil"/>
              <w:bottom w:val="single" w:sz="4" w:space="0" w:color="auto"/>
              <w:right w:val="single" w:sz="4" w:space="0" w:color="auto"/>
            </w:tcBorders>
            <w:shd w:val="clear" w:color="auto" w:fill="auto"/>
            <w:noWrap/>
            <w:hideMark/>
          </w:tcPr>
          <w:p w14:paraId="270E7C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1C553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14AD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66243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9DA31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38D2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0FB86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succession</w:t>
            </w:r>
          </w:p>
        </w:tc>
        <w:tc>
          <w:tcPr>
            <w:tcW w:w="2970" w:type="dxa"/>
            <w:tcBorders>
              <w:top w:val="nil"/>
              <w:left w:val="nil"/>
              <w:bottom w:val="single" w:sz="4" w:space="0" w:color="auto"/>
              <w:right w:val="single" w:sz="4" w:space="0" w:color="auto"/>
            </w:tcBorders>
            <w:shd w:val="clear" w:color="auto" w:fill="auto"/>
            <w:hideMark/>
          </w:tcPr>
          <w:p w14:paraId="7C58EF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estate of</w:t>
            </w:r>
          </w:p>
        </w:tc>
        <w:tc>
          <w:tcPr>
            <w:tcW w:w="2857" w:type="dxa"/>
            <w:tcBorders>
              <w:top w:val="nil"/>
              <w:left w:val="nil"/>
              <w:bottom w:val="single" w:sz="4" w:space="0" w:color="auto"/>
              <w:right w:val="single" w:sz="4" w:space="0" w:color="auto"/>
            </w:tcBorders>
            <w:shd w:val="clear" w:color="auto" w:fill="auto"/>
            <w:noWrap/>
            <w:hideMark/>
          </w:tcPr>
          <w:p w14:paraId="7AE813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Muséologie-Arts</w:t>
            </w:r>
          </w:p>
        </w:tc>
        <w:tc>
          <w:tcPr>
            <w:tcW w:w="2070" w:type="dxa"/>
            <w:tcBorders>
              <w:top w:val="nil"/>
              <w:left w:val="nil"/>
              <w:bottom w:val="single" w:sz="4" w:space="0" w:color="auto"/>
              <w:right w:val="single" w:sz="4" w:space="0" w:color="auto"/>
            </w:tcBorders>
            <w:shd w:val="clear" w:color="auto" w:fill="auto"/>
            <w:noWrap/>
            <w:hideMark/>
          </w:tcPr>
          <w:p w14:paraId="3432C3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92A3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68EA8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ED7ED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B7BA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D6BA1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étiquette de séquence transcrite (EST)</w:t>
            </w:r>
          </w:p>
        </w:tc>
        <w:tc>
          <w:tcPr>
            <w:tcW w:w="2970" w:type="dxa"/>
            <w:tcBorders>
              <w:top w:val="nil"/>
              <w:left w:val="nil"/>
              <w:bottom w:val="single" w:sz="4" w:space="0" w:color="auto"/>
              <w:right w:val="single" w:sz="4" w:space="0" w:color="auto"/>
            </w:tcBorders>
            <w:shd w:val="clear" w:color="auto" w:fill="auto"/>
            <w:hideMark/>
          </w:tcPr>
          <w:p w14:paraId="351825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expressed sequence tag (EST)</w:t>
            </w:r>
          </w:p>
        </w:tc>
        <w:tc>
          <w:tcPr>
            <w:tcW w:w="2857" w:type="dxa"/>
            <w:tcBorders>
              <w:top w:val="nil"/>
              <w:left w:val="nil"/>
              <w:bottom w:val="single" w:sz="4" w:space="0" w:color="auto"/>
              <w:right w:val="single" w:sz="4" w:space="0" w:color="auto"/>
            </w:tcBorders>
            <w:shd w:val="clear" w:color="auto" w:fill="auto"/>
            <w:noWrap/>
            <w:hideMark/>
          </w:tcPr>
          <w:p w14:paraId="7A5307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E5072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4888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A4F1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FEBFC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B8C9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80E2B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effet externe</w:t>
            </w:r>
          </w:p>
        </w:tc>
        <w:tc>
          <w:tcPr>
            <w:tcW w:w="2970" w:type="dxa"/>
            <w:tcBorders>
              <w:top w:val="nil"/>
              <w:left w:val="nil"/>
              <w:bottom w:val="single" w:sz="4" w:space="0" w:color="auto"/>
              <w:right w:val="single" w:sz="4" w:space="0" w:color="auto"/>
            </w:tcBorders>
            <w:shd w:val="clear" w:color="auto" w:fill="auto"/>
            <w:hideMark/>
          </w:tcPr>
          <w:p w14:paraId="02A469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externality</w:t>
            </w:r>
          </w:p>
        </w:tc>
        <w:tc>
          <w:tcPr>
            <w:tcW w:w="2857" w:type="dxa"/>
            <w:tcBorders>
              <w:top w:val="nil"/>
              <w:left w:val="nil"/>
              <w:bottom w:val="single" w:sz="4" w:space="0" w:color="auto"/>
              <w:right w:val="single" w:sz="4" w:space="0" w:color="auto"/>
            </w:tcBorders>
            <w:shd w:val="clear" w:color="auto" w:fill="auto"/>
            <w:noWrap/>
            <w:hideMark/>
          </w:tcPr>
          <w:p w14:paraId="785F3F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générale</w:t>
            </w:r>
          </w:p>
        </w:tc>
        <w:tc>
          <w:tcPr>
            <w:tcW w:w="2070" w:type="dxa"/>
            <w:tcBorders>
              <w:top w:val="nil"/>
              <w:left w:val="nil"/>
              <w:bottom w:val="single" w:sz="4" w:space="0" w:color="auto"/>
              <w:right w:val="single" w:sz="4" w:space="0" w:color="auto"/>
            </w:tcBorders>
            <w:shd w:val="clear" w:color="auto" w:fill="auto"/>
            <w:noWrap/>
            <w:hideMark/>
          </w:tcPr>
          <w:p w14:paraId="790DAC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A8F8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52FE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FD506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4188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C202D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fiche technique</w:t>
            </w:r>
          </w:p>
        </w:tc>
        <w:tc>
          <w:tcPr>
            <w:tcW w:w="2970" w:type="dxa"/>
            <w:tcBorders>
              <w:top w:val="nil"/>
              <w:left w:val="nil"/>
              <w:bottom w:val="single" w:sz="4" w:space="0" w:color="auto"/>
              <w:right w:val="single" w:sz="4" w:space="0" w:color="auto"/>
            </w:tcBorders>
            <w:shd w:val="clear" w:color="auto" w:fill="auto"/>
            <w:hideMark/>
          </w:tcPr>
          <w:p w14:paraId="597DEA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facilities report</w:t>
            </w:r>
          </w:p>
        </w:tc>
        <w:tc>
          <w:tcPr>
            <w:tcW w:w="2857" w:type="dxa"/>
            <w:tcBorders>
              <w:top w:val="nil"/>
              <w:left w:val="nil"/>
              <w:bottom w:val="single" w:sz="4" w:space="0" w:color="auto"/>
              <w:right w:val="single" w:sz="4" w:space="0" w:color="auto"/>
            </w:tcBorders>
            <w:shd w:val="clear" w:color="auto" w:fill="auto"/>
            <w:noWrap/>
            <w:hideMark/>
          </w:tcPr>
          <w:p w14:paraId="4EAB64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Muséologie</w:t>
            </w:r>
          </w:p>
        </w:tc>
        <w:tc>
          <w:tcPr>
            <w:tcW w:w="2070" w:type="dxa"/>
            <w:tcBorders>
              <w:top w:val="nil"/>
              <w:left w:val="nil"/>
              <w:bottom w:val="single" w:sz="4" w:space="0" w:color="auto"/>
              <w:right w:val="single" w:sz="4" w:space="0" w:color="auto"/>
            </w:tcBorders>
            <w:shd w:val="clear" w:color="auto" w:fill="auto"/>
            <w:noWrap/>
            <w:hideMark/>
          </w:tcPr>
          <w:p w14:paraId="203FA9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6719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F5A8C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704677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6245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718C0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produit de grande consommation (PGC)</w:t>
            </w:r>
          </w:p>
        </w:tc>
        <w:tc>
          <w:tcPr>
            <w:tcW w:w="2970" w:type="dxa"/>
            <w:tcBorders>
              <w:top w:val="nil"/>
              <w:left w:val="nil"/>
              <w:bottom w:val="single" w:sz="4" w:space="0" w:color="auto"/>
              <w:right w:val="single" w:sz="4" w:space="0" w:color="auto"/>
            </w:tcBorders>
            <w:shd w:val="clear" w:color="auto" w:fill="auto"/>
            <w:hideMark/>
          </w:tcPr>
          <w:p w14:paraId="5B8EFB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fast moving consumer good (FMCG)</w:t>
            </w:r>
          </w:p>
        </w:tc>
        <w:tc>
          <w:tcPr>
            <w:tcW w:w="2857" w:type="dxa"/>
            <w:tcBorders>
              <w:top w:val="nil"/>
              <w:left w:val="nil"/>
              <w:bottom w:val="single" w:sz="4" w:space="0" w:color="auto"/>
              <w:right w:val="single" w:sz="4" w:space="0" w:color="auto"/>
            </w:tcBorders>
            <w:shd w:val="clear" w:color="auto" w:fill="auto"/>
            <w:noWrap/>
            <w:hideMark/>
          </w:tcPr>
          <w:p w14:paraId="1750EE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6E9C7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84E0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929A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8FC95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6586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3DE76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sujet court</w:t>
            </w:r>
          </w:p>
        </w:tc>
        <w:tc>
          <w:tcPr>
            <w:tcW w:w="2970" w:type="dxa"/>
            <w:tcBorders>
              <w:top w:val="nil"/>
              <w:left w:val="nil"/>
              <w:bottom w:val="single" w:sz="4" w:space="0" w:color="auto"/>
              <w:right w:val="single" w:sz="4" w:space="0" w:color="auto"/>
            </w:tcBorders>
            <w:shd w:val="clear" w:color="auto" w:fill="auto"/>
            <w:hideMark/>
          </w:tcPr>
          <w:p w14:paraId="08757C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featurette</w:t>
            </w:r>
          </w:p>
        </w:tc>
        <w:tc>
          <w:tcPr>
            <w:tcW w:w="2857" w:type="dxa"/>
            <w:tcBorders>
              <w:top w:val="nil"/>
              <w:left w:val="nil"/>
              <w:bottom w:val="single" w:sz="4" w:space="0" w:color="auto"/>
              <w:right w:val="single" w:sz="4" w:space="0" w:color="auto"/>
            </w:tcBorders>
            <w:shd w:val="clear" w:color="auto" w:fill="auto"/>
            <w:noWrap/>
            <w:hideMark/>
          </w:tcPr>
          <w:p w14:paraId="1E3306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268325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3639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B4674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797CA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F2AC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4C1E8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mercatique de terrain</w:t>
            </w:r>
          </w:p>
        </w:tc>
        <w:tc>
          <w:tcPr>
            <w:tcW w:w="2970" w:type="dxa"/>
            <w:tcBorders>
              <w:top w:val="nil"/>
              <w:left w:val="nil"/>
              <w:bottom w:val="single" w:sz="4" w:space="0" w:color="auto"/>
              <w:right w:val="single" w:sz="4" w:space="0" w:color="auto"/>
            </w:tcBorders>
            <w:shd w:val="clear" w:color="auto" w:fill="auto"/>
            <w:hideMark/>
          </w:tcPr>
          <w:p w14:paraId="1E0206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field marketing</w:t>
            </w:r>
          </w:p>
        </w:tc>
        <w:tc>
          <w:tcPr>
            <w:tcW w:w="2857" w:type="dxa"/>
            <w:tcBorders>
              <w:top w:val="nil"/>
              <w:left w:val="nil"/>
              <w:bottom w:val="single" w:sz="4" w:space="0" w:color="auto"/>
              <w:right w:val="single" w:sz="4" w:space="0" w:color="auto"/>
            </w:tcBorders>
            <w:shd w:val="clear" w:color="auto" w:fill="auto"/>
            <w:noWrap/>
            <w:hideMark/>
          </w:tcPr>
          <w:p w14:paraId="4EB731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EA2A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7571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948A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A88C1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3C07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B02AE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agent technico-commercial</w:t>
            </w:r>
          </w:p>
        </w:tc>
        <w:tc>
          <w:tcPr>
            <w:tcW w:w="2970" w:type="dxa"/>
            <w:tcBorders>
              <w:top w:val="nil"/>
              <w:left w:val="nil"/>
              <w:bottom w:val="single" w:sz="4" w:space="0" w:color="auto"/>
              <w:right w:val="single" w:sz="4" w:space="0" w:color="auto"/>
            </w:tcBorders>
            <w:shd w:val="clear" w:color="auto" w:fill="auto"/>
            <w:hideMark/>
          </w:tcPr>
          <w:p w14:paraId="70FD10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field service engineer</w:t>
            </w:r>
          </w:p>
        </w:tc>
        <w:tc>
          <w:tcPr>
            <w:tcW w:w="2857" w:type="dxa"/>
            <w:tcBorders>
              <w:top w:val="nil"/>
              <w:left w:val="nil"/>
              <w:bottom w:val="single" w:sz="4" w:space="0" w:color="auto"/>
              <w:right w:val="single" w:sz="4" w:space="0" w:color="auto"/>
            </w:tcBorders>
            <w:shd w:val="clear" w:color="auto" w:fill="auto"/>
            <w:noWrap/>
            <w:hideMark/>
          </w:tcPr>
          <w:p w14:paraId="3760F3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D644E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2C6A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FE3D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D9F09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8602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F1577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carburant modulable (VCM)</w:t>
            </w:r>
          </w:p>
        </w:tc>
        <w:tc>
          <w:tcPr>
            <w:tcW w:w="2970" w:type="dxa"/>
            <w:tcBorders>
              <w:top w:val="nil"/>
              <w:left w:val="nil"/>
              <w:bottom w:val="single" w:sz="4" w:space="0" w:color="auto"/>
              <w:right w:val="single" w:sz="4" w:space="0" w:color="auto"/>
            </w:tcBorders>
            <w:shd w:val="clear" w:color="auto" w:fill="auto"/>
            <w:hideMark/>
          </w:tcPr>
          <w:p w14:paraId="058D18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flex-fuel vehicle (FFV)</w:t>
            </w:r>
          </w:p>
        </w:tc>
        <w:tc>
          <w:tcPr>
            <w:tcW w:w="2857" w:type="dxa"/>
            <w:tcBorders>
              <w:top w:val="nil"/>
              <w:left w:val="nil"/>
              <w:bottom w:val="single" w:sz="4" w:space="0" w:color="auto"/>
              <w:right w:val="single" w:sz="4" w:space="0" w:color="auto"/>
            </w:tcBorders>
            <w:shd w:val="clear" w:color="auto" w:fill="auto"/>
            <w:noWrap/>
            <w:hideMark/>
          </w:tcPr>
          <w:p w14:paraId="10E3C5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0D1E1C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2F54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C730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 экспликация</w:t>
            </w:r>
          </w:p>
        </w:tc>
      </w:tr>
      <w:tr w:rsidR="004E34BE" w:rsidRPr="00EA055E" w14:paraId="46B764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37E5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0616F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véhicule polycarburant</w:t>
            </w:r>
          </w:p>
        </w:tc>
        <w:tc>
          <w:tcPr>
            <w:tcW w:w="2970" w:type="dxa"/>
            <w:tcBorders>
              <w:top w:val="nil"/>
              <w:left w:val="nil"/>
              <w:bottom w:val="single" w:sz="4" w:space="0" w:color="auto"/>
              <w:right w:val="single" w:sz="4" w:space="0" w:color="auto"/>
            </w:tcBorders>
            <w:shd w:val="clear" w:color="auto" w:fill="auto"/>
            <w:hideMark/>
          </w:tcPr>
          <w:p w14:paraId="74FEAF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flexible-fuelled vehicle (FFV)</w:t>
            </w:r>
          </w:p>
        </w:tc>
        <w:tc>
          <w:tcPr>
            <w:tcW w:w="2857" w:type="dxa"/>
            <w:tcBorders>
              <w:top w:val="nil"/>
              <w:left w:val="nil"/>
              <w:bottom w:val="single" w:sz="4" w:space="0" w:color="auto"/>
              <w:right w:val="single" w:sz="4" w:space="0" w:color="auto"/>
            </w:tcBorders>
            <w:shd w:val="clear" w:color="auto" w:fill="auto"/>
            <w:noWrap/>
            <w:hideMark/>
          </w:tcPr>
          <w:p w14:paraId="699533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1BDF60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823A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07DD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 экспликация</w:t>
            </w:r>
          </w:p>
        </w:tc>
      </w:tr>
      <w:tr w:rsidR="004E34BE" w:rsidRPr="00EA055E" w14:paraId="784E7B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9D58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35233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veille mercatique</w:t>
            </w:r>
          </w:p>
        </w:tc>
        <w:tc>
          <w:tcPr>
            <w:tcW w:w="2970" w:type="dxa"/>
            <w:tcBorders>
              <w:top w:val="nil"/>
              <w:left w:val="nil"/>
              <w:bottom w:val="single" w:sz="4" w:space="0" w:color="auto"/>
              <w:right w:val="single" w:sz="4" w:space="0" w:color="auto"/>
            </w:tcBorders>
            <w:shd w:val="clear" w:color="auto" w:fill="auto"/>
            <w:hideMark/>
          </w:tcPr>
          <w:p w14:paraId="237E78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fluid marketing</w:t>
            </w:r>
          </w:p>
        </w:tc>
        <w:tc>
          <w:tcPr>
            <w:tcW w:w="2857" w:type="dxa"/>
            <w:tcBorders>
              <w:top w:val="nil"/>
              <w:left w:val="nil"/>
              <w:bottom w:val="single" w:sz="4" w:space="0" w:color="auto"/>
              <w:right w:val="single" w:sz="4" w:space="0" w:color="auto"/>
            </w:tcBorders>
            <w:shd w:val="clear" w:color="auto" w:fill="auto"/>
            <w:noWrap/>
            <w:hideMark/>
          </w:tcPr>
          <w:p w14:paraId="45E893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65E9D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C1F6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1F92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31A01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E06D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DD25D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logistique des sorties</w:t>
            </w:r>
          </w:p>
        </w:tc>
        <w:tc>
          <w:tcPr>
            <w:tcW w:w="2970" w:type="dxa"/>
            <w:tcBorders>
              <w:top w:val="nil"/>
              <w:left w:val="nil"/>
              <w:bottom w:val="single" w:sz="4" w:space="0" w:color="auto"/>
              <w:right w:val="single" w:sz="4" w:space="0" w:color="auto"/>
            </w:tcBorders>
            <w:shd w:val="clear" w:color="auto" w:fill="auto"/>
            <w:hideMark/>
          </w:tcPr>
          <w:p w14:paraId="4A577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forward logistics</w:t>
            </w:r>
          </w:p>
        </w:tc>
        <w:tc>
          <w:tcPr>
            <w:tcW w:w="2857" w:type="dxa"/>
            <w:tcBorders>
              <w:top w:val="nil"/>
              <w:left w:val="nil"/>
              <w:bottom w:val="single" w:sz="4" w:space="0" w:color="auto"/>
              <w:right w:val="single" w:sz="4" w:space="0" w:color="auto"/>
            </w:tcBorders>
            <w:shd w:val="clear" w:color="auto" w:fill="auto"/>
            <w:noWrap/>
            <w:hideMark/>
          </w:tcPr>
          <w:p w14:paraId="191AD0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4C9AE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29F7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0565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53193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B958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C8728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relais de trames</w:t>
            </w:r>
          </w:p>
        </w:tc>
        <w:tc>
          <w:tcPr>
            <w:tcW w:w="2970" w:type="dxa"/>
            <w:tcBorders>
              <w:top w:val="nil"/>
              <w:left w:val="nil"/>
              <w:bottom w:val="single" w:sz="4" w:space="0" w:color="auto"/>
              <w:right w:val="single" w:sz="4" w:space="0" w:color="auto"/>
            </w:tcBorders>
            <w:shd w:val="clear" w:color="auto" w:fill="auto"/>
            <w:hideMark/>
          </w:tcPr>
          <w:p w14:paraId="782902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frame relay</w:t>
            </w:r>
          </w:p>
        </w:tc>
        <w:tc>
          <w:tcPr>
            <w:tcW w:w="2857" w:type="dxa"/>
            <w:tcBorders>
              <w:top w:val="nil"/>
              <w:left w:val="nil"/>
              <w:bottom w:val="single" w:sz="4" w:space="0" w:color="auto"/>
              <w:right w:val="single" w:sz="4" w:space="0" w:color="auto"/>
            </w:tcBorders>
            <w:shd w:val="clear" w:color="auto" w:fill="auto"/>
            <w:noWrap/>
            <w:hideMark/>
          </w:tcPr>
          <w:p w14:paraId="584920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086FDB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49C4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07E6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47BE3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EE5A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817AD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accès multiple par répartition en fréquence (AMRF)</w:t>
            </w:r>
          </w:p>
        </w:tc>
        <w:tc>
          <w:tcPr>
            <w:tcW w:w="2970" w:type="dxa"/>
            <w:tcBorders>
              <w:top w:val="nil"/>
              <w:left w:val="nil"/>
              <w:bottom w:val="single" w:sz="4" w:space="0" w:color="auto"/>
              <w:right w:val="single" w:sz="4" w:space="0" w:color="auto"/>
            </w:tcBorders>
            <w:shd w:val="clear" w:color="auto" w:fill="auto"/>
            <w:hideMark/>
          </w:tcPr>
          <w:p w14:paraId="4F5A82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frequency division multiple access (FDMA)</w:t>
            </w:r>
          </w:p>
        </w:tc>
        <w:tc>
          <w:tcPr>
            <w:tcW w:w="2857" w:type="dxa"/>
            <w:tcBorders>
              <w:top w:val="nil"/>
              <w:left w:val="nil"/>
              <w:bottom w:val="single" w:sz="4" w:space="0" w:color="auto"/>
              <w:right w:val="single" w:sz="4" w:space="0" w:color="auto"/>
            </w:tcBorders>
            <w:shd w:val="clear" w:color="auto" w:fill="auto"/>
            <w:noWrap/>
            <w:hideMark/>
          </w:tcPr>
          <w:p w14:paraId="5E5D2B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37557F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FFAC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92BD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24F17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E52A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5A63E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réutilisation de fréquence</w:t>
            </w:r>
          </w:p>
        </w:tc>
        <w:tc>
          <w:tcPr>
            <w:tcW w:w="2970" w:type="dxa"/>
            <w:tcBorders>
              <w:top w:val="nil"/>
              <w:left w:val="nil"/>
              <w:bottom w:val="single" w:sz="4" w:space="0" w:color="auto"/>
              <w:right w:val="single" w:sz="4" w:space="0" w:color="auto"/>
            </w:tcBorders>
            <w:shd w:val="clear" w:color="auto" w:fill="auto"/>
            <w:hideMark/>
          </w:tcPr>
          <w:p w14:paraId="05C6EE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frequency re-use</w:t>
            </w:r>
          </w:p>
        </w:tc>
        <w:tc>
          <w:tcPr>
            <w:tcW w:w="2857" w:type="dxa"/>
            <w:tcBorders>
              <w:top w:val="nil"/>
              <w:left w:val="nil"/>
              <w:bottom w:val="single" w:sz="4" w:space="0" w:color="auto"/>
              <w:right w:val="single" w:sz="4" w:space="0" w:color="auto"/>
            </w:tcBorders>
            <w:shd w:val="clear" w:color="auto" w:fill="auto"/>
            <w:noWrap/>
            <w:hideMark/>
          </w:tcPr>
          <w:p w14:paraId="3BB921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484287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630C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DA64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615A0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4B83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F125E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génomique fonctionnelle</w:t>
            </w:r>
          </w:p>
        </w:tc>
        <w:tc>
          <w:tcPr>
            <w:tcW w:w="2970" w:type="dxa"/>
            <w:tcBorders>
              <w:top w:val="nil"/>
              <w:left w:val="nil"/>
              <w:bottom w:val="single" w:sz="4" w:space="0" w:color="auto"/>
              <w:right w:val="single" w:sz="4" w:space="0" w:color="auto"/>
            </w:tcBorders>
            <w:shd w:val="clear" w:color="auto" w:fill="auto"/>
            <w:hideMark/>
          </w:tcPr>
          <w:p w14:paraId="4ECD3C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functional genomics</w:t>
            </w:r>
          </w:p>
        </w:tc>
        <w:tc>
          <w:tcPr>
            <w:tcW w:w="2857" w:type="dxa"/>
            <w:tcBorders>
              <w:top w:val="nil"/>
              <w:left w:val="nil"/>
              <w:bottom w:val="single" w:sz="4" w:space="0" w:color="auto"/>
              <w:right w:val="single" w:sz="4" w:space="0" w:color="auto"/>
            </w:tcBorders>
            <w:shd w:val="clear" w:color="auto" w:fill="auto"/>
            <w:noWrap/>
            <w:hideMark/>
          </w:tcPr>
          <w:p w14:paraId="328EC9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AC521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A48F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1224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8421F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BFA7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1969F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calotte de gaz</w:t>
            </w:r>
          </w:p>
        </w:tc>
        <w:tc>
          <w:tcPr>
            <w:tcW w:w="2970" w:type="dxa"/>
            <w:tcBorders>
              <w:top w:val="nil"/>
              <w:left w:val="nil"/>
              <w:bottom w:val="single" w:sz="4" w:space="0" w:color="auto"/>
              <w:right w:val="single" w:sz="4" w:space="0" w:color="auto"/>
            </w:tcBorders>
            <w:shd w:val="clear" w:color="auto" w:fill="auto"/>
            <w:hideMark/>
          </w:tcPr>
          <w:p w14:paraId="6A7D33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gas cap</w:t>
            </w:r>
          </w:p>
        </w:tc>
        <w:tc>
          <w:tcPr>
            <w:tcW w:w="2857" w:type="dxa"/>
            <w:tcBorders>
              <w:top w:val="nil"/>
              <w:left w:val="nil"/>
              <w:bottom w:val="single" w:sz="4" w:space="0" w:color="auto"/>
              <w:right w:val="single" w:sz="4" w:space="0" w:color="auto"/>
            </w:tcBorders>
            <w:shd w:val="clear" w:color="auto" w:fill="auto"/>
            <w:noWrap/>
            <w:hideMark/>
          </w:tcPr>
          <w:p w14:paraId="603CA9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gaz/Prospection</w:t>
            </w:r>
          </w:p>
        </w:tc>
        <w:tc>
          <w:tcPr>
            <w:tcW w:w="2070" w:type="dxa"/>
            <w:tcBorders>
              <w:top w:val="nil"/>
              <w:left w:val="nil"/>
              <w:bottom w:val="single" w:sz="4" w:space="0" w:color="auto"/>
              <w:right w:val="single" w:sz="4" w:space="0" w:color="auto"/>
            </w:tcBorders>
            <w:shd w:val="clear" w:color="auto" w:fill="auto"/>
            <w:noWrap/>
            <w:hideMark/>
          </w:tcPr>
          <w:p w14:paraId="123C1D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42AB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C2EE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61103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CA98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63C99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extraction au gaz</w:t>
            </w:r>
          </w:p>
        </w:tc>
        <w:tc>
          <w:tcPr>
            <w:tcW w:w="2970" w:type="dxa"/>
            <w:tcBorders>
              <w:top w:val="nil"/>
              <w:left w:val="nil"/>
              <w:bottom w:val="single" w:sz="4" w:space="0" w:color="auto"/>
              <w:right w:val="single" w:sz="4" w:space="0" w:color="auto"/>
            </w:tcBorders>
            <w:shd w:val="clear" w:color="auto" w:fill="auto"/>
            <w:hideMark/>
          </w:tcPr>
          <w:p w14:paraId="0DD091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gas lift</w:t>
            </w:r>
          </w:p>
        </w:tc>
        <w:tc>
          <w:tcPr>
            <w:tcW w:w="2857" w:type="dxa"/>
            <w:tcBorders>
              <w:top w:val="nil"/>
              <w:left w:val="nil"/>
              <w:bottom w:val="single" w:sz="4" w:space="0" w:color="auto"/>
              <w:right w:val="single" w:sz="4" w:space="0" w:color="auto"/>
            </w:tcBorders>
            <w:shd w:val="clear" w:color="auto" w:fill="auto"/>
            <w:noWrap/>
            <w:hideMark/>
          </w:tcPr>
          <w:p w14:paraId="157A40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0E1407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7B56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3AAAF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8913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B033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3B8F8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paritarisme</w:t>
            </w:r>
          </w:p>
        </w:tc>
        <w:tc>
          <w:tcPr>
            <w:tcW w:w="2970" w:type="dxa"/>
            <w:tcBorders>
              <w:top w:val="nil"/>
              <w:left w:val="nil"/>
              <w:bottom w:val="single" w:sz="4" w:space="0" w:color="auto"/>
              <w:right w:val="single" w:sz="4" w:space="0" w:color="auto"/>
            </w:tcBorders>
            <w:shd w:val="clear" w:color="auto" w:fill="auto"/>
            <w:hideMark/>
          </w:tcPr>
          <w:p w14:paraId="6A33B0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gender mainstreaming</w:t>
            </w:r>
          </w:p>
        </w:tc>
        <w:tc>
          <w:tcPr>
            <w:tcW w:w="2857" w:type="dxa"/>
            <w:tcBorders>
              <w:top w:val="nil"/>
              <w:left w:val="nil"/>
              <w:bottom w:val="single" w:sz="4" w:space="0" w:color="auto"/>
              <w:right w:val="single" w:sz="4" w:space="0" w:color="auto"/>
            </w:tcBorders>
            <w:shd w:val="clear" w:color="auto" w:fill="auto"/>
            <w:noWrap/>
            <w:hideMark/>
          </w:tcPr>
          <w:p w14:paraId="5C0C2A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humaines/Sciences sociales</w:t>
            </w:r>
          </w:p>
        </w:tc>
        <w:tc>
          <w:tcPr>
            <w:tcW w:w="2070" w:type="dxa"/>
            <w:tcBorders>
              <w:top w:val="nil"/>
              <w:left w:val="nil"/>
              <w:bottom w:val="single" w:sz="4" w:space="0" w:color="auto"/>
              <w:right w:val="single" w:sz="4" w:space="0" w:color="auto"/>
            </w:tcBorders>
            <w:shd w:val="clear" w:color="auto" w:fill="auto"/>
            <w:noWrap/>
            <w:hideMark/>
          </w:tcPr>
          <w:p w14:paraId="59CE9B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20DC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C78D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1EB52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B415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03A5EF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 GPRS</w:t>
            </w:r>
          </w:p>
        </w:tc>
        <w:tc>
          <w:tcPr>
            <w:tcW w:w="2970" w:type="dxa"/>
            <w:tcBorders>
              <w:top w:val="nil"/>
              <w:left w:val="nil"/>
              <w:bottom w:val="single" w:sz="4" w:space="0" w:color="auto"/>
              <w:right w:val="single" w:sz="4" w:space="0" w:color="auto"/>
            </w:tcBorders>
            <w:shd w:val="clear" w:color="auto" w:fill="auto"/>
            <w:hideMark/>
          </w:tcPr>
          <w:p w14:paraId="0FD38F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general packet radio service (GPRS)</w:t>
            </w:r>
          </w:p>
        </w:tc>
        <w:tc>
          <w:tcPr>
            <w:tcW w:w="2857" w:type="dxa"/>
            <w:tcBorders>
              <w:top w:val="nil"/>
              <w:left w:val="nil"/>
              <w:bottom w:val="single" w:sz="4" w:space="0" w:color="auto"/>
              <w:right w:val="single" w:sz="4" w:space="0" w:color="auto"/>
            </w:tcBorders>
            <w:shd w:val="clear" w:color="auto" w:fill="auto"/>
            <w:noWrap/>
            <w:hideMark/>
          </w:tcPr>
          <w:p w14:paraId="422B17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0A34BC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1FCB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2D149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F8203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D1AA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598E0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génome</w:t>
            </w:r>
          </w:p>
        </w:tc>
        <w:tc>
          <w:tcPr>
            <w:tcW w:w="2970" w:type="dxa"/>
            <w:tcBorders>
              <w:top w:val="nil"/>
              <w:left w:val="nil"/>
              <w:bottom w:val="single" w:sz="4" w:space="0" w:color="auto"/>
              <w:right w:val="single" w:sz="4" w:space="0" w:color="auto"/>
            </w:tcBorders>
            <w:shd w:val="clear" w:color="auto" w:fill="auto"/>
            <w:hideMark/>
          </w:tcPr>
          <w:p w14:paraId="64EAA5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genome</w:t>
            </w:r>
          </w:p>
        </w:tc>
        <w:tc>
          <w:tcPr>
            <w:tcW w:w="2857" w:type="dxa"/>
            <w:tcBorders>
              <w:top w:val="nil"/>
              <w:left w:val="nil"/>
              <w:bottom w:val="single" w:sz="4" w:space="0" w:color="auto"/>
              <w:right w:val="single" w:sz="4" w:space="0" w:color="auto"/>
            </w:tcBorders>
            <w:shd w:val="clear" w:color="auto" w:fill="auto"/>
            <w:noWrap/>
            <w:hideMark/>
          </w:tcPr>
          <w:p w14:paraId="18DF3F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79C09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1BB7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A677F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1DCE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C9F6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40A91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génomique</w:t>
            </w:r>
          </w:p>
        </w:tc>
        <w:tc>
          <w:tcPr>
            <w:tcW w:w="2970" w:type="dxa"/>
            <w:tcBorders>
              <w:top w:val="nil"/>
              <w:left w:val="nil"/>
              <w:bottom w:val="single" w:sz="4" w:space="0" w:color="auto"/>
              <w:right w:val="single" w:sz="4" w:space="0" w:color="auto"/>
            </w:tcBorders>
            <w:shd w:val="clear" w:color="auto" w:fill="auto"/>
            <w:hideMark/>
          </w:tcPr>
          <w:p w14:paraId="148E6F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genomics</w:t>
            </w:r>
          </w:p>
        </w:tc>
        <w:tc>
          <w:tcPr>
            <w:tcW w:w="2857" w:type="dxa"/>
            <w:tcBorders>
              <w:top w:val="nil"/>
              <w:left w:val="nil"/>
              <w:bottom w:val="single" w:sz="4" w:space="0" w:color="auto"/>
              <w:right w:val="single" w:sz="4" w:space="0" w:color="auto"/>
            </w:tcBorders>
            <w:shd w:val="clear" w:color="auto" w:fill="auto"/>
            <w:noWrap/>
            <w:hideMark/>
          </w:tcPr>
          <w:p w14:paraId="374AC4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A4FBF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7356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3C044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C738D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8757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F41C9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GSM</w:t>
            </w:r>
          </w:p>
        </w:tc>
        <w:tc>
          <w:tcPr>
            <w:tcW w:w="2970" w:type="dxa"/>
            <w:tcBorders>
              <w:top w:val="nil"/>
              <w:left w:val="nil"/>
              <w:bottom w:val="single" w:sz="4" w:space="0" w:color="auto"/>
              <w:right w:val="single" w:sz="4" w:space="0" w:color="auto"/>
            </w:tcBorders>
            <w:shd w:val="clear" w:color="auto" w:fill="auto"/>
            <w:hideMark/>
          </w:tcPr>
          <w:p w14:paraId="29D8E0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global system for mobile communications (GSM)</w:t>
            </w:r>
          </w:p>
        </w:tc>
        <w:tc>
          <w:tcPr>
            <w:tcW w:w="2857" w:type="dxa"/>
            <w:tcBorders>
              <w:top w:val="nil"/>
              <w:left w:val="nil"/>
              <w:bottom w:val="single" w:sz="4" w:space="0" w:color="auto"/>
              <w:right w:val="single" w:sz="4" w:space="0" w:color="auto"/>
            </w:tcBorders>
            <w:shd w:val="clear" w:color="auto" w:fill="auto"/>
            <w:noWrap/>
            <w:hideMark/>
          </w:tcPr>
          <w:p w14:paraId="00272F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A4FB9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878E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E7227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5DA3A7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0C8F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4DA0A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coke vert</w:t>
            </w:r>
          </w:p>
        </w:tc>
        <w:tc>
          <w:tcPr>
            <w:tcW w:w="2970" w:type="dxa"/>
            <w:tcBorders>
              <w:top w:val="nil"/>
              <w:left w:val="nil"/>
              <w:bottom w:val="single" w:sz="4" w:space="0" w:color="auto"/>
              <w:right w:val="single" w:sz="4" w:space="0" w:color="auto"/>
            </w:tcBorders>
            <w:shd w:val="clear" w:color="auto" w:fill="auto"/>
            <w:hideMark/>
          </w:tcPr>
          <w:p w14:paraId="7BD82D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 coke</w:t>
            </w:r>
          </w:p>
        </w:tc>
        <w:tc>
          <w:tcPr>
            <w:tcW w:w="2857" w:type="dxa"/>
            <w:tcBorders>
              <w:top w:val="nil"/>
              <w:left w:val="nil"/>
              <w:bottom w:val="single" w:sz="4" w:space="0" w:color="auto"/>
              <w:right w:val="single" w:sz="4" w:space="0" w:color="auto"/>
            </w:tcBorders>
            <w:shd w:val="clear" w:color="auto" w:fill="auto"/>
            <w:noWrap/>
            <w:hideMark/>
          </w:tcPr>
          <w:p w14:paraId="2F561F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160DE9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C146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C7F8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928A5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6B47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09F72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pouvoir de contraindre</w:t>
            </w:r>
          </w:p>
        </w:tc>
        <w:tc>
          <w:tcPr>
            <w:tcW w:w="2970" w:type="dxa"/>
            <w:tcBorders>
              <w:top w:val="nil"/>
              <w:left w:val="nil"/>
              <w:bottom w:val="single" w:sz="4" w:space="0" w:color="auto"/>
              <w:right w:val="single" w:sz="4" w:space="0" w:color="auto"/>
            </w:tcBorders>
            <w:shd w:val="clear" w:color="auto" w:fill="auto"/>
            <w:hideMark/>
          </w:tcPr>
          <w:p w14:paraId="6FFBF6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hard power</w:t>
            </w:r>
          </w:p>
        </w:tc>
        <w:tc>
          <w:tcPr>
            <w:tcW w:w="2857" w:type="dxa"/>
            <w:tcBorders>
              <w:top w:val="nil"/>
              <w:left w:val="nil"/>
              <w:bottom w:val="single" w:sz="4" w:space="0" w:color="auto"/>
              <w:right w:val="single" w:sz="4" w:space="0" w:color="auto"/>
            </w:tcBorders>
            <w:shd w:val="clear" w:color="auto" w:fill="auto"/>
            <w:noWrap/>
            <w:hideMark/>
          </w:tcPr>
          <w:p w14:paraId="3038F3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13D0A0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9D94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94939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534EA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54A3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4FE55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technoloisir</w:t>
            </w:r>
          </w:p>
        </w:tc>
        <w:tc>
          <w:tcPr>
            <w:tcW w:w="2970" w:type="dxa"/>
            <w:tcBorders>
              <w:top w:val="nil"/>
              <w:left w:val="nil"/>
              <w:bottom w:val="single" w:sz="4" w:space="0" w:color="auto"/>
              <w:right w:val="single" w:sz="4" w:space="0" w:color="auto"/>
            </w:tcBorders>
            <w:shd w:val="clear" w:color="auto" w:fill="auto"/>
            <w:hideMark/>
          </w:tcPr>
          <w:p w14:paraId="7C1F03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entertainment</w:t>
            </w:r>
          </w:p>
        </w:tc>
        <w:tc>
          <w:tcPr>
            <w:tcW w:w="2857" w:type="dxa"/>
            <w:tcBorders>
              <w:top w:val="nil"/>
              <w:left w:val="nil"/>
              <w:bottom w:val="single" w:sz="4" w:space="0" w:color="auto"/>
              <w:right w:val="single" w:sz="4" w:space="0" w:color="auto"/>
            </w:tcBorders>
            <w:shd w:val="clear" w:color="auto" w:fill="auto"/>
            <w:noWrap/>
            <w:hideMark/>
          </w:tcPr>
          <w:p w14:paraId="4CD3FA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7B4331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C855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F9293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1B0C3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0DCC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E69BD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bureau à domicile</w:t>
            </w:r>
          </w:p>
        </w:tc>
        <w:tc>
          <w:tcPr>
            <w:tcW w:w="2970" w:type="dxa"/>
            <w:tcBorders>
              <w:top w:val="nil"/>
              <w:left w:val="nil"/>
              <w:bottom w:val="single" w:sz="4" w:space="0" w:color="auto"/>
              <w:right w:val="single" w:sz="4" w:space="0" w:color="auto"/>
            </w:tcBorders>
            <w:shd w:val="clear" w:color="auto" w:fill="auto"/>
            <w:hideMark/>
          </w:tcPr>
          <w:p w14:paraId="3986BB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office</w:t>
            </w:r>
          </w:p>
        </w:tc>
        <w:tc>
          <w:tcPr>
            <w:tcW w:w="2857" w:type="dxa"/>
            <w:tcBorders>
              <w:top w:val="nil"/>
              <w:left w:val="nil"/>
              <w:bottom w:val="single" w:sz="4" w:space="0" w:color="auto"/>
              <w:right w:val="single" w:sz="4" w:space="0" w:color="auto"/>
            </w:tcBorders>
            <w:shd w:val="clear" w:color="auto" w:fill="auto"/>
            <w:noWrap/>
            <w:hideMark/>
          </w:tcPr>
          <w:p w14:paraId="00CFEE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FE8C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706E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43A8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0D9D4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509F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1017D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travail à domicile</w:t>
            </w:r>
          </w:p>
        </w:tc>
        <w:tc>
          <w:tcPr>
            <w:tcW w:w="2970" w:type="dxa"/>
            <w:tcBorders>
              <w:top w:val="nil"/>
              <w:left w:val="nil"/>
              <w:bottom w:val="single" w:sz="4" w:space="0" w:color="auto"/>
              <w:right w:val="single" w:sz="4" w:space="0" w:color="auto"/>
            </w:tcBorders>
            <w:shd w:val="clear" w:color="auto" w:fill="auto"/>
            <w:hideMark/>
          </w:tcPr>
          <w:p w14:paraId="514413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home-based business</w:t>
            </w:r>
          </w:p>
        </w:tc>
        <w:tc>
          <w:tcPr>
            <w:tcW w:w="2857" w:type="dxa"/>
            <w:tcBorders>
              <w:top w:val="nil"/>
              <w:left w:val="nil"/>
              <w:bottom w:val="single" w:sz="4" w:space="0" w:color="auto"/>
              <w:right w:val="single" w:sz="4" w:space="0" w:color="auto"/>
            </w:tcBorders>
            <w:shd w:val="clear" w:color="auto" w:fill="auto"/>
            <w:noWrap/>
            <w:hideMark/>
          </w:tcPr>
          <w:p w14:paraId="3BB8F3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16030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4216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64C4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0C420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B905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8175C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autoallumage par compression</w:t>
            </w:r>
          </w:p>
        </w:tc>
        <w:tc>
          <w:tcPr>
            <w:tcW w:w="2970" w:type="dxa"/>
            <w:tcBorders>
              <w:top w:val="nil"/>
              <w:left w:val="nil"/>
              <w:bottom w:val="single" w:sz="4" w:space="0" w:color="auto"/>
              <w:right w:val="single" w:sz="4" w:space="0" w:color="auto"/>
            </w:tcBorders>
            <w:shd w:val="clear" w:color="auto" w:fill="auto"/>
            <w:hideMark/>
          </w:tcPr>
          <w:p w14:paraId="1350D9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homogeneous charge compression ignition (HCCI)</w:t>
            </w:r>
          </w:p>
        </w:tc>
        <w:tc>
          <w:tcPr>
            <w:tcW w:w="2857" w:type="dxa"/>
            <w:tcBorders>
              <w:top w:val="nil"/>
              <w:left w:val="nil"/>
              <w:bottom w:val="single" w:sz="4" w:space="0" w:color="auto"/>
              <w:right w:val="single" w:sz="4" w:space="0" w:color="auto"/>
            </w:tcBorders>
            <w:shd w:val="clear" w:color="auto" w:fill="auto"/>
            <w:noWrap/>
            <w:hideMark/>
          </w:tcPr>
          <w:p w14:paraId="1FB9BA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3328FF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E4B4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EF38F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FF5B5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14E2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F34DB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quantité d’information</w:t>
            </w:r>
          </w:p>
        </w:tc>
        <w:tc>
          <w:tcPr>
            <w:tcW w:w="2970" w:type="dxa"/>
            <w:tcBorders>
              <w:top w:val="nil"/>
              <w:left w:val="nil"/>
              <w:bottom w:val="single" w:sz="4" w:space="0" w:color="auto"/>
              <w:right w:val="single" w:sz="4" w:space="0" w:color="auto"/>
            </w:tcBorders>
            <w:shd w:val="clear" w:color="auto" w:fill="auto"/>
            <w:hideMark/>
          </w:tcPr>
          <w:p w14:paraId="39E49E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information content</w:t>
            </w:r>
          </w:p>
        </w:tc>
        <w:tc>
          <w:tcPr>
            <w:tcW w:w="2857" w:type="dxa"/>
            <w:tcBorders>
              <w:top w:val="nil"/>
              <w:left w:val="nil"/>
              <w:bottom w:val="single" w:sz="4" w:space="0" w:color="auto"/>
              <w:right w:val="single" w:sz="4" w:space="0" w:color="auto"/>
            </w:tcBorders>
            <w:shd w:val="clear" w:color="auto" w:fill="auto"/>
            <w:noWrap/>
            <w:hideMark/>
          </w:tcPr>
          <w:p w14:paraId="12B3E5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Télécommunications-Informatique</w:t>
            </w:r>
          </w:p>
        </w:tc>
        <w:tc>
          <w:tcPr>
            <w:tcW w:w="2070" w:type="dxa"/>
            <w:tcBorders>
              <w:top w:val="nil"/>
              <w:left w:val="nil"/>
              <w:bottom w:val="single" w:sz="4" w:space="0" w:color="auto"/>
              <w:right w:val="single" w:sz="4" w:space="0" w:color="auto"/>
            </w:tcBorders>
            <w:shd w:val="clear" w:color="auto" w:fill="auto"/>
            <w:noWrap/>
            <w:hideMark/>
          </w:tcPr>
          <w:p w14:paraId="1A6F32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F604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19B3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CE882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34BB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2010E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information-divertissement</w:t>
            </w:r>
          </w:p>
        </w:tc>
        <w:tc>
          <w:tcPr>
            <w:tcW w:w="2970" w:type="dxa"/>
            <w:tcBorders>
              <w:top w:val="nil"/>
              <w:left w:val="nil"/>
              <w:bottom w:val="single" w:sz="4" w:space="0" w:color="auto"/>
              <w:right w:val="single" w:sz="4" w:space="0" w:color="auto"/>
            </w:tcBorders>
            <w:shd w:val="clear" w:color="auto" w:fill="auto"/>
            <w:hideMark/>
          </w:tcPr>
          <w:p w14:paraId="1DA276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infotainment</w:t>
            </w:r>
          </w:p>
        </w:tc>
        <w:tc>
          <w:tcPr>
            <w:tcW w:w="2857" w:type="dxa"/>
            <w:tcBorders>
              <w:top w:val="nil"/>
              <w:left w:val="nil"/>
              <w:bottom w:val="single" w:sz="4" w:space="0" w:color="auto"/>
              <w:right w:val="single" w:sz="4" w:space="0" w:color="auto"/>
            </w:tcBorders>
            <w:shd w:val="clear" w:color="auto" w:fill="auto"/>
            <w:noWrap/>
            <w:hideMark/>
          </w:tcPr>
          <w:p w14:paraId="7CA692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1D60AC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D5E2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87148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A53DA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EA60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096EB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messagerie instantanée</w:t>
            </w:r>
          </w:p>
        </w:tc>
        <w:tc>
          <w:tcPr>
            <w:tcW w:w="2970" w:type="dxa"/>
            <w:tcBorders>
              <w:top w:val="nil"/>
              <w:left w:val="nil"/>
              <w:bottom w:val="single" w:sz="4" w:space="0" w:color="auto"/>
              <w:right w:val="single" w:sz="4" w:space="0" w:color="auto"/>
            </w:tcBorders>
            <w:shd w:val="clear" w:color="auto" w:fill="auto"/>
            <w:hideMark/>
          </w:tcPr>
          <w:p w14:paraId="78D28C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instant messaging</w:t>
            </w:r>
          </w:p>
        </w:tc>
        <w:tc>
          <w:tcPr>
            <w:tcW w:w="2857" w:type="dxa"/>
            <w:tcBorders>
              <w:top w:val="nil"/>
              <w:left w:val="nil"/>
              <w:bottom w:val="single" w:sz="4" w:space="0" w:color="auto"/>
              <w:right w:val="single" w:sz="4" w:space="0" w:color="auto"/>
            </w:tcBorders>
            <w:shd w:val="clear" w:color="auto" w:fill="auto"/>
            <w:noWrap/>
            <w:hideMark/>
          </w:tcPr>
          <w:p w14:paraId="406753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56FEBB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708E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1B09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67AF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E804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908CC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gain immédiat</w:t>
            </w:r>
          </w:p>
        </w:tc>
        <w:tc>
          <w:tcPr>
            <w:tcW w:w="2970" w:type="dxa"/>
            <w:tcBorders>
              <w:top w:val="nil"/>
              <w:left w:val="nil"/>
              <w:bottom w:val="single" w:sz="4" w:space="0" w:color="auto"/>
              <w:right w:val="single" w:sz="4" w:space="0" w:color="auto"/>
            </w:tcBorders>
            <w:shd w:val="clear" w:color="auto" w:fill="auto"/>
            <w:hideMark/>
          </w:tcPr>
          <w:p w14:paraId="419728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instant win</w:t>
            </w:r>
          </w:p>
        </w:tc>
        <w:tc>
          <w:tcPr>
            <w:tcW w:w="2857" w:type="dxa"/>
            <w:tcBorders>
              <w:top w:val="nil"/>
              <w:left w:val="nil"/>
              <w:bottom w:val="single" w:sz="4" w:space="0" w:color="auto"/>
              <w:right w:val="single" w:sz="4" w:space="0" w:color="auto"/>
            </w:tcBorders>
            <w:shd w:val="clear" w:color="auto" w:fill="auto"/>
            <w:noWrap/>
            <w:hideMark/>
          </w:tcPr>
          <w:p w14:paraId="5EE916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F0D3B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AD55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A5DE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C944F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D21D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EBFD9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mercatique interactive</w:t>
            </w:r>
          </w:p>
        </w:tc>
        <w:tc>
          <w:tcPr>
            <w:tcW w:w="2970" w:type="dxa"/>
            <w:tcBorders>
              <w:top w:val="nil"/>
              <w:left w:val="nil"/>
              <w:bottom w:val="single" w:sz="4" w:space="0" w:color="auto"/>
              <w:right w:val="single" w:sz="4" w:space="0" w:color="auto"/>
            </w:tcBorders>
            <w:shd w:val="clear" w:color="auto" w:fill="auto"/>
            <w:hideMark/>
          </w:tcPr>
          <w:p w14:paraId="110FB8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interactive marketing</w:t>
            </w:r>
          </w:p>
        </w:tc>
        <w:tc>
          <w:tcPr>
            <w:tcW w:w="2857" w:type="dxa"/>
            <w:tcBorders>
              <w:top w:val="nil"/>
              <w:left w:val="nil"/>
              <w:bottom w:val="single" w:sz="4" w:space="0" w:color="auto"/>
              <w:right w:val="single" w:sz="4" w:space="0" w:color="auto"/>
            </w:tcBorders>
            <w:shd w:val="clear" w:color="auto" w:fill="auto"/>
            <w:noWrap/>
            <w:hideMark/>
          </w:tcPr>
          <w:p w14:paraId="2336B4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4AE6F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0479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C7FF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15BF4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C4C8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84AD1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jaquette</w:t>
            </w:r>
          </w:p>
        </w:tc>
        <w:tc>
          <w:tcPr>
            <w:tcW w:w="2970" w:type="dxa"/>
            <w:tcBorders>
              <w:top w:val="nil"/>
              <w:left w:val="nil"/>
              <w:bottom w:val="single" w:sz="4" w:space="0" w:color="auto"/>
              <w:right w:val="single" w:sz="4" w:space="0" w:color="auto"/>
            </w:tcBorders>
            <w:shd w:val="clear" w:color="auto" w:fill="auto"/>
            <w:hideMark/>
          </w:tcPr>
          <w:p w14:paraId="394486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jacket</w:t>
            </w:r>
          </w:p>
        </w:tc>
        <w:tc>
          <w:tcPr>
            <w:tcW w:w="2857" w:type="dxa"/>
            <w:tcBorders>
              <w:top w:val="nil"/>
              <w:left w:val="nil"/>
              <w:bottom w:val="single" w:sz="4" w:space="0" w:color="auto"/>
              <w:right w:val="single" w:sz="4" w:space="0" w:color="auto"/>
            </w:tcBorders>
            <w:shd w:val="clear" w:color="auto" w:fill="auto"/>
            <w:noWrap/>
            <w:hideMark/>
          </w:tcPr>
          <w:p w14:paraId="14E69F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6E81D4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BE6A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0D7C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8D211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C787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4A2C8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aquanettoyage</w:t>
            </w:r>
          </w:p>
        </w:tc>
        <w:tc>
          <w:tcPr>
            <w:tcW w:w="2970" w:type="dxa"/>
            <w:tcBorders>
              <w:top w:val="nil"/>
              <w:left w:val="nil"/>
              <w:bottom w:val="single" w:sz="4" w:space="0" w:color="auto"/>
              <w:right w:val="single" w:sz="4" w:space="0" w:color="auto"/>
            </w:tcBorders>
            <w:shd w:val="clear" w:color="auto" w:fill="auto"/>
            <w:hideMark/>
          </w:tcPr>
          <w:p w14:paraId="73E611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load-on-top</w:t>
            </w:r>
          </w:p>
        </w:tc>
        <w:tc>
          <w:tcPr>
            <w:tcW w:w="2857" w:type="dxa"/>
            <w:tcBorders>
              <w:top w:val="nil"/>
              <w:left w:val="nil"/>
              <w:bottom w:val="single" w:sz="4" w:space="0" w:color="auto"/>
              <w:right w:val="single" w:sz="4" w:space="0" w:color="auto"/>
            </w:tcBorders>
            <w:shd w:val="clear" w:color="auto" w:fill="auto"/>
            <w:noWrap/>
            <w:hideMark/>
          </w:tcPr>
          <w:p w14:paraId="5C3D53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gaz/Transport</w:t>
            </w:r>
          </w:p>
        </w:tc>
        <w:tc>
          <w:tcPr>
            <w:tcW w:w="2070" w:type="dxa"/>
            <w:tcBorders>
              <w:top w:val="nil"/>
              <w:left w:val="nil"/>
              <w:bottom w:val="single" w:sz="4" w:space="0" w:color="auto"/>
              <w:right w:val="single" w:sz="4" w:space="0" w:color="auto"/>
            </w:tcBorders>
            <w:shd w:val="clear" w:color="auto" w:fill="auto"/>
            <w:noWrap/>
            <w:hideMark/>
          </w:tcPr>
          <w:p w14:paraId="37BB1A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F71E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656BE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5C695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FB6C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18C1B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approvisionnement local</w:t>
            </w:r>
          </w:p>
        </w:tc>
        <w:tc>
          <w:tcPr>
            <w:tcW w:w="2970" w:type="dxa"/>
            <w:tcBorders>
              <w:top w:val="nil"/>
              <w:left w:val="nil"/>
              <w:bottom w:val="single" w:sz="4" w:space="0" w:color="auto"/>
              <w:right w:val="single" w:sz="4" w:space="0" w:color="auto"/>
            </w:tcBorders>
            <w:shd w:val="clear" w:color="auto" w:fill="auto"/>
            <w:hideMark/>
          </w:tcPr>
          <w:p w14:paraId="06FB4C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local sourcing</w:t>
            </w:r>
          </w:p>
        </w:tc>
        <w:tc>
          <w:tcPr>
            <w:tcW w:w="2857" w:type="dxa"/>
            <w:tcBorders>
              <w:top w:val="nil"/>
              <w:left w:val="nil"/>
              <w:bottom w:val="single" w:sz="4" w:space="0" w:color="auto"/>
              <w:right w:val="single" w:sz="4" w:space="0" w:color="auto"/>
            </w:tcBorders>
            <w:shd w:val="clear" w:color="auto" w:fill="auto"/>
            <w:noWrap/>
            <w:hideMark/>
          </w:tcPr>
          <w:p w14:paraId="71AD5C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2BEEC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8B97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2D8E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CBA33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6EB4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81C79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couple à bas régime</w:t>
            </w:r>
          </w:p>
        </w:tc>
        <w:tc>
          <w:tcPr>
            <w:tcW w:w="2970" w:type="dxa"/>
            <w:tcBorders>
              <w:top w:val="nil"/>
              <w:left w:val="nil"/>
              <w:bottom w:val="single" w:sz="4" w:space="0" w:color="auto"/>
              <w:right w:val="single" w:sz="4" w:space="0" w:color="auto"/>
            </w:tcBorders>
            <w:shd w:val="clear" w:color="auto" w:fill="auto"/>
            <w:hideMark/>
          </w:tcPr>
          <w:p w14:paraId="576410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low-end torque</w:t>
            </w:r>
          </w:p>
        </w:tc>
        <w:tc>
          <w:tcPr>
            <w:tcW w:w="2857" w:type="dxa"/>
            <w:tcBorders>
              <w:top w:val="nil"/>
              <w:left w:val="nil"/>
              <w:bottom w:val="single" w:sz="4" w:space="0" w:color="auto"/>
              <w:right w:val="single" w:sz="4" w:space="0" w:color="auto"/>
            </w:tcBorders>
            <w:shd w:val="clear" w:color="auto" w:fill="auto"/>
            <w:noWrap/>
            <w:hideMark/>
          </w:tcPr>
          <w:p w14:paraId="34E905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6A7462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E9FB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625D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F7E9D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5D40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A8EA0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marchandisation</w:t>
            </w:r>
          </w:p>
        </w:tc>
        <w:tc>
          <w:tcPr>
            <w:tcW w:w="2970" w:type="dxa"/>
            <w:tcBorders>
              <w:top w:val="nil"/>
              <w:left w:val="nil"/>
              <w:bottom w:val="single" w:sz="4" w:space="0" w:color="auto"/>
              <w:right w:val="single" w:sz="4" w:space="0" w:color="auto"/>
            </w:tcBorders>
            <w:shd w:val="clear" w:color="auto" w:fill="auto"/>
            <w:hideMark/>
          </w:tcPr>
          <w:p w14:paraId="2CB8C0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marketisation</w:t>
            </w:r>
          </w:p>
        </w:tc>
        <w:tc>
          <w:tcPr>
            <w:tcW w:w="2857" w:type="dxa"/>
            <w:tcBorders>
              <w:top w:val="nil"/>
              <w:left w:val="nil"/>
              <w:bottom w:val="single" w:sz="4" w:space="0" w:color="auto"/>
              <w:right w:val="single" w:sz="4" w:space="0" w:color="auto"/>
            </w:tcBorders>
            <w:shd w:val="clear" w:color="auto" w:fill="auto"/>
            <w:noWrap/>
            <w:hideMark/>
          </w:tcPr>
          <w:p w14:paraId="46CA8D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39919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67C0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431B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DCCDA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7C60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99BDB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classe de maître</w:t>
            </w:r>
          </w:p>
        </w:tc>
        <w:tc>
          <w:tcPr>
            <w:tcW w:w="2970" w:type="dxa"/>
            <w:tcBorders>
              <w:top w:val="nil"/>
              <w:left w:val="nil"/>
              <w:bottom w:val="single" w:sz="4" w:space="0" w:color="auto"/>
              <w:right w:val="single" w:sz="4" w:space="0" w:color="auto"/>
            </w:tcBorders>
            <w:shd w:val="clear" w:color="auto" w:fill="auto"/>
            <w:hideMark/>
          </w:tcPr>
          <w:p w14:paraId="1B36A9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master class</w:t>
            </w:r>
          </w:p>
        </w:tc>
        <w:tc>
          <w:tcPr>
            <w:tcW w:w="2857" w:type="dxa"/>
            <w:tcBorders>
              <w:top w:val="nil"/>
              <w:left w:val="nil"/>
              <w:bottom w:val="single" w:sz="4" w:space="0" w:color="auto"/>
              <w:right w:val="single" w:sz="4" w:space="0" w:color="auto"/>
            </w:tcBorders>
            <w:shd w:val="clear" w:color="auto" w:fill="auto"/>
            <w:noWrap/>
            <w:hideMark/>
          </w:tcPr>
          <w:p w14:paraId="1B1BD9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166117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DE4A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DB79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2F0A2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D708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27020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du plan médias</w:t>
            </w:r>
          </w:p>
        </w:tc>
        <w:tc>
          <w:tcPr>
            <w:tcW w:w="2970" w:type="dxa"/>
            <w:tcBorders>
              <w:top w:val="nil"/>
              <w:left w:val="nil"/>
              <w:bottom w:val="single" w:sz="4" w:space="0" w:color="auto"/>
              <w:right w:val="single" w:sz="4" w:space="0" w:color="auto"/>
            </w:tcBorders>
            <w:shd w:val="clear" w:color="auto" w:fill="auto"/>
            <w:hideMark/>
          </w:tcPr>
          <w:p w14:paraId="22AA23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media planner</w:t>
            </w:r>
          </w:p>
        </w:tc>
        <w:tc>
          <w:tcPr>
            <w:tcW w:w="2857" w:type="dxa"/>
            <w:tcBorders>
              <w:top w:val="nil"/>
              <w:left w:val="nil"/>
              <w:bottom w:val="single" w:sz="4" w:space="0" w:color="auto"/>
              <w:right w:val="single" w:sz="4" w:space="0" w:color="auto"/>
            </w:tcBorders>
            <w:shd w:val="clear" w:color="auto" w:fill="auto"/>
            <w:noWrap/>
            <w:hideMark/>
          </w:tcPr>
          <w:p w14:paraId="742BE4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d’entreprise-Communication</w:t>
            </w:r>
          </w:p>
        </w:tc>
        <w:tc>
          <w:tcPr>
            <w:tcW w:w="2070" w:type="dxa"/>
            <w:tcBorders>
              <w:top w:val="nil"/>
              <w:left w:val="nil"/>
              <w:bottom w:val="single" w:sz="4" w:space="0" w:color="auto"/>
              <w:right w:val="single" w:sz="4" w:space="0" w:color="auto"/>
            </w:tcBorders>
            <w:shd w:val="clear" w:color="auto" w:fill="auto"/>
            <w:noWrap/>
            <w:hideMark/>
          </w:tcPr>
          <w:p w14:paraId="52DFB9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D0A6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8F85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B8BF4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9C094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11DB0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mémorandum d’entente</w:t>
            </w:r>
          </w:p>
        </w:tc>
        <w:tc>
          <w:tcPr>
            <w:tcW w:w="2970" w:type="dxa"/>
            <w:tcBorders>
              <w:top w:val="nil"/>
              <w:left w:val="nil"/>
              <w:bottom w:val="single" w:sz="4" w:space="0" w:color="auto"/>
              <w:right w:val="single" w:sz="4" w:space="0" w:color="auto"/>
            </w:tcBorders>
            <w:shd w:val="clear" w:color="auto" w:fill="auto"/>
            <w:hideMark/>
          </w:tcPr>
          <w:p w14:paraId="1B12B7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memorandum of understanding (MoU)</w:t>
            </w:r>
          </w:p>
        </w:tc>
        <w:tc>
          <w:tcPr>
            <w:tcW w:w="2857" w:type="dxa"/>
            <w:tcBorders>
              <w:top w:val="nil"/>
              <w:left w:val="nil"/>
              <w:bottom w:val="single" w:sz="4" w:space="0" w:color="auto"/>
              <w:right w:val="single" w:sz="4" w:space="0" w:color="auto"/>
            </w:tcBorders>
            <w:shd w:val="clear" w:color="auto" w:fill="auto"/>
            <w:noWrap/>
            <w:hideMark/>
          </w:tcPr>
          <w:p w14:paraId="381780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8AD3D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0FFD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81B1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D9FB8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3B3A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234E6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marchandiseur, -euse, n</w:t>
            </w:r>
          </w:p>
        </w:tc>
        <w:tc>
          <w:tcPr>
            <w:tcW w:w="2970" w:type="dxa"/>
            <w:tcBorders>
              <w:top w:val="nil"/>
              <w:left w:val="nil"/>
              <w:bottom w:val="single" w:sz="4" w:space="0" w:color="auto"/>
              <w:right w:val="single" w:sz="4" w:space="0" w:color="auto"/>
            </w:tcBorders>
            <w:shd w:val="clear" w:color="auto" w:fill="auto"/>
            <w:hideMark/>
          </w:tcPr>
          <w:p w14:paraId="1268C4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merchandiser</w:t>
            </w:r>
          </w:p>
        </w:tc>
        <w:tc>
          <w:tcPr>
            <w:tcW w:w="2857" w:type="dxa"/>
            <w:tcBorders>
              <w:top w:val="nil"/>
              <w:left w:val="nil"/>
              <w:bottom w:val="single" w:sz="4" w:space="0" w:color="auto"/>
              <w:right w:val="single" w:sz="4" w:space="0" w:color="auto"/>
            </w:tcBorders>
            <w:shd w:val="clear" w:color="auto" w:fill="auto"/>
            <w:noWrap/>
            <w:hideMark/>
          </w:tcPr>
          <w:p w14:paraId="58342C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A40D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A690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078C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2D62E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6C56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E3F51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marchandisage</w:t>
            </w:r>
          </w:p>
        </w:tc>
        <w:tc>
          <w:tcPr>
            <w:tcW w:w="2970" w:type="dxa"/>
            <w:tcBorders>
              <w:top w:val="nil"/>
              <w:left w:val="nil"/>
              <w:bottom w:val="single" w:sz="4" w:space="0" w:color="auto"/>
              <w:right w:val="single" w:sz="4" w:space="0" w:color="auto"/>
            </w:tcBorders>
            <w:shd w:val="clear" w:color="auto" w:fill="auto"/>
            <w:hideMark/>
          </w:tcPr>
          <w:p w14:paraId="4E34F5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merchandising</w:t>
            </w:r>
          </w:p>
        </w:tc>
        <w:tc>
          <w:tcPr>
            <w:tcW w:w="2857" w:type="dxa"/>
            <w:tcBorders>
              <w:top w:val="nil"/>
              <w:left w:val="nil"/>
              <w:bottom w:val="single" w:sz="4" w:space="0" w:color="auto"/>
              <w:right w:val="single" w:sz="4" w:space="0" w:color="auto"/>
            </w:tcBorders>
            <w:shd w:val="clear" w:color="auto" w:fill="auto"/>
            <w:noWrap/>
            <w:hideMark/>
          </w:tcPr>
          <w:p w14:paraId="60B5B5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5FAD2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6B4B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3E37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916AE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C3D1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C50A6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créance hypothécaire titrisée (CHT)</w:t>
            </w:r>
          </w:p>
        </w:tc>
        <w:tc>
          <w:tcPr>
            <w:tcW w:w="2970" w:type="dxa"/>
            <w:tcBorders>
              <w:top w:val="nil"/>
              <w:left w:val="nil"/>
              <w:bottom w:val="single" w:sz="4" w:space="0" w:color="auto"/>
              <w:right w:val="single" w:sz="4" w:space="0" w:color="auto"/>
            </w:tcBorders>
            <w:shd w:val="clear" w:color="auto" w:fill="auto"/>
            <w:hideMark/>
          </w:tcPr>
          <w:p w14:paraId="0CFD6D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mortgage-backed security (MBS)</w:t>
            </w:r>
          </w:p>
        </w:tc>
        <w:tc>
          <w:tcPr>
            <w:tcW w:w="2857" w:type="dxa"/>
            <w:tcBorders>
              <w:top w:val="nil"/>
              <w:left w:val="nil"/>
              <w:bottom w:val="single" w:sz="4" w:space="0" w:color="auto"/>
              <w:right w:val="single" w:sz="4" w:space="0" w:color="auto"/>
            </w:tcBorders>
            <w:shd w:val="clear" w:color="auto" w:fill="auto"/>
            <w:noWrap/>
            <w:hideMark/>
          </w:tcPr>
          <w:p w14:paraId="7159BC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AAB6A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16B7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B78EC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9D450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227B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3F37B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multibande, adj ou nm</w:t>
            </w:r>
          </w:p>
        </w:tc>
        <w:tc>
          <w:tcPr>
            <w:tcW w:w="2970" w:type="dxa"/>
            <w:tcBorders>
              <w:top w:val="nil"/>
              <w:left w:val="nil"/>
              <w:bottom w:val="single" w:sz="4" w:space="0" w:color="auto"/>
              <w:right w:val="single" w:sz="4" w:space="0" w:color="auto"/>
            </w:tcBorders>
            <w:shd w:val="clear" w:color="auto" w:fill="auto"/>
            <w:hideMark/>
          </w:tcPr>
          <w:p w14:paraId="2EC481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multiband</w:t>
            </w:r>
          </w:p>
        </w:tc>
        <w:tc>
          <w:tcPr>
            <w:tcW w:w="2857" w:type="dxa"/>
            <w:tcBorders>
              <w:top w:val="nil"/>
              <w:left w:val="nil"/>
              <w:bottom w:val="single" w:sz="4" w:space="0" w:color="auto"/>
              <w:right w:val="single" w:sz="4" w:space="0" w:color="auto"/>
            </w:tcBorders>
            <w:shd w:val="clear" w:color="auto" w:fill="auto"/>
            <w:noWrap/>
            <w:hideMark/>
          </w:tcPr>
          <w:p w14:paraId="43B969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B2409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92C6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DBA1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CD9E9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1BE6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6642A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accès multiple</w:t>
            </w:r>
          </w:p>
        </w:tc>
        <w:tc>
          <w:tcPr>
            <w:tcW w:w="2970" w:type="dxa"/>
            <w:tcBorders>
              <w:top w:val="nil"/>
              <w:left w:val="nil"/>
              <w:bottom w:val="single" w:sz="4" w:space="0" w:color="auto"/>
              <w:right w:val="single" w:sz="4" w:space="0" w:color="auto"/>
            </w:tcBorders>
            <w:shd w:val="clear" w:color="auto" w:fill="auto"/>
            <w:hideMark/>
          </w:tcPr>
          <w:p w14:paraId="1BC646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multiple access</w:t>
            </w:r>
          </w:p>
        </w:tc>
        <w:tc>
          <w:tcPr>
            <w:tcW w:w="2857" w:type="dxa"/>
            <w:tcBorders>
              <w:top w:val="nil"/>
              <w:left w:val="nil"/>
              <w:bottom w:val="single" w:sz="4" w:space="0" w:color="auto"/>
              <w:right w:val="single" w:sz="4" w:space="0" w:color="auto"/>
            </w:tcBorders>
            <w:shd w:val="clear" w:color="auto" w:fill="auto"/>
            <w:noWrap/>
            <w:hideMark/>
          </w:tcPr>
          <w:p w14:paraId="20970E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5E1036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049F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59A3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D27FF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DB21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57A02D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plateau</w:t>
            </w:r>
          </w:p>
        </w:tc>
        <w:tc>
          <w:tcPr>
            <w:tcW w:w="2970" w:type="dxa"/>
            <w:tcBorders>
              <w:top w:val="nil"/>
              <w:left w:val="nil"/>
              <w:bottom w:val="single" w:sz="4" w:space="0" w:color="auto"/>
              <w:right w:val="single" w:sz="4" w:space="0" w:color="auto"/>
            </w:tcBorders>
            <w:shd w:val="clear" w:color="auto" w:fill="auto"/>
            <w:hideMark/>
          </w:tcPr>
          <w:p w14:paraId="36EEE1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open space</w:t>
            </w:r>
          </w:p>
        </w:tc>
        <w:tc>
          <w:tcPr>
            <w:tcW w:w="2857" w:type="dxa"/>
            <w:tcBorders>
              <w:top w:val="nil"/>
              <w:left w:val="nil"/>
              <w:bottom w:val="single" w:sz="4" w:space="0" w:color="auto"/>
              <w:right w:val="single" w:sz="4" w:space="0" w:color="auto"/>
            </w:tcBorders>
            <w:shd w:val="clear" w:color="auto" w:fill="auto"/>
            <w:noWrap/>
            <w:hideMark/>
          </w:tcPr>
          <w:p w14:paraId="054E38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Architecture</w:t>
            </w:r>
          </w:p>
        </w:tc>
        <w:tc>
          <w:tcPr>
            <w:tcW w:w="2070" w:type="dxa"/>
            <w:tcBorders>
              <w:top w:val="nil"/>
              <w:left w:val="nil"/>
              <w:bottom w:val="single" w:sz="4" w:space="0" w:color="auto"/>
              <w:right w:val="single" w:sz="4" w:space="0" w:color="auto"/>
            </w:tcBorders>
            <w:shd w:val="clear" w:color="auto" w:fill="auto"/>
            <w:noWrap/>
            <w:hideMark/>
          </w:tcPr>
          <w:p w14:paraId="24E325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13B8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4A586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96F2D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9406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3C8EB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externalisation</w:t>
            </w:r>
          </w:p>
        </w:tc>
        <w:tc>
          <w:tcPr>
            <w:tcW w:w="2970" w:type="dxa"/>
            <w:tcBorders>
              <w:top w:val="nil"/>
              <w:left w:val="nil"/>
              <w:bottom w:val="single" w:sz="4" w:space="0" w:color="auto"/>
              <w:right w:val="single" w:sz="4" w:space="0" w:color="auto"/>
            </w:tcBorders>
            <w:shd w:val="clear" w:color="auto" w:fill="auto"/>
            <w:hideMark/>
          </w:tcPr>
          <w:p w14:paraId="6E0374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outsourcing</w:t>
            </w:r>
          </w:p>
        </w:tc>
        <w:tc>
          <w:tcPr>
            <w:tcW w:w="2857" w:type="dxa"/>
            <w:tcBorders>
              <w:top w:val="nil"/>
              <w:left w:val="nil"/>
              <w:bottom w:val="single" w:sz="4" w:space="0" w:color="auto"/>
              <w:right w:val="single" w:sz="4" w:space="0" w:color="auto"/>
            </w:tcBorders>
            <w:shd w:val="clear" w:color="auto" w:fill="auto"/>
            <w:noWrap/>
            <w:hideMark/>
          </w:tcPr>
          <w:p w14:paraId="158AA8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37A64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691D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AAF4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C795C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24C0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1F364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surcouple temporaire</w:t>
            </w:r>
          </w:p>
        </w:tc>
        <w:tc>
          <w:tcPr>
            <w:tcW w:w="2970" w:type="dxa"/>
            <w:tcBorders>
              <w:top w:val="nil"/>
              <w:left w:val="nil"/>
              <w:bottom w:val="single" w:sz="4" w:space="0" w:color="auto"/>
              <w:right w:val="single" w:sz="4" w:space="0" w:color="auto"/>
            </w:tcBorders>
            <w:shd w:val="clear" w:color="auto" w:fill="auto"/>
            <w:hideMark/>
          </w:tcPr>
          <w:p w14:paraId="6160AA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overboost</w:t>
            </w:r>
          </w:p>
        </w:tc>
        <w:tc>
          <w:tcPr>
            <w:tcW w:w="2857" w:type="dxa"/>
            <w:tcBorders>
              <w:top w:val="nil"/>
              <w:left w:val="nil"/>
              <w:bottom w:val="single" w:sz="4" w:space="0" w:color="auto"/>
              <w:right w:val="single" w:sz="4" w:space="0" w:color="auto"/>
            </w:tcBorders>
            <w:shd w:val="clear" w:color="auto" w:fill="auto"/>
            <w:noWrap/>
            <w:hideMark/>
          </w:tcPr>
          <w:p w14:paraId="54872D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60E302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DC17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7C31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6964C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E08F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FE63D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appropriation</w:t>
            </w:r>
          </w:p>
        </w:tc>
        <w:tc>
          <w:tcPr>
            <w:tcW w:w="2970" w:type="dxa"/>
            <w:tcBorders>
              <w:top w:val="nil"/>
              <w:left w:val="nil"/>
              <w:bottom w:val="single" w:sz="4" w:space="0" w:color="auto"/>
              <w:right w:val="single" w:sz="4" w:space="0" w:color="auto"/>
            </w:tcBorders>
            <w:shd w:val="clear" w:color="auto" w:fill="auto"/>
            <w:hideMark/>
          </w:tcPr>
          <w:p w14:paraId="6EC067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ownership</w:t>
            </w:r>
          </w:p>
        </w:tc>
        <w:tc>
          <w:tcPr>
            <w:tcW w:w="2857" w:type="dxa"/>
            <w:tcBorders>
              <w:top w:val="nil"/>
              <w:left w:val="nil"/>
              <w:bottom w:val="single" w:sz="4" w:space="0" w:color="auto"/>
              <w:right w:val="single" w:sz="4" w:space="0" w:color="auto"/>
            </w:tcBorders>
            <w:shd w:val="clear" w:color="auto" w:fill="auto"/>
            <w:noWrap/>
            <w:hideMark/>
          </w:tcPr>
          <w:p w14:paraId="6657FB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internationales/Développement</w:t>
            </w:r>
          </w:p>
        </w:tc>
        <w:tc>
          <w:tcPr>
            <w:tcW w:w="2070" w:type="dxa"/>
            <w:tcBorders>
              <w:top w:val="nil"/>
              <w:left w:val="nil"/>
              <w:bottom w:val="single" w:sz="4" w:space="0" w:color="auto"/>
              <w:right w:val="single" w:sz="4" w:space="0" w:color="auto"/>
            </w:tcBorders>
            <w:shd w:val="clear" w:color="auto" w:fill="auto"/>
            <w:noWrap/>
            <w:hideMark/>
          </w:tcPr>
          <w:p w14:paraId="586967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BD2B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3036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CA5F2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FC7C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731D6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exposition sur phage</w:t>
            </w:r>
          </w:p>
        </w:tc>
        <w:tc>
          <w:tcPr>
            <w:tcW w:w="2970" w:type="dxa"/>
            <w:tcBorders>
              <w:top w:val="nil"/>
              <w:left w:val="nil"/>
              <w:bottom w:val="single" w:sz="4" w:space="0" w:color="auto"/>
              <w:right w:val="single" w:sz="4" w:space="0" w:color="auto"/>
            </w:tcBorders>
            <w:shd w:val="clear" w:color="auto" w:fill="auto"/>
            <w:hideMark/>
          </w:tcPr>
          <w:p w14:paraId="1DEB8E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phage display</w:t>
            </w:r>
          </w:p>
        </w:tc>
        <w:tc>
          <w:tcPr>
            <w:tcW w:w="2857" w:type="dxa"/>
            <w:tcBorders>
              <w:top w:val="nil"/>
              <w:left w:val="nil"/>
              <w:bottom w:val="single" w:sz="4" w:space="0" w:color="auto"/>
              <w:right w:val="single" w:sz="4" w:space="0" w:color="auto"/>
            </w:tcBorders>
            <w:shd w:val="clear" w:color="auto" w:fill="auto"/>
            <w:noWrap/>
            <w:hideMark/>
          </w:tcPr>
          <w:p w14:paraId="70CE34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1C309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3DF2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7F03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437B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4F49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DC769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filoutage</w:t>
            </w:r>
          </w:p>
        </w:tc>
        <w:tc>
          <w:tcPr>
            <w:tcW w:w="2970" w:type="dxa"/>
            <w:tcBorders>
              <w:top w:val="nil"/>
              <w:left w:val="nil"/>
              <w:bottom w:val="single" w:sz="4" w:space="0" w:color="auto"/>
              <w:right w:val="single" w:sz="4" w:space="0" w:color="auto"/>
            </w:tcBorders>
            <w:shd w:val="clear" w:color="auto" w:fill="auto"/>
            <w:hideMark/>
          </w:tcPr>
          <w:p w14:paraId="06326A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phishing</w:t>
            </w:r>
          </w:p>
        </w:tc>
        <w:tc>
          <w:tcPr>
            <w:tcW w:w="2857" w:type="dxa"/>
            <w:tcBorders>
              <w:top w:val="nil"/>
              <w:left w:val="nil"/>
              <w:bottom w:val="single" w:sz="4" w:space="0" w:color="auto"/>
              <w:right w:val="single" w:sz="4" w:space="0" w:color="auto"/>
            </w:tcBorders>
            <w:shd w:val="clear" w:color="auto" w:fill="auto"/>
            <w:noWrap/>
            <w:hideMark/>
          </w:tcPr>
          <w:p w14:paraId="57216E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8A4E9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92EF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4FB78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F9279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DF90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4A8D5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rejeu (langage professionnel)</w:t>
            </w:r>
          </w:p>
        </w:tc>
        <w:tc>
          <w:tcPr>
            <w:tcW w:w="2970" w:type="dxa"/>
            <w:tcBorders>
              <w:top w:val="nil"/>
              <w:left w:val="nil"/>
              <w:bottom w:val="single" w:sz="4" w:space="0" w:color="auto"/>
              <w:right w:val="single" w:sz="4" w:space="0" w:color="auto"/>
            </w:tcBorders>
            <w:shd w:val="clear" w:color="auto" w:fill="auto"/>
            <w:hideMark/>
          </w:tcPr>
          <w:p w14:paraId="1C03DF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play-back</w:t>
            </w:r>
          </w:p>
        </w:tc>
        <w:tc>
          <w:tcPr>
            <w:tcW w:w="2857" w:type="dxa"/>
            <w:tcBorders>
              <w:top w:val="nil"/>
              <w:left w:val="nil"/>
              <w:bottom w:val="single" w:sz="4" w:space="0" w:color="auto"/>
              <w:right w:val="single" w:sz="4" w:space="0" w:color="auto"/>
            </w:tcBorders>
            <w:shd w:val="clear" w:color="auto" w:fill="auto"/>
            <w:noWrap/>
            <w:hideMark/>
          </w:tcPr>
          <w:p w14:paraId="5BAC71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gaz/Prospection</w:t>
            </w:r>
          </w:p>
        </w:tc>
        <w:tc>
          <w:tcPr>
            <w:tcW w:w="2070" w:type="dxa"/>
            <w:tcBorders>
              <w:top w:val="nil"/>
              <w:left w:val="nil"/>
              <w:bottom w:val="single" w:sz="4" w:space="0" w:color="auto"/>
              <w:right w:val="single" w:sz="4" w:space="0" w:color="auto"/>
            </w:tcBorders>
            <w:shd w:val="clear" w:color="auto" w:fill="auto"/>
            <w:noWrap/>
            <w:hideMark/>
          </w:tcPr>
          <w:p w14:paraId="018CA7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FC26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35BB0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836A8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5176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D3EB1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pour baladeur</w:t>
            </w:r>
          </w:p>
        </w:tc>
        <w:tc>
          <w:tcPr>
            <w:tcW w:w="2970" w:type="dxa"/>
            <w:tcBorders>
              <w:top w:val="nil"/>
              <w:left w:val="nil"/>
              <w:bottom w:val="single" w:sz="4" w:space="0" w:color="auto"/>
              <w:right w:val="single" w:sz="4" w:space="0" w:color="auto"/>
            </w:tcBorders>
            <w:shd w:val="clear" w:color="auto" w:fill="auto"/>
            <w:hideMark/>
          </w:tcPr>
          <w:p w14:paraId="193616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podcasting</w:t>
            </w:r>
          </w:p>
        </w:tc>
        <w:tc>
          <w:tcPr>
            <w:tcW w:w="2857" w:type="dxa"/>
            <w:tcBorders>
              <w:top w:val="nil"/>
              <w:left w:val="nil"/>
              <w:bottom w:val="single" w:sz="4" w:space="0" w:color="auto"/>
              <w:right w:val="single" w:sz="4" w:space="0" w:color="auto"/>
            </w:tcBorders>
            <w:shd w:val="clear" w:color="auto" w:fill="auto"/>
            <w:noWrap/>
            <w:hideMark/>
          </w:tcPr>
          <w:p w14:paraId="4B0906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Audiovisuel-Télécommunications/Internet</w:t>
            </w:r>
          </w:p>
        </w:tc>
        <w:tc>
          <w:tcPr>
            <w:tcW w:w="2070" w:type="dxa"/>
            <w:tcBorders>
              <w:top w:val="nil"/>
              <w:left w:val="nil"/>
              <w:bottom w:val="single" w:sz="4" w:space="0" w:color="auto"/>
              <w:right w:val="single" w:sz="4" w:space="0" w:color="auto"/>
            </w:tcBorders>
            <w:shd w:val="clear" w:color="auto" w:fill="auto"/>
            <w:noWrap/>
            <w:hideMark/>
          </w:tcPr>
          <w:p w14:paraId="3446C3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B5C7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BA1E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9A252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E0EF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74626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de presse</w:t>
            </w:r>
          </w:p>
        </w:tc>
        <w:tc>
          <w:tcPr>
            <w:tcW w:w="2970" w:type="dxa"/>
            <w:tcBorders>
              <w:top w:val="nil"/>
              <w:left w:val="nil"/>
              <w:bottom w:val="single" w:sz="4" w:space="0" w:color="auto"/>
              <w:right w:val="single" w:sz="4" w:space="0" w:color="auto"/>
            </w:tcBorders>
            <w:shd w:val="clear" w:color="auto" w:fill="auto"/>
            <w:hideMark/>
          </w:tcPr>
          <w:p w14:paraId="095284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press briefing</w:t>
            </w:r>
          </w:p>
        </w:tc>
        <w:tc>
          <w:tcPr>
            <w:tcW w:w="2857" w:type="dxa"/>
            <w:tcBorders>
              <w:top w:val="nil"/>
              <w:left w:val="nil"/>
              <w:bottom w:val="single" w:sz="4" w:space="0" w:color="auto"/>
              <w:right w:val="single" w:sz="4" w:space="0" w:color="auto"/>
            </w:tcBorders>
            <w:shd w:val="clear" w:color="auto" w:fill="auto"/>
            <w:noWrap/>
            <w:hideMark/>
          </w:tcPr>
          <w:p w14:paraId="3DA31B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357474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A70F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086F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49481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4EA7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B8B72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des données de la production</w:t>
            </w:r>
          </w:p>
        </w:tc>
        <w:tc>
          <w:tcPr>
            <w:tcW w:w="2970" w:type="dxa"/>
            <w:tcBorders>
              <w:top w:val="nil"/>
              <w:left w:val="nil"/>
              <w:bottom w:val="single" w:sz="4" w:space="0" w:color="auto"/>
              <w:right w:val="single" w:sz="4" w:space="0" w:color="auto"/>
            </w:tcBorders>
            <w:shd w:val="clear" w:color="auto" w:fill="auto"/>
            <w:hideMark/>
          </w:tcPr>
          <w:p w14:paraId="0FA9EE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product data management (PDM)</w:t>
            </w:r>
          </w:p>
        </w:tc>
        <w:tc>
          <w:tcPr>
            <w:tcW w:w="2857" w:type="dxa"/>
            <w:tcBorders>
              <w:top w:val="nil"/>
              <w:left w:val="nil"/>
              <w:bottom w:val="single" w:sz="4" w:space="0" w:color="auto"/>
              <w:right w:val="single" w:sz="4" w:space="0" w:color="auto"/>
            </w:tcBorders>
            <w:shd w:val="clear" w:color="auto" w:fill="auto"/>
            <w:noWrap/>
            <w:hideMark/>
          </w:tcPr>
          <w:p w14:paraId="053C8A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EA55B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BAAB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5AD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E2419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2BE0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E4BC4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offre combinée</w:t>
            </w:r>
          </w:p>
        </w:tc>
        <w:tc>
          <w:tcPr>
            <w:tcW w:w="2970" w:type="dxa"/>
            <w:tcBorders>
              <w:top w:val="nil"/>
              <w:left w:val="nil"/>
              <w:bottom w:val="single" w:sz="4" w:space="0" w:color="auto"/>
              <w:right w:val="single" w:sz="4" w:space="0" w:color="auto"/>
            </w:tcBorders>
            <w:shd w:val="clear" w:color="auto" w:fill="auto"/>
            <w:hideMark/>
          </w:tcPr>
          <w:p w14:paraId="5BCF84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product mix</w:t>
            </w:r>
          </w:p>
        </w:tc>
        <w:tc>
          <w:tcPr>
            <w:tcW w:w="2857" w:type="dxa"/>
            <w:tcBorders>
              <w:top w:val="nil"/>
              <w:left w:val="nil"/>
              <w:bottom w:val="single" w:sz="4" w:space="0" w:color="auto"/>
              <w:right w:val="single" w:sz="4" w:space="0" w:color="auto"/>
            </w:tcBorders>
            <w:shd w:val="clear" w:color="auto" w:fill="auto"/>
            <w:noWrap/>
            <w:hideMark/>
          </w:tcPr>
          <w:p w14:paraId="4322D2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9FF80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E0A6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56C7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FE2E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E23D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74FC5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chef de projet</w:t>
            </w:r>
          </w:p>
        </w:tc>
        <w:tc>
          <w:tcPr>
            <w:tcW w:w="2970" w:type="dxa"/>
            <w:tcBorders>
              <w:top w:val="nil"/>
              <w:left w:val="nil"/>
              <w:bottom w:val="single" w:sz="4" w:space="0" w:color="auto"/>
              <w:right w:val="single" w:sz="4" w:space="0" w:color="auto"/>
            </w:tcBorders>
            <w:shd w:val="clear" w:color="auto" w:fill="auto"/>
            <w:hideMark/>
          </w:tcPr>
          <w:p w14:paraId="1A464D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project manager</w:t>
            </w:r>
          </w:p>
        </w:tc>
        <w:tc>
          <w:tcPr>
            <w:tcW w:w="2857" w:type="dxa"/>
            <w:tcBorders>
              <w:top w:val="nil"/>
              <w:left w:val="nil"/>
              <w:bottom w:val="single" w:sz="4" w:space="0" w:color="auto"/>
              <w:right w:val="single" w:sz="4" w:space="0" w:color="auto"/>
            </w:tcBorders>
            <w:shd w:val="clear" w:color="auto" w:fill="auto"/>
            <w:noWrap/>
            <w:hideMark/>
          </w:tcPr>
          <w:p w14:paraId="160C6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48EC2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C3BE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6A8F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E5233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4223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3623A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espace expérimental</w:t>
            </w:r>
          </w:p>
        </w:tc>
        <w:tc>
          <w:tcPr>
            <w:tcW w:w="2970" w:type="dxa"/>
            <w:tcBorders>
              <w:top w:val="nil"/>
              <w:left w:val="nil"/>
              <w:bottom w:val="single" w:sz="4" w:space="0" w:color="auto"/>
              <w:right w:val="single" w:sz="4" w:space="0" w:color="auto"/>
            </w:tcBorders>
            <w:shd w:val="clear" w:color="auto" w:fill="auto"/>
            <w:hideMark/>
          </w:tcPr>
          <w:p w14:paraId="3A7C00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project room</w:t>
            </w:r>
          </w:p>
        </w:tc>
        <w:tc>
          <w:tcPr>
            <w:tcW w:w="2857" w:type="dxa"/>
            <w:tcBorders>
              <w:top w:val="nil"/>
              <w:left w:val="nil"/>
              <w:bottom w:val="single" w:sz="4" w:space="0" w:color="auto"/>
              <w:right w:val="single" w:sz="4" w:space="0" w:color="auto"/>
            </w:tcBorders>
            <w:shd w:val="clear" w:color="auto" w:fill="auto"/>
            <w:noWrap/>
            <w:hideMark/>
          </w:tcPr>
          <w:p w14:paraId="422262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3C3449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FD51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3892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C7FF3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A1A0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D8A65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protéome</w:t>
            </w:r>
          </w:p>
        </w:tc>
        <w:tc>
          <w:tcPr>
            <w:tcW w:w="2970" w:type="dxa"/>
            <w:tcBorders>
              <w:top w:val="nil"/>
              <w:left w:val="nil"/>
              <w:bottom w:val="single" w:sz="4" w:space="0" w:color="auto"/>
              <w:right w:val="single" w:sz="4" w:space="0" w:color="auto"/>
            </w:tcBorders>
            <w:shd w:val="clear" w:color="auto" w:fill="auto"/>
            <w:hideMark/>
          </w:tcPr>
          <w:p w14:paraId="217788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proteome</w:t>
            </w:r>
          </w:p>
        </w:tc>
        <w:tc>
          <w:tcPr>
            <w:tcW w:w="2857" w:type="dxa"/>
            <w:tcBorders>
              <w:top w:val="nil"/>
              <w:left w:val="nil"/>
              <w:bottom w:val="single" w:sz="4" w:space="0" w:color="auto"/>
              <w:right w:val="single" w:sz="4" w:space="0" w:color="auto"/>
            </w:tcBorders>
            <w:shd w:val="clear" w:color="auto" w:fill="auto"/>
            <w:noWrap/>
            <w:hideMark/>
          </w:tcPr>
          <w:p w14:paraId="01CED8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754A6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751A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8771C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B5E3F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B37F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81CE0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protéomique</w:t>
            </w:r>
          </w:p>
        </w:tc>
        <w:tc>
          <w:tcPr>
            <w:tcW w:w="2970" w:type="dxa"/>
            <w:tcBorders>
              <w:top w:val="nil"/>
              <w:left w:val="nil"/>
              <w:bottom w:val="single" w:sz="4" w:space="0" w:color="auto"/>
              <w:right w:val="single" w:sz="4" w:space="0" w:color="auto"/>
            </w:tcBorders>
            <w:shd w:val="clear" w:color="auto" w:fill="auto"/>
            <w:hideMark/>
          </w:tcPr>
          <w:p w14:paraId="46EAAC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proteomics</w:t>
            </w:r>
          </w:p>
        </w:tc>
        <w:tc>
          <w:tcPr>
            <w:tcW w:w="2857" w:type="dxa"/>
            <w:tcBorders>
              <w:top w:val="nil"/>
              <w:left w:val="nil"/>
              <w:bottom w:val="single" w:sz="4" w:space="0" w:color="auto"/>
              <w:right w:val="single" w:sz="4" w:space="0" w:color="auto"/>
            </w:tcBorders>
            <w:shd w:val="clear" w:color="auto" w:fill="auto"/>
            <w:noWrap/>
            <w:hideMark/>
          </w:tcPr>
          <w:p w14:paraId="33DE7D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9937C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2843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A238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3724F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A394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3915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distributeur en ligne</w:t>
            </w:r>
          </w:p>
        </w:tc>
        <w:tc>
          <w:tcPr>
            <w:tcW w:w="2970" w:type="dxa"/>
            <w:tcBorders>
              <w:top w:val="nil"/>
              <w:left w:val="nil"/>
              <w:bottom w:val="single" w:sz="4" w:space="0" w:color="auto"/>
              <w:right w:val="single" w:sz="4" w:space="0" w:color="auto"/>
            </w:tcBorders>
            <w:shd w:val="clear" w:color="auto" w:fill="auto"/>
            <w:hideMark/>
          </w:tcPr>
          <w:p w14:paraId="5A56AB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pure player</w:t>
            </w:r>
          </w:p>
        </w:tc>
        <w:tc>
          <w:tcPr>
            <w:tcW w:w="2857" w:type="dxa"/>
            <w:tcBorders>
              <w:top w:val="nil"/>
              <w:left w:val="nil"/>
              <w:bottom w:val="single" w:sz="4" w:space="0" w:color="auto"/>
              <w:right w:val="single" w:sz="4" w:space="0" w:color="auto"/>
            </w:tcBorders>
            <w:shd w:val="clear" w:color="auto" w:fill="auto"/>
            <w:noWrap/>
            <w:hideMark/>
          </w:tcPr>
          <w:p w14:paraId="49ED97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ADABC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721C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8A956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B908E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5477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A7815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radiodiffusion de données de service (RDS)</w:t>
            </w:r>
          </w:p>
        </w:tc>
        <w:tc>
          <w:tcPr>
            <w:tcW w:w="2970" w:type="dxa"/>
            <w:tcBorders>
              <w:top w:val="nil"/>
              <w:left w:val="nil"/>
              <w:bottom w:val="single" w:sz="4" w:space="0" w:color="auto"/>
              <w:right w:val="single" w:sz="4" w:space="0" w:color="auto"/>
            </w:tcBorders>
            <w:shd w:val="clear" w:color="auto" w:fill="auto"/>
            <w:hideMark/>
          </w:tcPr>
          <w:p w14:paraId="4BEA3A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data system (RDS)</w:t>
            </w:r>
          </w:p>
        </w:tc>
        <w:tc>
          <w:tcPr>
            <w:tcW w:w="2857" w:type="dxa"/>
            <w:tcBorders>
              <w:top w:val="nil"/>
              <w:left w:val="nil"/>
              <w:bottom w:val="single" w:sz="4" w:space="0" w:color="auto"/>
              <w:right w:val="single" w:sz="4" w:space="0" w:color="auto"/>
            </w:tcBorders>
            <w:shd w:val="clear" w:color="auto" w:fill="auto"/>
            <w:noWrap/>
            <w:hideMark/>
          </w:tcPr>
          <w:p w14:paraId="73DA46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7C24C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03F1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508F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866D0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B2F6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3A88A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radiocommande</w:t>
            </w:r>
          </w:p>
        </w:tc>
        <w:tc>
          <w:tcPr>
            <w:tcW w:w="2970" w:type="dxa"/>
            <w:tcBorders>
              <w:top w:val="nil"/>
              <w:left w:val="nil"/>
              <w:bottom w:val="single" w:sz="4" w:space="0" w:color="auto"/>
              <w:right w:val="single" w:sz="4" w:space="0" w:color="auto"/>
            </w:tcBorders>
            <w:shd w:val="clear" w:color="auto" w:fill="auto"/>
            <w:hideMark/>
          </w:tcPr>
          <w:p w14:paraId="33CFD1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radio-control</w:t>
            </w:r>
          </w:p>
        </w:tc>
        <w:tc>
          <w:tcPr>
            <w:tcW w:w="2857" w:type="dxa"/>
            <w:tcBorders>
              <w:top w:val="nil"/>
              <w:left w:val="nil"/>
              <w:bottom w:val="single" w:sz="4" w:space="0" w:color="auto"/>
              <w:right w:val="single" w:sz="4" w:space="0" w:color="auto"/>
            </w:tcBorders>
            <w:shd w:val="clear" w:color="auto" w:fill="auto"/>
            <w:noWrap/>
            <w:hideMark/>
          </w:tcPr>
          <w:p w14:paraId="469D12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2CC19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FA59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5015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D07BD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5FC4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410AB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angle de crête</w:t>
            </w:r>
          </w:p>
        </w:tc>
        <w:tc>
          <w:tcPr>
            <w:tcW w:w="2970" w:type="dxa"/>
            <w:tcBorders>
              <w:top w:val="nil"/>
              <w:left w:val="nil"/>
              <w:bottom w:val="single" w:sz="4" w:space="0" w:color="auto"/>
              <w:right w:val="single" w:sz="4" w:space="0" w:color="auto"/>
            </w:tcBorders>
            <w:shd w:val="clear" w:color="auto" w:fill="auto"/>
            <w:hideMark/>
          </w:tcPr>
          <w:p w14:paraId="7E879D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ramp angle</w:t>
            </w:r>
          </w:p>
        </w:tc>
        <w:tc>
          <w:tcPr>
            <w:tcW w:w="2857" w:type="dxa"/>
            <w:tcBorders>
              <w:top w:val="nil"/>
              <w:left w:val="nil"/>
              <w:bottom w:val="single" w:sz="4" w:space="0" w:color="auto"/>
              <w:right w:val="single" w:sz="4" w:space="0" w:color="auto"/>
            </w:tcBorders>
            <w:shd w:val="clear" w:color="auto" w:fill="auto"/>
            <w:noWrap/>
            <w:hideMark/>
          </w:tcPr>
          <w:p w14:paraId="33BEC2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836C0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829D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EAA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E9BB0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0CA5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92D59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rappel d’enregistreur</w:t>
            </w:r>
          </w:p>
        </w:tc>
        <w:tc>
          <w:tcPr>
            <w:tcW w:w="2970" w:type="dxa"/>
            <w:tcBorders>
              <w:top w:val="nil"/>
              <w:left w:val="nil"/>
              <w:bottom w:val="single" w:sz="4" w:space="0" w:color="auto"/>
              <w:right w:val="single" w:sz="4" w:space="0" w:color="auto"/>
            </w:tcBorders>
            <w:shd w:val="clear" w:color="auto" w:fill="auto"/>
            <w:hideMark/>
          </w:tcPr>
          <w:p w14:paraId="7BC6D3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register recall</w:t>
            </w:r>
          </w:p>
        </w:tc>
        <w:tc>
          <w:tcPr>
            <w:tcW w:w="2857" w:type="dxa"/>
            <w:tcBorders>
              <w:top w:val="nil"/>
              <w:left w:val="nil"/>
              <w:bottom w:val="single" w:sz="4" w:space="0" w:color="auto"/>
              <w:right w:val="single" w:sz="4" w:space="0" w:color="auto"/>
            </w:tcBorders>
            <w:shd w:val="clear" w:color="auto" w:fill="auto"/>
            <w:noWrap/>
            <w:hideMark/>
          </w:tcPr>
          <w:p w14:paraId="15ADE0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4A9C7E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BD6A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BC5F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6ACA2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C8CA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30E7D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analyste en rémunération</w:t>
            </w:r>
          </w:p>
        </w:tc>
        <w:tc>
          <w:tcPr>
            <w:tcW w:w="2970" w:type="dxa"/>
            <w:tcBorders>
              <w:top w:val="nil"/>
              <w:left w:val="nil"/>
              <w:bottom w:val="single" w:sz="4" w:space="0" w:color="auto"/>
              <w:right w:val="single" w:sz="4" w:space="0" w:color="auto"/>
            </w:tcBorders>
            <w:shd w:val="clear" w:color="auto" w:fill="auto"/>
            <w:hideMark/>
          </w:tcPr>
          <w:p w14:paraId="7DF082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remuneration analyst</w:t>
            </w:r>
          </w:p>
        </w:tc>
        <w:tc>
          <w:tcPr>
            <w:tcW w:w="2857" w:type="dxa"/>
            <w:tcBorders>
              <w:top w:val="nil"/>
              <w:left w:val="nil"/>
              <w:bottom w:val="single" w:sz="4" w:space="0" w:color="auto"/>
              <w:right w:val="single" w:sz="4" w:space="0" w:color="auto"/>
            </w:tcBorders>
            <w:shd w:val="clear" w:color="auto" w:fill="auto"/>
            <w:noWrap/>
            <w:hideMark/>
          </w:tcPr>
          <w:p w14:paraId="0EC724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8D7AF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8533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1765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6CD74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D3F4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95F39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cintrier, -ière, n</w:t>
            </w:r>
          </w:p>
        </w:tc>
        <w:tc>
          <w:tcPr>
            <w:tcW w:w="2970" w:type="dxa"/>
            <w:tcBorders>
              <w:top w:val="nil"/>
              <w:left w:val="nil"/>
              <w:bottom w:val="single" w:sz="4" w:space="0" w:color="auto"/>
              <w:right w:val="single" w:sz="4" w:space="0" w:color="auto"/>
            </w:tcBorders>
            <w:shd w:val="clear" w:color="auto" w:fill="auto"/>
            <w:hideMark/>
          </w:tcPr>
          <w:p w14:paraId="252A6E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rigger</w:t>
            </w:r>
          </w:p>
        </w:tc>
        <w:tc>
          <w:tcPr>
            <w:tcW w:w="2857" w:type="dxa"/>
            <w:tcBorders>
              <w:top w:val="nil"/>
              <w:left w:val="nil"/>
              <w:bottom w:val="single" w:sz="4" w:space="0" w:color="auto"/>
              <w:right w:val="single" w:sz="4" w:space="0" w:color="auto"/>
            </w:tcBorders>
            <w:shd w:val="clear" w:color="auto" w:fill="auto"/>
            <w:noWrap/>
            <w:hideMark/>
          </w:tcPr>
          <w:p w14:paraId="67E979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 de la scène</w:t>
            </w:r>
          </w:p>
        </w:tc>
        <w:tc>
          <w:tcPr>
            <w:tcW w:w="2070" w:type="dxa"/>
            <w:tcBorders>
              <w:top w:val="nil"/>
              <w:left w:val="nil"/>
              <w:bottom w:val="single" w:sz="4" w:space="0" w:color="auto"/>
              <w:right w:val="single" w:sz="4" w:space="0" w:color="auto"/>
            </w:tcBorders>
            <w:shd w:val="clear" w:color="auto" w:fill="auto"/>
            <w:noWrap/>
            <w:hideMark/>
          </w:tcPr>
          <w:p w14:paraId="02E330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C753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9D90C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8451A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FE5C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341F5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carnet de route</w:t>
            </w:r>
          </w:p>
        </w:tc>
        <w:tc>
          <w:tcPr>
            <w:tcW w:w="2970" w:type="dxa"/>
            <w:tcBorders>
              <w:top w:val="nil"/>
              <w:left w:val="nil"/>
              <w:bottom w:val="single" w:sz="4" w:space="0" w:color="auto"/>
              <w:right w:val="single" w:sz="4" w:space="0" w:color="auto"/>
            </w:tcBorders>
            <w:shd w:val="clear" w:color="auto" w:fill="auto"/>
            <w:hideMark/>
          </w:tcPr>
          <w:p w14:paraId="04838E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road book</w:t>
            </w:r>
          </w:p>
        </w:tc>
        <w:tc>
          <w:tcPr>
            <w:tcW w:w="2857" w:type="dxa"/>
            <w:tcBorders>
              <w:top w:val="nil"/>
              <w:left w:val="nil"/>
              <w:bottom w:val="single" w:sz="4" w:space="0" w:color="auto"/>
              <w:right w:val="single" w:sz="4" w:space="0" w:color="auto"/>
            </w:tcBorders>
            <w:shd w:val="clear" w:color="auto" w:fill="auto"/>
            <w:noWrap/>
            <w:hideMark/>
          </w:tcPr>
          <w:p w14:paraId="45F577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Automobile/Sport automobile</w:t>
            </w:r>
          </w:p>
        </w:tc>
        <w:tc>
          <w:tcPr>
            <w:tcW w:w="2070" w:type="dxa"/>
            <w:tcBorders>
              <w:top w:val="nil"/>
              <w:left w:val="nil"/>
              <w:bottom w:val="single" w:sz="4" w:space="0" w:color="auto"/>
              <w:right w:val="single" w:sz="4" w:space="0" w:color="auto"/>
            </w:tcBorders>
            <w:shd w:val="clear" w:color="auto" w:fill="auto"/>
            <w:noWrap/>
            <w:hideMark/>
          </w:tcPr>
          <w:p w14:paraId="74E44D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8A11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D166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C721B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1E29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6228A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récurrent</w:t>
            </w:r>
          </w:p>
        </w:tc>
        <w:tc>
          <w:tcPr>
            <w:tcW w:w="2970" w:type="dxa"/>
            <w:tcBorders>
              <w:top w:val="nil"/>
              <w:left w:val="nil"/>
              <w:bottom w:val="single" w:sz="4" w:space="0" w:color="auto"/>
              <w:right w:val="single" w:sz="4" w:space="0" w:color="auto"/>
            </w:tcBorders>
            <w:shd w:val="clear" w:color="auto" w:fill="auto"/>
            <w:hideMark/>
          </w:tcPr>
          <w:p w14:paraId="06222D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rolling agenda item</w:t>
            </w:r>
          </w:p>
        </w:tc>
        <w:tc>
          <w:tcPr>
            <w:tcW w:w="2857" w:type="dxa"/>
            <w:tcBorders>
              <w:top w:val="nil"/>
              <w:left w:val="nil"/>
              <w:bottom w:val="single" w:sz="4" w:space="0" w:color="auto"/>
              <w:right w:val="single" w:sz="4" w:space="0" w:color="auto"/>
            </w:tcBorders>
            <w:shd w:val="clear" w:color="auto" w:fill="auto"/>
            <w:noWrap/>
            <w:hideMark/>
          </w:tcPr>
          <w:p w14:paraId="684AD2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internationales/Droit international</w:t>
            </w:r>
          </w:p>
        </w:tc>
        <w:tc>
          <w:tcPr>
            <w:tcW w:w="2070" w:type="dxa"/>
            <w:tcBorders>
              <w:top w:val="nil"/>
              <w:left w:val="nil"/>
              <w:bottom w:val="single" w:sz="4" w:space="0" w:color="auto"/>
              <w:right w:val="single" w:sz="4" w:space="0" w:color="auto"/>
            </w:tcBorders>
            <w:shd w:val="clear" w:color="auto" w:fill="auto"/>
            <w:noWrap/>
            <w:hideMark/>
          </w:tcPr>
          <w:p w14:paraId="196BC4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53E4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72C1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CECD0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A644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58C1D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forage rotatif</w:t>
            </w:r>
          </w:p>
        </w:tc>
        <w:tc>
          <w:tcPr>
            <w:tcW w:w="2970" w:type="dxa"/>
            <w:tcBorders>
              <w:top w:val="nil"/>
              <w:left w:val="nil"/>
              <w:bottom w:val="single" w:sz="4" w:space="0" w:color="auto"/>
              <w:right w:val="single" w:sz="4" w:space="0" w:color="auto"/>
            </w:tcBorders>
            <w:shd w:val="clear" w:color="auto" w:fill="auto"/>
            <w:hideMark/>
          </w:tcPr>
          <w:p w14:paraId="1B426B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rotary drilling</w:t>
            </w:r>
          </w:p>
        </w:tc>
        <w:tc>
          <w:tcPr>
            <w:tcW w:w="2857" w:type="dxa"/>
            <w:tcBorders>
              <w:top w:val="nil"/>
              <w:left w:val="nil"/>
              <w:bottom w:val="single" w:sz="4" w:space="0" w:color="auto"/>
              <w:right w:val="single" w:sz="4" w:space="0" w:color="auto"/>
            </w:tcBorders>
            <w:shd w:val="clear" w:color="auto" w:fill="auto"/>
            <w:noWrap/>
            <w:hideMark/>
          </w:tcPr>
          <w:p w14:paraId="5E281A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43998C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A2B8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83E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D2552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1803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8545C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analyse en série de l’expression des gènes</w:t>
            </w:r>
          </w:p>
        </w:tc>
        <w:tc>
          <w:tcPr>
            <w:tcW w:w="2970" w:type="dxa"/>
            <w:tcBorders>
              <w:top w:val="nil"/>
              <w:left w:val="nil"/>
              <w:bottom w:val="single" w:sz="4" w:space="0" w:color="auto"/>
              <w:right w:val="single" w:sz="4" w:space="0" w:color="auto"/>
            </w:tcBorders>
            <w:shd w:val="clear" w:color="auto" w:fill="auto"/>
            <w:hideMark/>
          </w:tcPr>
          <w:p w14:paraId="4762EC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SAGE method, serial analysis of gene expression (SAGE)</w:t>
            </w:r>
          </w:p>
        </w:tc>
        <w:tc>
          <w:tcPr>
            <w:tcW w:w="2857" w:type="dxa"/>
            <w:tcBorders>
              <w:top w:val="nil"/>
              <w:left w:val="nil"/>
              <w:bottom w:val="single" w:sz="4" w:space="0" w:color="auto"/>
              <w:right w:val="single" w:sz="4" w:space="0" w:color="auto"/>
            </w:tcBorders>
            <w:shd w:val="clear" w:color="auto" w:fill="auto"/>
            <w:noWrap/>
            <w:hideMark/>
          </w:tcPr>
          <w:p w14:paraId="39178C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76DF0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9D89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C2B1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297A5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E31F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33D71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tarif de règlement</w:t>
            </w:r>
          </w:p>
        </w:tc>
        <w:tc>
          <w:tcPr>
            <w:tcW w:w="2970" w:type="dxa"/>
            <w:tcBorders>
              <w:top w:val="nil"/>
              <w:left w:val="nil"/>
              <w:bottom w:val="single" w:sz="4" w:space="0" w:color="auto"/>
              <w:right w:val="single" w:sz="4" w:space="0" w:color="auto"/>
            </w:tcBorders>
            <w:shd w:val="clear" w:color="auto" w:fill="auto"/>
            <w:hideMark/>
          </w:tcPr>
          <w:p w14:paraId="272CDF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settlement rate</w:t>
            </w:r>
          </w:p>
        </w:tc>
        <w:tc>
          <w:tcPr>
            <w:tcW w:w="2857" w:type="dxa"/>
            <w:tcBorders>
              <w:top w:val="nil"/>
              <w:left w:val="nil"/>
              <w:bottom w:val="single" w:sz="4" w:space="0" w:color="auto"/>
              <w:right w:val="single" w:sz="4" w:space="0" w:color="auto"/>
            </w:tcBorders>
            <w:shd w:val="clear" w:color="auto" w:fill="auto"/>
            <w:noWrap/>
            <w:hideMark/>
          </w:tcPr>
          <w:p w14:paraId="7F7636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w:t>
            </w:r>
          </w:p>
        </w:tc>
        <w:tc>
          <w:tcPr>
            <w:tcW w:w="2070" w:type="dxa"/>
            <w:tcBorders>
              <w:top w:val="nil"/>
              <w:left w:val="nil"/>
              <w:bottom w:val="single" w:sz="4" w:space="0" w:color="auto"/>
              <w:right w:val="single" w:sz="4" w:space="0" w:color="auto"/>
            </w:tcBorders>
            <w:shd w:val="clear" w:color="auto" w:fill="auto"/>
            <w:noWrap/>
            <w:hideMark/>
          </w:tcPr>
          <w:p w14:paraId="751067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6157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E565F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7EB59A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A87B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208D20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shannon</w:t>
            </w:r>
          </w:p>
        </w:tc>
        <w:tc>
          <w:tcPr>
            <w:tcW w:w="2970" w:type="dxa"/>
            <w:tcBorders>
              <w:top w:val="nil"/>
              <w:left w:val="nil"/>
              <w:bottom w:val="single" w:sz="4" w:space="0" w:color="auto"/>
              <w:right w:val="single" w:sz="4" w:space="0" w:color="auto"/>
            </w:tcBorders>
            <w:shd w:val="clear" w:color="auto" w:fill="auto"/>
            <w:hideMark/>
          </w:tcPr>
          <w:p w14:paraId="6117C3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shannon</w:t>
            </w:r>
          </w:p>
        </w:tc>
        <w:tc>
          <w:tcPr>
            <w:tcW w:w="2857" w:type="dxa"/>
            <w:tcBorders>
              <w:top w:val="nil"/>
              <w:left w:val="nil"/>
              <w:bottom w:val="single" w:sz="4" w:space="0" w:color="auto"/>
              <w:right w:val="single" w:sz="4" w:space="0" w:color="auto"/>
            </w:tcBorders>
            <w:shd w:val="clear" w:color="auto" w:fill="auto"/>
            <w:noWrap/>
            <w:hideMark/>
          </w:tcPr>
          <w:p w14:paraId="67C323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Télécommunications-Informatique</w:t>
            </w:r>
          </w:p>
        </w:tc>
        <w:tc>
          <w:tcPr>
            <w:tcW w:w="2070" w:type="dxa"/>
            <w:tcBorders>
              <w:top w:val="nil"/>
              <w:left w:val="nil"/>
              <w:bottom w:val="single" w:sz="4" w:space="0" w:color="auto"/>
              <w:right w:val="single" w:sz="4" w:space="0" w:color="auto"/>
            </w:tcBorders>
            <w:shd w:val="clear" w:color="auto" w:fill="auto"/>
            <w:noWrap/>
            <w:hideMark/>
          </w:tcPr>
          <w:p w14:paraId="444224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7599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29BD1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2FBF3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FA95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33B40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services partagés</w:t>
            </w:r>
          </w:p>
        </w:tc>
        <w:tc>
          <w:tcPr>
            <w:tcW w:w="2970" w:type="dxa"/>
            <w:tcBorders>
              <w:top w:val="nil"/>
              <w:left w:val="nil"/>
              <w:bottom w:val="single" w:sz="4" w:space="0" w:color="auto"/>
              <w:right w:val="single" w:sz="4" w:space="0" w:color="auto"/>
            </w:tcBorders>
            <w:shd w:val="clear" w:color="auto" w:fill="auto"/>
            <w:hideMark/>
          </w:tcPr>
          <w:p w14:paraId="133054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shared services</w:t>
            </w:r>
          </w:p>
        </w:tc>
        <w:tc>
          <w:tcPr>
            <w:tcW w:w="2857" w:type="dxa"/>
            <w:tcBorders>
              <w:top w:val="nil"/>
              <w:left w:val="nil"/>
              <w:bottom w:val="single" w:sz="4" w:space="0" w:color="auto"/>
              <w:right w:val="single" w:sz="4" w:space="0" w:color="auto"/>
            </w:tcBorders>
            <w:shd w:val="clear" w:color="auto" w:fill="auto"/>
            <w:noWrap/>
            <w:hideMark/>
          </w:tcPr>
          <w:p w14:paraId="401D0C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568B4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D5D5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6E77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3089B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B484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6562A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salle d’exposition</w:t>
            </w:r>
          </w:p>
        </w:tc>
        <w:tc>
          <w:tcPr>
            <w:tcW w:w="2970" w:type="dxa"/>
            <w:tcBorders>
              <w:top w:val="nil"/>
              <w:left w:val="nil"/>
              <w:bottom w:val="single" w:sz="4" w:space="0" w:color="auto"/>
              <w:right w:val="single" w:sz="4" w:space="0" w:color="auto"/>
            </w:tcBorders>
            <w:shd w:val="clear" w:color="auto" w:fill="auto"/>
            <w:hideMark/>
          </w:tcPr>
          <w:p w14:paraId="32A355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showroom</w:t>
            </w:r>
          </w:p>
        </w:tc>
        <w:tc>
          <w:tcPr>
            <w:tcW w:w="2857" w:type="dxa"/>
            <w:tcBorders>
              <w:top w:val="nil"/>
              <w:left w:val="nil"/>
              <w:bottom w:val="single" w:sz="4" w:space="0" w:color="auto"/>
              <w:right w:val="single" w:sz="4" w:space="0" w:color="auto"/>
            </w:tcBorders>
            <w:shd w:val="clear" w:color="auto" w:fill="auto"/>
            <w:noWrap/>
            <w:hideMark/>
          </w:tcPr>
          <w:p w14:paraId="3F1005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A8D7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5C88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F12A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2CC43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48B3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C10BC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puits dérivé</w:t>
            </w:r>
          </w:p>
        </w:tc>
        <w:tc>
          <w:tcPr>
            <w:tcW w:w="2970" w:type="dxa"/>
            <w:tcBorders>
              <w:top w:val="nil"/>
              <w:left w:val="nil"/>
              <w:bottom w:val="single" w:sz="4" w:space="0" w:color="auto"/>
              <w:right w:val="single" w:sz="4" w:space="0" w:color="auto"/>
            </w:tcBorders>
            <w:shd w:val="clear" w:color="auto" w:fill="auto"/>
            <w:hideMark/>
          </w:tcPr>
          <w:p w14:paraId="2920DF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sidetrack</w:t>
            </w:r>
          </w:p>
        </w:tc>
        <w:tc>
          <w:tcPr>
            <w:tcW w:w="2857" w:type="dxa"/>
            <w:tcBorders>
              <w:top w:val="nil"/>
              <w:left w:val="nil"/>
              <w:bottom w:val="single" w:sz="4" w:space="0" w:color="auto"/>
              <w:right w:val="single" w:sz="4" w:space="0" w:color="auto"/>
            </w:tcBorders>
            <w:shd w:val="clear" w:color="auto" w:fill="auto"/>
            <w:noWrap/>
            <w:hideMark/>
          </w:tcPr>
          <w:p w14:paraId="6D2EE7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3B73B0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4FB5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EEDE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9E429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52B3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CB057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silhouette</w:t>
            </w:r>
          </w:p>
        </w:tc>
        <w:tc>
          <w:tcPr>
            <w:tcW w:w="2970" w:type="dxa"/>
            <w:tcBorders>
              <w:top w:val="nil"/>
              <w:left w:val="nil"/>
              <w:bottom w:val="single" w:sz="4" w:space="0" w:color="auto"/>
              <w:right w:val="single" w:sz="4" w:space="0" w:color="auto"/>
            </w:tcBorders>
            <w:shd w:val="clear" w:color="auto" w:fill="auto"/>
            <w:hideMark/>
          </w:tcPr>
          <w:p w14:paraId="041322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skyline</w:t>
            </w:r>
          </w:p>
        </w:tc>
        <w:tc>
          <w:tcPr>
            <w:tcW w:w="2857" w:type="dxa"/>
            <w:tcBorders>
              <w:top w:val="nil"/>
              <w:left w:val="nil"/>
              <w:bottom w:val="single" w:sz="4" w:space="0" w:color="auto"/>
              <w:right w:val="single" w:sz="4" w:space="0" w:color="auto"/>
            </w:tcBorders>
            <w:shd w:val="clear" w:color="auto" w:fill="auto"/>
            <w:noWrap/>
            <w:hideMark/>
          </w:tcPr>
          <w:p w14:paraId="6D114C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Urbanisme</w:t>
            </w:r>
          </w:p>
        </w:tc>
        <w:tc>
          <w:tcPr>
            <w:tcW w:w="2070" w:type="dxa"/>
            <w:tcBorders>
              <w:top w:val="nil"/>
              <w:left w:val="nil"/>
              <w:bottom w:val="single" w:sz="4" w:space="0" w:color="auto"/>
              <w:right w:val="single" w:sz="4" w:space="0" w:color="auto"/>
            </w:tcBorders>
            <w:shd w:val="clear" w:color="auto" w:fill="auto"/>
            <w:noWrap/>
            <w:hideMark/>
          </w:tcPr>
          <w:p w14:paraId="4BAD65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0BCA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54D1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DC97C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2093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9BF60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télétravailleur</w:t>
            </w:r>
          </w:p>
        </w:tc>
        <w:tc>
          <w:tcPr>
            <w:tcW w:w="2970" w:type="dxa"/>
            <w:tcBorders>
              <w:top w:val="nil"/>
              <w:left w:val="nil"/>
              <w:bottom w:val="single" w:sz="4" w:space="0" w:color="auto"/>
              <w:right w:val="single" w:sz="4" w:space="0" w:color="auto"/>
            </w:tcBorders>
            <w:shd w:val="clear" w:color="auto" w:fill="auto"/>
            <w:hideMark/>
          </w:tcPr>
          <w:p w14:paraId="3DF3D6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small office home office (SOHO)</w:t>
            </w:r>
          </w:p>
        </w:tc>
        <w:tc>
          <w:tcPr>
            <w:tcW w:w="2857" w:type="dxa"/>
            <w:tcBorders>
              <w:top w:val="nil"/>
              <w:left w:val="nil"/>
              <w:bottom w:val="single" w:sz="4" w:space="0" w:color="auto"/>
              <w:right w:val="single" w:sz="4" w:space="0" w:color="auto"/>
            </w:tcBorders>
            <w:shd w:val="clear" w:color="auto" w:fill="auto"/>
            <w:noWrap/>
            <w:hideMark/>
          </w:tcPr>
          <w:p w14:paraId="4E6978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F4BB2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1CFE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165E9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36B72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ACDF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3FB8B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reconditionnement sous pression</w:t>
            </w:r>
          </w:p>
        </w:tc>
        <w:tc>
          <w:tcPr>
            <w:tcW w:w="2970" w:type="dxa"/>
            <w:tcBorders>
              <w:top w:val="nil"/>
              <w:left w:val="nil"/>
              <w:bottom w:val="single" w:sz="4" w:space="0" w:color="auto"/>
              <w:right w:val="single" w:sz="4" w:space="0" w:color="auto"/>
            </w:tcBorders>
            <w:shd w:val="clear" w:color="auto" w:fill="auto"/>
            <w:hideMark/>
          </w:tcPr>
          <w:p w14:paraId="141474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snubbing</w:t>
            </w:r>
          </w:p>
        </w:tc>
        <w:tc>
          <w:tcPr>
            <w:tcW w:w="2857" w:type="dxa"/>
            <w:tcBorders>
              <w:top w:val="nil"/>
              <w:left w:val="nil"/>
              <w:bottom w:val="single" w:sz="4" w:space="0" w:color="auto"/>
              <w:right w:val="single" w:sz="4" w:space="0" w:color="auto"/>
            </w:tcBorders>
            <w:shd w:val="clear" w:color="auto" w:fill="auto"/>
            <w:noWrap/>
            <w:hideMark/>
          </w:tcPr>
          <w:p w14:paraId="6FB34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4C62EC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231C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00B7A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D18D3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0C3C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C7ADE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pouvoir de convaincre</w:t>
            </w:r>
          </w:p>
        </w:tc>
        <w:tc>
          <w:tcPr>
            <w:tcW w:w="2970" w:type="dxa"/>
            <w:tcBorders>
              <w:top w:val="nil"/>
              <w:left w:val="nil"/>
              <w:bottom w:val="single" w:sz="4" w:space="0" w:color="auto"/>
              <w:right w:val="single" w:sz="4" w:space="0" w:color="auto"/>
            </w:tcBorders>
            <w:shd w:val="clear" w:color="auto" w:fill="auto"/>
            <w:hideMark/>
          </w:tcPr>
          <w:p w14:paraId="70BBD3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soft power</w:t>
            </w:r>
          </w:p>
        </w:tc>
        <w:tc>
          <w:tcPr>
            <w:tcW w:w="2857" w:type="dxa"/>
            <w:tcBorders>
              <w:top w:val="nil"/>
              <w:left w:val="nil"/>
              <w:bottom w:val="single" w:sz="4" w:space="0" w:color="auto"/>
              <w:right w:val="single" w:sz="4" w:space="0" w:color="auto"/>
            </w:tcBorders>
            <w:shd w:val="clear" w:color="auto" w:fill="auto"/>
            <w:noWrap/>
            <w:hideMark/>
          </w:tcPr>
          <w:p w14:paraId="70B38F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3398CA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8A78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2D90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04862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8141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5C70E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des commandes</w:t>
            </w:r>
          </w:p>
        </w:tc>
        <w:tc>
          <w:tcPr>
            <w:tcW w:w="2970" w:type="dxa"/>
            <w:tcBorders>
              <w:top w:val="nil"/>
              <w:left w:val="nil"/>
              <w:bottom w:val="single" w:sz="4" w:space="0" w:color="auto"/>
              <w:right w:val="single" w:sz="4" w:space="0" w:color="auto"/>
            </w:tcBorders>
            <w:shd w:val="clear" w:color="auto" w:fill="auto"/>
            <w:hideMark/>
          </w:tcPr>
          <w:p w14:paraId="00935F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storeflow</w:t>
            </w:r>
          </w:p>
        </w:tc>
        <w:tc>
          <w:tcPr>
            <w:tcW w:w="2857" w:type="dxa"/>
            <w:tcBorders>
              <w:top w:val="nil"/>
              <w:left w:val="nil"/>
              <w:bottom w:val="single" w:sz="4" w:space="0" w:color="auto"/>
              <w:right w:val="single" w:sz="4" w:space="0" w:color="auto"/>
            </w:tcBorders>
            <w:shd w:val="clear" w:color="auto" w:fill="auto"/>
            <w:noWrap/>
            <w:hideMark/>
          </w:tcPr>
          <w:p w14:paraId="30D00C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87985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F88F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2A99F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0EFF1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E8AD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057E5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entrée de ville</w:t>
            </w:r>
          </w:p>
        </w:tc>
        <w:tc>
          <w:tcPr>
            <w:tcW w:w="2970" w:type="dxa"/>
            <w:tcBorders>
              <w:top w:val="nil"/>
              <w:left w:val="nil"/>
              <w:bottom w:val="single" w:sz="4" w:space="0" w:color="auto"/>
              <w:right w:val="single" w:sz="4" w:space="0" w:color="auto"/>
            </w:tcBorders>
            <w:shd w:val="clear" w:color="auto" w:fill="auto"/>
            <w:hideMark/>
          </w:tcPr>
          <w:p w14:paraId="2713E3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strip</w:t>
            </w:r>
          </w:p>
        </w:tc>
        <w:tc>
          <w:tcPr>
            <w:tcW w:w="2857" w:type="dxa"/>
            <w:tcBorders>
              <w:top w:val="nil"/>
              <w:left w:val="nil"/>
              <w:bottom w:val="single" w:sz="4" w:space="0" w:color="auto"/>
              <w:right w:val="single" w:sz="4" w:space="0" w:color="auto"/>
            </w:tcBorders>
            <w:shd w:val="clear" w:color="auto" w:fill="auto"/>
            <w:noWrap/>
            <w:hideMark/>
          </w:tcPr>
          <w:p w14:paraId="40FF76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Urbanisme</w:t>
            </w:r>
          </w:p>
        </w:tc>
        <w:tc>
          <w:tcPr>
            <w:tcW w:w="2070" w:type="dxa"/>
            <w:tcBorders>
              <w:top w:val="nil"/>
              <w:left w:val="nil"/>
              <w:bottom w:val="single" w:sz="4" w:space="0" w:color="auto"/>
              <w:right w:val="single" w:sz="4" w:space="0" w:color="auto"/>
            </w:tcBorders>
            <w:shd w:val="clear" w:color="auto" w:fill="auto"/>
            <w:noWrap/>
            <w:hideMark/>
          </w:tcPr>
          <w:p w14:paraId="236404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0A3F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2C7E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6B51D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1F5D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E61D8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génomique structurale</w:t>
            </w:r>
          </w:p>
        </w:tc>
        <w:tc>
          <w:tcPr>
            <w:tcW w:w="2970" w:type="dxa"/>
            <w:tcBorders>
              <w:top w:val="nil"/>
              <w:left w:val="nil"/>
              <w:bottom w:val="single" w:sz="4" w:space="0" w:color="auto"/>
              <w:right w:val="single" w:sz="4" w:space="0" w:color="auto"/>
            </w:tcBorders>
            <w:shd w:val="clear" w:color="auto" w:fill="auto"/>
            <w:hideMark/>
          </w:tcPr>
          <w:p w14:paraId="0AAE58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structural genomics</w:t>
            </w:r>
          </w:p>
        </w:tc>
        <w:tc>
          <w:tcPr>
            <w:tcW w:w="2857" w:type="dxa"/>
            <w:tcBorders>
              <w:top w:val="nil"/>
              <w:left w:val="nil"/>
              <w:bottom w:val="single" w:sz="4" w:space="0" w:color="auto"/>
              <w:right w:val="single" w:sz="4" w:space="0" w:color="auto"/>
            </w:tcBorders>
            <w:shd w:val="clear" w:color="auto" w:fill="auto"/>
            <w:noWrap/>
            <w:hideMark/>
          </w:tcPr>
          <w:p w14:paraId="5D900F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AB9FE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5586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04AE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68F30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41CF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0C6CD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tête de puits sous-marine</w:t>
            </w:r>
          </w:p>
        </w:tc>
        <w:tc>
          <w:tcPr>
            <w:tcW w:w="2970" w:type="dxa"/>
            <w:tcBorders>
              <w:top w:val="nil"/>
              <w:left w:val="nil"/>
              <w:bottom w:val="single" w:sz="4" w:space="0" w:color="auto"/>
              <w:right w:val="single" w:sz="4" w:space="0" w:color="auto"/>
            </w:tcBorders>
            <w:shd w:val="clear" w:color="auto" w:fill="auto"/>
            <w:hideMark/>
          </w:tcPr>
          <w:p w14:paraId="25D785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subsea wellhead</w:t>
            </w:r>
          </w:p>
        </w:tc>
        <w:tc>
          <w:tcPr>
            <w:tcW w:w="2857" w:type="dxa"/>
            <w:tcBorders>
              <w:top w:val="nil"/>
              <w:left w:val="nil"/>
              <w:bottom w:val="single" w:sz="4" w:space="0" w:color="auto"/>
              <w:right w:val="single" w:sz="4" w:space="0" w:color="auto"/>
            </w:tcBorders>
            <w:shd w:val="clear" w:color="auto" w:fill="auto"/>
            <w:noWrap/>
            <w:hideMark/>
          </w:tcPr>
          <w:p w14:paraId="583599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1B3BEC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DE27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9FE7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4A2B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50EE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1CE71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hybridation soustractive sélective (HSS)</w:t>
            </w:r>
          </w:p>
        </w:tc>
        <w:tc>
          <w:tcPr>
            <w:tcW w:w="2970" w:type="dxa"/>
            <w:tcBorders>
              <w:top w:val="nil"/>
              <w:left w:val="nil"/>
              <w:bottom w:val="single" w:sz="4" w:space="0" w:color="auto"/>
              <w:right w:val="single" w:sz="4" w:space="0" w:color="auto"/>
            </w:tcBorders>
            <w:shd w:val="clear" w:color="auto" w:fill="auto"/>
            <w:hideMark/>
          </w:tcPr>
          <w:p w14:paraId="67E98D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suppression subtractive hybridization (SSH)</w:t>
            </w:r>
          </w:p>
        </w:tc>
        <w:tc>
          <w:tcPr>
            <w:tcW w:w="2857" w:type="dxa"/>
            <w:tcBorders>
              <w:top w:val="nil"/>
              <w:left w:val="nil"/>
              <w:bottom w:val="single" w:sz="4" w:space="0" w:color="auto"/>
              <w:right w:val="single" w:sz="4" w:space="0" w:color="auto"/>
            </w:tcBorders>
            <w:shd w:val="clear" w:color="auto" w:fill="auto"/>
            <w:noWrap/>
            <w:hideMark/>
          </w:tcPr>
          <w:p w14:paraId="05EBC5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0F9AA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0AAF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F1D3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7301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854A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D96F4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échange</w:t>
            </w:r>
          </w:p>
        </w:tc>
        <w:tc>
          <w:tcPr>
            <w:tcW w:w="2970" w:type="dxa"/>
            <w:tcBorders>
              <w:top w:val="nil"/>
              <w:left w:val="nil"/>
              <w:bottom w:val="single" w:sz="4" w:space="0" w:color="auto"/>
              <w:right w:val="single" w:sz="4" w:space="0" w:color="auto"/>
            </w:tcBorders>
            <w:shd w:val="clear" w:color="auto" w:fill="auto"/>
            <w:hideMark/>
          </w:tcPr>
          <w:p w14:paraId="032CE8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swap</w:t>
            </w:r>
          </w:p>
        </w:tc>
        <w:tc>
          <w:tcPr>
            <w:tcW w:w="2857" w:type="dxa"/>
            <w:tcBorders>
              <w:top w:val="nil"/>
              <w:left w:val="nil"/>
              <w:bottom w:val="single" w:sz="4" w:space="0" w:color="auto"/>
              <w:right w:val="single" w:sz="4" w:space="0" w:color="auto"/>
            </w:tcBorders>
            <w:shd w:val="clear" w:color="auto" w:fill="auto"/>
            <w:noWrap/>
            <w:hideMark/>
          </w:tcPr>
          <w:p w14:paraId="6CCD04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101FFA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D050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3A484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28157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14A6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F4D66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adoucissement</w:t>
            </w:r>
          </w:p>
        </w:tc>
        <w:tc>
          <w:tcPr>
            <w:tcW w:w="2970" w:type="dxa"/>
            <w:tcBorders>
              <w:top w:val="nil"/>
              <w:left w:val="nil"/>
              <w:bottom w:val="single" w:sz="4" w:space="0" w:color="auto"/>
              <w:right w:val="single" w:sz="4" w:space="0" w:color="auto"/>
            </w:tcBorders>
            <w:shd w:val="clear" w:color="auto" w:fill="auto"/>
            <w:hideMark/>
          </w:tcPr>
          <w:p w14:paraId="575EF4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sweetening</w:t>
            </w:r>
          </w:p>
        </w:tc>
        <w:tc>
          <w:tcPr>
            <w:tcW w:w="2857" w:type="dxa"/>
            <w:tcBorders>
              <w:top w:val="nil"/>
              <w:left w:val="nil"/>
              <w:bottom w:val="single" w:sz="4" w:space="0" w:color="auto"/>
              <w:right w:val="single" w:sz="4" w:space="0" w:color="auto"/>
            </w:tcBorders>
            <w:shd w:val="clear" w:color="auto" w:fill="auto"/>
            <w:noWrap/>
            <w:hideMark/>
          </w:tcPr>
          <w:p w14:paraId="70E360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5E0669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0A2E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9CB2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77D92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14D8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5CB6C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plateforme à châssis d’ancrage</w:t>
            </w:r>
          </w:p>
        </w:tc>
        <w:tc>
          <w:tcPr>
            <w:tcW w:w="2970" w:type="dxa"/>
            <w:tcBorders>
              <w:top w:val="nil"/>
              <w:left w:val="nil"/>
              <w:bottom w:val="single" w:sz="4" w:space="0" w:color="auto"/>
              <w:right w:val="single" w:sz="4" w:space="0" w:color="auto"/>
            </w:tcBorders>
            <w:shd w:val="clear" w:color="auto" w:fill="auto"/>
            <w:hideMark/>
          </w:tcPr>
          <w:p w14:paraId="1800F5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template platform</w:t>
            </w:r>
          </w:p>
        </w:tc>
        <w:tc>
          <w:tcPr>
            <w:tcW w:w="2857" w:type="dxa"/>
            <w:tcBorders>
              <w:top w:val="nil"/>
              <w:left w:val="nil"/>
              <w:bottom w:val="single" w:sz="4" w:space="0" w:color="auto"/>
              <w:right w:val="single" w:sz="4" w:space="0" w:color="auto"/>
            </w:tcBorders>
            <w:shd w:val="clear" w:color="auto" w:fill="auto"/>
            <w:noWrap/>
            <w:hideMark/>
          </w:tcPr>
          <w:p w14:paraId="77D707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0F4923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DF2F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43F9D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7577E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6FD9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8EC4C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testage</w:t>
            </w:r>
          </w:p>
        </w:tc>
        <w:tc>
          <w:tcPr>
            <w:tcW w:w="2970" w:type="dxa"/>
            <w:tcBorders>
              <w:top w:val="nil"/>
              <w:left w:val="nil"/>
              <w:bottom w:val="single" w:sz="4" w:space="0" w:color="auto"/>
              <w:right w:val="single" w:sz="4" w:space="0" w:color="auto"/>
            </w:tcBorders>
            <w:shd w:val="clear" w:color="auto" w:fill="auto"/>
            <w:hideMark/>
          </w:tcPr>
          <w:p w14:paraId="2C4A1A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testing</w:t>
            </w:r>
          </w:p>
        </w:tc>
        <w:tc>
          <w:tcPr>
            <w:tcW w:w="2857" w:type="dxa"/>
            <w:tcBorders>
              <w:top w:val="nil"/>
              <w:left w:val="nil"/>
              <w:bottom w:val="single" w:sz="4" w:space="0" w:color="auto"/>
              <w:right w:val="single" w:sz="4" w:space="0" w:color="auto"/>
            </w:tcBorders>
            <w:shd w:val="clear" w:color="auto" w:fill="auto"/>
            <w:noWrap/>
            <w:hideMark/>
          </w:tcPr>
          <w:p w14:paraId="31DC01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02ABA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4527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1B2B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AB504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A994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EC184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accès multiple par répartition temporelle (AMRT)</w:t>
            </w:r>
          </w:p>
        </w:tc>
        <w:tc>
          <w:tcPr>
            <w:tcW w:w="2970" w:type="dxa"/>
            <w:tcBorders>
              <w:top w:val="nil"/>
              <w:left w:val="nil"/>
              <w:bottom w:val="single" w:sz="4" w:space="0" w:color="auto"/>
              <w:right w:val="single" w:sz="4" w:space="0" w:color="auto"/>
            </w:tcBorders>
            <w:shd w:val="clear" w:color="auto" w:fill="auto"/>
            <w:hideMark/>
          </w:tcPr>
          <w:p w14:paraId="50FE8F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time division multiple access (TDMA)</w:t>
            </w:r>
          </w:p>
        </w:tc>
        <w:tc>
          <w:tcPr>
            <w:tcW w:w="2857" w:type="dxa"/>
            <w:tcBorders>
              <w:top w:val="nil"/>
              <w:left w:val="nil"/>
              <w:bottom w:val="single" w:sz="4" w:space="0" w:color="auto"/>
              <w:right w:val="single" w:sz="4" w:space="0" w:color="auto"/>
            </w:tcBorders>
            <w:shd w:val="clear" w:color="auto" w:fill="auto"/>
            <w:noWrap/>
            <w:hideMark/>
          </w:tcPr>
          <w:p w14:paraId="50DD1D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4DCF06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26AE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0BF4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33838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6A5E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4BA98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premier cité</w:t>
            </w:r>
          </w:p>
        </w:tc>
        <w:tc>
          <w:tcPr>
            <w:tcW w:w="2970" w:type="dxa"/>
            <w:tcBorders>
              <w:top w:val="nil"/>
              <w:left w:val="nil"/>
              <w:bottom w:val="single" w:sz="4" w:space="0" w:color="auto"/>
              <w:right w:val="single" w:sz="4" w:space="0" w:color="auto"/>
            </w:tcBorders>
            <w:shd w:val="clear" w:color="auto" w:fill="auto"/>
            <w:hideMark/>
          </w:tcPr>
          <w:p w14:paraId="057366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top-of-mind</w:t>
            </w:r>
          </w:p>
        </w:tc>
        <w:tc>
          <w:tcPr>
            <w:tcW w:w="2857" w:type="dxa"/>
            <w:tcBorders>
              <w:top w:val="nil"/>
              <w:left w:val="nil"/>
              <w:bottom w:val="single" w:sz="4" w:space="0" w:color="auto"/>
              <w:right w:val="single" w:sz="4" w:space="0" w:color="auto"/>
            </w:tcBorders>
            <w:shd w:val="clear" w:color="auto" w:fill="auto"/>
            <w:noWrap/>
            <w:hideMark/>
          </w:tcPr>
          <w:p w14:paraId="3733D4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A6723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D210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C463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4C74A5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E431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3441D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management par la qualité</w:t>
            </w:r>
          </w:p>
        </w:tc>
        <w:tc>
          <w:tcPr>
            <w:tcW w:w="2970" w:type="dxa"/>
            <w:tcBorders>
              <w:top w:val="nil"/>
              <w:left w:val="nil"/>
              <w:bottom w:val="single" w:sz="4" w:space="0" w:color="auto"/>
              <w:right w:val="single" w:sz="4" w:space="0" w:color="auto"/>
            </w:tcBorders>
            <w:shd w:val="clear" w:color="auto" w:fill="auto"/>
            <w:hideMark/>
          </w:tcPr>
          <w:p w14:paraId="47318E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total quality management (TQM)</w:t>
            </w:r>
          </w:p>
        </w:tc>
        <w:tc>
          <w:tcPr>
            <w:tcW w:w="2857" w:type="dxa"/>
            <w:tcBorders>
              <w:top w:val="nil"/>
              <w:left w:val="nil"/>
              <w:bottom w:val="single" w:sz="4" w:space="0" w:color="auto"/>
              <w:right w:val="single" w:sz="4" w:space="0" w:color="auto"/>
            </w:tcBorders>
            <w:shd w:val="clear" w:color="auto" w:fill="auto"/>
            <w:noWrap/>
            <w:hideMark/>
          </w:tcPr>
          <w:p w14:paraId="532E8C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BC47B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CC7A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72FD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8CFFB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F131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D16DE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transcriptome</w:t>
            </w:r>
          </w:p>
        </w:tc>
        <w:tc>
          <w:tcPr>
            <w:tcW w:w="2970" w:type="dxa"/>
            <w:tcBorders>
              <w:top w:val="nil"/>
              <w:left w:val="nil"/>
              <w:bottom w:val="single" w:sz="4" w:space="0" w:color="auto"/>
              <w:right w:val="single" w:sz="4" w:space="0" w:color="auto"/>
            </w:tcBorders>
            <w:shd w:val="clear" w:color="auto" w:fill="auto"/>
            <w:hideMark/>
          </w:tcPr>
          <w:p w14:paraId="41683A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transcriptome</w:t>
            </w:r>
          </w:p>
        </w:tc>
        <w:tc>
          <w:tcPr>
            <w:tcW w:w="2857" w:type="dxa"/>
            <w:tcBorders>
              <w:top w:val="nil"/>
              <w:left w:val="nil"/>
              <w:bottom w:val="single" w:sz="4" w:space="0" w:color="auto"/>
              <w:right w:val="single" w:sz="4" w:space="0" w:color="auto"/>
            </w:tcBorders>
            <w:shd w:val="clear" w:color="auto" w:fill="auto"/>
            <w:noWrap/>
            <w:hideMark/>
          </w:tcPr>
          <w:p w14:paraId="56A5BD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F645D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5EFF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F76BA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AB98A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FDAE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82D17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mercatique de communauté</w:t>
            </w:r>
          </w:p>
        </w:tc>
        <w:tc>
          <w:tcPr>
            <w:tcW w:w="2970" w:type="dxa"/>
            <w:tcBorders>
              <w:top w:val="nil"/>
              <w:left w:val="nil"/>
              <w:bottom w:val="single" w:sz="4" w:space="0" w:color="auto"/>
              <w:right w:val="single" w:sz="4" w:space="0" w:color="auto"/>
            </w:tcBorders>
            <w:shd w:val="clear" w:color="auto" w:fill="auto"/>
            <w:hideMark/>
          </w:tcPr>
          <w:p w14:paraId="24F74C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tribal marketing</w:t>
            </w:r>
          </w:p>
        </w:tc>
        <w:tc>
          <w:tcPr>
            <w:tcW w:w="2857" w:type="dxa"/>
            <w:tcBorders>
              <w:top w:val="nil"/>
              <w:left w:val="nil"/>
              <w:bottom w:val="single" w:sz="4" w:space="0" w:color="auto"/>
              <w:right w:val="single" w:sz="4" w:space="0" w:color="auto"/>
            </w:tcBorders>
            <w:shd w:val="clear" w:color="auto" w:fill="auto"/>
            <w:noWrap/>
            <w:hideMark/>
          </w:tcPr>
          <w:p w14:paraId="3E34E3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E1704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074F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7125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5C04F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0438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C022A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UMTS</w:t>
            </w:r>
          </w:p>
        </w:tc>
        <w:tc>
          <w:tcPr>
            <w:tcW w:w="2970" w:type="dxa"/>
            <w:tcBorders>
              <w:top w:val="nil"/>
              <w:left w:val="nil"/>
              <w:bottom w:val="single" w:sz="4" w:space="0" w:color="auto"/>
              <w:right w:val="single" w:sz="4" w:space="0" w:color="auto"/>
            </w:tcBorders>
            <w:shd w:val="clear" w:color="auto" w:fill="auto"/>
            <w:hideMark/>
          </w:tcPr>
          <w:p w14:paraId="4A26D5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universal mobile telecommunication system (UMTS)</w:t>
            </w:r>
          </w:p>
        </w:tc>
        <w:tc>
          <w:tcPr>
            <w:tcW w:w="2857" w:type="dxa"/>
            <w:tcBorders>
              <w:top w:val="nil"/>
              <w:left w:val="nil"/>
              <w:bottom w:val="single" w:sz="4" w:space="0" w:color="auto"/>
              <w:right w:val="single" w:sz="4" w:space="0" w:color="auto"/>
            </w:tcBorders>
            <w:shd w:val="clear" w:color="auto" w:fill="auto"/>
            <w:noWrap/>
            <w:hideMark/>
          </w:tcPr>
          <w:p w14:paraId="4EDCB3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03CF13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2944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C44C8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0AA55E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A469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77048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liaison montante</w:t>
            </w:r>
          </w:p>
        </w:tc>
        <w:tc>
          <w:tcPr>
            <w:tcW w:w="2970" w:type="dxa"/>
            <w:tcBorders>
              <w:top w:val="nil"/>
              <w:left w:val="nil"/>
              <w:bottom w:val="single" w:sz="4" w:space="0" w:color="auto"/>
              <w:right w:val="single" w:sz="4" w:space="0" w:color="auto"/>
            </w:tcBorders>
            <w:shd w:val="clear" w:color="auto" w:fill="auto"/>
            <w:hideMark/>
          </w:tcPr>
          <w:p w14:paraId="69AA04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uplink</w:t>
            </w:r>
          </w:p>
        </w:tc>
        <w:tc>
          <w:tcPr>
            <w:tcW w:w="2857" w:type="dxa"/>
            <w:tcBorders>
              <w:top w:val="nil"/>
              <w:left w:val="nil"/>
              <w:bottom w:val="single" w:sz="4" w:space="0" w:color="auto"/>
              <w:right w:val="single" w:sz="4" w:space="0" w:color="auto"/>
            </w:tcBorders>
            <w:shd w:val="clear" w:color="auto" w:fill="auto"/>
            <w:noWrap/>
            <w:hideMark/>
          </w:tcPr>
          <w:p w14:paraId="3A8298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F3260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BCEB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A400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BEA26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2A52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3A205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vente poussée</w:t>
            </w:r>
          </w:p>
        </w:tc>
        <w:tc>
          <w:tcPr>
            <w:tcW w:w="2970" w:type="dxa"/>
            <w:tcBorders>
              <w:top w:val="nil"/>
              <w:left w:val="nil"/>
              <w:bottom w:val="single" w:sz="4" w:space="0" w:color="auto"/>
              <w:right w:val="single" w:sz="4" w:space="0" w:color="auto"/>
            </w:tcBorders>
            <w:shd w:val="clear" w:color="auto" w:fill="auto"/>
            <w:hideMark/>
          </w:tcPr>
          <w:p w14:paraId="39C30F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up-selling</w:t>
            </w:r>
          </w:p>
        </w:tc>
        <w:tc>
          <w:tcPr>
            <w:tcW w:w="2857" w:type="dxa"/>
            <w:tcBorders>
              <w:top w:val="nil"/>
              <w:left w:val="nil"/>
              <w:bottom w:val="single" w:sz="4" w:space="0" w:color="auto"/>
              <w:right w:val="single" w:sz="4" w:space="0" w:color="auto"/>
            </w:tcBorders>
            <w:shd w:val="clear" w:color="auto" w:fill="auto"/>
            <w:noWrap/>
            <w:hideMark/>
          </w:tcPr>
          <w:p w14:paraId="0B276A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2384A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95CE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2977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7BD43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D4A6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8FE32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montant, -e, adj</w:t>
            </w:r>
          </w:p>
        </w:tc>
        <w:tc>
          <w:tcPr>
            <w:tcW w:w="2970" w:type="dxa"/>
            <w:tcBorders>
              <w:top w:val="nil"/>
              <w:left w:val="nil"/>
              <w:bottom w:val="single" w:sz="4" w:space="0" w:color="auto"/>
              <w:right w:val="single" w:sz="4" w:space="0" w:color="auto"/>
            </w:tcBorders>
            <w:shd w:val="clear" w:color="auto" w:fill="auto"/>
            <w:hideMark/>
          </w:tcPr>
          <w:p w14:paraId="3ADB52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upstream</w:t>
            </w:r>
          </w:p>
        </w:tc>
        <w:tc>
          <w:tcPr>
            <w:tcW w:w="2857" w:type="dxa"/>
            <w:tcBorders>
              <w:top w:val="nil"/>
              <w:left w:val="nil"/>
              <w:bottom w:val="single" w:sz="4" w:space="0" w:color="auto"/>
              <w:right w:val="single" w:sz="4" w:space="0" w:color="auto"/>
            </w:tcBorders>
            <w:shd w:val="clear" w:color="auto" w:fill="auto"/>
            <w:noWrap/>
            <w:hideMark/>
          </w:tcPr>
          <w:p w14:paraId="0B04D5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Informatique-Télécommunications/Réseaux</w:t>
            </w:r>
          </w:p>
        </w:tc>
        <w:tc>
          <w:tcPr>
            <w:tcW w:w="2070" w:type="dxa"/>
            <w:tcBorders>
              <w:top w:val="nil"/>
              <w:left w:val="nil"/>
              <w:bottom w:val="single" w:sz="4" w:space="0" w:color="auto"/>
              <w:right w:val="single" w:sz="4" w:space="0" w:color="auto"/>
            </w:tcBorders>
            <w:shd w:val="clear" w:color="auto" w:fill="auto"/>
            <w:noWrap/>
            <w:hideMark/>
          </w:tcPr>
          <w:p w14:paraId="538F88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816C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42202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опущение</w:t>
            </w:r>
          </w:p>
        </w:tc>
      </w:tr>
      <w:tr w:rsidR="004E34BE" w:rsidRPr="00EA055E" w14:paraId="4318C5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E258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05F46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évaluateur, -trice, n</w:t>
            </w:r>
          </w:p>
        </w:tc>
        <w:tc>
          <w:tcPr>
            <w:tcW w:w="2970" w:type="dxa"/>
            <w:tcBorders>
              <w:top w:val="nil"/>
              <w:left w:val="nil"/>
              <w:bottom w:val="single" w:sz="4" w:space="0" w:color="auto"/>
              <w:right w:val="single" w:sz="4" w:space="0" w:color="auto"/>
            </w:tcBorders>
            <w:shd w:val="clear" w:color="auto" w:fill="auto"/>
            <w:hideMark/>
          </w:tcPr>
          <w:p w14:paraId="7229BE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valuator</w:t>
            </w:r>
          </w:p>
        </w:tc>
        <w:tc>
          <w:tcPr>
            <w:tcW w:w="2857" w:type="dxa"/>
            <w:tcBorders>
              <w:top w:val="nil"/>
              <w:left w:val="nil"/>
              <w:bottom w:val="single" w:sz="4" w:space="0" w:color="auto"/>
              <w:right w:val="single" w:sz="4" w:space="0" w:color="auto"/>
            </w:tcBorders>
            <w:shd w:val="clear" w:color="auto" w:fill="auto"/>
            <w:noWrap/>
            <w:hideMark/>
          </w:tcPr>
          <w:p w14:paraId="467134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FFC3F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1C20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1238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416AC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4EEA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69207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vidéo à la demande</w:t>
            </w:r>
          </w:p>
        </w:tc>
        <w:tc>
          <w:tcPr>
            <w:tcW w:w="2970" w:type="dxa"/>
            <w:tcBorders>
              <w:top w:val="nil"/>
              <w:left w:val="nil"/>
              <w:bottom w:val="single" w:sz="4" w:space="0" w:color="auto"/>
              <w:right w:val="single" w:sz="4" w:space="0" w:color="auto"/>
            </w:tcBorders>
            <w:shd w:val="clear" w:color="auto" w:fill="auto"/>
            <w:hideMark/>
          </w:tcPr>
          <w:p w14:paraId="5B3765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video on demand (VOD)</w:t>
            </w:r>
          </w:p>
        </w:tc>
        <w:tc>
          <w:tcPr>
            <w:tcW w:w="2857" w:type="dxa"/>
            <w:tcBorders>
              <w:top w:val="nil"/>
              <w:left w:val="nil"/>
              <w:bottom w:val="single" w:sz="4" w:space="0" w:color="auto"/>
              <w:right w:val="single" w:sz="4" w:space="0" w:color="auto"/>
            </w:tcBorders>
            <w:shd w:val="clear" w:color="auto" w:fill="auto"/>
            <w:noWrap/>
            <w:hideMark/>
          </w:tcPr>
          <w:p w14:paraId="7746D7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Audiovisuel-Télécommunications </w:t>
            </w:r>
          </w:p>
        </w:tc>
        <w:tc>
          <w:tcPr>
            <w:tcW w:w="2070" w:type="dxa"/>
            <w:tcBorders>
              <w:top w:val="nil"/>
              <w:left w:val="nil"/>
              <w:bottom w:val="single" w:sz="4" w:space="0" w:color="auto"/>
              <w:right w:val="single" w:sz="4" w:space="0" w:color="auto"/>
            </w:tcBorders>
            <w:shd w:val="clear" w:color="auto" w:fill="auto"/>
            <w:noWrap/>
            <w:hideMark/>
          </w:tcPr>
          <w:p w14:paraId="73BAD4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6537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16FD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66F7D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F21A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26F5B2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réseau privé virtuel (RPV)</w:t>
            </w:r>
          </w:p>
        </w:tc>
        <w:tc>
          <w:tcPr>
            <w:tcW w:w="2970" w:type="dxa"/>
            <w:tcBorders>
              <w:top w:val="nil"/>
              <w:left w:val="nil"/>
              <w:bottom w:val="single" w:sz="4" w:space="0" w:color="auto"/>
              <w:right w:val="single" w:sz="4" w:space="0" w:color="auto"/>
            </w:tcBorders>
            <w:shd w:val="clear" w:color="auto" w:fill="auto"/>
            <w:hideMark/>
          </w:tcPr>
          <w:p w14:paraId="3AD5F0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virtual private network (VPN)</w:t>
            </w:r>
          </w:p>
        </w:tc>
        <w:tc>
          <w:tcPr>
            <w:tcW w:w="2857" w:type="dxa"/>
            <w:tcBorders>
              <w:top w:val="nil"/>
              <w:left w:val="nil"/>
              <w:bottom w:val="single" w:sz="4" w:space="0" w:color="auto"/>
              <w:right w:val="single" w:sz="4" w:space="0" w:color="auto"/>
            </w:tcBorders>
            <w:shd w:val="clear" w:color="auto" w:fill="auto"/>
            <w:noWrap/>
            <w:hideMark/>
          </w:tcPr>
          <w:p w14:paraId="3C856A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Informatique-Télécommunications/Réseaux</w:t>
            </w:r>
          </w:p>
        </w:tc>
        <w:tc>
          <w:tcPr>
            <w:tcW w:w="2070" w:type="dxa"/>
            <w:tcBorders>
              <w:top w:val="nil"/>
              <w:left w:val="nil"/>
              <w:bottom w:val="single" w:sz="4" w:space="0" w:color="auto"/>
              <w:right w:val="single" w:sz="4" w:space="0" w:color="auto"/>
            </w:tcBorders>
            <w:shd w:val="clear" w:color="auto" w:fill="auto"/>
            <w:noWrap/>
            <w:hideMark/>
          </w:tcPr>
          <w:p w14:paraId="6555AC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C72E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5463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4C48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2561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B13EC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soupape de décharge</w:t>
            </w:r>
          </w:p>
        </w:tc>
        <w:tc>
          <w:tcPr>
            <w:tcW w:w="2970" w:type="dxa"/>
            <w:tcBorders>
              <w:top w:val="nil"/>
              <w:left w:val="nil"/>
              <w:bottom w:val="single" w:sz="4" w:space="0" w:color="auto"/>
              <w:right w:val="single" w:sz="4" w:space="0" w:color="auto"/>
            </w:tcBorders>
            <w:shd w:val="clear" w:color="auto" w:fill="auto"/>
            <w:hideMark/>
          </w:tcPr>
          <w:p w14:paraId="166860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wastegate</w:t>
            </w:r>
          </w:p>
        </w:tc>
        <w:tc>
          <w:tcPr>
            <w:tcW w:w="2857" w:type="dxa"/>
            <w:tcBorders>
              <w:top w:val="nil"/>
              <w:left w:val="nil"/>
              <w:bottom w:val="single" w:sz="4" w:space="0" w:color="auto"/>
              <w:right w:val="single" w:sz="4" w:space="0" w:color="auto"/>
            </w:tcBorders>
            <w:shd w:val="clear" w:color="auto" w:fill="auto"/>
            <w:noWrap/>
            <w:hideMark/>
          </w:tcPr>
          <w:p w14:paraId="3D4DF4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729821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4A7E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E0DB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BB6B6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80FF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EE480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ondelette</w:t>
            </w:r>
          </w:p>
        </w:tc>
        <w:tc>
          <w:tcPr>
            <w:tcW w:w="2970" w:type="dxa"/>
            <w:tcBorders>
              <w:top w:val="nil"/>
              <w:left w:val="nil"/>
              <w:bottom w:val="single" w:sz="4" w:space="0" w:color="auto"/>
              <w:right w:val="single" w:sz="4" w:space="0" w:color="auto"/>
            </w:tcBorders>
            <w:shd w:val="clear" w:color="auto" w:fill="auto"/>
            <w:hideMark/>
          </w:tcPr>
          <w:p w14:paraId="3F17FA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wavelet</w:t>
            </w:r>
          </w:p>
        </w:tc>
        <w:tc>
          <w:tcPr>
            <w:tcW w:w="2857" w:type="dxa"/>
            <w:tcBorders>
              <w:top w:val="nil"/>
              <w:left w:val="nil"/>
              <w:bottom w:val="single" w:sz="4" w:space="0" w:color="auto"/>
              <w:right w:val="single" w:sz="4" w:space="0" w:color="auto"/>
            </w:tcBorders>
            <w:shd w:val="clear" w:color="auto" w:fill="auto"/>
            <w:noWrap/>
            <w:hideMark/>
          </w:tcPr>
          <w:p w14:paraId="15FA7A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Physique-Mathématiques</w:t>
            </w:r>
          </w:p>
        </w:tc>
        <w:tc>
          <w:tcPr>
            <w:tcW w:w="2070" w:type="dxa"/>
            <w:tcBorders>
              <w:top w:val="nil"/>
              <w:left w:val="nil"/>
              <w:bottom w:val="single" w:sz="4" w:space="0" w:color="auto"/>
              <w:right w:val="single" w:sz="4" w:space="0" w:color="auto"/>
            </w:tcBorders>
            <w:shd w:val="clear" w:color="auto" w:fill="auto"/>
            <w:noWrap/>
            <w:hideMark/>
          </w:tcPr>
          <w:p w14:paraId="4530CA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D2CE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433E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D2652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9727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0D37C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transformée en ondelettes</w:t>
            </w:r>
          </w:p>
        </w:tc>
        <w:tc>
          <w:tcPr>
            <w:tcW w:w="2970" w:type="dxa"/>
            <w:tcBorders>
              <w:top w:val="nil"/>
              <w:left w:val="nil"/>
              <w:bottom w:val="single" w:sz="4" w:space="0" w:color="auto"/>
              <w:right w:val="single" w:sz="4" w:space="0" w:color="auto"/>
            </w:tcBorders>
            <w:shd w:val="clear" w:color="auto" w:fill="auto"/>
            <w:hideMark/>
          </w:tcPr>
          <w:p w14:paraId="5C4F64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wavelet transform</w:t>
            </w:r>
          </w:p>
        </w:tc>
        <w:tc>
          <w:tcPr>
            <w:tcW w:w="2857" w:type="dxa"/>
            <w:tcBorders>
              <w:top w:val="nil"/>
              <w:left w:val="nil"/>
              <w:bottom w:val="single" w:sz="4" w:space="0" w:color="auto"/>
              <w:right w:val="single" w:sz="4" w:space="0" w:color="auto"/>
            </w:tcBorders>
            <w:shd w:val="clear" w:color="auto" w:fill="auto"/>
            <w:noWrap/>
            <w:hideMark/>
          </w:tcPr>
          <w:p w14:paraId="6CD224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Physique-Mathématiques</w:t>
            </w:r>
          </w:p>
        </w:tc>
        <w:tc>
          <w:tcPr>
            <w:tcW w:w="2070" w:type="dxa"/>
            <w:tcBorders>
              <w:top w:val="nil"/>
              <w:left w:val="nil"/>
              <w:bottom w:val="single" w:sz="4" w:space="0" w:color="auto"/>
              <w:right w:val="single" w:sz="4" w:space="0" w:color="auto"/>
            </w:tcBorders>
            <w:shd w:val="clear" w:color="auto" w:fill="auto"/>
            <w:noWrap/>
            <w:hideMark/>
          </w:tcPr>
          <w:p w14:paraId="54DEB9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7AF4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FE69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A264A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258D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5B3CD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tête de puits</w:t>
            </w:r>
          </w:p>
        </w:tc>
        <w:tc>
          <w:tcPr>
            <w:tcW w:w="2970" w:type="dxa"/>
            <w:tcBorders>
              <w:top w:val="nil"/>
              <w:left w:val="nil"/>
              <w:bottom w:val="single" w:sz="4" w:space="0" w:color="auto"/>
              <w:right w:val="single" w:sz="4" w:space="0" w:color="auto"/>
            </w:tcBorders>
            <w:shd w:val="clear" w:color="auto" w:fill="auto"/>
            <w:hideMark/>
          </w:tcPr>
          <w:p w14:paraId="4DE1CC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wellhead</w:t>
            </w:r>
          </w:p>
        </w:tc>
        <w:tc>
          <w:tcPr>
            <w:tcW w:w="2857" w:type="dxa"/>
            <w:tcBorders>
              <w:top w:val="nil"/>
              <w:left w:val="nil"/>
              <w:bottom w:val="single" w:sz="4" w:space="0" w:color="auto"/>
              <w:right w:val="single" w:sz="4" w:space="0" w:color="auto"/>
            </w:tcBorders>
            <w:shd w:val="clear" w:color="auto" w:fill="auto"/>
            <w:noWrap/>
            <w:hideMark/>
          </w:tcPr>
          <w:p w14:paraId="6A6B63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34C22A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E65E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D65F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77EAD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0553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973E6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baril livré</w:t>
            </w:r>
          </w:p>
        </w:tc>
        <w:tc>
          <w:tcPr>
            <w:tcW w:w="2970" w:type="dxa"/>
            <w:tcBorders>
              <w:top w:val="nil"/>
              <w:left w:val="nil"/>
              <w:bottom w:val="single" w:sz="4" w:space="0" w:color="auto"/>
              <w:right w:val="single" w:sz="4" w:space="0" w:color="auto"/>
            </w:tcBorders>
            <w:shd w:val="clear" w:color="auto" w:fill="auto"/>
            <w:hideMark/>
          </w:tcPr>
          <w:p w14:paraId="0E6F00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wet barrel</w:t>
            </w:r>
          </w:p>
        </w:tc>
        <w:tc>
          <w:tcPr>
            <w:tcW w:w="2857" w:type="dxa"/>
            <w:tcBorders>
              <w:top w:val="nil"/>
              <w:left w:val="nil"/>
              <w:bottom w:val="single" w:sz="4" w:space="0" w:color="auto"/>
              <w:right w:val="single" w:sz="4" w:space="0" w:color="auto"/>
            </w:tcBorders>
            <w:shd w:val="clear" w:color="auto" w:fill="auto"/>
            <w:noWrap/>
            <w:hideMark/>
          </w:tcPr>
          <w:p w14:paraId="536085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38E2D7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5F4D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31F4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C15F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C71C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E8AE9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œuvre en devenir</w:t>
            </w:r>
          </w:p>
        </w:tc>
        <w:tc>
          <w:tcPr>
            <w:tcW w:w="2970" w:type="dxa"/>
            <w:tcBorders>
              <w:top w:val="nil"/>
              <w:left w:val="nil"/>
              <w:bottom w:val="single" w:sz="4" w:space="0" w:color="auto"/>
              <w:right w:val="single" w:sz="4" w:space="0" w:color="auto"/>
            </w:tcBorders>
            <w:shd w:val="clear" w:color="auto" w:fill="auto"/>
            <w:hideMark/>
          </w:tcPr>
          <w:p w14:paraId="2222F2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work in progress</w:t>
            </w:r>
          </w:p>
        </w:tc>
        <w:tc>
          <w:tcPr>
            <w:tcW w:w="2857" w:type="dxa"/>
            <w:tcBorders>
              <w:top w:val="nil"/>
              <w:left w:val="nil"/>
              <w:bottom w:val="single" w:sz="4" w:space="0" w:color="auto"/>
              <w:right w:val="single" w:sz="4" w:space="0" w:color="auto"/>
            </w:tcBorders>
            <w:shd w:val="clear" w:color="auto" w:fill="auto"/>
            <w:noWrap/>
            <w:hideMark/>
          </w:tcPr>
          <w:p w14:paraId="31B53F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115F28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95E1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EA76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6700A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6716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DDD35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atelier</w:t>
            </w:r>
          </w:p>
        </w:tc>
        <w:tc>
          <w:tcPr>
            <w:tcW w:w="2970" w:type="dxa"/>
            <w:tcBorders>
              <w:top w:val="nil"/>
              <w:left w:val="nil"/>
              <w:bottom w:val="single" w:sz="4" w:space="0" w:color="auto"/>
              <w:right w:val="single" w:sz="4" w:space="0" w:color="auto"/>
            </w:tcBorders>
            <w:shd w:val="clear" w:color="auto" w:fill="auto"/>
            <w:hideMark/>
          </w:tcPr>
          <w:p w14:paraId="7A48FD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workshop</w:t>
            </w:r>
          </w:p>
        </w:tc>
        <w:tc>
          <w:tcPr>
            <w:tcW w:w="2857" w:type="dxa"/>
            <w:tcBorders>
              <w:top w:val="nil"/>
              <w:left w:val="nil"/>
              <w:bottom w:val="single" w:sz="4" w:space="0" w:color="auto"/>
              <w:right w:val="single" w:sz="4" w:space="0" w:color="auto"/>
            </w:tcBorders>
            <w:shd w:val="clear" w:color="auto" w:fill="auto"/>
            <w:noWrap/>
            <w:hideMark/>
          </w:tcPr>
          <w:p w14:paraId="5D3309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9EE2D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595C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3A5F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18446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5364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14DED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w:t>
            </w:r>
          </w:p>
        </w:tc>
        <w:tc>
          <w:tcPr>
            <w:tcW w:w="2970" w:type="dxa"/>
            <w:tcBorders>
              <w:top w:val="nil"/>
              <w:left w:val="nil"/>
              <w:bottom w:val="single" w:sz="4" w:space="0" w:color="auto"/>
              <w:right w:val="single" w:sz="4" w:space="0" w:color="auto"/>
            </w:tcBorders>
            <w:shd w:val="clear" w:color="auto" w:fill="auto"/>
            <w:hideMark/>
          </w:tcPr>
          <w:p w14:paraId="35AD69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w:t>
            </w:r>
          </w:p>
        </w:tc>
        <w:tc>
          <w:tcPr>
            <w:tcW w:w="2857" w:type="dxa"/>
            <w:tcBorders>
              <w:top w:val="nil"/>
              <w:left w:val="nil"/>
              <w:bottom w:val="single" w:sz="4" w:space="0" w:color="auto"/>
              <w:right w:val="single" w:sz="4" w:space="0" w:color="auto"/>
            </w:tcBorders>
            <w:shd w:val="clear" w:color="auto" w:fill="auto"/>
            <w:noWrap/>
            <w:hideMark/>
          </w:tcPr>
          <w:p w14:paraId="58B33E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F63AA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A3A9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AB58A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3C6B0C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7F89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9D968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à spectre étalé à sauts de fréquence</w:t>
            </w:r>
          </w:p>
        </w:tc>
        <w:tc>
          <w:tcPr>
            <w:tcW w:w="2970" w:type="dxa"/>
            <w:tcBorders>
              <w:top w:val="nil"/>
              <w:left w:val="nil"/>
              <w:bottom w:val="single" w:sz="4" w:space="0" w:color="auto"/>
              <w:right w:val="single" w:sz="4" w:space="0" w:color="auto"/>
            </w:tcBorders>
            <w:shd w:val="clear" w:color="auto" w:fill="auto"/>
            <w:hideMark/>
          </w:tcPr>
          <w:p w14:paraId="549B7D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FHSS modulation, frequency hopping spread spectrum modulation</w:t>
            </w:r>
          </w:p>
        </w:tc>
        <w:tc>
          <w:tcPr>
            <w:tcW w:w="2857" w:type="dxa"/>
            <w:tcBorders>
              <w:top w:val="nil"/>
              <w:left w:val="nil"/>
              <w:bottom w:val="single" w:sz="4" w:space="0" w:color="auto"/>
              <w:right w:val="single" w:sz="4" w:space="0" w:color="auto"/>
            </w:tcBorders>
            <w:shd w:val="clear" w:color="auto" w:fill="auto"/>
            <w:noWrap/>
            <w:hideMark/>
          </w:tcPr>
          <w:p w14:paraId="6C3422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27144E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07A7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9EB3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C5583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C8C1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DC3DB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à spectre étalé à sauts de fréquence, modulation SESF</w:t>
            </w:r>
          </w:p>
        </w:tc>
        <w:tc>
          <w:tcPr>
            <w:tcW w:w="2970" w:type="dxa"/>
            <w:tcBorders>
              <w:top w:val="nil"/>
              <w:left w:val="nil"/>
              <w:bottom w:val="single" w:sz="4" w:space="0" w:color="auto"/>
              <w:right w:val="single" w:sz="4" w:space="0" w:color="auto"/>
            </w:tcBorders>
            <w:shd w:val="clear" w:color="auto" w:fill="auto"/>
            <w:hideMark/>
          </w:tcPr>
          <w:p w14:paraId="1DC26E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FHSS modulation, frequency hopping spread spectrum modulation</w:t>
            </w:r>
          </w:p>
        </w:tc>
        <w:tc>
          <w:tcPr>
            <w:tcW w:w="2857" w:type="dxa"/>
            <w:tcBorders>
              <w:top w:val="nil"/>
              <w:left w:val="nil"/>
              <w:bottom w:val="single" w:sz="4" w:space="0" w:color="auto"/>
              <w:right w:val="single" w:sz="4" w:space="0" w:color="auto"/>
            </w:tcBorders>
            <w:shd w:val="clear" w:color="auto" w:fill="auto"/>
            <w:noWrap/>
            <w:hideMark/>
          </w:tcPr>
          <w:p w14:paraId="471218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C323C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3F9C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722D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2561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A64D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1E644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mort</w:t>
            </w:r>
          </w:p>
        </w:tc>
        <w:tc>
          <w:tcPr>
            <w:tcW w:w="2970" w:type="dxa"/>
            <w:tcBorders>
              <w:top w:val="nil"/>
              <w:left w:val="nil"/>
              <w:bottom w:val="single" w:sz="4" w:space="0" w:color="auto"/>
              <w:right w:val="single" w:sz="4" w:space="0" w:color="auto"/>
            </w:tcBorders>
            <w:shd w:val="clear" w:color="auto" w:fill="auto"/>
            <w:hideMark/>
          </w:tcPr>
          <w:p w14:paraId="29EE75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break-even point (BEP)</w:t>
            </w:r>
          </w:p>
        </w:tc>
        <w:tc>
          <w:tcPr>
            <w:tcW w:w="2857" w:type="dxa"/>
            <w:tcBorders>
              <w:top w:val="nil"/>
              <w:left w:val="nil"/>
              <w:bottom w:val="single" w:sz="4" w:space="0" w:color="auto"/>
              <w:right w:val="single" w:sz="4" w:space="0" w:color="auto"/>
            </w:tcBorders>
            <w:shd w:val="clear" w:color="auto" w:fill="auto"/>
            <w:noWrap/>
            <w:hideMark/>
          </w:tcPr>
          <w:p w14:paraId="3C0CC4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0E48B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ABA76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642D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C57F2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1948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9F201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seuil de rentabilité</w:t>
            </w:r>
          </w:p>
        </w:tc>
        <w:tc>
          <w:tcPr>
            <w:tcW w:w="2970" w:type="dxa"/>
            <w:tcBorders>
              <w:top w:val="nil"/>
              <w:left w:val="nil"/>
              <w:bottom w:val="single" w:sz="4" w:space="0" w:color="auto"/>
              <w:right w:val="single" w:sz="4" w:space="0" w:color="auto"/>
            </w:tcBorders>
            <w:shd w:val="clear" w:color="auto" w:fill="auto"/>
            <w:hideMark/>
          </w:tcPr>
          <w:p w14:paraId="54278C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break-even point (BEP)</w:t>
            </w:r>
          </w:p>
        </w:tc>
        <w:tc>
          <w:tcPr>
            <w:tcW w:w="2857" w:type="dxa"/>
            <w:tcBorders>
              <w:top w:val="nil"/>
              <w:left w:val="nil"/>
              <w:bottom w:val="single" w:sz="4" w:space="0" w:color="auto"/>
              <w:right w:val="single" w:sz="4" w:space="0" w:color="auto"/>
            </w:tcBorders>
            <w:shd w:val="clear" w:color="auto" w:fill="auto"/>
            <w:noWrap/>
            <w:hideMark/>
          </w:tcPr>
          <w:p w14:paraId="0C4AF1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217F7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C83C1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A1D4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E4F39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F027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C186E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consignes pl</w:t>
            </w:r>
          </w:p>
        </w:tc>
        <w:tc>
          <w:tcPr>
            <w:tcW w:w="2970" w:type="dxa"/>
            <w:tcBorders>
              <w:top w:val="nil"/>
              <w:left w:val="nil"/>
              <w:bottom w:val="single" w:sz="4" w:space="0" w:color="auto"/>
              <w:right w:val="single" w:sz="4" w:space="0" w:color="auto"/>
            </w:tcBorders>
            <w:shd w:val="clear" w:color="auto" w:fill="auto"/>
            <w:hideMark/>
          </w:tcPr>
          <w:p w14:paraId="20489A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w:t>
            </w:r>
          </w:p>
        </w:tc>
        <w:tc>
          <w:tcPr>
            <w:tcW w:w="2857" w:type="dxa"/>
            <w:tcBorders>
              <w:top w:val="nil"/>
              <w:left w:val="nil"/>
              <w:bottom w:val="single" w:sz="4" w:space="0" w:color="auto"/>
              <w:right w:val="single" w:sz="4" w:space="0" w:color="auto"/>
            </w:tcBorders>
            <w:shd w:val="clear" w:color="auto" w:fill="auto"/>
            <w:noWrap/>
            <w:hideMark/>
          </w:tcPr>
          <w:p w14:paraId="1C566A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3A3707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C1DC8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97A9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71B08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6713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D6306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instructions pl</w:t>
            </w:r>
          </w:p>
        </w:tc>
        <w:tc>
          <w:tcPr>
            <w:tcW w:w="2970" w:type="dxa"/>
            <w:tcBorders>
              <w:top w:val="nil"/>
              <w:left w:val="nil"/>
              <w:bottom w:val="single" w:sz="4" w:space="0" w:color="auto"/>
              <w:right w:val="single" w:sz="4" w:space="0" w:color="auto"/>
            </w:tcBorders>
            <w:shd w:val="clear" w:color="auto" w:fill="auto"/>
            <w:hideMark/>
          </w:tcPr>
          <w:p w14:paraId="7B0CFF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w:t>
            </w:r>
          </w:p>
        </w:tc>
        <w:tc>
          <w:tcPr>
            <w:tcW w:w="2857" w:type="dxa"/>
            <w:tcBorders>
              <w:top w:val="nil"/>
              <w:left w:val="nil"/>
              <w:bottom w:val="single" w:sz="4" w:space="0" w:color="auto"/>
              <w:right w:val="single" w:sz="4" w:space="0" w:color="auto"/>
            </w:tcBorders>
            <w:shd w:val="clear" w:color="auto" w:fill="auto"/>
            <w:noWrap/>
            <w:hideMark/>
          </w:tcPr>
          <w:p w14:paraId="3CB09A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5E1E0B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1A7EA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EE1E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5FCD00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2E28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CD274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briefing*</w:t>
            </w:r>
          </w:p>
        </w:tc>
        <w:tc>
          <w:tcPr>
            <w:tcW w:w="2970" w:type="dxa"/>
            <w:tcBorders>
              <w:top w:val="nil"/>
              <w:left w:val="nil"/>
              <w:bottom w:val="single" w:sz="4" w:space="0" w:color="auto"/>
              <w:right w:val="single" w:sz="4" w:space="0" w:color="auto"/>
            </w:tcBorders>
            <w:shd w:val="clear" w:color="auto" w:fill="auto"/>
            <w:hideMark/>
          </w:tcPr>
          <w:p w14:paraId="00BFEF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briefing</w:t>
            </w:r>
          </w:p>
        </w:tc>
        <w:tc>
          <w:tcPr>
            <w:tcW w:w="2857" w:type="dxa"/>
            <w:tcBorders>
              <w:top w:val="nil"/>
              <w:left w:val="nil"/>
              <w:bottom w:val="single" w:sz="4" w:space="0" w:color="auto"/>
              <w:right w:val="single" w:sz="4" w:space="0" w:color="auto"/>
            </w:tcBorders>
            <w:shd w:val="clear" w:color="auto" w:fill="auto"/>
            <w:noWrap/>
            <w:hideMark/>
          </w:tcPr>
          <w:p w14:paraId="5E5736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52CE7F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7005F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44D2D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5AA701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9A41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6DF86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réunion préparatoire</w:t>
            </w:r>
          </w:p>
        </w:tc>
        <w:tc>
          <w:tcPr>
            <w:tcW w:w="2970" w:type="dxa"/>
            <w:tcBorders>
              <w:top w:val="nil"/>
              <w:left w:val="nil"/>
              <w:bottom w:val="single" w:sz="4" w:space="0" w:color="auto"/>
              <w:right w:val="single" w:sz="4" w:space="0" w:color="auto"/>
            </w:tcBorders>
            <w:shd w:val="clear" w:color="auto" w:fill="auto"/>
            <w:hideMark/>
          </w:tcPr>
          <w:p w14:paraId="782664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briefing</w:t>
            </w:r>
          </w:p>
        </w:tc>
        <w:tc>
          <w:tcPr>
            <w:tcW w:w="2857" w:type="dxa"/>
            <w:tcBorders>
              <w:top w:val="nil"/>
              <w:left w:val="nil"/>
              <w:bottom w:val="single" w:sz="4" w:space="0" w:color="auto"/>
              <w:right w:val="single" w:sz="4" w:space="0" w:color="auto"/>
            </w:tcBorders>
            <w:shd w:val="clear" w:color="auto" w:fill="auto"/>
            <w:noWrap/>
            <w:hideMark/>
          </w:tcPr>
          <w:p w14:paraId="73EE7E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F65A5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99608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BD9B9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0AB98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F3C0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92A5B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modèle d’entreprise</w:t>
            </w:r>
          </w:p>
        </w:tc>
        <w:tc>
          <w:tcPr>
            <w:tcW w:w="2970" w:type="dxa"/>
            <w:tcBorders>
              <w:top w:val="nil"/>
              <w:left w:val="nil"/>
              <w:bottom w:val="single" w:sz="4" w:space="0" w:color="auto"/>
              <w:right w:val="single" w:sz="4" w:space="0" w:color="auto"/>
            </w:tcBorders>
            <w:shd w:val="clear" w:color="auto" w:fill="auto"/>
            <w:hideMark/>
          </w:tcPr>
          <w:p w14:paraId="78FEB3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 model</w:t>
            </w:r>
          </w:p>
        </w:tc>
        <w:tc>
          <w:tcPr>
            <w:tcW w:w="2857" w:type="dxa"/>
            <w:tcBorders>
              <w:top w:val="nil"/>
              <w:left w:val="nil"/>
              <w:bottom w:val="single" w:sz="4" w:space="0" w:color="auto"/>
              <w:right w:val="single" w:sz="4" w:space="0" w:color="auto"/>
            </w:tcBorders>
            <w:shd w:val="clear" w:color="auto" w:fill="auto"/>
            <w:noWrap/>
            <w:hideMark/>
          </w:tcPr>
          <w:p w14:paraId="5E2ADE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DA18C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9A52C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A3A2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598B0E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11EA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453B9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modèle économique</w:t>
            </w:r>
          </w:p>
        </w:tc>
        <w:tc>
          <w:tcPr>
            <w:tcW w:w="2970" w:type="dxa"/>
            <w:tcBorders>
              <w:top w:val="nil"/>
              <w:left w:val="nil"/>
              <w:bottom w:val="single" w:sz="4" w:space="0" w:color="auto"/>
              <w:right w:val="single" w:sz="4" w:space="0" w:color="auto"/>
            </w:tcBorders>
            <w:shd w:val="clear" w:color="auto" w:fill="auto"/>
            <w:hideMark/>
          </w:tcPr>
          <w:p w14:paraId="4B05A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 model</w:t>
            </w:r>
          </w:p>
        </w:tc>
        <w:tc>
          <w:tcPr>
            <w:tcW w:w="2857" w:type="dxa"/>
            <w:tcBorders>
              <w:top w:val="nil"/>
              <w:left w:val="nil"/>
              <w:bottom w:val="single" w:sz="4" w:space="0" w:color="auto"/>
              <w:right w:val="single" w:sz="4" w:space="0" w:color="auto"/>
            </w:tcBorders>
            <w:shd w:val="clear" w:color="auto" w:fill="auto"/>
            <w:noWrap/>
            <w:hideMark/>
          </w:tcPr>
          <w:p w14:paraId="338225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2E9ED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338C1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54DC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87536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BB40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8A718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porteuse</w:t>
            </w:r>
          </w:p>
        </w:tc>
        <w:tc>
          <w:tcPr>
            <w:tcW w:w="2970" w:type="dxa"/>
            <w:tcBorders>
              <w:top w:val="nil"/>
              <w:left w:val="nil"/>
              <w:bottom w:val="single" w:sz="4" w:space="0" w:color="auto"/>
              <w:right w:val="single" w:sz="4" w:space="0" w:color="auto"/>
            </w:tcBorders>
            <w:shd w:val="clear" w:color="auto" w:fill="auto"/>
            <w:hideMark/>
          </w:tcPr>
          <w:p w14:paraId="5D6BFB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carrier</w:t>
            </w:r>
          </w:p>
        </w:tc>
        <w:tc>
          <w:tcPr>
            <w:tcW w:w="2857" w:type="dxa"/>
            <w:tcBorders>
              <w:top w:val="nil"/>
              <w:left w:val="nil"/>
              <w:bottom w:val="single" w:sz="4" w:space="0" w:color="auto"/>
              <w:right w:val="single" w:sz="4" w:space="0" w:color="auto"/>
            </w:tcBorders>
            <w:shd w:val="clear" w:color="auto" w:fill="auto"/>
            <w:noWrap/>
            <w:hideMark/>
          </w:tcPr>
          <w:p w14:paraId="12A0E6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41A8E1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6D3FB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73A4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CF662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B078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41306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cuvelage</w:t>
            </w:r>
          </w:p>
        </w:tc>
        <w:tc>
          <w:tcPr>
            <w:tcW w:w="2970" w:type="dxa"/>
            <w:tcBorders>
              <w:top w:val="nil"/>
              <w:left w:val="nil"/>
              <w:bottom w:val="single" w:sz="4" w:space="0" w:color="auto"/>
              <w:right w:val="single" w:sz="4" w:space="0" w:color="auto"/>
            </w:tcBorders>
            <w:shd w:val="clear" w:color="auto" w:fill="auto"/>
            <w:hideMark/>
          </w:tcPr>
          <w:p w14:paraId="38FC95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casing</w:t>
            </w:r>
          </w:p>
        </w:tc>
        <w:tc>
          <w:tcPr>
            <w:tcW w:w="2857" w:type="dxa"/>
            <w:tcBorders>
              <w:top w:val="nil"/>
              <w:left w:val="nil"/>
              <w:bottom w:val="single" w:sz="4" w:space="0" w:color="auto"/>
              <w:right w:val="single" w:sz="4" w:space="0" w:color="auto"/>
            </w:tcBorders>
            <w:shd w:val="clear" w:color="auto" w:fill="auto"/>
            <w:noWrap/>
            <w:hideMark/>
          </w:tcPr>
          <w:p w14:paraId="4CF771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4BCDE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5ED1B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44F9A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AAE05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21B6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F5809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tubage</w:t>
            </w:r>
          </w:p>
        </w:tc>
        <w:tc>
          <w:tcPr>
            <w:tcW w:w="2970" w:type="dxa"/>
            <w:tcBorders>
              <w:top w:val="nil"/>
              <w:left w:val="nil"/>
              <w:bottom w:val="single" w:sz="4" w:space="0" w:color="auto"/>
              <w:right w:val="single" w:sz="4" w:space="0" w:color="auto"/>
            </w:tcBorders>
            <w:shd w:val="clear" w:color="auto" w:fill="auto"/>
            <w:hideMark/>
          </w:tcPr>
          <w:p w14:paraId="1F6737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casing</w:t>
            </w:r>
          </w:p>
        </w:tc>
        <w:tc>
          <w:tcPr>
            <w:tcW w:w="2857" w:type="dxa"/>
            <w:tcBorders>
              <w:top w:val="nil"/>
              <w:left w:val="nil"/>
              <w:bottom w:val="single" w:sz="4" w:space="0" w:color="auto"/>
              <w:right w:val="single" w:sz="4" w:space="0" w:color="auto"/>
            </w:tcBorders>
            <w:shd w:val="clear" w:color="auto" w:fill="auto"/>
            <w:noWrap/>
            <w:hideMark/>
          </w:tcPr>
          <w:p w14:paraId="55D8BB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76ACCF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EB196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DE6CF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8748B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0629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466C4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dialogue</w:t>
            </w:r>
          </w:p>
        </w:tc>
        <w:tc>
          <w:tcPr>
            <w:tcW w:w="2970" w:type="dxa"/>
            <w:tcBorders>
              <w:top w:val="nil"/>
              <w:left w:val="nil"/>
              <w:bottom w:val="single" w:sz="4" w:space="0" w:color="auto"/>
              <w:right w:val="single" w:sz="4" w:space="0" w:color="auto"/>
            </w:tcBorders>
            <w:shd w:val="clear" w:color="auto" w:fill="auto"/>
            <w:hideMark/>
          </w:tcPr>
          <w:p w14:paraId="558271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chat</w:t>
            </w:r>
          </w:p>
        </w:tc>
        <w:tc>
          <w:tcPr>
            <w:tcW w:w="2857" w:type="dxa"/>
            <w:tcBorders>
              <w:top w:val="nil"/>
              <w:left w:val="nil"/>
              <w:bottom w:val="single" w:sz="4" w:space="0" w:color="auto"/>
              <w:right w:val="single" w:sz="4" w:space="0" w:color="auto"/>
            </w:tcBorders>
            <w:shd w:val="clear" w:color="auto" w:fill="auto"/>
            <w:noWrap/>
            <w:hideMark/>
          </w:tcPr>
          <w:p w14:paraId="084973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04DBF9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611A5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E18CC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42C10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249A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93F8F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dialogue en ligne</w:t>
            </w:r>
          </w:p>
        </w:tc>
        <w:tc>
          <w:tcPr>
            <w:tcW w:w="2970" w:type="dxa"/>
            <w:tcBorders>
              <w:top w:val="nil"/>
              <w:left w:val="nil"/>
              <w:bottom w:val="single" w:sz="4" w:space="0" w:color="auto"/>
              <w:right w:val="single" w:sz="4" w:space="0" w:color="auto"/>
            </w:tcBorders>
            <w:shd w:val="clear" w:color="auto" w:fill="auto"/>
            <w:hideMark/>
          </w:tcPr>
          <w:p w14:paraId="066A54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chat</w:t>
            </w:r>
          </w:p>
        </w:tc>
        <w:tc>
          <w:tcPr>
            <w:tcW w:w="2857" w:type="dxa"/>
            <w:tcBorders>
              <w:top w:val="nil"/>
              <w:left w:val="nil"/>
              <w:bottom w:val="single" w:sz="4" w:space="0" w:color="auto"/>
              <w:right w:val="single" w:sz="4" w:space="0" w:color="auto"/>
            </w:tcBorders>
            <w:shd w:val="clear" w:color="auto" w:fill="auto"/>
            <w:noWrap/>
            <w:hideMark/>
          </w:tcPr>
          <w:p w14:paraId="3844C4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413F7F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C0C7D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625D3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2903A5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7E0E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3F25D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composition</w:t>
            </w:r>
          </w:p>
        </w:tc>
        <w:tc>
          <w:tcPr>
            <w:tcW w:w="2970" w:type="dxa"/>
            <w:tcBorders>
              <w:top w:val="nil"/>
              <w:left w:val="nil"/>
              <w:bottom w:val="single" w:sz="4" w:space="0" w:color="auto"/>
              <w:right w:val="single" w:sz="4" w:space="0" w:color="auto"/>
            </w:tcBorders>
            <w:shd w:val="clear" w:color="auto" w:fill="auto"/>
            <w:hideMark/>
          </w:tcPr>
          <w:p w14:paraId="5404E3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compositing</w:t>
            </w:r>
          </w:p>
        </w:tc>
        <w:tc>
          <w:tcPr>
            <w:tcW w:w="2857" w:type="dxa"/>
            <w:tcBorders>
              <w:top w:val="nil"/>
              <w:left w:val="nil"/>
              <w:bottom w:val="single" w:sz="4" w:space="0" w:color="auto"/>
              <w:right w:val="single" w:sz="4" w:space="0" w:color="auto"/>
            </w:tcBorders>
            <w:shd w:val="clear" w:color="auto" w:fill="auto"/>
            <w:noWrap/>
            <w:hideMark/>
          </w:tcPr>
          <w:p w14:paraId="5AA6EB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50B3F8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36320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F408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BC6BF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E57C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DF3A3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composition d’images</w:t>
            </w:r>
          </w:p>
        </w:tc>
        <w:tc>
          <w:tcPr>
            <w:tcW w:w="2970" w:type="dxa"/>
            <w:tcBorders>
              <w:top w:val="nil"/>
              <w:left w:val="nil"/>
              <w:bottom w:val="single" w:sz="4" w:space="0" w:color="auto"/>
              <w:right w:val="single" w:sz="4" w:space="0" w:color="auto"/>
            </w:tcBorders>
            <w:shd w:val="clear" w:color="auto" w:fill="auto"/>
            <w:hideMark/>
          </w:tcPr>
          <w:p w14:paraId="06D5D8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compositing</w:t>
            </w:r>
          </w:p>
        </w:tc>
        <w:tc>
          <w:tcPr>
            <w:tcW w:w="2857" w:type="dxa"/>
            <w:tcBorders>
              <w:top w:val="nil"/>
              <w:left w:val="nil"/>
              <w:bottom w:val="single" w:sz="4" w:space="0" w:color="auto"/>
              <w:right w:val="single" w:sz="4" w:space="0" w:color="auto"/>
            </w:tcBorders>
            <w:shd w:val="clear" w:color="auto" w:fill="auto"/>
            <w:noWrap/>
            <w:hideMark/>
          </w:tcPr>
          <w:p w14:paraId="54CC3D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3A4D5A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9E8C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70B4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6D3FE0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B2F5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6700B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passage à quai</w:t>
            </w:r>
          </w:p>
        </w:tc>
        <w:tc>
          <w:tcPr>
            <w:tcW w:w="2970" w:type="dxa"/>
            <w:tcBorders>
              <w:top w:val="nil"/>
              <w:left w:val="nil"/>
              <w:bottom w:val="single" w:sz="4" w:space="0" w:color="auto"/>
              <w:right w:val="single" w:sz="4" w:space="0" w:color="auto"/>
            </w:tcBorders>
            <w:shd w:val="clear" w:color="auto" w:fill="auto"/>
            <w:hideMark/>
          </w:tcPr>
          <w:p w14:paraId="336E74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cross-docking</w:t>
            </w:r>
          </w:p>
        </w:tc>
        <w:tc>
          <w:tcPr>
            <w:tcW w:w="2857" w:type="dxa"/>
            <w:tcBorders>
              <w:top w:val="nil"/>
              <w:left w:val="nil"/>
              <w:bottom w:val="single" w:sz="4" w:space="0" w:color="auto"/>
              <w:right w:val="single" w:sz="4" w:space="0" w:color="auto"/>
            </w:tcBorders>
            <w:shd w:val="clear" w:color="auto" w:fill="auto"/>
            <w:noWrap/>
            <w:hideMark/>
          </w:tcPr>
          <w:p w14:paraId="2F752F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DB95E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B7645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5E8C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A2EF9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A24F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5BC2A4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procédé de transformation du charbon en liquide</w:t>
            </w:r>
          </w:p>
        </w:tc>
        <w:tc>
          <w:tcPr>
            <w:tcW w:w="2970" w:type="dxa"/>
            <w:tcBorders>
              <w:top w:val="nil"/>
              <w:left w:val="nil"/>
              <w:bottom w:val="single" w:sz="4" w:space="0" w:color="auto"/>
              <w:right w:val="single" w:sz="4" w:space="0" w:color="auto"/>
            </w:tcBorders>
            <w:shd w:val="clear" w:color="auto" w:fill="auto"/>
            <w:hideMark/>
          </w:tcPr>
          <w:p w14:paraId="553C9A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CTL process, coal-to-liquid process</w:t>
            </w:r>
          </w:p>
        </w:tc>
        <w:tc>
          <w:tcPr>
            <w:tcW w:w="2857" w:type="dxa"/>
            <w:tcBorders>
              <w:top w:val="nil"/>
              <w:left w:val="nil"/>
              <w:bottom w:val="single" w:sz="4" w:space="0" w:color="auto"/>
              <w:right w:val="single" w:sz="4" w:space="0" w:color="auto"/>
            </w:tcBorders>
            <w:shd w:val="clear" w:color="auto" w:fill="auto"/>
            <w:noWrap/>
            <w:hideMark/>
          </w:tcPr>
          <w:p w14:paraId="1112C5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183A7C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D085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93D3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712DD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2325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A6B69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procédé du charbon transformé en liquide, procédé CTL (langage professionnel)</w:t>
            </w:r>
          </w:p>
        </w:tc>
        <w:tc>
          <w:tcPr>
            <w:tcW w:w="2970" w:type="dxa"/>
            <w:tcBorders>
              <w:top w:val="nil"/>
              <w:left w:val="nil"/>
              <w:bottom w:val="single" w:sz="4" w:space="0" w:color="auto"/>
              <w:right w:val="single" w:sz="4" w:space="0" w:color="auto"/>
            </w:tcBorders>
            <w:shd w:val="clear" w:color="auto" w:fill="auto"/>
            <w:hideMark/>
          </w:tcPr>
          <w:p w14:paraId="65A9E3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CTL process, coal-to-liquid process</w:t>
            </w:r>
          </w:p>
        </w:tc>
        <w:tc>
          <w:tcPr>
            <w:tcW w:w="2857" w:type="dxa"/>
            <w:tcBorders>
              <w:top w:val="nil"/>
              <w:left w:val="nil"/>
              <w:bottom w:val="single" w:sz="4" w:space="0" w:color="auto"/>
              <w:right w:val="single" w:sz="4" w:space="0" w:color="auto"/>
            </w:tcBorders>
            <w:shd w:val="clear" w:color="auto" w:fill="auto"/>
            <w:noWrap/>
            <w:hideMark/>
          </w:tcPr>
          <w:p w14:paraId="41912A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792801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C17D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07D2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46F7B6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C82C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F64C7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valeur du client</w:t>
            </w:r>
          </w:p>
        </w:tc>
        <w:tc>
          <w:tcPr>
            <w:tcW w:w="2970" w:type="dxa"/>
            <w:tcBorders>
              <w:top w:val="nil"/>
              <w:left w:val="nil"/>
              <w:bottom w:val="single" w:sz="4" w:space="0" w:color="auto"/>
              <w:right w:val="single" w:sz="4" w:space="0" w:color="auto"/>
            </w:tcBorders>
            <w:shd w:val="clear" w:color="auto" w:fill="auto"/>
            <w:hideMark/>
          </w:tcPr>
          <w:p w14:paraId="184BF6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customer value</w:t>
            </w:r>
          </w:p>
        </w:tc>
        <w:tc>
          <w:tcPr>
            <w:tcW w:w="2857" w:type="dxa"/>
            <w:tcBorders>
              <w:top w:val="nil"/>
              <w:left w:val="nil"/>
              <w:bottom w:val="single" w:sz="4" w:space="0" w:color="auto"/>
              <w:right w:val="single" w:sz="4" w:space="0" w:color="auto"/>
            </w:tcBorders>
            <w:shd w:val="clear" w:color="auto" w:fill="auto"/>
            <w:noWrap/>
            <w:hideMark/>
          </w:tcPr>
          <w:p w14:paraId="354646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1C7C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3F116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F4DE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4ADD3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167B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18153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valeur économique du client</w:t>
            </w:r>
          </w:p>
        </w:tc>
        <w:tc>
          <w:tcPr>
            <w:tcW w:w="2970" w:type="dxa"/>
            <w:tcBorders>
              <w:top w:val="nil"/>
              <w:left w:val="nil"/>
              <w:bottom w:val="single" w:sz="4" w:space="0" w:color="auto"/>
              <w:right w:val="single" w:sz="4" w:space="0" w:color="auto"/>
            </w:tcBorders>
            <w:shd w:val="clear" w:color="auto" w:fill="auto"/>
            <w:hideMark/>
          </w:tcPr>
          <w:p w14:paraId="5961DF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customer value</w:t>
            </w:r>
          </w:p>
        </w:tc>
        <w:tc>
          <w:tcPr>
            <w:tcW w:w="2857" w:type="dxa"/>
            <w:tcBorders>
              <w:top w:val="nil"/>
              <w:left w:val="nil"/>
              <w:bottom w:val="single" w:sz="4" w:space="0" w:color="auto"/>
              <w:right w:val="single" w:sz="4" w:space="0" w:color="auto"/>
            </w:tcBorders>
            <w:shd w:val="clear" w:color="auto" w:fill="auto"/>
            <w:noWrap/>
            <w:hideMark/>
          </w:tcPr>
          <w:p w14:paraId="1AC874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728D0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3CBD0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F742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1E83D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95BD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A9CE9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debriefing*</w:t>
            </w:r>
          </w:p>
        </w:tc>
        <w:tc>
          <w:tcPr>
            <w:tcW w:w="2970" w:type="dxa"/>
            <w:tcBorders>
              <w:top w:val="nil"/>
              <w:left w:val="nil"/>
              <w:bottom w:val="single" w:sz="4" w:space="0" w:color="auto"/>
              <w:right w:val="single" w:sz="4" w:space="0" w:color="auto"/>
            </w:tcBorders>
            <w:shd w:val="clear" w:color="auto" w:fill="auto"/>
            <w:hideMark/>
          </w:tcPr>
          <w:p w14:paraId="50A87F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debriefing</w:t>
            </w:r>
          </w:p>
        </w:tc>
        <w:tc>
          <w:tcPr>
            <w:tcW w:w="2857" w:type="dxa"/>
            <w:tcBorders>
              <w:top w:val="nil"/>
              <w:left w:val="nil"/>
              <w:bottom w:val="single" w:sz="4" w:space="0" w:color="auto"/>
              <w:right w:val="single" w:sz="4" w:space="0" w:color="auto"/>
            </w:tcBorders>
            <w:shd w:val="clear" w:color="auto" w:fill="auto"/>
            <w:noWrap/>
            <w:hideMark/>
          </w:tcPr>
          <w:p w14:paraId="6B280D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AA37C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CE187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305D5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67458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9D14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638A1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réunion-bilan</w:t>
            </w:r>
          </w:p>
        </w:tc>
        <w:tc>
          <w:tcPr>
            <w:tcW w:w="2970" w:type="dxa"/>
            <w:tcBorders>
              <w:top w:val="nil"/>
              <w:left w:val="nil"/>
              <w:bottom w:val="single" w:sz="4" w:space="0" w:color="auto"/>
              <w:right w:val="single" w:sz="4" w:space="0" w:color="auto"/>
            </w:tcBorders>
            <w:shd w:val="clear" w:color="auto" w:fill="auto"/>
            <w:hideMark/>
          </w:tcPr>
          <w:p w14:paraId="25A386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debriefing</w:t>
            </w:r>
          </w:p>
        </w:tc>
        <w:tc>
          <w:tcPr>
            <w:tcW w:w="2857" w:type="dxa"/>
            <w:tcBorders>
              <w:top w:val="nil"/>
              <w:left w:val="nil"/>
              <w:bottom w:val="single" w:sz="4" w:space="0" w:color="auto"/>
              <w:right w:val="single" w:sz="4" w:space="0" w:color="auto"/>
            </w:tcBorders>
            <w:shd w:val="clear" w:color="auto" w:fill="auto"/>
            <w:noWrap/>
            <w:hideMark/>
          </w:tcPr>
          <w:p w14:paraId="0D5D0E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60344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67664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099A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17858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6F2C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C0150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à spectre étalé à séquence directe</w:t>
            </w:r>
          </w:p>
        </w:tc>
        <w:tc>
          <w:tcPr>
            <w:tcW w:w="2970" w:type="dxa"/>
            <w:tcBorders>
              <w:top w:val="nil"/>
              <w:left w:val="nil"/>
              <w:bottom w:val="single" w:sz="4" w:space="0" w:color="auto"/>
              <w:right w:val="single" w:sz="4" w:space="0" w:color="auto"/>
            </w:tcBorders>
            <w:shd w:val="clear" w:color="auto" w:fill="auto"/>
            <w:hideMark/>
          </w:tcPr>
          <w:p w14:paraId="49844D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 sequence spread spectrum modulation, DSSS modulation</w:t>
            </w:r>
          </w:p>
        </w:tc>
        <w:tc>
          <w:tcPr>
            <w:tcW w:w="2857" w:type="dxa"/>
            <w:tcBorders>
              <w:top w:val="nil"/>
              <w:left w:val="nil"/>
              <w:bottom w:val="single" w:sz="4" w:space="0" w:color="auto"/>
              <w:right w:val="single" w:sz="4" w:space="0" w:color="auto"/>
            </w:tcBorders>
            <w:shd w:val="clear" w:color="auto" w:fill="auto"/>
            <w:noWrap/>
            <w:hideMark/>
          </w:tcPr>
          <w:p w14:paraId="73ADD4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EB4E8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D449E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73CC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301E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F1EE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C5D77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SESD</w:t>
            </w:r>
          </w:p>
        </w:tc>
        <w:tc>
          <w:tcPr>
            <w:tcW w:w="2970" w:type="dxa"/>
            <w:tcBorders>
              <w:top w:val="nil"/>
              <w:left w:val="nil"/>
              <w:bottom w:val="single" w:sz="4" w:space="0" w:color="auto"/>
              <w:right w:val="single" w:sz="4" w:space="0" w:color="auto"/>
            </w:tcBorders>
            <w:shd w:val="clear" w:color="auto" w:fill="auto"/>
            <w:hideMark/>
          </w:tcPr>
          <w:p w14:paraId="48B4B2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 sequence spread spectrum modulation, DSSS modulation</w:t>
            </w:r>
          </w:p>
        </w:tc>
        <w:tc>
          <w:tcPr>
            <w:tcW w:w="2857" w:type="dxa"/>
            <w:tcBorders>
              <w:top w:val="nil"/>
              <w:left w:val="nil"/>
              <w:bottom w:val="single" w:sz="4" w:space="0" w:color="auto"/>
              <w:right w:val="single" w:sz="4" w:space="0" w:color="auto"/>
            </w:tcBorders>
            <w:shd w:val="clear" w:color="auto" w:fill="auto"/>
            <w:noWrap/>
            <w:hideMark/>
          </w:tcPr>
          <w:p w14:paraId="572C35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60064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825E1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38B9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частичное </w:t>
            </w:r>
          </w:p>
        </w:tc>
      </w:tr>
      <w:tr w:rsidR="004E34BE" w:rsidRPr="00EA055E" w14:paraId="559E68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0C93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D8221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audit préalable</w:t>
            </w:r>
          </w:p>
        </w:tc>
        <w:tc>
          <w:tcPr>
            <w:tcW w:w="2970" w:type="dxa"/>
            <w:tcBorders>
              <w:top w:val="nil"/>
              <w:left w:val="nil"/>
              <w:bottom w:val="single" w:sz="4" w:space="0" w:color="auto"/>
              <w:right w:val="single" w:sz="4" w:space="0" w:color="auto"/>
            </w:tcBorders>
            <w:shd w:val="clear" w:color="auto" w:fill="auto"/>
            <w:hideMark/>
          </w:tcPr>
          <w:p w14:paraId="345BAD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due diligence</w:t>
            </w:r>
          </w:p>
        </w:tc>
        <w:tc>
          <w:tcPr>
            <w:tcW w:w="2857" w:type="dxa"/>
            <w:tcBorders>
              <w:top w:val="nil"/>
              <w:left w:val="nil"/>
              <w:bottom w:val="single" w:sz="4" w:space="0" w:color="auto"/>
              <w:right w:val="single" w:sz="4" w:space="0" w:color="auto"/>
            </w:tcBorders>
            <w:shd w:val="clear" w:color="auto" w:fill="auto"/>
            <w:noWrap/>
            <w:hideMark/>
          </w:tcPr>
          <w:p w14:paraId="3C2685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CE539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0EE7D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58E6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4DAD7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1844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311A9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obligation de vigilance</w:t>
            </w:r>
          </w:p>
        </w:tc>
        <w:tc>
          <w:tcPr>
            <w:tcW w:w="2970" w:type="dxa"/>
            <w:tcBorders>
              <w:top w:val="nil"/>
              <w:left w:val="nil"/>
              <w:bottom w:val="single" w:sz="4" w:space="0" w:color="auto"/>
              <w:right w:val="single" w:sz="4" w:space="0" w:color="auto"/>
            </w:tcBorders>
            <w:shd w:val="clear" w:color="auto" w:fill="auto"/>
            <w:hideMark/>
          </w:tcPr>
          <w:p w14:paraId="07ABFE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due diligence</w:t>
            </w:r>
          </w:p>
        </w:tc>
        <w:tc>
          <w:tcPr>
            <w:tcW w:w="2857" w:type="dxa"/>
            <w:tcBorders>
              <w:top w:val="nil"/>
              <w:left w:val="nil"/>
              <w:bottom w:val="single" w:sz="4" w:space="0" w:color="auto"/>
              <w:right w:val="single" w:sz="4" w:space="0" w:color="auto"/>
            </w:tcBorders>
            <w:shd w:val="clear" w:color="auto" w:fill="auto"/>
            <w:noWrap/>
            <w:hideMark/>
          </w:tcPr>
          <w:p w14:paraId="6C525D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Finances-Droit</w:t>
            </w:r>
          </w:p>
        </w:tc>
        <w:tc>
          <w:tcPr>
            <w:tcW w:w="2070" w:type="dxa"/>
            <w:tcBorders>
              <w:top w:val="nil"/>
              <w:left w:val="nil"/>
              <w:bottom w:val="single" w:sz="4" w:space="0" w:color="auto"/>
              <w:right w:val="single" w:sz="4" w:space="0" w:color="auto"/>
            </w:tcBorders>
            <w:shd w:val="clear" w:color="auto" w:fill="auto"/>
            <w:noWrap/>
            <w:hideMark/>
          </w:tcPr>
          <w:p w14:paraId="2ECDEA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C99F3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31C1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49432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949E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28F5B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procédé de transformation du gaz en liquide</w:t>
            </w:r>
          </w:p>
        </w:tc>
        <w:tc>
          <w:tcPr>
            <w:tcW w:w="2970" w:type="dxa"/>
            <w:tcBorders>
              <w:top w:val="nil"/>
              <w:left w:val="nil"/>
              <w:bottom w:val="single" w:sz="4" w:space="0" w:color="auto"/>
              <w:right w:val="single" w:sz="4" w:space="0" w:color="auto"/>
            </w:tcBorders>
            <w:shd w:val="clear" w:color="auto" w:fill="auto"/>
            <w:hideMark/>
          </w:tcPr>
          <w:p w14:paraId="50AC65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gas-to-liquid process, GTL process</w:t>
            </w:r>
          </w:p>
        </w:tc>
        <w:tc>
          <w:tcPr>
            <w:tcW w:w="2857" w:type="dxa"/>
            <w:tcBorders>
              <w:top w:val="nil"/>
              <w:left w:val="nil"/>
              <w:bottom w:val="single" w:sz="4" w:space="0" w:color="auto"/>
              <w:right w:val="single" w:sz="4" w:space="0" w:color="auto"/>
            </w:tcBorders>
            <w:shd w:val="clear" w:color="auto" w:fill="auto"/>
            <w:noWrap/>
            <w:hideMark/>
          </w:tcPr>
          <w:p w14:paraId="00CF91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3600D5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8FBD5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3D8E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C6D65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5ED4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4FD35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procédé du gaz transformé en liquide (langage professionnel), procédé GTL </w:t>
            </w:r>
          </w:p>
        </w:tc>
        <w:tc>
          <w:tcPr>
            <w:tcW w:w="2970" w:type="dxa"/>
            <w:tcBorders>
              <w:top w:val="nil"/>
              <w:left w:val="nil"/>
              <w:bottom w:val="single" w:sz="4" w:space="0" w:color="auto"/>
              <w:right w:val="single" w:sz="4" w:space="0" w:color="auto"/>
            </w:tcBorders>
            <w:shd w:val="clear" w:color="auto" w:fill="auto"/>
            <w:hideMark/>
          </w:tcPr>
          <w:p w14:paraId="60F79A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gas-to-liquid process, GTL process</w:t>
            </w:r>
          </w:p>
        </w:tc>
        <w:tc>
          <w:tcPr>
            <w:tcW w:w="2857" w:type="dxa"/>
            <w:tcBorders>
              <w:top w:val="nil"/>
              <w:left w:val="nil"/>
              <w:bottom w:val="single" w:sz="4" w:space="0" w:color="auto"/>
              <w:right w:val="single" w:sz="4" w:space="0" w:color="auto"/>
            </w:tcBorders>
            <w:shd w:val="clear" w:color="auto" w:fill="auto"/>
            <w:noWrap/>
            <w:hideMark/>
          </w:tcPr>
          <w:p w14:paraId="15E822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056FBD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ACD0F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CA71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заимствование</w:t>
            </w:r>
          </w:p>
        </w:tc>
      </w:tr>
      <w:tr w:rsidR="004E34BE" w:rsidRPr="00EA055E" w14:paraId="73D7E7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D799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9298E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nœud</w:t>
            </w:r>
          </w:p>
        </w:tc>
        <w:tc>
          <w:tcPr>
            <w:tcW w:w="2970" w:type="dxa"/>
            <w:tcBorders>
              <w:top w:val="nil"/>
              <w:left w:val="nil"/>
              <w:bottom w:val="single" w:sz="4" w:space="0" w:color="auto"/>
              <w:right w:val="single" w:sz="4" w:space="0" w:color="auto"/>
            </w:tcBorders>
            <w:shd w:val="clear" w:color="auto" w:fill="auto"/>
            <w:hideMark/>
          </w:tcPr>
          <w:p w14:paraId="0A50C3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hub</w:t>
            </w:r>
          </w:p>
        </w:tc>
        <w:tc>
          <w:tcPr>
            <w:tcW w:w="2857" w:type="dxa"/>
            <w:tcBorders>
              <w:top w:val="nil"/>
              <w:left w:val="nil"/>
              <w:bottom w:val="single" w:sz="4" w:space="0" w:color="auto"/>
              <w:right w:val="single" w:sz="4" w:space="0" w:color="auto"/>
            </w:tcBorders>
            <w:shd w:val="clear" w:color="auto" w:fill="auto"/>
            <w:noWrap/>
            <w:hideMark/>
          </w:tcPr>
          <w:p w14:paraId="577639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gaz/Transport</w:t>
            </w:r>
          </w:p>
        </w:tc>
        <w:tc>
          <w:tcPr>
            <w:tcW w:w="2070" w:type="dxa"/>
            <w:tcBorders>
              <w:top w:val="nil"/>
              <w:left w:val="nil"/>
              <w:bottom w:val="single" w:sz="4" w:space="0" w:color="auto"/>
              <w:right w:val="single" w:sz="4" w:space="0" w:color="auto"/>
            </w:tcBorders>
            <w:shd w:val="clear" w:color="auto" w:fill="auto"/>
            <w:noWrap/>
            <w:hideMark/>
          </w:tcPr>
          <w:p w14:paraId="6D7A13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F3FB3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9E511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42A9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C744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3A347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coffret long format</w:t>
            </w:r>
          </w:p>
        </w:tc>
        <w:tc>
          <w:tcPr>
            <w:tcW w:w="2970" w:type="dxa"/>
            <w:tcBorders>
              <w:top w:val="nil"/>
              <w:left w:val="nil"/>
              <w:bottom w:val="single" w:sz="4" w:space="0" w:color="auto"/>
              <w:right w:val="single" w:sz="4" w:space="0" w:color="auto"/>
            </w:tcBorders>
            <w:shd w:val="clear" w:color="auto" w:fill="auto"/>
            <w:hideMark/>
          </w:tcPr>
          <w:p w14:paraId="69F6A2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long box</w:t>
            </w:r>
          </w:p>
        </w:tc>
        <w:tc>
          <w:tcPr>
            <w:tcW w:w="2857" w:type="dxa"/>
            <w:tcBorders>
              <w:top w:val="nil"/>
              <w:left w:val="nil"/>
              <w:bottom w:val="single" w:sz="4" w:space="0" w:color="auto"/>
              <w:right w:val="single" w:sz="4" w:space="0" w:color="auto"/>
            </w:tcBorders>
            <w:shd w:val="clear" w:color="auto" w:fill="auto"/>
            <w:noWrap/>
            <w:hideMark/>
          </w:tcPr>
          <w:p w14:paraId="35BCDE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Audiovisuel/Édition musicale</w:t>
            </w:r>
          </w:p>
        </w:tc>
        <w:tc>
          <w:tcPr>
            <w:tcW w:w="2070" w:type="dxa"/>
            <w:tcBorders>
              <w:top w:val="nil"/>
              <w:left w:val="nil"/>
              <w:bottom w:val="single" w:sz="4" w:space="0" w:color="auto"/>
              <w:right w:val="single" w:sz="4" w:space="0" w:color="auto"/>
            </w:tcBorders>
            <w:shd w:val="clear" w:color="auto" w:fill="auto"/>
            <w:noWrap/>
            <w:hideMark/>
          </w:tcPr>
          <w:p w14:paraId="29AB0A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1D1AC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D2CE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 уточнение</w:t>
            </w:r>
          </w:p>
        </w:tc>
      </w:tr>
      <w:tr w:rsidR="004E34BE" w:rsidRPr="00EA055E" w14:paraId="36737C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69F7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552CC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format long</w:t>
            </w:r>
          </w:p>
        </w:tc>
        <w:tc>
          <w:tcPr>
            <w:tcW w:w="2970" w:type="dxa"/>
            <w:tcBorders>
              <w:top w:val="nil"/>
              <w:left w:val="nil"/>
              <w:bottom w:val="single" w:sz="4" w:space="0" w:color="auto"/>
              <w:right w:val="single" w:sz="4" w:space="0" w:color="auto"/>
            </w:tcBorders>
            <w:shd w:val="clear" w:color="auto" w:fill="auto"/>
            <w:hideMark/>
          </w:tcPr>
          <w:p w14:paraId="5486DF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long box</w:t>
            </w:r>
          </w:p>
        </w:tc>
        <w:tc>
          <w:tcPr>
            <w:tcW w:w="2857" w:type="dxa"/>
            <w:tcBorders>
              <w:top w:val="nil"/>
              <w:left w:val="nil"/>
              <w:bottom w:val="single" w:sz="4" w:space="0" w:color="auto"/>
              <w:right w:val="single" w:sz="4" w:space="0" w:color="auto"/>
            </w:tcBorders>
            <w:shd w:val="clear" w:color="auto" w:fill="auto"/>
            <w:noWrap/>
            <w:hideMark/>
          </w:tcPr>
          <w:p w14:paraId="553689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Audiovisuel/Édition musicale</w:t>
            </w:r>
          </w:p>
        </w:tc>
        <w:tc>
          <w:tcPr>
            <w:tcW w:w="2070" w:type="dxa"/>
            <w:tcBorders>
              <w:top w:val="nil"/>
              <w:left w:val="nil"/>
              <w:bottom w:val="single" w:sz="4" w:space="0" w:color="auto"/>
              <w:right w:val="single" w:sz="4" w:space="0" w:color="auto"/>
            </w:tcBorders>
            <w:shd w:val="clear" w:color="auto" w:fill="auto"/>
            <w:noWrap/>
            <w:hideMark/>
          </w:tcPr>
          <w:p w14:paraId="28516D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6E523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8904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9EFF9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77A3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3CC29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long format</w:t>
            </w:r>
          </w:p>
        </w:tc>
        <w:tc>
          <w:tcPr>
            <w:tcW w:w="2970" w:type="dxa"/>
            <w:tcBorders>
              <w:top w:val="nil"/>
              <w:left w:val="nil"/>
              <w:bottom w:val="single" w:sz="4" w:space="0" w:color="auto"/>
              <w:right w:val="single" w:sz="4" w:space="0" w:color="auto"/>
            </w:tcBorders>
            <w:shd w:val="clear" w:color="auto" w:fill="auto"/>
            <w:hideMark/>
          </w:tcPr>
          <w:p w14:paraId="1A587C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long box</w:t>
            </w:r>
          </w:p>
        </w:tc>
        <w:tc>
          <w:tcPr>
            <w:tcW w:w="2857" w:type="dxa"/>
            <w:tcBorders>
              <w:top w:val="nil"/>
              <w:left w:val="nil"/>
              <w:bottom w:val="single" w:sz="4" w:space="0" w:color="auto"/>
              <w:right w:val="single" w:sz="4" w:space="0" w:color="auto"/>
            </w:tcBorders>
            <w:shd w:val="clear" w:color="auto" w:fill="auto"/>
            <w:noWrap/>
            <w:hideMark/>
          </w:tcPr>
          <w:p w14:paraId="4FBDA5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Audiovisuel/Édition musicale</w:t>
            </w:r>
          </w:p>
        </w:tc>
        <w:tc>
          <w:tcPr>
            <w:tcW w:w="2070" w:type="dxa"/>
            <w:tcBorders>
              <w:top w:val="nil"/>
              <w:left w:val="nil"/>
              <w:bottom w:val="single" w:sz="4" w:space="0" w:color="auto"/>
              <w:right w:val="single" w:sz="4" w:space="0" w:color="auto"/>
            </w:tcBorders>
            <w:shd w:val="clear" w:color="auto" w:fill="auto"/>
            <w:noWrap/>
            <w:hideMark/>
          </w:tcPr>
          <w:p w14:paraId="3974C7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01DAF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F34D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72466B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35C0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71E5A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de commutation du service des mobiles</w:t>
            </w:r>
          </w:p>
        </w:tc>
        <w:tc>
          <w:tcPr>
            <w:tcW w:w="2970" w:type="dxa"/>
            <w:tcBorders>
              <w:top w:val="nil"/>
              <w:left w:val="nil"/>
              <w:bottom w:val="single" w:sz="4" w:space="0" w:color="auto"/>
              <w:right w:val="single" w:sz="4" w:space="0" w:color="auto"/>
            </w:tcBorders>
            <w:shd w:val="clear" w:color="auto" w:fill="auto"/>
            <w:hideMark/>
          </w:tcPr>
          <w:p w14:paraId="628A8F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mobile switching centre (MSC)</w:t>
            </w:r>
          </w:p>
        </w:tc>
        <w:tc>
          <w:tcPr>
            <w:tcW w:w="2857" w:type="dxa"/>
            <w:tcBorders>
              <w:top w:val="nil"/>
              <w:left w:val="nil"/>
              <w:bottom w:val="single" w:sz="4" w:space="0" w:color="auto"/>
              <w:right w:val="single" w:sz="4" w:space="0" w:color="auto"/>
            </w:tcBorders>
            <w:shd w:val="clear" w:color="auto" w:fill="auto"/>
            <w:noWrap/>
            <w:hideMark/>
          </w:tcPr>
          <w:p w14:paraId="78AA08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2E204E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8640D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55C3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BDACB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9776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799AF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commutateur du service des mobiles (CSM)</w:t>
            </w:r>
          </w:p>
        </w:tc>
        <w:tc>
          <w:tcPr>
            <w:tcW w:w="2970" w:type="dxa"/>
            <w:tcBorders>
              <w:top w:val="nil"/>
              <w:left w:val="nil"/>
              <w:bottom w:val="single" w:sz="4" w:space="0" w:color="auto"/>
              <w:right w:val="single" w:sz="4" w:space="0" w:color="auto"/>
            </w:tcBorders>
            <w:shd w:val="clear" w:color="auto" w:fill="auto"/>
            <w:hideMark/>
          </w:tcPr>
          <w:p w14:paraId="3DFE64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mobile switching centre (MSC)</w:t>
            </w:r>
          </w:p>
        </w:tc>
        <w:tc>
          <w:tcPr>
            <w:tcW w:w="2857" w:type="dxa"/>
            <w:tcBorders>
              <w:top w:val="nil"/>
              <w:left w:val="nil"/>
              <w:bottom w:val="single" w:sz="4" w:space="0" w:color="auto"/>
              <w:right w:val="single" w:sz="4" w:space="0" w:color="auto"/>
            </w:tcBorders>
            <w:shd w:val="clear" w:color="auto" w:fill="auto"/>
            <w:noWrap/>
            <w:hideMark/>
          </w:tcPr>
          <w:p w14:paraId="63718A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5DDD3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A0DE5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2335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8BBCB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B26E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F4F72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diagnostic embarqué</w:t>
            </w:r>
          </w:p>
        </w:tc>
        <w:tc>
          <w:tcPr>
            <w:tcW w:w="2970" w:type="dxa"/>
            <w:tcBorders>
              <w:top w:val="nil"/>
              <w:left w:val="nil"/>
              <w:bottom w:val="single" w:sz="4" w:space="0" w:color="auto"/>
              <w:right w:val="single" w:sz="4" w:space="0" w:color="auto"/>
            </w:tcBorders>
            <w:shd w:val="clear" w:color="auto" w:fill="auto"/>
            <w:hideMark/>
          </w:tcPr>
          <w:p w14:paraId="05EC2F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OBD system, on-board diagnostic system</w:t>
            </w:r>
          </w:p>
        </w:tc>
        <w:tc>
          <w:tcPr>
            <w:tcW w:w="2857" w:type="dxa"/>
            <w:tcBorders>
              <w:top w:val="nil"/>
              <w:left w:val="nil"/>
              <w:bottom w:val="single" w:sz="4" w:space="0" w:color="auto"/>
              <w:right w:val="single" w:sz="4" w:space="0" w:color="auto"/>
            </w:tcBorders>
            <w:shd w:val="clear" w:color="auto" w:fill="auto"/>
            <w:noWrap/>
            <w:hideMark/>
          </w:tcPr>
          <w:p w14:paraId="50F750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AD7D0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4744E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CFA48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3ED2E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8898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E5CCC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de diagnostic embarqué</w:t>
            </w:r>
          </w:p>
        </w:tc>
        <w:tc>
          <w:tcPr>
            <w:tcW w:w="2970" w:type="dxa"/>
            <w:tcBorders>
              <w:top w:val="nil"/>
              <w:left w:val="nil"/>
              <w:bottom w:val="single" w:sz="4" w:space="0" w:color="auto"/>
              <w:right w:val="single" w:sz="4" w:space="0" w:color="auto"/>
            </w:tcBorders>
            <w:shd w:val="clear" w:color="auto" w:fill="auto"/>
            <w:hideMark/>
          </w:tcPr>
          <w:p w14:paraId="291FD9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OBD system, on-board diagnostic system</w:t>
            </w:r>
          </w:p>
        </w:tc>
        <w:tc>
          <w:tcPr>
            <w:tcW w:w="2857" w:type="dxa"/>
            <w:tcBorders>
              <w:top w:val="nil"/>
              <w:left w:val="nil"/>
              <w:bottom w:val="single" w:sz="4" w:space="0" w:color="auto"/>
              <w:right w:val="single" w:sz="4" w:space="0" w:color="auto"/>
            </w:tcBorders>
            <w:shd w:val="clear" w:color="auto" w:fill="auto"/>
            <w:noWrap/>
            <w:hideMark/>
          </w:tcPr>
          <w:p w14:paraId="45DB3D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6CBCE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3C767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D7AB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E168E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0E49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81C0F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garniture</w:t>
            </w:r>
          </w:p>
        </w:tc>
        <w:tc>
          <w:tcPr>
            <w:tcW w:w="2970" w:type="dxa"/>
            <w:tcBorders>
              <w:top w:val="nil"/>
              <w:left w:val="nil"/>
              <w:bottom w:val="single" w:sz="4" w:space="0" w:color="auto"/>
              <w:right w:val="single" w:sz="4" w:space="0" w:color="auto"/>
            </w:tcBorders>
            <w:shd w:val="clear" w:color="auto" w:fill="auto"/>
            <w:hideMark/>
          </w:tcPr>
          <w:p w14:paraId="378150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packer</w:t>
            </w:r>
          </w:p>
        </w:tc>
        <w:tc>
          <w:tcPr>
            <w:tcW w:w="2857" w:type="dxa"/>
            <w:tcBorders>
              <w:top w:val="nil"/>
              <w:left w:val="nil"/>
              <w:bottom w:val="single" w:sz="4" w:space="0" w:color="auto"/>
              <w:right w:val="single" w:sz="4" w:space="0" w:color="auto"/>
            </w:tcBorders>
            <w:shd w:val="clear" w:color="auto" w:fill="auto"/>
            <w:noWrap/>
            <w:hideMark/>
          </w:tcPr>
          <w:p w14:paraId="76F956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5683C1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79C78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CE51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DB590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659E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F7B21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garniture d’étanchéité</w:t>
            </w:r>
          </w:p>
        </w:tc>
        <w:tc>
          <w:tcPr>
            <w:tcW w:w="2970" w:type="dxa"/>
            <w:tcBorders>
              <w:top w:val="nil"/>
              <w:left w:val="nil"/>
              <w:bottom w:val="single" w:sz="4" w:space="0" w:color="auto"/>
              <w:right w:val="single" w:sz="4" w:space="0" w:color="auto"/>
            </w:tcBorders>
            <w:shd w:val="clear" w:color="auto" w:fill="auto"/>
            <w:hideMark/>
          </w:tcPr>
          <w:p w14:paraId="51B384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packer</w:t>
            </w:r>
          </w:p>
        </w:tc>
        <w:tc>
          <w:tcPr>
            <w:tcW w:w="2857" w:type="dxa"/>
            <w:tcBorders>
              <w:top w:val="nil"/>
              <w:left w:val="nil"/>
              <w:bottom w:val="single" w:sz="4" w:space="0" w:color="auto"/>
              <w:right w:val="single" w:sz="4" w:space="0" w:color="auto"/>
            </w:tcBorders>
            <w:shd w:val="clear" w:color="auto" w:fill="auto"/>
            <w:noWrap/>
            <w:hideMark/>
          </w:tcPr>
          <w:p w14:paraId="6EDE9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6D006C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3FB2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ADEE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 уточнение</w:t>
            </w:r>
          </w:p>
        </w:tc>
      </w:tr>
      <w:tr w:rsidR="004E34BE" w:rsidRPr="00EA055E" w14:paraId="6780DD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6F10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4E569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baril-papier</w:t>
            </w:r>
          </w:p>
        </w:tc>
        <w:tc>
          <w:tcPr>
            <w:tcW w:w="2970" w:type="dxa"/>
            <w:tcBorders>
              <w:top w:val="nil"/>
              <w:left w:val="nil"/>
              <w:bottom w:val="single" w:sz="4" w:space="0" w:color="auto"/>
              <w:right w:val="single" w:sz="4" w:space="0" w:color="auto"/>
            </w:tcBorders>
            <w:shd w:val="clear" w:color="auto" w:fill="auto"/>
            <w:hideMark/>
          </w:tcPr>
          <w:p w14:paraId="001A01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paper barrel</w:t>
            </w:r>
          </w:p>
        </w:tc>
        <w:tc>
          <w:tcPr>
            <w:tcW w:w="2857" w:type="dxa"/>
            <w:tcBorders>
              <w:top w:val="nil"/>
              <w:left w:val="nil"/>
              <w:bottom w:val="single" w:sz="4" w:space="0" w:color="auto"/>
              <w:right w:val="single" w:sz="4" w:space="0" w:color="auto"/>
            </w:tcBorders>
            <w:shd w:val="clear" w:color="auto" w:fill="auto"/>
            <w:noWrap/>
            <w:hideMark/>
          </w:tcPr>
          <w:p w14:paraId="00C78F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02CB80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4059D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6A4F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718B6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C200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E95AC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baril-titre</w:t>
            </w:r>
          </w:p>
        </w:tc>
        <w:tc>
          <w:tcPr>
            <w:tcW w:w="2970" w:type="dxa"/>
            <w:tcBorders>
              <w:top w:val="nil"/>
              <w:left w:val="nil"/>
              <w:bottom w:val="single" w:sz="4" w:space="0" w:color="auto"/>
              <w:right w:val="single" w:sz="4" w:space="0" w:color="auto"/>
            </w:tcBorders>
            <w:shd w:val="clear" w:color="auto" w:fill="auto"/>
            <w:hideMark/>
          </w:tcPr>
          <w:p w14:paraId="1F0AA9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paper barrel</w:t>
            </w:r>
          </w:p>
        </w:tc>
        <w:tc>
          <w:tcPr>
            <w:tcW w:w="2857" w:type="dxa"/>
            <w:tcBorders>
              <w:top w:val="nil"/>
              <w:left w:val="nil"/>
              <w:bottom w:val="single" w:sz="4" w:space="0" w:color="auto"/>
              <w:right w:val="single" w:sz="4" w:space="0" w:color="auto"/>
            </w:tcBorders>
            <w:shd w:val="clear" w:color="auto" w:fill="auto"/>
            <w:noWrap/>
            <w:hideMark/>
          </w:tcPr>
          <w:p w14:paraId="7704E2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116B21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6008B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E4A1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AC15D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226F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62B42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brut d’accord de participation</w:t>
            </w:r>
          </w:p>
        </w:tc>
        <w:tc>
          <w:tcPr>
            <w:tcW w:w="2970" w:type="dxa"/>
            <w:tcBorders>
              <w:top w:val="nil"/>
              <w:left w:val="nil"/>
              <w:bottom w:val="single" w:sz="4" w:space="0" w:color="auto"/>
              <w:right w:val="single" w:sz="4" w:space="0" w:color="auto"/>
            </w:tcBorders>
            <w:shd w:val="clear" w:color="auto" w:fill="auto"/>
            <w:hideMark/>
          </w:tcPr>
          <w:p w14:paraId="24B5B0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participation crude</w:t>
            </w:r>
          </w:p>
        </w:tc>
        <w:tc>
          <w:tcPr>
            <w:tcW w:w="2857" w:type="dxa"/>
            <w:tcBorders>
              <w:top w:val="nil"/>
              <w:left w:val="nil"/>
              <w:bottom w:val="single" w:sz="4" w:space="0" w:color="auto"/>
              <w:right w:val="single" w:sz="4" w:space="0" w:color="auto"/>
            </w:tcBorders>
            <w:shd w:val="clear" w:color="auto" w:fill="auto"/>
            <w:noWrap/>
            <w:hideMark/>
          </w:tcPr>
          <w:p w14:paraId="694077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692E11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7747C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D790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16D4B0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25B4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2C906E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brut de participation</w:t>
            </w:r>
          </w:p>
        </w:tc>
        <w:tc>
          <w:tcPr>
            <w:tcW w:w="2970" w:type="dxa"/>
            <w:tcBorders>
              <w:top w:val="nil"/>
              <w:left w:val="nil"/>
              <w:bottom w:val="single" w:sz="4" w:space="0" w:color="auto"/>
              <w:right w:val="single" w:sz="4" w:space="0" w:color="auto"/>
            </w:tcBorders>
            <w:shd w:val="clear" w:color="auto" w:fill="auto"/>
            <w:hideMark/>
          </w:tcPr>
          <w:p w14:paraId="3BF637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participation crude</w:t>
            </w:r>
          </w:p>
        </w:tc>
        <w:tc>
          <w:tcPr>
            <w:tcW w:w="2857" w:type="dxa"/>
            <w:tcBorders>
              <w:top w:val="nil"/>
              <w:left w:val="nil"/>
              <w:bottom w:val="single" w:sz="4" w:space="0" w:color="auto"/>
              <w:right w:val="single" w:sz="4" w:space="0" w:color="auto"/>
            </w:tcBorders>
            <w:shd w:val="clear" w:color="auto" w:fill="auto"/>
            <w:noWrap/>
            <w:hideMark/>
          </w:tcPr>
          <w:p w14:paraId="6FCD9B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3DCAD4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94706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E240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21B29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72E2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A6FD0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pair à pair</w:t>
            </w:r>
          </w:p>
        </w:tc>
        <w:tc>
          <w:tcPr>
            <w:tcW w:w="2970" w:type="dxa"/>
            <w:tcBorders>
              <w:top w:val="nil"/>
              <w:left w:val="nil"/>
              <w:bottom w:val="single" w:sz="4" w:space="0" w:color="auto"/>
              <w:right w:val="single" w:sz="4" w:space="0" w:color="auto"/>
            </w:tcBorders>
            <w:shd w:val="clear" w:color="auto" w:fill="auto"/>
            <w:hideMark/>
          </w:tcPr>
          <w:p w14:paraId="5E9174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peer-to-peer (P2P, P-to-P)</w:t>
            </w:r>
          </w:p>
        </w:tc>
        <w:tc>
          <w:tcPr>
            <w:tcW w:w="2857" w:type="dxa"/>
            <w:tcBorders>
              <w:top w:val="nil"/>
              <w:left w:val="nil"/>
              <w:bottom w:val="single" w:sz="4" w:space="0" w:color="auto"/>
              <w:right w:val="single" w:sz="4" w:space="0" w:color="auto"/>
            </w:tcBorders>
            <w:shd w:val="clear" w:color="auto" w:fill="auto"/>
            <w:noWrap/>
            <w:hideMark/>
          </w:tcPr>
          <w:p w14:paraId="0D29C1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Informatique </w:t>
            </w:r>
          </w:p>
        </w:tc>
        <w:tc>
          <w:tcPr>
            <w:tcW w:w="2070" w:type="dxa"/>
            <w:tcBorders>
              <w:top w:val="nil"/>
              <w:left w:val="nil"/>
              <w:bottom w:val="single" w:sz="4" w:space="0" w:color="auto"/>
              <w:right w:val="single" w:sz="4" w:space="0" w:color="auto"/>
            </w:tcBorders>
            <w:shd w:val="clear" w:color="auto" w:fill="auto"/>
            <w:noWrap/>
            <w:hideMark/>
          </w:tcPr>
          <w:p w14:paraId="15F0D0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28D9D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EF58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B584E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2682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B5F21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poste à poste</w:t>
            </w:r>
          </w:p>
        </w:tc>
        <w:tc>
          <w:tcPr>
            <w:tcW w:w="2970" w:type="dxa"/>
            <w:tcBorders>
              <w:top w:val="nil"/>
              <w:left w:val="nil"/>
              <w:bottom w:val="single" w:sz="4" w:space="0" w:color="auto"/>
              <w:right w:val="single" w:sz="4" w:space="0" w:color="auto"/>
            </w:tcBorders>
            <w:shd w:val="clear" w:color="auto" w:fill="auto"/>
            <w:hideMark/>
          </w:tcPr>
          <w:p w14:paraId="1BA446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peer-to-peer (P2P, P-to-P)</w:t>
            </w:r>
          </w:p>
        </w:tc>
        <w:tc>
          <w:tcPr>
            <w:tcW w:w="2857" w:type="dxa"/>
            <w:tcBorders>
              <w:top w:val="nil"/>
              <w:left w:val="nil"/>
              <w:bottom w:val="single" w:sz="4" w:space="0" w:color="auto"/>
              <w:right w:val="single" w:sz="4" w:space="0" w:color="auto"/>
            </w:tcBorders>
            <w:shd w:val="clear" w:color="auto" w:fill="auto"/>
            <w:noWrap/>
            <w:hideMark/>
          </w:tcPr>
          <w:p w14:paraId="083DF7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Informatique </w:t>
            </w:r>
          </w:p>
        </w:tc>
        <w:tc>
          <w:tcPr>
            <w:tcW w:w="2070" w:type="dxa"/>
            <w:tcBorders>
              <w:top w:val="nil"/>
              <w:left w:val="nil"/>
              <w:bottom w:val="single" w:sz="4" w:space="0" w:color="auto"/>
              <w:right w:val="single" w:sz="4" w:space="0" w:color="auto"/>
            </w:tcBorders>
            <w:shd w:val="clear" w:color="auto" w:fill="auto"/>
            <w:noWrap/>
            <w:hideMark/>
          </w:tcPr>
          <w:p w14:paraId="4C49E4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9C507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ADF9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9F5C8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D9F0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4EC8D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étiquette radio</w:t>
            </w:r>
          </w:p>
        </w:tc>
        <w:tc>
          <w:tcPr>
            <w:tcW w:w="2970" w:type="dxa"/>
            <w:tcBorders>
              <w:top w:val="nil"/>
              <w:left w:val="nil"/>
              <w:bottom w:val="single" w:sz="4" w:space="0" w:color="auto"/>
              <w:right w:val="single" w:sz="4" w:space="0" w:color="auto"/>
            </w:tcBorders>
            <w:shd w:val="clear" w:color="auto" w:fill="auto"/>
            <w:hideMark/>
          </w:tcPr>
          <w:p w14:paraId="51FBA0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identification tag, RFID tag</w:t>
            </w:r>
          </w:p>
        </w:tc>
        <w:tc>
          <w:tcPr>
            <w:tcW w:w="2857" w:type="dxa"/>
            <w:tcBorders>
              <w:top w:val="nil"/>
              <w:left w:val="nil"/>
              <w:bottom w:val="single" w:sz="4" w:space="0" w:color="auto"/>
              <w:right w:val="single" w:sz="4" w:space="0" w:color="auto"/>
            </w:tcBorders>
            <w:shd w:val="clear" w:color="auto" w:fill="auto"/>
            <w:noWrap/>
            <w:hideMark/>
          </w:tcPr>
          <w:p w14:paraId="3D43E7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12733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7F501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56E7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49B7D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0968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4EAA5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complexe</w:t>
            </w:r>
          </w:p>
        </w:tc>
        <w:tc>
          <w:tcPr>
            <w:tcW w:w="2970" w:type="dxa"/>
            <w:tcBorders>
              <w:top w:val="nil"/>
              <w:left w:val="nil"/>
              <w:bottom w:val="single" w:sz="4" w:space="0" w:color="auto"/>
              <w:right w:val="single" w:sz="4" w:space="0" w:color="auto"/>
            </w:tcBorders>
            <w:shd w:val="clear" w:color="auto" w:fill="auto"/>
            <w:hideMark/>
          </w:tcPr>
          <w:p w14:paraId="58E2B2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resort</w:t>
            </w:r>
          </w:p>
        </w:tc>
        <w:tc>
          <w:tcPr>
            <w:tcW w:w="2857" w:type="dxa"/>
            <w:tcBorders>
              <w:top w:val="nil"/>
              <w:left w:val="nil"/>
              <w:bottom w:val="single" w:sz="4" w:space="0" w:color="auto"/>
              <w:right w:val="single" w:sz="4" w:space="0" w:color="auto"/>
            </w:tcBorders>
            <w:shd w:val="clear" w:color="auto" w:fill="auto"/>
            <w:noWrap/>
            <w:hideMark/>
          </w:tcPr>
          <w:p w14:paraId="0BEA35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d’entreprise-Tourisme</w:t>
            </w:r>
          </w:p>
        </w:tc>
        <w:tc>
          <w:tcPr>
            <w:tcW w:w="2070" w:type="dxa"/>
            <w:tcBorders>
              <w:top w:val="nil"/>
              <w:left w:val="nil"/>
              <w:bottom w:val="single" w:sz="4" w:space="0" w:color="auto"/>
              <w:right w:val="single" w:sz="4" w:space="0" w:color="auto"/>
            </w:tcBorders>
            <w:shd w:val="clear" w:color="auto" w:fill="auto"/>
            <w:noWrap/>
            <w:hideMark/>
          </w:tcPr>
          <w:p w14:paraId="330F95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7E704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9AE0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45910D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25CD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157E9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complexe touristique</w:t>
            </w:r>
          </w:p>
        </w:tc>
        <w:tc>
          <w:tcPr>
            <w:tcW w:w="2970" w:type="dxa"/>
            <w:tcBorders>
              <w:top w:val="nil"/>
              <w:left w:val="nil"/>
              <w:bottom w:val="single" w:sz="4" w:space="0" w:color="auto"/>
              <w:right w:val="single" w:sz="4" w:space="0" w:color="auto"/>
            </w:tcBorders>
            <w:shd w:val="clear" w:color="auto" w:fill="auto"/>
            <w:hideMark/>
          </w:tcPr>
          <w:p w14:paraId="44B559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resort</w:t>
            </w:r>
          </w:p>
        </w:tc>
        <w:tc>
          <w:tcPr>
            <w:tcW w:w="2857" w:type="dxa"/>
            <w:tcBorders>
              <w:top w:val="nil"/>
              <w:left w:val="nil"/>
              <w:bottom w:val="single" w:sz="4" w:space="0" w:color="auto"/>
              <w:right w:val="single" w:sz="4" w:space="0" w:color="auto"/>
            </w:tcBorders>
            <w:shd w:val="clear" w:color="auto" w:fill="auto"/>
            <w:noWrap/>
            <w:hideMark/>
          </w:tcPr>
          <w:p w14:paraId="7C43C6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d’entreprise-Tourisme</w:t>
            </w:r>
          </w:p>
        </w:tc>
        <w:tc>
          <w:tcPr>
            <w:tcW w:w="2070" w:type="dxa"/>
            <w:tcBorders>
              <w:top w:val="nil"/>
              <w:left w:val="nil"/>
              <w:bottom w:val="single" w:sz="4" w:space="0" w:color="auto"/>
              <w:right w:val="single" w:sz="4" w:space="0" w:color="auto"/>
            </w:tcBorders>
            <w:shd w:val="clear" w:color="auto" w:fill="auto"/>
            <w:noWrap/>
            <w:hideMark/>
          </w:tcPr>
          <w:p w14:paraId="4F2C78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807B0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A107C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472C4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BFF4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71FBF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colonne de craquage</w:t>
            </w:r>
          </w:p>
        </w:tc>
        <w:tc>
          <w:tcPr>
            <w:tcW w:w="2970" w:type="dxa"/>
            <w:tcBorders>
              <w:top w:val="nil"/>
              <w:left w:val="nil"/>
              <w:bottom w:val="single" w:sz="4" w:space="0" w:color="auto"/>
              <w:right w:val="single" w:sz="4" w:space="0" w:color="auto"/>
            </w:tcBorders>
            <w:shd w:val="clear" w:color="auto" w:fill="auto"/>
            <w:hideMark/>
          </w:tcPr>
          <w:p w14:paraId="07FFC0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riser</w:t>
            </w:r>
          </w:p>
        </w:tc>
        <w:tc>
          <w:tcPr>
            <w:tcW w:w="2857" w:type="dxa"/>
            <w:tcBorders>
              <w:top w:val="nil"/>
              <w:left w:val="nil"/>
              <w:bottom w:val="single" w:sz="4" w:space="0" w:color="auto"/>
              <w:right w:val="single" w:sz="4" w:space="0" w:color="auto"/>
            </w:tcBorders>
            <w:shd w:val="clear" w:color="auto" w:fill="auto"/>
            <w:noWrap/>
            <w:hideMark/>
          </w:tcPr>
          <w:p w14:paraId="797835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13AD1E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36D63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8C03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52F2A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EED3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230A1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colonne montante</w:t>
            </w:r>
          </w:p>
        </w:tc>
        <w:tc>
          <w:tcPr>
            <w:tcW w:w="2970" w:type="dxa"/>
            <w:tcBorders>
              <w:top w:val="nil"/>
              <w:left w:val="nil"/>
              <w:bottom w:val="single" w:sz="4" w:space="0" w:color="auto"/>
              <w:right w:val="single" w:sz="4" w:space="0" w:color="auto"/>
            </w:tcBorders>
            <w:shd w:val="clear" w:color="auto" w:fill="auto"/>
            <w:hideMark/>
          </w:tcPr>
          <w:p w14:paraId="1EA82D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riser</w:t>
            </w:r>
          </w:p>
        </w:tc>
        <w:tc>
          <w:tcPr>
            <w:tcW w:w="2857" w:type="dxa"/>
            <w:tcBorders>
              <w:top w:val="nil"/>
              <w:left w:val="nil"/>
              <w:bottom w:val="single" w:sz="4" w:space="0" w:color="auto"/>
              <w:right w:val="single" w:sz="4" w:space="0" w:color="auto"/>
            </w:tcBorders>
            <w:shd w:val="clear" w:color="auto" w:fill="auto"/>
            <w:noWrap/>
            <w:hideMark/>
          </w:tcPr>
          <w:p w14:paraId="34F7F1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27095E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D6EC3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D605F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B2142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7092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2A3AB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présentation</w:t>
            </w:r>
          </w:p>
        </w:tc>
        <w:tc>
          <w:tcPr>
            <w:tcW w:w="2970" w:type="dxa"/>
            <w:tcBorders>
              <w:top w:val="nil"/>
              <w:left w:val="nil"/>
              <w:bottom w:val="single" w:sz="4" w:space="0" w:color="auto"/>
              <w:right w:val="single" w:sz="4" w:space="0" w:color="auto"/>
            </w:tcBorders>
            <w:shd w:val="clear" w:color="auto" w:fill="auto"/>
            <w:hideMark/>
          </w:tcPr>
          <w:p w14:paraId="7BEF67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showcase</w:t>
            </w:r>
          </w:p>
        </w:tc>
        <w:tc>
          <w:tcPr>
            <w:tcW w:w="2857" w:type="dxa"/>
            <w:tcBorders>
              <w:top w:val="nil"/>
              <w:left w:val="nil"/>
              <w:bottom w:val="single" w:sz="4" w:space="0" w:color="auto"/>
              <w:right w:val="single" w:sz="4" w:space="0" w:color="auto"/>
            </w:tcBorders>
            <w:shd w:val="clear" w:color="auto" w:fill="auto"/>
            <w:noWrap/>
            <w:hideMark/>
          </w:tcPr>
          <w:p w14:paraId="2A5866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Audiovisuel-Spectacle vivant</w:t>
            </w:r>
          </w:p>
        </w:tc>
        <w:tc>
          <w:tcPr>
            <w:tcW w:w="2070" w:type="dxa"/>
            <w:tcBorders>
              <w:top w:val="nil"/>
              <w:left w:val="nil"/>
              <w:bottom w:val="single" w:sz="4" w:space="0" w:color="auto"/>
              <w:right w:val="single" w:sz="4" w:space="0" w:color="auto"/>
            </w:tcBorders>
            <w:shd w:val="clear" w:color="auto" w:fill="auto"/>
            <w:noWrap/>
            <w:hideMark/>
          </w:tcPr>
          <w:p w14:paraId="1C6D9A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3CFBE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D706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1B948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FD44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0380A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présentation promotionnelle</w:t>
            </w:r>
          </w:p>
        </w:tc>
        <w:tc>
          <w:tcPr>
            <w:tcW w:w="2970" w:type="dxa"/>
            <w:tcBorders>
              <w:top w:val="nil"/>
              <w:left w:val="nil"/>
              <w:bottom w:val="single" w:sz="4" w:space="0" w:color="auto"/>
              <w:right w:val="single" w:sz="4" w:space="0" w:color="auto"/>
            </w:tcBorders>
            <w:shd w:val="clear" w:color="auto" w:fill="auto"/>
            <w:hideMark/>
          </w:tcPr>
          <w:p w14:paraId="10FAB3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showcase</w:t>
            </w:r>
          </w:p>
        </w:tc>
        <w:tc>
          <w:tcPr>
            <w:tcW w:w="2857" w:type="dxa"/>
            <w:tcBorders>
              <w:top w:val="nil"/>
              <w:left w:val="nil"/>
              <w:bottom w:val="single" w:sz="4" w:space="0" w:color="auto"/>
              <w:right w:val="single" w:sz="4" w:space="0" w:color="auto"/>
            </w:tcBorders>
            <w:shd w:val="clear" w:color="auto" w:fill="auto"/>
            <w:noWrap/>
            <w:hideMark/>
          </w:tcPr>
          <w:p w14:paraId="7CD61F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Audiovisuel-Spectacle vivant</w:t>
            </w:r>
          </w:p>
        </w:tc>
        <w:tc>
          <w:tcPr>
            <w:tcW w:w="2070" w:type="dxa"/>
            <w:tcBorders>
              <w:top w:val="nil"/>
              <w:left w:val="nil"/>
              <w:bottom w:val="single" w:sz="4" w:space="0" w:color="auto"/>
              <w:right w:val="single" w:sz="4" w:space="0" w:color="auto"/>
            </w:tcBorders>
            <w:shd w:val="clear" w:color="auto" w:fill="auto"/>
            <w:noWrap/>
            <w:hideMark/>
          </w:tcPr>
          <w:p w14:paraId="3D753B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577DF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CD1C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E13CB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1E6D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66DDA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régression pas à pas</w:t>
            </w:r>
          </w:p>
        </w:tc>
        <w:tc>
          <w:tcPr>
            <w:tcW w:w="2970" w:type="dxa"/>
            <w:tcBorders>
              <w:top w:val="nil"/>
              <w:left w:val="nil"/>
              <w:bottom w:val="single" w:sz="4" w:space="0" w:color="auto"/>
              <w:right w:val="single" w:sz="4" w:space="0" w:color="auto"/>
            </w:tcBorders>
            <w:shd w:val="clear" w:color="auto" w:fill="auto"/>
            <w:hideMark/>
          </w:tcPr>
          <w:p w14:paraId="2F6DC3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stepwise regression</w:t>
            </w:r>
          </w:p>
        </w:tc>
        <w:tc>
          <w:tcPr>
            <w:tcW w:w="2857" w:type="dxa"/>
            <w:tcBorders>
              <w:top w:val="nil"/>
              <w:left w:val="nil"/>
              <w:bottom w:val="single" w:sz="4" w:space="0" w:color="auto"/>
              <w:right w:val="single" w:sz="4" w:space="0" w:color="auto"/>
            </w:tcBorders>
            <w:shd w:val="clear" w:color="auto" w:fill="auto"/>
            <w:noWrap/>
            <w:hideMark/>
          </w:tcPr>
          <w:p w14:paraId="20FD77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générale-Statistique</w:t>
            </w:r>
          </w:p>
        </w:tc>
        <w:tc>
          <w:tcPr>
            <w:tcW w:w="2070" w:type="dxa"/>
            <w:tcBorders>
              <w:top w:val="nil"/>
              <w:left w:val="nil"/>
              <w:bottom w:val="single" w:sz="4" w:space="0" w:color="auto"/>
              <w:right w:val="single" w:sz="4" w:space="0" w:color="auto"/>
            </w:tcBorders>
            <w:shd w:val="clear" w:color="auto" w:fill="auto"/>
            <w:noWrap/>
            <w:hideMark/>
          </w:tcPr>
          <w:p w14:paraId="36D77B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3ABA6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1560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0DDD9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6013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8E16D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régression séquentielle</w:t>
            </w:r>
          </w:p>
        </w:tc>
        <w:tc>
          <w:tcPr>
            <w:tcW w:w="2970" w:type="dxa"/>
            <w:tcBorders>
              <w:top w:val="nil"/>
              <w:left w:val="nil"/>
              <w:bottom w:val="single" w:sz="4" w:space="0" w:color="auto"/>
              <w:right w:val="single" w:sz="4" w:space="0" w:color="auto"/>
            </w:tcBorders>
            <w:shd w:val="clear" w:color="auto" w:fill="auto"/>
            <w:hideMark/>
          </w:tcPr>
          <w:p w14:paraId="6B39A5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stepwise regression</w:t>
            </w:r>
          </w:p>
        </w:tc>
        <w:tc>
          <w:tcPr>
            <w:tcW w:w="2857" w:type="dxa"/>
            <w:tcBorders>
              <w:top w:val="nil"/>
              <w:left w:val="nil"/>
              <w:bottom w:val="single" w:sz="4" w:space="0" w:color="auto"/>
              <w:right w:val="single" w:sz="4" w:space="0" w:color="auto"/>
            </w:tcBorders>
            <w:shd w:val="clear" w:color="auto" w:fill="auto"/>
            <w:noWrap/>
            <w:hideMark/>
          </w:tcPr>
          <w:p w14:paraId="1D89FC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générale-Statistique</w:t>
            </w:r>
          </w:p>
        </w:tc>
        <w:tc>
          <w:tcPr>
            <w:tcW w:w="2070" w:type="dxa"/>
            <w:tcBorders>
              <w:top w:val="nil"/>
              <w:left w:val="nil"/>
              <w:bottom w:val="single" w:sz="4" w:space="0" w:color="auto"/>
              <w:right w:val="single" w:sz="4" w:space="0" w:color="auto"/>
            </w:tcBorders>
            <w:shd w:val="clear" w:color="auto" w:fill="auto"/>
            <w:noWrap/>
            <w:hideMark/>
          </w:tcPr>
          <w:p w14:paraId="51A24C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A58F6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F9A2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C9799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FE70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11E89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scénarimage</w:t>
            </w:r>
          </w:p>
        </w:tc>
        <w:tc>
          <w:tcPr>
            <w:tcW w:w="2970" w:type="dxa"/>
            <w:tcBorders>
              <w:top w:val="nil"/>
              <w:left w:val="nil"/>
              <w:bottom w:val="single" w:sz="4" w:space="0" w:color="auto"/>
              <w:right w:val="single" w:sz="4" w:space="0" w:color="auto"/>
            </w:tcBorders>
            <w:shd w:val="clear" w:color="auto" w:fill="auto"/>
            <w:hideMark/>
          </w:tcPr>
          <w:p w14:paraId="5B874D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story-board</w:t>
            </w:r>
          </w:p>
        </w:tc>
        <w:tc>
          <w:tcPr>
            <w:tcW w:w="2857" w:type="dxa"/>
            <w:tcBorders>
              <w:top w:val="nil"/>
              <w:left w:val="nil"/>
              <w:bottom w:val="single" w:sz="4" w:space="0" w:color="auto"/>
              <w:right w:val="single" w:sz="4" w:space="0" w:color="auto"/>
            </w:tcBorders>
            <w:shd w:val="clear" w:color="auto" w:fill="auto"/>
            <w:noWrap/>
            <w:hideMark/>
          </w:tcPr>
          <w:p w14:paraId="70B72B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3E1E3B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8CA8F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DFE37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6EE5D0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D6A0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AC8B0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scénario en images</w:t>
            </w:r>
          </w:p>
        </w:tc>
        <w:tc>
          <w:tcPr>
            <w:tcW w:w="2970" w:type="dxa"/>
            <w:tcBorders>
              <w:top w:val="nil"/>
              <w:left w:val="nil"/>
              <w:bottom w:val="single" w:sz="4" w:space="0" w:color="auto"/>
              <w:right w:val="single" w:sz="4" w:space="0" w:color="auto"/>
            </w:tcBorders>
            <w:shd w:val="clear" w:color="auto" w:fill="auto"/>
            <w:hideMark/>
          </w:tcPr>
          <w:p w14:paraId="503775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story-board</w:t>
            </w:r>
          </w:p>
        </w:tc>
        <w:tc>
          <w:tcPr>
            <w:tcW w:w="2857" w:type="dxa"/>
            <w:tcBorders>
              <w:top w:val="nil"/>
              <w:left w:val="nil"/>
              <w:bottom w:val="single" w:sz="4" w:space="0" w:color="auto"/>
              <w:right w:val="single" w:sz="4" w:space="0" w:color="auto"/>
            </w:tcBorders>
            <w:shd w:val="clear" w:color="auto" w:fill="auto"/>
            <w:noWrap/>
            <w:hideMark/>
          </w:tcPr>
          <w:p w14:paraId="7A99B7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762FB2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EE036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A960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0F6AAE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7DA0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B734C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scénarimagiste</w:t>
            </w:r>
          </w:p>
        </w:tc>
        <w:tc>
          <w:tcPr>
            <w:tcW w:w="2970" w:type="dxa"/>
            <w:tcBorders>
              <w:top w:val="nil"/>
              <w:left w:val="nil"/>
              <w:bottom w:val="single" w:sz="4" w:space="0" w:color="auto"/>
              <w:right w:val="single" w:sz="4" w:space="0" w:color="auto"/>
            </w:tcBorders>
            <w:shd w:val="clear" w:color="auto" w:fill="auto"/>
            <w:hideMark/>
          </w:tcPr>
          <w:p w14:paraId="213C43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story-boarder</w:t>
            </w:r>
          </w:p>
        </w:tc>
        <w:tc>
          <w:tcPr>
            <w:tcW w:w="2857" w:type="dxa"/>
            <w:tcBorders>
              <w:top w:val="nil"/>
              <w:left w:val="nil"/>
              <w:bottom w:val="single" w:sz="4" w:space="0" w:color="auto"/>
              <w:right w:val="single" w:sz="4" w:space="0" w:color="auto"/>
            </w:tcBorders>
            <w:shd w:val="clear" w:color="auto" w:fill="auto"/>
            <w:noWrap/>
            <w:hideMark/>
          </w:tcPr>
          <w:p w14:paraId="1FEA6C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7F4D1E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C84F8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44BEA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617AA4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B45D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464A6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scénariste en images</w:t>
            </w:r>
          </w:p>
        </w:tc>
        <w:tc>
          <w:tcPr>
            <w:tcW w:w="2970" w:type="dxa"/>
            <w:tcBorders>
              <w:top w:val="nil"/>
              <w:left w:val="nil"/>
              <w:bottom w:val="single" w:sz="4" w:space="0" w:color="auto"/>
              <w:right w:val="single" w:sz="4" w:space="0" w:color="auto"/>
            </w:tcBorders>
            <w:shd w:val="clear" w:color="auto" w:fill="auto"/>
            <w:hideMark/>
          </w:tcPr>
          <w:p w14:paraId="644256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story-boarder</w:t>
            </w:r>
          </w:p>
        </w:tc>
        <w:tc>
          <w:tcPr>
            <w:tcW w:w="2857" w:type="dxa"/>
            <w:tcBorders>
              <w:top w:val="nil"/>
              <w:left w:val="nil"/>
              <w:bottom w:val="single" w:sz="4" w:space="0" w:color="auto"/>
              <w:right w:val="single" w:sz="4" w:space="0" w:color="auto"/>
            </w:tcBorders>
            <w:shd w:val="clear" w:color="auto" w:fill="auto"/>
            <w:noWrap/>
            <w:hideMark/>
          </w:tcPr>
          <w:p w14:paraId="600AA9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14204D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64AEE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B77E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35B152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0D0D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4B92F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compresseur</w:t>
            </w:r>
          </w:p>
        </w:tc>
        <w:tc>
          <w:tcPr>
            <w:tcW w:w="2970" w:type="dxa"/>
            <w:tcBorders>
              <w:top w:val="nil"/>
              <w:left w:val="nil"/>
              <w:bottom w:val="single" w:sz="4" w:space="0" w:color="auto"/>
              <w:right w:val="single" w:sz="4" w:space="0" w:color="auto"/>
            </w:tcBorders>
            <w:shd w:val="clear" w:color="auto" w:fill="auto"/>
            <w:hideMark/>
          </w:tcPr>
          <w:p w14:paraId="0F6C24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supercharger</w:t>
            </w:r>
          </w:p>
        </w:tc>
        <w:tc>
          <w:tcPr>
            <w:tcW w:w="2857" w:type="dxa"/>
            <w:tcBorders>
              <w:top w:val="nil"/>
              <w:left w:val="nil"/>
              <w:bottom w:val="single" w:sz="4" w:space="0" w:color="auto"/>
              <w:right w:val="single" w:sz="4" w:space="0" w:color="auto"/>
            </w:tcBorders>
            <w:shd w:val="clear" w:color="auto" w:fill="auto"/>
            <w:noWrap/>
            <w:hideMark/>
          </w:tcPr>
          <w:p w14:paraId="42CE23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9396A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ABB2F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A1153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B4397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B987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E98B8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compresseur d’alimentation</w:t>
            </w:r>
          </w:p>
        </w:tc>
        <w:tc>
          <w:tcPr>
            <w:tcW w:w="2970" w:type="dxa"/>
            <w:tcBorders>
              <w:top w:val="nil"/>
              <w:left w:val="nil"/>
              <w:bottom w:val="single" w:sz="4" w:space="0" w:color="auto"/>
              <w:right w:val="single" w:sz="4" w:space="0" w:color="auto"/>
            </w:tcBorders>
            <w:shd w:val="clear" w:color="auto" w:fill="auto"/>
            <w:hideMark/>
          </w:tcPr>
          <w:p w14:paraId="23EAB6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supercharger</w:t>
            </w:r>
          </w:p>
        </w:tc>
        <w:tc>
          <w:tcPr>
            <w:tcW w:w="2857" w:type="dxa"/>
            <w:tcBorders>
              <w:top w:val="nil"/>
              <w:left w:val="nil"/>
              <w:bottom w:val="single" w:sz="4" w:space="0" w:color="auto"/>
              <w:right w:val="single" w:sz="4" w:space="0" w:color="auto"/>
            </w:tcBorders>
            <w:shd w:val="clear" w:color="auto" w:fill="auto"/>
            <w:noWrap/>
            <w:hideMark/>
          </w:tcPr>
          <w:p w14:paraId="7E6383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AC049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DCD23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E437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E3B4A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249A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645FF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caractère durable</w:t>
            </w:r>
          </w:p>
        </w:tc>
        <w:tc>
          <w:tcPr>
            <w:tcW w:w="2970" w:type="dxa"/>
            <w:tcBorders>
              <w:top w:val="nil"/>
              <w:left w:val="nil"/>
              <w:bottom w:val="single" w:sz="4" w:space="0" w:color="auto"/>
              <w:right w:val="single" w:sz="4" w:space="0" w:color="auto"/>
            </w:tcBorders>
            <w:shd w:val="clear" w:color="auto" w:fill="auto"/>
            <w:hideMark/>
          </w:tcPr>
          <w:p w14:paraId="3679D7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sustainability</w:t>
            </w:r>
          </w:p>
        </w:tc>
        <w:tc>
          <w:tcPr>
            <w:tcW w:w="2857" w:type="dxa"/>
            <w:tcBorders>
              <w:top w:val="nil"/>
              <w:left w:val="nil"/>
              <w:bottom w:val="single" w:sz="4" w:space="0" w:color="auto"/>
              <w:right w:val="single" w:sz="4" w:space="0" w:color="auto"/>
            </w:tcBorders>
            <w:shd w:val="clear" w:color="auto" w:fill="auto"/>
            <w:noWrap/>
            <w:hideMark/>
          </w:tcPr>
          <w:p w14:paraId="7B43FD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A50DD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B3B49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C7421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B4BD3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A8B3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A010E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durabilité</w:t>
            </w:r>
          </w:p>
        </w:tc>
        <w:tc>
          <w:tcPr>
            <w:tcW w:w="2970" w:type="dxa"/>
            <w:tcBorders>
              <w:top w:val="nil"/>
              <w:left w:val="nil"/>
              <w:bottom w:val="single" w:sz="4" w:space="0" w:color="auto"/>
              <w:right w:val="single" w:sz="4" w:space="0" w:color="auto"/>
            </w:tcBorders>
            <w:shd w:val="clear" w:color="auto" w:fill="auto"/>
            <w:hideMark/>
          </w:tcPr>
          <w:p w14:paraId="258695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sustainability</w:t>
            </w:r>
          </w:p>
        </w:tc>
        <w:tc>
          <w:tcPr>
            <w:tcW w:w="2857" w:type="dxa"/>
            <w:tcBorders>
              <w:top w:val="nil"/>
              <w:left w:val="nil"/>
              <w:bottom w:val="single" w:sz="4" w:space="0" w:color="auto"/>
              <w:right w:val="single" w:sz="4" w:space="0" w:color="auto"/>
            </w:tcBorders>
            <w:shd w:val="clear" w:color="auto" w:fill="auto"/>
            <w:noWrap/>
            <w:hideMark/>
          </w:tcPr>
          <w:p w14:paraId="371A51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7BAA9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F07E0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4A59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F355E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FD28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90657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châssis d’ancrage</w:t>
            </w:r>
          </w:p>
        </w:tc>
        <w:tc>
          <w:tcPr>
            <w:tcW w:w="2970" w:type="dxa"/>
            <w:tcBorders>
              <w:top w:val="nil"/>
              <w:left w:val="nil"/>
              <w:bottom w:val="single" w:sz="4" w:space="0" w:color="auto"/>
              <w:right w:val="single" w:sz="4" w:space="0" w:color="auto"/>
            </w:tcBorders>
            <w:shd w:val="clear" w:color="auto" w:fill="auto"/>
            <w:hideMark/>
          </w:tcPr>
          <w:p w14:paraId="0346E7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template</w:t>
            </w:r>
          </w:p>
        </w:tc>
        <w:tc>
          <w:tcPr>
            <w:tcW w:w="2857" w:type="dxa"/>
            <w:tcBorders>
              <w:top w:val="nil"/>
              <w:left w:val="nil"/>
              <w:bottom w:val="single" w:sz="4" w:space="0" w:color="auto"/>
              <w:right w:val="single" w:sz="4" w:space="0" w:color="auto"/>
            </w:tcBorders>
            <w:shd w:val="clear" w:color="auto" w:fill="auto"/>
            <w:noWrap/>
            <w:hideMark/>
          </w:tcPr>
          <w:p w14:paraId="523EB3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4A7505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65D3D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21A8A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A35DB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811F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D96E8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délai de lancement</w:t>
            </w:r>
          </w:p>
        </w:tc>
        <w:tc>
          <w:tcPr>
            <w:tcW w:w="2970" w:type="dxa"/>
            <w:tcBorders>
              <w:top w:val="nil"/>
              <w:left w:val="nil"/>
              <w:bottom w:val="single" w:sz="4" w:space="0" w:color="auto"/>
              <w:right w:val="single" w:sz="4" w:space="0" w:color="auto"/>
            </w:tcBorders>
            <w:shd w:val="clear" w:color="auto" w:fill="auto"/>
            <w:hideMark/>
          </w:tcPr>
          <w:p w14:paraId="116FE0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time-to-market (TTM)</w:t>
            </w:r>
          </w:p>
        </w:tc>
        <w:tc>
          <w:tcPr>
            <w:tcW w:w="2857" w:type="dxa"/>
            <w:tcBorders>
              <w:top w:val="nil"/>
              <w:left w:val="nil"/>
              <w:bottom w:val="single" w:sz="4" w:space="0" w:color="auto"/>
              <w:right w:val="single" w:sz="4" w:space="0" w:color="auto"/>
            </w:tcBorders>
            <w:shd w:val="clear" w:color="auto" w:fill="auto"/>
            <w:noWrap/>
            <w:hideMark/>
          </w:tcPr>
          <w:p w14:paraId="0C0AC2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3C38D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01059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E55BC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5B551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3F06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FECC0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temps de mise sur le marché (TMM)</w:t>
            </w:r>
          </w:p>
        </w:tc>
        <w:tc>
          <w:tcPr>
            <w:tcW w:w="2970" w:type="dxa"/>
            <w:tcBorders>
              <w:top w:val="nil"/>
              <w:left w:val="nil"/>
              <w:bottom w:val="single" w:sz="4" w:space="0" w:color="auto"/>
              <w:right w:val="single" w:sz="4" w:space="0" w:color="auto"/>
            </w:tcBorders>
            <w:shd w:val="clear" w:color="auto" w:fill="auto"/>
            <w:hideMark/>
          </w:tcPr>
          <w:p w14:paraId="088E7E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time-to-market (TTM)</w:t>
            </w:r>
          </w:p>
        </w:tc>
        <w:tc>
          <w:tcPr>
            <w:tcW w:w="2857" w:type="dxa"/>
            <w:tcBorders>
              <w:top w:val="nil"/>
              <w:left w:val="nil"/>
              <w:bottom w:val="single" w:sz="4" w:space="0" w:color="auto"/>
              <w:right w:val="single" w:sz="4" w:space="0" w:color="auto"/>
            </w:tcBorders>
            <w:shd w:val="clear" w:color="auto" w:fill="auto"/>
            <w:noWrap/>
            <w:hideMark/>
          </w:tcPr>
          <w:p w14:paraId="5D890E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E0306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50F49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8E21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 уточнение</w:t>
            </w:r>
          </w:p>
        </w:tc>
      </w:tr>
      <w:tr w:rsidR="004E34BE" w:rsidRPr="00EA055E" w14:paraId="3D74B8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00D8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38CD7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opérateur, -trice</w:t>
            </w:r>
          </w:p>
        </w:tc>
        <w:tc>
          <w:tcPr>
            <w:tcW w:w="2970" w:type="dxa"/>
            <w:tcBorders>
              <w:top w:val="nil"/>
              <w:left w:val="nil"/>
              <w:bottom w:val="single" w:sz="4" w:space="0" w:color="auto"/>
              <w:right w:val="single" w:sz="4" w:space="0" w:color="auto"/>
            </w:tcBorders>
            <w:shd w:val="clear" w:color="auto" w:fill="auto"/>
            <w:hideMark/>
          </w:tcPr>
          <w:p w14:paraId="7D437A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trader</w:t>
            </w:r>
          </w:p>
        </w:tc>
        <w:tc>
          <w:tcPr>
            <w:tcW w:w="2857" w:type="dxa"/>
            <w:tcBorders>
              <w:top w:val="nil"/>
              <w:left w:val="nil"/>
              <w:bottom w:val="single" w:sz="4" w:space="0" w:color="auto"/>
              <w:right w:val="single" w:sz="4" w:space="0" w:color="auto"/>
            </w:tcBorders>
            <w:shd w:val="clear" w:color="auto" w:fill="auto"/>
            <w:noWrap/>
            <w:hideMark/>
          </w:tcPr>
          <w:p w14:paraId="20B318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1C535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58F30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49F6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91BF8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E4E4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52A89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opérateur, -trice de marché</w:t>
            </w:r>
          </w:p>
        </w:tc>
        <w:tc>
          <w:tcPr>
            <w:tcW w:w="2970" w:type="dxa"/>
            <w:tcBorders>
              <w:top w:val="nil"/>
              <w:left w:val="nil"/>
              <w:bottom w:val="single" w:sz="4" w:space="0" w:color="auto"/>
              <w:right w:val="single" w:sz="4" w:space="0" w:color="auto"/>
            </w:tcBorders>
            <w:shd w:val="clear" w:color="auto" w:fill="auto"/>
            <w:hideMark/>
          </w:tcPr>
          <w:p w14:paraId="4BEDBF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trader</w:t>
            </w:r>
          </w:p>
        </w:tc>
        <w:tc>
          <w:tcPr>
            <w:tcW w:w="2857" w:type="dxa"/>
            <w:tcBorders>
              <w:top w:val="nil"/>
              <w:left w:val="nil"/>
              <w:bottom w:val="single" w:sz="4" w:space="0" w:color="auto"/>
              <w:right w:val="single" w:sz="4" w:space="0" w:color="auto"/>
            </w:tcBorders>
            <w:shd w:val="clear" w:color="auto" w:fill="auto"/>
            <w:noWrap/>
            <w:hideMark/>
          </w:tcPr>
          <w:p w14:paraId="7AE4C4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5474A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B0844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4765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50AB1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20B8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F643E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personnalisation</w:t>
            </w:r>
          </w:p>
        </w:tc>
        <w:tc>
          <w:tcPr>
            <w:tcW w:w="2970" w:type="dxa"/>
            <w:tcBorders>
              <w:top w:val="nil"/>
              <w:left w:val="nil"/>
              <w:bottom w:val="single" w:sz="4" w:space="0" w:color="auto"/>
              <w:right w:val="single" w:sz="4" w:space="0" w:color="auto"/>
            </w:tcBorders>
            <w:shd w:val="clear" w:color="auto" w:fill="auto"/>
            <w:hideMark/>
          </w:tcPr>
          <w:p w14:paraId="13CD40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tuning</w:t>
            </w:r>
          </w:p>
        </w:tc>
        <w:tc>
          <w:tcPr>
            <w:tcW w:w="2857" w:type="dxa"/>
            <w:tcBorders>
              <w:top w:val="nil"/>
              <w:left w:val="nil"/>
              <w:bottom w:val="single" w:sz="4" w:space="0" w:color="auto"/>
              <w:right w:val="single" w:sz="4" w:space="0" w:color="auto"/>
            </w:tcBorders>
            <w:shd w:val="clear" w:color="auto" w:fill="auto"/>
            <w:noWrap/>
            <w:hideMark/>
          </w:tcPr>
          <w:p w14:paraId="443593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66B00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1F200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C0E20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BF5C2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51EA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F97F2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bande ultralarge</w:t>
            </w:r>
          </w:p>
        </w:tc>
        <w:tc>
          <w:tcPr>
            <w:tcW w:w="2970" w:type="dxa"/>
            <w:tcBorders>
              <w:top w:val="nil"/>
              <w:left w:val="nil"/>
              <w:bottom w:val="single" w:sz="4" w:space="0" w:color="auto"/>
              <w:right w:val="single" w:sz="4" w:space="0" w:color="auto"/>
            </w:tcBorders>
            <w:shd w:val="clear" w:color="auto" w:fill="auto"/>
            <w:hideMark/>
          </w:tcPr>
          <w:p w14:paraId="333B61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ultra wideband (UWB)</w:t>
            </w:r>
          </w:p>
        </w:tc>
        <w:tc>
          <w:tcPr>
            <w:tcW w:w="2857" w:type="dxa"/>
            <w:tcBorders>
              <w:top w:val="nil"/>
              <w:left w:val="nil"/>
              <w:bottom w:val="single" w:sz="4" w:space="0" w:color="auto"/>
              <w:right w:val="single" w:sz="4" w:space="0" w:color="auto"/>
            </w:tcBorders>
            <w:shd w:val="clear" w:color="auto" w:fill="auto"/>
            <w:noWrap/>
            <w:hideMark/>
          </w:tcPr>
          <w:p w14:paraId="08206C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EF0D9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8DF73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5E9E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39140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324C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AA84C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ultralarge bande, locadj (ULB)</w:t>
            </w:r>
          </w:p>
        </w:tc>
        <w:tc>
          <w:tcPr>
            <w:tcW w:w="2970" w:type="dxa"/>
            <w:tcBorders>
              <w:top w:val="nil"/>
              <w:left w:val="nil"/>
              <w:bottom w:val="single" w:sz="4" w:space="0" w:color="auto"/>
              <w:right w:val="single" w:sz="4" w:space="0" w:color="auto"/>
            </w:tcBorders>
            <w:shd w:val="clear" w:color="auto" w:fill="auto"/>
            <w:hideMark/>
          </w:tcPr>
          <w:p w14:paraId="3583E8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ultra wideband (UWB)</w:t>
            </w:r>
          </w:p>
        </w:tc>
        <w:tc>
          <w:tcPr>
            <w:tcW w:w="2857" w:type="dxa"/>
            <w:tcBorders>
              <w:top w:val="nil"/>
              <w:left w:val="nil"/>
              <w:bottom w:val="single" w:sz="4" w:space="0" w:color="auto"/>
              <w:right w:val="single" w:sz="4" w:space="0" w:color="auto"/>
            </w:tcBorders>
            <w:shd w:val="clear" w:color="auto" w:fill="auto"/>
            <w:noWrap/>
            <w:hideMark/>
          </w:tcPr>
          <w:p w14:paraId="207BA8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42FA53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8564B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9F33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5DF62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6A93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1AA46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aide au démarrage en côte (ADC)</w:t>
            </w:r>
          </w:p>
        </w:tc>
        <w:tc>
          <w:tcPr>
            <w:tcW w:w="2970" w:type="dxa"/>
            <w:tcBorders>
              <w:top w:val="nil"/>
              <w:left w:val="nil"/>
              <w:bottom w:val="single" w:sz="4" w:space="0" w:color="auto"/>
              <w:right w:val="single" w:sz="4" w:space="0" w:color="auto"/>
            </w:tcBorders>
            <w:shd w:val="clear" w:color="auto" w:fill="auto"/>
            <w:hideMark/>
          </w:tcPr>
          <w:p w14:paraId="7C5AF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hill holder</w:t>
            </w:r>
          </w:p>
        </w:tc>
        <w:tc>
          <w:tcPr>
            <w:tcW w:w="2857" w:type="dxa"/>
            <w:tcBorders>
              <w:top w:val="nil"/>
              <w:left w:val="nil"/>
              <w:bottom w:val="single" w:sz="4" w:space="0" w:color="auto"/>
              <w:right w:val="single" w:sz="4" w:space="0" w:color="auto"/>
            </w:tcBorders>
            <w:shd w:val="clear" w:color="auto" w:fill="auto"/>
            <w:noWrap/>
            <w:hideMark/>
          </w:tcPr>
          <w:p w14:paraId="496055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FB891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C03E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321F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6341D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D130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52CF4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aide au démarrage en côte (ADC)</w:t>
            </w:r>
          </w:p>
        </w:tc>
        <w:tc>
          <w:tcPr>
            <w:tcW w:w="2970" w:type="dxa"/>
            <w:tcBorders>
              <w:top w:val="nil"/>
              <w:left w:val="nil"/>
              <w:bottom w:val="single" w:sz="4" w:space="0" w:color="auto"/>
              <w:right w:val="single" w:sz="4" w:space="0" w:color="auto"/>
            </w:tcBorders>
            <w:shd w:val="clear" w:color="auto" w:fill="auto"/>
            <w:hideMark/>
          </w:tcPr>
          <w:p w14:paraId="48A90E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hill start assist (HSA)</w:t>
            </w:r>
          </w:p>
        </w:tc>
        <w:tc>
          <w:tcPr>
            <w:tcW w:w="2857" w:type="dxa"/>
            <w:tcBorders>
              <w:top w:val="nil"/>
              <w:left w:val="nil"/>
              <w:bottom w:val="single" w:sz="4" w:space="0" w:color="auto"/>
              <w:right w:val="single" w:sz="4" w:space="0" w:color="auto"/>
            </w:tcBorders>
            <w:shd w:val="clear" w:color="auto" w:fill="auto"/>
            <w:noWrap/>
            <w:hideMark/>
          </w:tcPr>
          <w:p w14:paraId="189F15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9FE37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9687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E917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D676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5F18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332EB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aide au démarrage en côte (ADC)</w:t>
            </w:r>
          </w:p>
        </w:tc>
        <w:tc>
          <w:tcPr>
            <w:tcW w:w="2970" w:type="dxa"/>
            <w:tcBorders>
              <w:top w:val="nil"/>
              <w:left w:val="nil"/>
              <w:bottom w:val="single" w:sz="4" w:space="0" w:color="auto"/>
              <w:right w:val="single" w:sz="4" w:space="0" w:color="auto"/>
            </w:tcBorders>
            <w:shd w:val="clear" w:color="auto" w:fill="auto"/>
            <w:hideMark/>
          </w:tcPr>
          <w:p w14:paraId="638839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hill start assistance (HSA)</w:t>
            </w:r>
          </w:p>
        </w:tc>
        <w:tc>
          <w:tcPr>
            <w:tcW w:w="2857" w:type="dxa"/>
            <w:tcBorders>
              <w:top w:val="nil"/>
              <w:left w:val="nil"/>
              <w:bottom w:val="single" w:sz="4" w:space="0" w:color="auto"/>
              <w:right w:val="single" w:sz="4" w:space="0" w:color="auto"/>
            </w:tcBorders>
            <w:shd w:val="clear" w:color="auto" w:fill="auto"/>
            <w:noWrap/>
            <w:hideMark/>
          </w:tcPr>
          <w:p w14:paraId="7C0600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D609F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D8EC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027F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559C9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8D2E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524BEC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amplification en chaîne par polymérase (ACP)</w:t>
            </w:r>
          </w:p>
        </w:tc>
        <w:tc>
          <w:tcPr>
            <w:tcW w:w="2970" w:type="dxa"/>
            <w:tcBorders>
              <w:top w:val="nil"/>
              <w:left w:val="nil"/>
              <w:bottom w:val="single" w:sz="4" w:space="0" w:color="auto"/>
              <w:right w:val="single" w:sz="4" w:space="0" w:color="auto"/>
            </w:tcBorders>
            <w:shd w:val="clear" w:color="auto" w:fill="auto"/>
            <w:hideMark/>
          </w:tcPr>
          <w:p w14:paraId="45AD08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PCR method</w:t>
            </w:r>
          </w:p>
        </w:tc>
        <w:tc>
          <w:tcPr>
            <w:tcW w:w="2857" w:type="dxa"/>
            <w:tcBorders>
              <w:top w:val="nil"/>
              <w:left w:val="nil"/>
              <w:bottom w:val="single" w:sz="4" w:space="0" w:color="auto"/>
              <w:right w:val="single" w:sz="4" w:space="0" w:color="auto"/>
            </w:tcBorders>
            <w:shd w:val="clear" w:color="auto" w:fill="auto"/>
            <w:noWrap/>
            <w:hideMark/>
          </w:tcPr>
          <w:p w14:paraId="1A25F7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D97B9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0C414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65CC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27FF2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8500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9834D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amplification en chaîne par polymérase (ACP)</w:t>
            </w:r>
          </w:p>
        </w:tc>
        <w:tc>
          <w:tcPr>
            <w:tcW w:w="2970" w:type="dxa"/>
            <w:tcBorders>
              <w:top w:val="nil"/>
              <w:left w:val="nil"/>
              <w:bottom w:val="single" w:sz="4" w:space="0" w:color="auto"/>
              <w:right w:val="single" w:sz="4" w:space="0" w:color="auto"/>
            </w:tcBorders>
            <w:shd w:val="clear" w:color="auto" w:fill="auto"/>
            <w:hideMark/>
          </w:tcPr>
          <w:p w14:paraId="2D3E9A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polymerase chain reaction (PCR)</w:t>
            </w:r>
          </w:p>
        </w:tc>
        <w:tc>
          <w:tcPr>
            <w:tcW w:w="2857" w:type="dxa"/>
            <w:tcBorders>
              <w:top w:val="nil"/>
              <w:left w:val="nil"/>
              <w:bottom w:val="single" w:sz="4" w:space="0" w:color="auto"/>
              <w:right w:val="single" w:sz="4" w:space="0" w:color="auto"/>
            </w:tcBorders>
            <w:shd w:val="clear" w:color="auto" w:fill="auto"/>
            <w:noWrap/>
            <w:hideMark/>
          </w:tcPr>
          <w:p w14:paraId="55BEDD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63B5E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98FA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DA80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F3E58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7AC6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E1BE7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assistance au freinage d’urgence (AFU)</w:t>
            </w:r>
          </w:p>
        </w:tc>
        <w:tc>
          <w:tcPr>
            <w:tcW w:w="2970" w:type="dxa"/>
            <w:tcBorders>
              <w:top w:val="nil"/>
              <w:left w:val="nil"/>
              <w:bottom w:val="single" w:sz="4" w:space="0" w:color="auto"/>
              <w:right w:val="single" w:sz="4" w:space="0" w:color="auto"/>
            </w:tcBorders>
            <w:shd w:val="clear" w:color="auto" w:fill="auto"/>
            <w:hideMark/>
          </w:tcPr>
          <w:p w14:paraId="7F8506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brake assistance system (BAS)</w:t>
            </w:r>
          </w:p>
        </w:tc>
        <w:tc>
          <w:tcPr>
            <w:tcW w:w="2857" w:type="dxa"/>
            <w:tcBorders>
              <w:top w:val="nil"/>
              <w:left w:val="nil"/>
              <w:bottom w:val="single" w:sz="4" w:space="0" w:color="auto"/>
              <w:right w:val="single" w:sz="4" w:space="0" w:color="auto"/>
            </w:tcBorders>
            <w:shd w:val="clear" w:color="auto" w:fill="auto"/>
            <w:noWrap/>
            <w:hideMark/>
          </w:tcPr>
          <w:p w14:paraId="2D68AF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41851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3ECB3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9EF5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5D0D9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D5BD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3DF4E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assistance au freinage d’urgence (AFU)</w:t>
            </w:r>
          </w:p>
        </w:tc>
        <w:tc>
          <w:tcPr>
            <w:tcW w:w="2970" w:type="dxa"/>
            <w:tcBorders>
              <w:top w:val="nil"/>
              <w:left w:val="nil"/>
              <w:bottom w:val="single" w:sz="4" w:space="0" w:color="auto"/>
              <w:right w:val="single" w:sz="4" w:space="0" w:color="auto"/>
            </w:tcBorders>
            <w:shd w:val="clear" w:color="auto" w:fill="auto"/>
            <w:hideMark/>
          </w:tcPr>
          <w:p w14:paraId="68C79D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dynamic brake control (DBC)</w:t>
            </w:r>
          </w:p>
        </w:tc>
        <w:tc>
          <w:tcPr>
            <w:tcW w:w="2857" w:type="dxa"/>
            <w:tcBorders>
              <w:top w:val="nil"/>
              <w:left w:val="nil"/>
              <w:bottom w:val="single" w:sz="4" w:space="0" w:color="auto"/>
              <w:right w:val="single" w:sz="4" w:space="0" w:color="auto"/>
            </w:tcBorders>
            <w:shd w:val="clear" w:color="auto" w:fill="auto"/>
            <w:noWrap/>
            <w:hideMark/>
          </w:tcPr>
          <w:p w14:paraId="4CE46B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1EED7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2C4EB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9E7A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BD84F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453D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34F80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assistance au freinage d’urgence (AFU)</w:t>
            </w:r>
          </w:p>
        </w:tc>
        <w:tc>
          <w:tcPr>
            <w:tcW w:w="2970" w:type="dxa"/>
            <w:tcBorders>
              <w:top w:val="nil"/>
              <w:left w:val="nil"/>
              <w:bottom w:val="single" w:sz="4" w:space="0" w:color="auto"/>
              <w:right w:val="single" w:sz="4" w:space="0" w:color="auto"/>
            </w:tcBorders>
            <w:shd w:val="clear" w:color="auto" w:fill="auto"/>
            <w:hideMark/>
          </w:tcPr>
          <w:p w14:paraId="0C103A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emergency brake assist (EBA)</w:t>
            </w:r>
          </w:p>
        </w:tc>
        <w:tc>
          <w:tcPr>
            <w:tcW w:w="2857" w:type="dxa"/>
            <w:tcBorders>
              <w:top w:val="nil"/>
              <w:left w:val="nil"/>
              <w:bottom w:val="single" w:sz="4" w:space="0" w:color="auto"/>
              <w:right w:val="single" w:sz="4" w:space="0" w:color="auto"/>
            </w:tcBorders>
            <w:shd w:val="clear" w:color="auto" w:fill="auto"/>
            <w:noWrap/>
            <w:hideMark/>
          </w:tcPr>
          <w:p w14:paraId="659246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7A664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57AB1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EC57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5B9C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6B13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ACEB9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brut de référence</w:t>
            </w:r>
          </w:p>
        </w:tc>
        <w:tc>
          <w:tcPr>
            <w:tcW w:w="2970" w:type="dxa"/>
            <w:tcBorders>
              <w:top w:val="nil"/>
              <w:left w:val="nil"/>
              <w:bottom w:val="single" w:sz="4" w:space="0" w:color="auto"/>
              <w:right w:val="single" w:sz="4" w:space="0" w:color="auto"/>
            </w:tcBorders>
            <w:shd w:val="clear" w:color="auto" w:fill="auto"/>
            <w:hideMark/>
          </w:tcPr>
          <w:p w14:paraId="17C053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design crude</w:t>
            </w:r>
          </w:p>
        </w:tc>
        <w:tc>
          <w:tcPr>
            <w:tcW w:w="2857" w:type="dxa"/>
            <w:tcBorders>
              <w:top w:val="nil"/>
              <w:left w:val="nil"/>
              <w:bottom w:val="single" w:sz="4" w:space="0" w:color="auto"/>
              <w:right w:val="single" w:sz="4" w:space="0" w:color="auto"/>
            </w:tcBorders>
            <w:shd w:val="clear" w:color="auto" w:fill="auto"/>
            <w:noWrap/>
            <w:hideMark/>
          </w:tcPr>
          <w:p w14:paraId="4841E7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234D14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2632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67BA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1BD23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84AD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70EE6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brut de référence</w:t>
            </w:r>
          </w:p>
        </w:tc>
        <w:tc>
          <w:tcPr>
            <w:tcW w:w="2970" w:type="dxa"/>
            <w:tcBorders>
              <w:top w:val="nil"/>
              <w:left w:val="nil"/>
              <w:bottom w:val="single" w:sz="4" w:space="0" w:color="auto"/>
              <w:right w:val="single" w:sz="4" w:space="0" w:color="auto"/>
            </w:tcBorders>
            <w:shd w:val="clear" w:color="auto" w:fill="auto"/>
            <w:hideMark/>
          </w:tcPr>
          <w:p w14:paraId="41BB24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marker crude</w:t>
            </w:r>
          </w:p>
        </w:tc>
        <w:tc>
          <w:tcPr>
            <w:tcW w:w="2857" w:type="dxa"/>
            <w:tcBorders>
              <w:top w:val="nil"/>
              <w:left w:val="nil"/>
              <w:bottom w:val="single" w:sz="4" w:space="0" w:color="auto"/>
              <w:right w:val="single" w:sz="4" w:space="0" w:color="auto"/>
            </w:tcBorders>
            <w:shd w:val="clear" w:color="auto" w:fill="auto"/>
            <w:noWrap/>
            <w:hideMark/>
          </w:tcPr>
          <w:p w14:paraId="438233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74F195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1133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5DFB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D2849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168C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C1D3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cliquer-parler</w:t>
            </w:r>
          </w:p>
        </w:tc>
        <w:tc>
          <w:tcPr>
            <w:tcW w:w="2970" w:type="dxa"/>
            <w:tcBorders>
              <w:top w:val="nil"/>
              <w:left w:val="nil"/>
              <w:bottom w:val="single" w:sz="4" w:space="0" w:color="auto"/>
              <w:right w:val="single" w:sz="4" w:space="0" w:color="auto"/>
            </w:tcBorders>
            <w:shd w:val="clear" w:color="auto" w:fill="auto"/>
            <w:hideMark/>
          </w:tcPr>
          <w:p w14:paraId="771461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click and talk</w:t>
            </w:r>
          </w:p>
        </w:tc>
        <w:tc>
          <w:tcPr>
            <w:tcW w:w="2857" w:type="dxa"/>
            <w:tcBorders>
              <w:top w:val="nil"/>
              <w:left w:val="nil"/>
              <w:bottom w:val="single" w:sz="4" w:space="0" w:color="auto"/>
              <w:right w:val="single" w:sz="4" w:space="0" w:color="auto"/>
            </w:tcBorders>
            <w:shd w:val="clear" w:color="auto" w:fill="auto"/>
            <w:noWrap/>
            <w:hideMark/>
          </w:tcPr>
          <w:p w14:paraId="63FE7E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Télécommunications/Internet-Informatique</w:t>
            </w:r>
          </w:p>
        </w:tc>
        <w:tc>
          <w:tcPr>
            <w:tcW w:w="2070" w:type="dxa"/>
            <w:tcBorders>
              <w:top w:val="nil"/>
              <w:left w:val="nil"/>
              <w:bottom w:val="single" w:sz="4" w:space="0" w:color="auto"/>
              <w:right w:val="single" w:sz="4" w:space="0" w:color="auto"/>
            </w:tcBorders>
            <w:shd w:val="clear" w:color="auto" w:fill="auto"/>
            <w:noWrap/>
            <w:hideMark/>
          </w:tcPr>
          <w:p w14:paraId="3541D2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3585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446D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52490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A988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BF8C4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cliquer-parler</w:t>
            </w:r>
          </w:p>
        </w:tc>
        <w:tc>
          <w:tcPr>
            <w:tcW w:w="2970" w:type="dxa"/>
            <w:tcBorders>
              <w:top w:val="nil"/>
              <w:left w:val="nil"/>
              <w:bottom w:val="single" w:sz="4" w:space="0" w:color="auto"/>
              <w:right w:val="single" w:sz="4" w:space="0" w:color="auto"/>
            </w:tcBorders>
            <w:shd w:val="clear" w:color="auto" w:fill="auto"/>
            <w:hideMark/>
          </w:tcPr>
          <w:p w14:paraId="118E89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 call back</w:t>
            </w:r>
          </w:p>
        </w:tc>
        <w:tc>
          <w:tcPr>
            <w:tcW w:w="2857" w:type="dxa"/>
            <w:tcBorders>
              <w:top w:val="nil"/>
              <w:left w:val="nil"/>
              <w:bottom w:val="single" w:sz="4" w:space="0" w:color="auto"/>
              <w:right w:val="single" w:sz="4" w:space="0" w:color="auto"/>
            </w:tcBorders>
            <w:shd w:val="clear" w:color="auto" w:fill="auto"/>
            <w:noWrap/>
            <w:hideMark/>
          </w:tcPr>
          <w:p w14:paraId="242B6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Télécommunications/Internet-Informatique</w:t>
            </w:r>
          </w:p>
        </w:tc>
        <w:tc>
          <w:tcPr>
            <w:tcW w:w="2070" w:type="dxa"/>
            <w:tcBorders>
              <w:top w:val="nil"/>
              <w:left w:val="nil"/>
              <w:bottom w:val="single" w:sz="4" w:space="0" w:color="auto"/>
              <w:right w:val="single" w:sz="4" w:space="0" w:color="auto"/>
            </w:tcBorders>
            <w:shd w:val="clear" w:color="auto" w:fill="auto"/>
            <w:noWrap/>
            <w:hideMark/>
          </w:tcPr>
          <w:p w14:paraId="30CF4E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F7DF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F4FD8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777C8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B770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65A61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cliquer-parler</w:t>
            </w:r>
          </w:p>
        </w:tc>
        <w:tc>
          <w:tcPr>
            <w:tcW w:w="2970" w:type="dxa"/>
            <w:tcBorders>
              <w:top w:val="nil"/>
              <w:left w:val="nil"/>
              <w:bottom w:val="single" w:sz="4" w:space="0" w:color="auto"/>
              <w:right w:val="single" w:sz="4" w:space="0" w:color="auto"/>
            </w:tcBorders>
            <w:shd w:val="clear" w:color="auto" w:fill="auto"/>
            <w:hideMark/>
          </w:tcPr>
          <w:p w14:paraId="745C51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 call through</w:t>
            </w:r>
          </w:p>
        </w:tc>
        <w:tc>
          <w:tcPr>
            <w:tcW w:w="2857" w:type="dxa"/>
            <w:tcBorders>
              <w:top w:val="nil"/>
              <w:left w:val="nil"/>
              <w:bottom w:val="single" w:sz="4" w:space="0" w:color="auto"/>
              <w:right w:val="single" w:sz="4" w:space="0" w:color="auto"/>
            </w:tcBorders>
            <w:shd w:val="clear" w:color="auto" w:fill="auto"/>
            <w:noWrap/>
            <w:hideMark/>
          </w:tcPr>
          <w:p w14:paraId="14BB3C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Télécommunications/Internet-Informatique</w:t>
            </w:r>
          </w:p>
        </w:tc>
        <w:tc>
          <w:tcPr>
            <w:tcW w:w="2070" w:type="dxa"/>
            <w:tcBorders>
              <w:top w:val="nil"/>
              <w:left w:val="nil"/>
              <w:bottom w:val="single" w:sz="4" w:space="0" w:color="auto"/>
              <w:right w:val="single" w:sz="4" w:space="0" w:color="auto"/>
            </w:tcBorders>
            <w:shd w:val="clear" w:color="auto" w:fill="auto"/>
            <w:noWrap/>
            <w:hideMark/>
          </w:tcPr>
          <w:p w14:paraId="6E1C47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DEFF4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98AA8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F0A74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54BE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31E38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compte rendu</w:t>
            </w:r>
          </w:p>
        </w:tc>
        <w:tc>
          <w:tcPr>
            <w:tcW w:w="2970" w:type="dxa"/>
            <w:tcBorders>
              <w:top w:val="nil"/>
              <w:left w:val="nil"/>
              <w:bottom w:val="single" w:sz="4" w:space="0" w:color="auto"/>
              <w:right w:val="single" w:sz="4" w:space="0" w:color="auto"/>
            </w:tcBorders>
            <w:shd w:val="clear" w:color="auto" w:fill="auto"/>
            <w:hideMark/>
          </w:tcPr>
          <w:p w14:paraId="397ACD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report</w:t>
            </w:r>
          </w:p>
        </w:tc>
        <w:tc>
          <w:tcPr>
            <w:tcW w:w="2857" w:type="dxa"/>
            <w:tcBorders>
              <w:top w:val="nil"/>
              <w:left w:val="nil"/>
              <w:bottom w:val="single" w:sz="4" w:space="0" w:color="auto"/>
              <w:right w:val="single" w:sz="4" w:space="0" w:color="auto"/>
            </w:tcBorders>
            <w:shd w:val="clear" w:color="auto" w:fill="auto"/>
            <w:noWrap/>
            <w:hideMark/>
          </w:tcPr>
          <w:p w14:paraId="373A60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5940A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5D02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A349A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B4C7C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2444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D608D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compte rendu</w:t>
            </w:r>
          </w:p>
        </w:tc>
        <w:tc>
          <w:tcPr>
            <w:tcW w:w="2970" w:type="dxa"/>
            <w:tcBorders>
              <w:top w:val="nil"/>
              <w:left w:val="nil"/>
              <w:bottom w:val="single" w:sz="4" w:space="0" w:color="auto"/>
              <w:right w:val="single" w:sz="4" w:space="0" w:color="auto"/>
            </w:tcBorders>
            <w:shd w:val="clear" w:color="auto" w:fill="auto"/>
            <w:hideMark/>
          </w:tcPr>
          <w:p w14:paraId="7C2B5F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reporting</w:t>
            </w:r>
          </w:p>
        </w:tc>
        <w:tc>
          <w:tcPr>
            <w:tcW w:w="2857" w:type="dxa"/>
            <w:tcBorders>
              <w:top w:val="nil"/>
              <w:left w:val="nil"/>
              <w:bottom w:val="single" w:sz="4" w:space="0" w:color="auto"/>
              <w:right w:val="single" w:sz="4" w:space="0" w:color="auto"/>
            </w:tcBorders>
            <w:shd w:val="clear" w:color="auto" w:fill="auto"/>
            <w:noWrap/>
            <w:hideMark/>
          </w:tcPr>
          <w:p w14:paraId="26EBA2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8C74F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547E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17908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FDBAB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5C91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A43CA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cybercaméra</w:t>
            </w:r>
          </w:p>
        </w:tc>
        <w:tc>
          <w:tcPr>
            <w:tcW w:w="2970" w:type="dxa"/>
            <w:tcBorders>
              <w:top w:val="nil"/>
              <w:left w:val="nil"/>
              <w:bottom w:val="single" w:sz="4" w:space="0" w:color="auto"/>
              <w:right w:val="single" w:sz="4" w:space="0" w:color="auto"/>
            </w:tcBorders>
            <w:shd w:val="clear" w:color="auto" w:fill="auto"/>
            <w:hideMark/>
          </w:tcPr>
          <w:p w14:paraId="25CEC4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webcam</w:t>
            </w:r>
          </w:p>
        </w:tc>
        <w:tc>
          <w:tcPr>
            <w:tcW w:w="2857" w:type="dxa"/>
            <w:tcBorders>
              <w:top w:val="nil"/>
              <w:left w:val="nil"/>
              <w:bottom w:val="single" w:sz="4" w:space="0" w:color="auto"/>
              <w:right w:val="single" w:sz="4" w:space="0" w:color="auto"/>
            </w:tcBorders>
            <w:shd w:val="clear" w:color="auto" w:fill="auto"/>
            <w:noWrap/>
            <w:hideMark/>
          </w:tcPr>
          <w:p w14:paraId="0854F0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3D930A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D0851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31E63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DEB56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436F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B19BF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cybercaméra</w:t>
            </w:r>
          </w:p>
        </w:tc>
        <w:tc>
          <w:tcPr>
            <w:tcW w:w="2970" w:type="dxa"/>
            <w:tcBorders>
              <w:top w:val="nil"/>
              <w:left w:val="nil"/>
              <w:bottom w:val="single" w:sz="4" w:space="0" w:color="auto"/>
              <w:right w:val="single" w:sz="4" w:space="0" w:color="auto"/>
            </w:tcBorders>
            <w:shd w:val="clear" w:color="auto" w:fill="auto"/>
            <w:hideMark/>
          </w:tcPr>
          <w:p w14:paraId="55E65C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webcamera</w:t>
            </w:r>
          </w:p>
        </w:tc>
        <w:tc>
          <w:tcPr>
            <w:tcW w:w="2857" w:type="dxa"/>
            <w:tcBorders>
              <w:top w:val="nil"/>
              <w:left w:val="nil"/>
              <w:bottom w:val="single" w:sz="4" w:space="0" w:color="auto"/>
              <w:right w:val="single" w:sz="4" w:space="0" w:color="auto"/>
            </w:tcBorders>
            <w:shd w:val="clear" w:color="auto" w:fill="auto"/>
            <w:noWrap/>
            <w:hideMark/>
          </w:tcPr>
          <w:p w14:paraId="017B02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67189C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3824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D0C3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2301C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6C3C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B57D7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décalage</w:t>
            </w:r>
          </w:p>
        </w:tc>
        <w:tc>
          <w:tcPr>
            <w:tcW w:w="2970" w:type="dxa"/>
            <w:tcBorders>
              <w:top w:val="nil"/>
              <w:left w:val="nil"/>
              <w:bottom w:val="single" w:sz="4" w:space="0" w:color="auto"/>
              <w:right w:val="single" w:sz="4" w:space="0" w:color="auto"/>
            </w:tcBorders>
            <w:shd w:val="clear" w:color="auto" w:fill="auto"/>
            <w:hideMark/>
          </w:tcPr>
          <w:p w14:paraId="33FEAD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time shift</w:t>
            </w:r>
          </w:p>
        </w:tc>
        <w:tc>
          <w:tcPr>
            <w:tcW w:w="2857" w:type="dxa"/>
            <w:tcBorders>
              <w:top w:val="nil"/>
              <w:left w:val="nil"/>
              <w:bottom w:val="single" w:sz="4" w:space="0" w:color="auto"/>
              <w:right w:val="single" w:sz="4" w:space="0" w:color="auto"/>
            </w:tcBorders>
            <w:shd w:val="clear" w:color="auto" w:fill="auto"/>
            <w:noWrap/>
            <w:hideMark/>
          </w:tcPr>
          <w:p w14:paraId="4C4028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Audiovisuel/Radio-Télévision</w:t>
            </w:r>
          </w:p>
        </w:tc>
        <w:tc>
          <w:tcPr>
            <w:tcW w:w="2070" w:type="dxa"/>
            <w:tcBorders>
              <w:top w:val="nil"/>
              <w:left w:val="nil"/>
              <w:bottom w:val="single" w:sz="4" w:space="0" w:color="auto"/>
              <w:right w:val="single" w:sz="4" w:space="0" w:color="auto"/>
            </w:tcBorders>
            <w:shd w:val="clear" w:color="auto" w:fill="auto"/>
            <w:noWrap/>
            <w:hideMark/>
          </w:tcPr>
          <w:p w14:paraId="545509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4BDD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2779F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20663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BFF4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11161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décalage</w:t>
            </w:r>
          </w:p>
        </w:tc>
        <w:tc>
          <w:tcPr>
            <w:tcW w:w="2970" w:type="dxa"/>
            <w:tcBorders>
              <w:top w:val="nil"/>
              <w:left w:val="nil"/>
              <w:bottom w:val="single" w:sz="4" w:space="0" w:color="auto"/>
              <w:right w:val="single" w:sz="4" w:space="0" w:color="auto"/>
            </w:tcBorders>
            <w:shd w:val="clear" w:color="auto" w:fill="auto"/>
            <w:hideMark/>
          </w:tcPr>
          <w:p w14:paraId="12CDC3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time shifting</w:t>
            </w:r>
          </w:p>
        </w:tc>
        <w:tc>
          <w:tcPr>
            <w:tcW w:w="2857" w:type="dxa"/>
            <w:tcBorders>
              <w:top w:val="nil"/>
              <w:left w:val="nil"/>
              <w:bottom w:val="single" w:sz="4" w:space="0" w:color="auto"/>
              <w:right w:val="single" w:sz="4" w:space="0" w:color="auto"/>
            </w:tcBorders>
            <w:shd w:val="clear" w:color="auto" w:fill="auto"/>
            <w:noWrap/>
            <w:hideMark/>
          </w:tcPr>
          <w:p w14:paraId="7AD35F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Audiovisuel/Radio-Télévision</w:t>
            </w:r>
          </w:p>
        </w:tc>
        <w:tc>
          <w:tcPr>
            <w:tcW w:w="2070" w:type="dxa"/>
            <w:tcBorders>
              <w:top w:val="nil"/>
              <w:left w:val="nil"/>
              <w:bottom w:val="single" w:sz="4" w:space="0" w:color="auto"/>
              <w:right w:val="single" w:sz="4" w:space="0" w:color="auto"/>
            </w:tcBorders>
            <w:shd w:val="clear" w:color="auto" w:fill="auto"/>
            <w:noWrap/>
            <w:hideMark/>
          </w:tcPr>
          <w:p w14:paraId="19F627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34F0F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B02B5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DE142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10E0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48CDE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défilé</w:t>
            </w:r>
          </w:p>
        </w:tc>
        <w:tc>
          <w:tcPr>
            <w:tcW w:w="2970" w:type="dxa"/>
            <w:tcBorders>
              <w:top w:val="nil"/>
              <w:left w:val="nil"/>
              <w:bottom w:val="single" w:sz="4" w:space="0" w:color="auto"/>
              <w:right w:val="single" w:sz="4" w:space="0" w:color="auto"/>
            </w:tcBorders>
            <w:shd w:val="clear" w:color="auto" w:fill="auto"/>
            <w:hideMark/>
          </w:tcPr>
          <w:p w14:paraId="7B365B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showcase</w:t>
            </w:r>
          </w:p>
        </w:tc>
        <w:tc>
          <w:tcPr>
            <w:tcW w:w="2857" w:type="dxa"/>
            <w:tcBorders>
              <w:top w:val="nil"/>
              <w:left w:val="nil"/>
              <w:bottom w:val="single" w:sz="4" w:space="0" w:color="auto"/>
              <w:right w:val="single" w:sz="4" w:space="0" w:color="auto"/>
            </w:tcBorders>
            <w:shd w:val="clear" w:color="auto" w:fill="auto"/>
            <w:noWrap/>
            <w:hideMark/>
          </w:tcPr>
          <w:p w14:paraId="6F5D02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w:t>
            </w:r>
          </w:p>
        </w:tc>
        <w:tc>
          <w:tcPr>
            <w:tcW w:w="2070" w:type="dxa"/>
            <w:tcBorders>
              <w:top w:val="nil"/>
              <w:left w:val="nil"/>
              <w:bottom w:val="single" w:sz="4" w:space="0" w:color="auto"/>
              <w:right w:val="single" w:sz="4" w:space="0" w:color="auto"/>
            </w:tcBorders>
            <w:shd w:val="clear" w:color="auto" w:fill="auto"/>
            <w:noWrap/>
            <w:hideMark/>
          </w:tcPr>
          <w:p w14:paraId="5E4880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85BB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B6647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F8F61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CADE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2B931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défilé</w:t>
            </w:r>
          </w:p>
        </w:tc>
        <w:tc>
          <w:tcPr>
            <w:tcW w:w="2970" w:type="dxa"/>
            <w:tcBorders>
              <w:top w:val="nil"/>
              <w:left w:val="nil"/>
              <w:bottom w:val="single" w:sz="4" w:space="0" w:color="auto"/>
              <w:right w:val="single" w:sz="4" w:space="0" w:color="auto"/>
            </w:tcBorders>
            <w:shd w:val="clear" w:color="auto" w:fill="auto"/>
            <w:hideMark/>
          </w:tcPr>
          <w:p w14:paraId="15A6D9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fashion show</w:t>
            </w:r>
          </w:p>
        </w:tc>
        <w:tc>
          <w:tcPr>
            <w:tcW w:w="2857" w:type="dxa"/>
            <w:tcBorders>
              <w:top w:val="nil"/>
              <w:left w:val="nil"/>
              <w:bottom w:val="single" w:sz="4" w:space="0" w:color="auto"/>
              <w:right w:val="single" w:sz="4" w:space="0" w:color="auto"/>
            </w:tcBorders>
            <w:shd w:val="clear" w:color="auto" w:fill="auto"/>
            <w:noWrap/>
            <w:hideMark/>
          </w:tcPr>
          <w:p w14:paraId="3CE790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w:t>
            </w:r>
          </w:p>
        </w:tc>
        <w:tc>
          <w:tcPr>
            <w:tcW w:w="2070" w:type="dxa"/>
            <w:tcBorders>
              <w:top w:val="nil"/>
              <w:left w:val="nil"/>
              <w:bottom w:val="single" w:sz="4" w:space="0" w:color="auto"/>
              <w:right w:val="single" w:sz="4" w:space="0" w:color="auto"/>
            </w:tcBorders>
            <w:shd w:val="clear" w:color="auto" w:fill="auto"/>
            <w:noWrap/>
            <w:hideMark/>
          </w:tcPr>
          <w:p w14:paraId="1AA85B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7DAA4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9E2DE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7CC64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AB7D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00187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dents-de-scie</w:t>
            </w:r>
          </w:p>
        </w:tc>
        <w:tc>
          <w:tcPr>
            <w:tcW w:w="2970" w:type="dxa"/>
            <w:tcBorders>
              <w:top w:val="nil"/>
              <w:left w:val="nil"/>
              <w:bottom w:val="single" w:sz="4" w:space="0" w:color="auto"/>
              <w:right w:val="single" w:sz="4" w:space="0" w:color="auto"/>
            </w:tcBorders>
            <w:shd w:val="clear" w:color="auto" w:fill="auto"/>
            <w:hideMark/>
          </w:tcPr>
          <w:p w14:paraId="35ACAD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sawtooth roof (toiture)</w:t>
            </w:r>
          </w:p>
        </w:tc>
        <w:tc>
          <w:tcPr>
            <w:tcW w:w="2857" w:type="dxa"/>
            <w:tcBorders>
              <w:top w:val="nil"/>
              <w:left w:val="nil"/>
              <w:bottom w:val="single" w:sz="4" w:space="0" w:color="auto"/>
              <w:right w:val="single" w:sz="4" w:space="0" w:color="auto"/>
            </w:tcBorders>
            <w:shd w:val="clear" w:color="auto" w:fill="auto"/>
            <w:noWrap/>
            <w:hideMark/>
          </w:tcPr>
          <w:p w14:paraId="3C8B0E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Architecture</w:t>
            </w:r>
          </w:p>
        </w:tc>
        <w:tc>
          <w:tcPr>
            <w:tcW w:w="2070" w:type="dxa"/>
            <w:tcBorders>
              <w:top w:val="nil"/>
              <w:left w:val="nil"/>
              <w:bottom w:val="single" w:sz="4" w:space="0" w:color="auto"/>
              <w:right w:val="single" w:sz="4" w:space="0" w:color="auto"/>
            </w:tcBorders>
            <w:shd w:val="clear" w:color="auto" w:fill="auto"/>
            <w:noWrap/>
            <w:hideMark/>
          </w:tcPr>
          <w:p w14:paraId="3DB296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52AC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AB9D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3CDD6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455D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B0EB5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dents-de-scie</w:t>
            </w:r>
          </w:p>
        </w:tc>
        <w:tc>
          <w:tcPr>
            <w:tcW w:w="2970" w:type="dxa"/>
            <w:tcBorders>
              <w:top w:val="nil"/>
              <w:left w:val="nil"/>
              <w:bottom w:val="single" w:sz="4" w:space="0" w:color="auto"/>
              <w:right w:val="single" w:sz="4" w:space="0" w:color="auto"/>
            </w:tcBorders>
            <w:shd w:val="clear" w:color="auto" w:fill="auto"/>
            <w:hideMark/>
          </w:tcPr>
          <w:p w14:paraId="5E6808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shed</w:t>
            </w:r>
          </w:p>
        </w:tc>
        <w:tc>
          <w:tcPr>
            <w:tcW w:w="2857" w:type="dxa"/>
            <w:tcBorders>
              <w:top w:val="nil"/>
              <w:left w:val="nil"/>
              <w:bottom w:val="single" w:sz="4" w:space="0" w:color="auto"/>
              <w:right w:val="single" w:sz="4" w:space="0" w:color="auto"/>
            </w:tcBorders>
            <w:shd w:val="clear" w:color="auto" w:fill="auto"/>
            <w:noWrap/>
            <w:hideMark/>
          </w:tcPr>
          <w:p w14:paraId="582A01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Architecture</w:t>
            </w:r>
          </w:p>
        </w:tc>
        <w:tc>
          <w:tcPr>
            <w:tcW w:w="2070" w:type="dxa"/>
            <w:tcBorders>
              <w:top w:val="nil"/>
              <w:left w:val="nil"/>
              <w:bottom w:val="single" w:sz="4" w:space="0" w:color="auto"/>
              <w:right w:val="single" w:sz="4" w:space="0" w:color="auto"/>
            </w:tcBorders>
            <w:shd w:val="clear" w:color="auto" w:fill="auto"/>
            <w:noWrap/>
            <w:hideMark/>
          </w:tcPr>
          <w:p w14:paraId="5E7CCA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6BF4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834A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CC63F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ACFF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9D272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dérivation de puits</w:t>
            </w:r>
          </w:p>
        </w:tc>
        <w:tc>
          <w:tcPr>
            <w:tcW w:w="2970" w:type="dxa"/>
            <w:tcBorders>
              <w:top w:val="nil"/>
              <w:left w:val="nil"/>
              <w:bottom w:val="single" w:sz="4" w:space="0" w:color="auto"/>
              <w:right w:val="single" w:sz="4" w:space="0" w:color="auto"/>
            </w:tcBorders>
            <w:shd w:val="clear" w:color="auto" w:fill="auto"/>
            <w:hideMark/>
          </w:tcPr>
          <w:p w14:paraId="098F7B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 tracking</w:t>
            </w:r>
          </w:p>
        </w:tc>
        <w:tc>
          <w:tcPr>
            <w:tcW w:w="2857" w:type="dxa"/>
            <w:tcBorders>
              <w:top w:val="nil"/>
              <w:left w:val="nil"/>
              <w:bottom w:val="single" w:sz="4" w:space="0" w:color="auto"/>
              <w:right w:val="single" w:sz="4" w:space="0" w:color="auto"/>
            </w:tcBorders>
            <w:shd w:val="clear" w:color="auto" w:fill="auto"/>
            <w:noWrap/>
            <w:hideMark/>
          </w:tcPr>
          <w:p w14:paraId="6087D7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5663A3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788B4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28FAB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55FEA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7C71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D1900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dérivation de puits</w:t>
            </w:r>
          </w:p>
        </w:tc>
        <w:tc>
          <w:tcPr>
            <w:tcW w:w="2970" w:type="dxa"/>
            <w:tcBorders>
              <w:top w:val="nil"/>
              <w:left w:val="nil"/>
              <w:bottom w:val="single" w:sz="4" w:space="0" w:color="auto"/>
              <w:right w:val="single" w:sz="4" w:space="0" w:color="auto"/>
            </w:tcBorders>
            <w:shd w:val="clear" w:color="auto" w:fill="auto"/>
            <w:hideMark/>
          </w:tcPr>
          <w:p w14:paraId="733034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sidetracking</w:t>
            </w:r>
          </w:p>
        </w:tc>
        <w:tc>
          <w:tcPr>
            <w:tcW w:w="2857" w:type="dxa"/>
            <w:tcBorders>
              <w:top w:val="nil"/>
              <w:left w:val="nil"/>
              <w:bottom w:val="single" w:sz="4" w:space="0" w:color="auto"/>
              <w:right w:val="single" w:sz="4" w:space="0" w:color="auto"/>
            </w:tcBorders>
            <w:shd w:val="clear" w:color="auto" w:fill="auto"/>
            <w:noWrap/>
            <w:hideMark/>
          </w:tcPr>
          <w:p w14:paraId="1B4E58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27B80B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AAFF5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B7653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FEC46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BA2E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0A1A3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discompte en cascade</w:t>
            </w:r>
          </w:p>
        </w:tc>
        <w:tc>
          <w:tcPr>
            <w:tcW w:w="2970" w:type="dxa"/>
            <w:tcBorders>
              <w:top w:val="nil"/>
              <w:left w:val="nil"/>
              <w:bottom w:val="single" w:sz="4" w:space="0" w:color="auto"/>
              <w:right w:val="single" w:sz="4" w:space="0" w:color="auto"/>
            </w:tcBorders>
            <w:shd w:val="clear" w:color="auto" w:fill="auto"/>
            <w:hideMark/>
          </w:tcPr>
          <w:p w14:paraId="440353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price rollback</w:t>
            </w:r>
          </w:p>
        </w:tc>
        <w:tc>
          <w:tcPr>
            <w:tcW w:w="2857" w:type="dxa"/>
            <w:tcBorders>
              <w:top w:val="nil"/>
              <w:left w:val="nil"/>
              <w:bottom w:val="single" w:sz="4" w:space="0" w:color="auto"/>
              <w:right w:val="single" w:sz="4" w:space="0" w:color="auto"/>
            </w:tcBorders>
            <w:shd w:val="clear" w:color="auto" w:fill="auto"/>
            <w:noWrap/>
            <w:hideMark/>
          </w:tcPr>
          <w:p w14:paraId="4EAA70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BA3B0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B955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E18FE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685A6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5CF7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7856D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discompte en cascade</w:t>
            </w:r>
          </w:p>
        </w:tc>
        <w:tc>
          <w:tcPr>
            <w:tcW w:w="2970" w:type="dxa"/>
            <w:tcBorders>
              <w:top w:val="nil"/>
              <w:left w:val="nil"/>
              <w:bottom w:val="single" w:sz="4" w:space="0" w:color="auto"/>
              <w:right w:val="single" w:sz="4" w:space="0" w:color="auto"/>
            </w:tcBorders>
            <w:shd w:val="clear" w:color="auto" w:fill="auto"/>
            <w:hideMark/>
          </w:tcPr>
          <w:p w14:paraId="24BCE9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 back</w:t>
            </w:r>
          </w:p>
        </w:tc>
        <w:tc>
          <w:tcPr>
            <w:tcW w:w="2857" w:type="dxa"/>
            <w:tcBorders>
              <w:top w:val="nil"/>
              <w:left w:val="nil"/>
              <w:bottom w:val="single" w:sz="4" w:space="0" w:color="auto"/>
              <w:right w:val="single" w:sz="4" w:space="0" w:color="auto"/>
            </w:tcBorders>
            <w:shd w:val="clear" w:color="auto" w:fill="auto"/>
            <w:noWrap/>
            <w:hideMark/>
          </w:tcPr>
          <w:p w14:paraId="7E539E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8F11B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BCCD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2CDF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6EC17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63C1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DFD6F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discompte en cascade</w:t>
            </w:r>
          </w:p>
        </w:tc>
        <w:tc>
          <w:tcPr>
            <w:tcW w:w="2970" w:type="dxa"/>
            <w:tcBorders>
              <w:top w:val="nil"/>
              <w:left w:val="nil"/>
              <w:bottom w:val="single" w:sz="4" w:space="0" w:color="auto"/>
              <w:right w:val="single" w:sz="4" w:space="0" w:color="auto"/>
            </w:tcBorders>
            <w:shd w:val="clear" w:color="auto" w:fill="auto"/>
            <w:hideMark/>
          </w:tcPr>
          <w:p w14:paraId="1E9F67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rollback</w:t>
            </w:r>
          </w:p>
        </w:tc>
        <w:tc>
          <w:tcPr>
            <w:tcW w:w="2857" w:type="dxa"/>
            <w:tcBorders>
              <w:top w:val="nil"/>
              <w:left w:val="nil"/>
              <w:bottom w:val="single" w:sz="4" w:space="0" w:color="auto"/>
              <w:right w:val="single" w:sz="4" w:space="0" w:color="auto"/>
            </w:tcBorders>
            <w:shd w:val="clear" w:color="auto" w:fill="auto"/>
            <w:noWrap/>
            <w:hideMark/>
          </w:tcPr>
          <w:p w14:paraId="64636A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50459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EAF5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ACB5E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638E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54C1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080F5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discompte en cascade</w:t>
            </w:r>
          </w:p>
        </w:tc>
        <w:tc>
          <w:tcPr>
            <w:tcW w:w="2970" w:type="dxa"/>
            <w:tcBorders>
              <w:top w:val="nil"/>
              <w:left w:val="nil"/>
              <w:bottom w:val="single" w:sz="4" w:space="0" w:color="auto"/>
              <w:right w:val="single" w:sz="4" w:space="0" w:color="auto"/>
            </w:tcBorders>
            <w:shd w:val="clear" w:color="auto" w:fill="auto"/>
            <w:hideMark/>
          </w:tcPr>
          <w:p w14:paraId="4E4FC2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roll-back</w:t>
            </w:r>
          </w:p>
        </w:tc>
        <w:tc>
          <w:tcPr>
            <w:tcW w:w="2857" w:type="dxa"/>
            <w:tcBorders>
              <w:top w:val="nil"/>
              <w:left w:val="nil"/>
              <w:bottom w:val="single" w:sz="4" w:space="0" w:color="auto"/>
              <w:right w:val="single" w:sz="4" w:space="0" w:color="auto"/>
            </w:tcBorders>
            <w:shd w:val="clear" w:color="auto" w:fill="auto"/>
            <w:noWrap/>
            <w:hideMark/>
          </w:tcPr>
          <w:p w14:paraId="64F88E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E8634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A282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76CB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B363A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7062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E87B6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envoi à la cantonade</w:t>
            </w:r>
          </w:p>
        </w:tc>
        <w:tc>
          <w:tcPr>
            <w:tcW w:w="2970" w:type="dxa"/>
            <w:tcBorders>
              <w:top w:val="nil"/>
              <w:left w:val="nil"/>
              <w:bottom w:val="single" w:sz="4" w:space="0" w:color="auto"/>
              <w:right w:val="single" w:sz="4" w:space="0" w:color="auto"/>
            </w:tcBorders>
            <w:shd w:val="clear" w:color="auto" w:fill="auto"/>
            <w:hideMark/>
          </w:tcPr>
          <w:p w14:paraId="0782C2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anycast</w:t>
            </w:r>
          </w:p>
        </w:tc>
        <w:tc>
          <w:tcPr>
            <w:tcW w:w="2857" w:type="dxa"/>
            <w:tcBorders>
              <w:top w:val="nil"/>
              <w:left w:val="nil"/>
              <w:bottom w:val="single" w:sz="4" w:space="0" w:color="auto"/>
              <w:right w:val="single" w:sz="4" w:space="0" w:color="auto"/>
            </w:tcBorders>
            <w:shd w:val="clear" w:color="auto" w:fill="auto"/>
            <w:noWrap/>
            <w:hideMark/>
          </w:tcPr>
          <w:p w14:paraId="3E79E3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651DBD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F30B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1E94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8D223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8204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8F687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envoi à la cantonade</w:t>
            </w:r>
          </w:p>
        </w:tc>
        <w:tc>
          <w:tcPr>
            <w:tcW w:w="2970" w:type="dxa"/>
            <w:tcBorders>
              <w:top w:val="nil"/>
              <w:left w:val="nil"/>
              <w:bottom w:val="single" w:sz="4" w:space="0" w:color="auto"/>
              <w:right w:val="single" w:sz="4" w:space="0" w:color="auto"/>
            </w:tcBorders>
            <w:shd w:val="clear" w:color="auto" w:fill="auto"/>
            <w:hideMark/>
          </w:tcPr>
          <w:p w14:paraId="44BCA6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anycasting</w:t>
            </w:r>
          </w:p>
        </w:tc>
        <w:tc>
          <w:tcPr>
            <w:tcW w:w="2857" w:type="dxa"/>
            <w:tcBorders>
              <w:top w:val="nil"/>
              <w:left w:val="nil"/>
              <w:bottom w:val="single" w:sz="4" w:space="0" w:color="auto"/>
              <w:right w:val="single" w:sz="4" w:space="0" w:color="auto"/>
            </w:tcBorders>
            <w:shd w:val="clear" w:color="auto" w:fill="auto"/>
            <w:noWrap/>
            <w:hideMark/>
          </w:tcPr>
          <w:p w14:paraId="144437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1801DE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B130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9608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B6B39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9939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114BE8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envoi individuel</w:t>
            </w:r>
          </w:p>
        </w:tc>
        <w:tc>
          <w:tcPr>
            <w:tcW w:w="2970" w:type="dxa"/>
            <w:tcBorders>
              <w:top w:val="nil"/>
              <w:left w:val="nil"/>
              <w:bottom w:val="single" w:sz="4" w:space="0" w:color="auto"/>
              <w:right w:val="single" w:sz="4" w:space="0" w:color="auto"/>
            </w:tcBorders>
            <w:shd w:val="clear" w:color="auto" w:fill="auto"/>
            <w:hideMark/>
          </w:tcPr>
          <w:p w14:paraId="282583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unicast</w:t>
            </w:r>
          </w:p>
        </w:tc>
        <w:tc>
          <w:tcPr>
            <w:tcW w:w="2857" w:type="dxa"/>
            <w:tcBorders>
              <w:top w:val="nil"/>
              <w:left w:val="nil"/>
              <w:bottom w:val="single" w:sz="4" w:space="0" w:color="auto"/>
              <w:right w:val="single" w:sz="4" w:space="0" w:color="auto"/>
            </w:tcBorders>
            <w:shd w:val="clear" w:color="auto" w:fill="auto"/>
            <w:noWrap/>
            <w:hideMark/>
          </w:tcPr>
          <w:p w14:paraId="422FCA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3E8790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1C5A7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AECF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C068E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922F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23110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envoi individuel</w:t>
            </w:r>
          </w:p>
        </w:tc>
        <w:tc>
          <w:tcPr>
            <w:tcW w:w="2970" w:type="dxa"/>
            <w:tcBorders>
              <w:top w:val="nil"/>
              <w:left w:val="nil"/>
              <w:bottom w:val="single" w:sz="4" w:space="0" w:color="auto"/>
              <w:right w:val="single" w:sz="4" w:space="0" w:color="auto"/>
            </w:tcBorders>
            <w:shd w:val="clear" w:color="auto" w:fill="auto"/>
            <w:hideMark/>
          </w:tcPr>
          <w:p w14:paraId="3F55E4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unicasting</w:t>
            </w:r>
          </w:p>
        </w:tc>
        <w:tc>
          <w:tcPr>
            <w:tcW w:w="2857" w:type="dxa"/>
            <w:tcBorders>
              <w:top w:val="nil"/>
              <w:left w:val="nil"/>
              <w:bottom w:val="single" w:sz="4" w:space="0" w:color="auto"/>
              <w:right w:val="single" w:sz="4" w:space="0" w:color="auto"/>
            </w:tcBorders>
            <w:shd w:val="clear" w:color="auto" w:fill="auto"/>
            <w:noWrap/>
            <w:hideMark/>
          </w:tcPr>
          <w:p w14:paraId="5D22F1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20892C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6D7B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36DE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EE2AE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9CE0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75CDA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étalement urbain</w:t>
            </w:r>
          </w:p>
        </w:tc>
        <w:tc>
          <w:tcPr>
            <w:tcW w:w="2970" w:type="dxa"/>
            <w:tcBorders>
              <w:top w:val="nil"/>
              <w:left w:val="nil"/>
              <w:bottom w:val="single" w:sz="4" w:space="0" w:color="auto"/>
              <w:right w:val="single" w:sz="4" w:space="0" w:color="auto"/>
            </w:tcBorders>
            <w:shd w:val="clear" w:color="auto" w:fill="auto"/>
            <w:hideMark/>
          </w:tcPr>
          <w:p w14:paraId="0028D8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sprawl</w:t>
            </w:r>
          </w:p>
        </w:tc>
        <w:tc>
          <w:tcPr>
            <w:tcW w:w="2857" w:type="dxa"/>
            <w:tcBorders>
              <w:top w:val="nil"/>
              <w:left w:val="nil"/>
              <w:bottom w:val="single" w:sz="4" w:space="0" w:color="auto"/>
              <w:right w:val="single" w:sz="4" w:space="0" w:color="auto"/>
            </w:tcBorders>
            <w:shd w:val="clear" w:color="auto" w:fill="auto"/>
            <w:noWrap/>
            <w:hideMark/>
          </w:tcPr>
          <w:p w14:paraId="3A0F9F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Urbanisme</w:t>
            </w:r>
          </w:p>
        </w:tc>
        <w:tc>
          <w:tcPr>
            <w:tcW w:w="2070" w:type="dxa"/>
            <w:tcBorders>
              <w:top w:val="nil"/>
              <w:left w:val="nil"/>
              <w:bottom w:val="single" w:sz="4" w:space="0" w:color="auto"/>
              <w:right w:val="single" w:sz="4" w:space="0" w:color="auto"/>
            </w:tcBorders>
            <w:shd w:val="clear" w:color="auto" w:fill="auto"/>
            <w:noWrap/>
            <w:hideMark/>
          </w:tcPr>
          <w:p w14:paraId="046E9C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74CA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934C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3A7C6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50AC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6F675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étalement urbain</w:t>
            </w:r>
          </w:p>
        </w:tc>
        <w:tc>
          <w:tcPr>
            <w:tcW w:w="2970" w:type="dxa"/>
            <w:tcBorders>
              <w:top w:val="nil"/>
              <w:left w:val="nil"/>
              <w:bottom w:val="single" w:sz="4" w:space="0" w:color="auto"/>
              <w:right w:val="single" w:sz="4" w:space="0" w:color="auto"/>
            </w:tcBorders>
            <w:shd w:val="clear" w:color="auto" w:fill="auto"/>
            <w:hideMark/>
          </w:tcPr>
          <w:p w14:paraId="280988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 sprawl</w:t>
            </w:r>
          </w:p>
        </w:tc>
        <w:tc>
          <w:tcPr>
            <w:tcW w:w="2857" w:type="dxa"/>
            <w:tcBorders>
              <w:top w:val="nil"/>
              <w:left w:val="nil"/>
              <w:bottom w:val="single" w:sz="4" w:space="0" w:color="auto"/>
              <w:right w:val="single" w:sz="4" w:space="0" w:color="auto"/>
            </w:tcBorders>
            <w:shd w:val="clear" w:color="auto" w:fill="auto"/>
            <w:noWrap/>
            <w:hideMark/>
          </w:tcPr>
          <w:p w14:paraId="10D033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Urbanisme</w:t>
            </w:r>
          </w:p>
        </w:tc>
        <w:tc>
          <w:tcPr>
            <w:tcW w:w="2070" w:type="dxa"/>
            <w:tcBorders>
              <w:top w:val="nil"/>
              <w:left w:val="nil"/>
              <w:bottom w:val="single" w:sz="4" w:space="0" w:color="auto"/>
              <w:right w:val="single" w:sz="4" w:space="0" w:color="auto"/>
            </w:tcBorders>
            <w:shd w:val="clear" w:color="auto" w:fill="auto"/>
            <w:noWrap/>
            <w:hideMark/>
          </w:tcPr>
          <w:p w14:paraId="1E5D11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6F9F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34E0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28CC8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72AF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8C5FA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feux de détresse</w:t>
            </w:r>
          </w:p>
        </w:tc>
        <w:tc>
          <w:tcPr>
            <w:tcW w:w="2970" w:type="dxa"/>
            <w:tcBorders>
              <w:top w:val="nil"/>
              <w:left w:val="nil"/>
              <w:bottom w:val="single" w:sz="4" w:space="0" w:color="auto"/>
              <w:right w:val="single" w:sz="4" w:space="0" w:color="auto"/>
            </w:tcBorders>
            <w:shd w:val="clear" w:color="auto" w:fill="auto"/>
            <w:hideMark/>
          </w:tcPr>
          <w:p w14:paraId="1E3591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hazard lights</w:t>
            </w:r>
          </w:p>
        </w:tc>
        <w:tc>
          <w:tcPr>
            <w:tcW w:w="2857" w:type="dxa"/>
            <w:tcBorders>
              <w:top w:val="nil"/>
              <w:left w:val="nil"/>
              <w:bottom w:val="single" w:sz="4" w:space="0" w:color="auto"/>
              <w:right w:val="single" w:sz="4" w:space="0" w:color="auto"/>
            </w:tcBorders>
            <w:shd w:val="clear" w:color="auto" w:fill="auto"/>
            <w:noWrap/>
            <w:hideMark/>
          </w:tcPr>
          <w:p w14:paraId="082380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50C68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0B45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77B5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610FA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E491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49DFE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feux de détresse</w:t>
            </w:r>
          </w:p>
        </w:tc>
        <w:tc>
          <w:tcPr>
            <w:tcW w:w="2970" w:type="dxa"/>
            <w:tcBorders>
              <w:top w:val="nil"/>
              <w:left w:val="nil"/>
              <w:bottom w:val="single" w:sz="4" w:space="0" w:color="auto"/>
              <w:right w:val="single" w:sz="4" w:space="0" w:color="auto"/>
            </w:tcBorders>
            <w:shd w:val="clear" w:color="auto" w:fill="auto"/>
            <w:hideMark/>
          </w:tcPr>
          <w:p w14:paraId="4C49F4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hazard warning lights</w:t>
            </w:r>
          </w:p>
        </w:tc>
        <w:tc>
          <w:tcPr>
            <w:tcW w:w="2857" w:type="dxa"/>
            <w:tcBorders>
              <w:top w:val="nil"/>
              <w:left w:val="nil"/>
              <w:bottom w:val="single" w:sz="4" w:space="0" w:color="auto"/>
              <w:right w:val="single" w:sz="4" w:space="0" w:color="auto"/>
            </w:tcBorders>
            <w:shd w:val="clear" w:color="auto" w:fill="auto"/>
            <w:noWrap/>
            <w:hideMark/>
          </w:tcPr>
          <w:p w14:paraId="4C4094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486C4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26FA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5474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F0C81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5CF1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CA667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gestionnaire de portefeuille</w:t>
            </w:r>
          </w:p>
        </w:tc>
        <w:tc>
          <w:tcPr>
            <w:tcW w:w="2970" w:type="dxa"/>
            <w:tcBorders>
              <w:top w:val="nil"/>
              <w:left w:val="nil"/>
              <w:bottom w:val="single" w:sz="4" w:space="0" w:color="auto"/>
              <w:right w:val="single" w:sz="4" w:space="0" w:color="auto"/>
            </w:tcBorders>
            <w:shd w:val="clear" w:color="auto" w:fill="auto"/>
            <w:hideMark/>
          </w:tcPr>
          <w:p w14:paraId="36F058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money manager</w:t>
            </w:r>
          </w:p>
        </w:tc>
        <w:tc>
          <w:tcPr>
            <w:tcW w:w="2857" w:type="dxa"/>
            <w:tcBorders>
              <w:top w:val="nil"/>
              <w:left w:val="nil"/>
              <w:bottom w:val="single" w:sz="4" w:space="0" w:color="auto"/>
              <w:right w:val="single" w:sz="4" w:space="0" w:color="auto"/>
            </w:tcBorders>
            <w:shd w:val="clear" w:color="auto" w:fill="auto"/>
            <w:noWrap/>
            <w:hideMark/>
          </w:tcPr>
          <w:p w14:paraId="3D7106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40155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3115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0A1D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B2A57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C1EE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3DE20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gestionnaire de portefeuille</w:t>
            </w:r>
          </w:p>
        </w:tc>
        <w:tc>
          <w:tcPr>
            <w:tcW w:w="2970" w:type="dxa"/>
            <w:tcBorders>
              <w:top w:val="nil"/>
              <w:left w:val="nil"/>
              <w:bottom w:val="single" w:sz="4" w:space="0" w:color="auto"/>
              <w:right w:val="single" w:sz="4" w:space="0" w:color="auto"/>
            </w:tcBorders>
            <w:shd w:val="clear" w:color="auto" w:fill="auto"/>
            <w:hideMark/>
          </w:tcPr>
          <w:p w14:paraId="2B99AB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portfolio manager</w:t>
            </w:r>
          </w:p>
        </w:tc>
        <w:tc>
          <w:tcPr>
            <w:tcW w:w="2857" w:type="dxa"/>
            <w:tcBorders>
              <w:top w:val="nil"/>
              <w:left w:val="nil"/>
              <w:bottom w:val="single" w:sz="4" w:space="0" w:color="auto"/>
              <w:right w:val="single" w:sz="4" w:space="0" w:color="auto"/>
            </w:tcBorders>
            <w:shd w:val="clear" w:color="auto" w:fill="auto"/>
            <w:noWrap/>
            <w:hideMark/>
          </w:tcPr>
          <w:p w14:paraId="41580E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A4182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E4596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9D14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28CC8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70F0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1B96C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 cible</w:t>
            </w:r>
          </w:p>
        </w:tc>
        <w:tc>
          <w:tcPr>
            <w:tcW w:w="2970" w:type="dxa"/>
            <w:tcBorders>
              <w:top w:val="nil"/>
              <w:left w:val="nil"/>
              <w:bottom w:val="single" w:sz="4" w:space="0" w:color="auto"/>
              <w:right w:val="single" w:sz="4" w:space="0" w:color="auto"/>
            </w:tcBorders>
            <w:shd w:val="clear" w:color="auto" w:fill="auto"/>
            <w:hideMark/>
          </w:tcPr>
          <w:p w14:paraId="518503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focus group</w:t>
            </w:r>
          </w:p>
        </w:tc>
        <w:tc>
          <w:tcPr>
            <w:tcW w:w="2857" w:type="dxa"/>
            <w:tcBorders>
              <w:top w:val="nil"/>
              <w:left w:val="nil"/>
              <w:bottom w:val="single" w:sz="4" w:space="0" w:color="auto"/>
              <w:right w:val="single" w:sz="4" w:space="0" w:color="auto"/>
            </w:tcBorders>
            <w:shd w:val="clear" w:color="auto" w:fill="auto"/>
            <w:noWrap/>
            <w:hideMark/>
          </w:tcPr>
          <w:p w14:paraId="76D7E5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39AF7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1D7D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6DDB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113D2F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F0ED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EE2E8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 cible</w:t>
            </w:r>
          </w:p>
        </w:tc>
        <w:tc>
          <w:tcPr>
            <w:tcW w:w="2970" w:type="dxa"/>
            <w:tcBorders>
              <w:top w:val="nil"/>
              <w:left w:val="nil"/>
              <w:bottom w:val="single" w:sz="4" w:space="0" w:color="auto"/>
              <w:right w:val="single" w:sz="4" w:space="0" w:color="auto"/>
            </w:tcBorders>
            <w:shd w:val="clear" w:color="auto" w:fill="auto"/>
            <w:hideMark/>
          </w:tcPr>
          <w:p w14:paraId="01FD16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target group</w:t>
            </w:r>
          </w:p>
        </w:tc>
        <w:tc>
          <w:tcPr>
            <w:tcW w:w="2857" w:type="dxa"/>
            <w:tcBorders>
              <w:top w:val="nil"/>
              <w:left w:val="nil"/>
              <w:bottom w:val="single" w:sz="4" w:space="0" w:color="auto"/>
              <w:right w:val="single" w:sz="4" w:space="0" w:color="auto"/>
            </w:tcBorders>
            <w:shd w:val="clear" w:color="auto" w:fill="auto"/>
            <w:noWrap/>
            <w:hideMark/>
          </w:tcPr>
          <w:p w14:paraId="655C48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05B61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C66B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17C0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AA6C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58B8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DA853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groupement d’acheteurs</w:t>
            </w:r>
          </w:p>
        </w:tc>
        <w:tc>
          <w:tcPr>
            <w:tcW w:w="2970" w:type="dxa"/>
            <w:tcBorders>
              <w:top w:val="nil"/>
              <w:left w:val="nil"/>
              <w:bottom w:val="single" w:sz="4" w:space="0" w:color="auto"/>
              <w:right w:val="single" w:sz="4" w:space="0" w:color="auto"/>
            </w:tcBorders>
            <w:shd w:val="clear" w:color="auto" w:fill="auto"/>
            <w:hideMark/>
          </w:tcPr>
          <w:p w14:paraId="2DA061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buying group</w:t>
            </w:r>
          </w:p>
        </w:tc>
        <w:tc>
          <w:tcPr>
            <w:tcW w:w="2857" w:type="dxa"/>
            <w:tcBorders>
              <w:top w:val="nil"/>
              <w:left w:val="nil"/>
              <w:bottom w:val="single" w:sz="4" w:space="0" w:color="auto"/>
              <w:right w:val="single" w:sz="4" w:space="0" w:color="auto"/>
            </w:tcBorders>
            <w:shd w:val="clear" w:color="auto" w:fill="auto"/>
            <w:noWrap/>
            <w:hideMark/>
          </w:tcPr>
          <w:p w14:paraId="7CD408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D5239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652F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CADD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F003C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0177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75A54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groupement d’acheteurs</w:t>
            </w:r>
          </w:p>
        </w:tc>
        <w:tc>
          <w:tcPr>
            <w:tcW w:w="2970" w:type="dxa"/>
            <w:tcBorders>
              <w:top w:val="nil"/>
              <w:left w:val="nil"/>
              <w:bottom w:val="single" w:sz="4" w:space="0" w:color="auto"/>
              <w:right w:val="single" w:sz="4" w:space="0" w:color="auto"/>
            </w:tcBorders>
            <w:shd w:val="clear" w:color="auto" w:fill="auto"/>
            <w:hideMark/>
          </w:tcPr>
          <w:p w14:paraId="6F6346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 buying club</w:t>
            </w:r>
          </w:p>
        </w:tc>
        <w:tc>
          <w:tcPr>
            <w:tcW w:w="2857" w:type="dxa"/>
            <w:tcBorders>
              <w:top w:val="nil"/>
              <w:left w:val="nil"/>
              <w:bottom w:val="single" w:sz="4" w:space="0" w:color="auto"/>
              <w:right w:val="single" w:sz="4" w:space="0" w:color="auto"/>
            </w:tcBorders>
            <w:shd w:val="clear" w:color="auto" w:fill="auto"/>
            <w:noWrap/>
            <w:hideMark/>
          </w:tcPr>
          <w:p w14:paraId="4E8371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3B3D8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89FB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737F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00C30A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28A4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D40F5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imagisme</w:t>
            </w:r>
          </w:p>
        </w:tc>
        <w:tc>
          <w:tcPr>
            <w:tcW w:w="2970" w:type="dxa"/>
            <w:tcBorders>
              <w:top w:val="nil"/>
              <w:left w:val="nil"/>
              <w:bottom w:val="single" w:sz="4" w:space="0" w:color="auto"/>
              <w:right w:val="single" w:sz="4" w:space="0" w:color="auto"/>
            </w:tcBorders>
            <w:shd w:val="clear" w:color="auto" w:fill="auto"/>
            <w:hideMark/>
          </w:tcPr>
          <w:p w14:paraId="000BAC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veejaying</w:t>
            </w:r>
          </w:p>
        </w:tc>
        <w:tc>
          <w:tcPr>
            <w:tcW w:w="2857" w:type="dxa"/>
            <w:tcBorders>
              <w:top w:val="nil"/>
              <w:left w:val="nil"/>
              <w:bottom w:val="single" w:sz="4" w:space="0" w:color="auto"/>
              <w:right w:val="single" w:sz="4" w:space="0" w:color="auto"/>
            </w:tcBorders>
            <w:shd w:val="clear" w:color="auto" w:fill="auto"/>
            <w:noWrap/>
            <w:hideMark/>
          </w:tcPr>
          <w:p w14:paraId="5AEA3C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727C9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6F70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A3D6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25F3FB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7E1A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1CB26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imagisme</w:t>
            </w:r>
          </w:p>
        </w:tc>
        <w:tc>
          <w:tcPr>
            <w:tcW w:w="2970" w:type="dxa"/>
            <w:tcBorders>
              <w:top w:val="nil"/>
              <w:left w:val="nil"/>
              <w:bottom w:val="single" w:sz="4" w:space="0" w:color="auto"/>
              <w:right w:val="single" w:sz="4" w:space="0" w:color="auto"/>
            </w:tcBorders>
            <w:shd w:val="clear" w:color="auto" w:fill="auto"/>
            <w:hideMark/>
          </w:tcPr>
          <w:p w14:paraId="499949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video jockeying</w:t>
            </w:r>
          </w:p>
        </w:tc>
        <w:tc>
          <w:tcPr>
            <w:tcW w:w="2857" w:type="dxa"/>
            <w:tcBorders>
              <w:top w:val="nil"/>
              <w:left w:val="nil"/>
              <w:bottom w:val="single" w:sz="4" w:space="0" w:color="auto"/>
              <w:right w:val="single" w:sz="4" w:space="0" w:color="auto"/>
            </w:tcBorders>
            <w:shd w:val="clear" w:color="auto" w:fill="auto"/>
            <w:noWrap/>
            <w:hideMark/>
          </w:tcPr>
          <w:p w14:paraId="189504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27D73E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7D3F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0B27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6A22CA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F311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6E56F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imagisme</w:t>
            </w:r>
          </w:p>
        </w:tc>
        <w:tc>
          <w:tcPr>
            <w:tcW w:w="2970" w:type="dxa"/>
            <w:tcBorders>
              <w:top w:val="nil"/>
              <w:left w:val="nil"/>
              <w:bottom w:val="single" w:sz="4" w:space="0" w:color="auto"/>
              <w:right w:val="single" w:sz="4" w:space="0" w:color="auto"/>
            </w:tcBorders>
            <w:shd w:val="clear" w:color="auto" w:fill="auto"/>
            <w:hideMark/>
          </w:tcPr>
          <w:p w14:paraId="3AFC81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VJing</w:t>
            </w:r>
          </w:p>
        </w:tc>
        <w:tc>
          <w:tcPr>
            <w:tcW w:w="2857" w:type="dxa"/>
            <w:tcBorders>
              <w:top w:val="nil"/>
              <w:left w:val="nil"/>
              <w:bottom w:val="single" w:sz="4" w:space="0" w:color="auto"/>
              <w:right w:val="single" w:sz="4" w:space="0" w:color="auto"/>
            </w:tcBorders>
            <w:shd w:val="clear" w:color="auto" w:fill="auto"/>
            <w:noWrap/>
            <w:hideMark/>
          </w:tcPr>
          <w:p w14:paraId="03FEDF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3DCE9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CF7DE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1AC5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792F38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AEFF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B96B2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imagiste, n</w:t>
            </w:r>
          </w:p>
        </w:tc>
        <w:tc>
          <w:tcPr>
            <w:tcW w:w="2970" w:type="dxa"/>
            <w:tcBorders>
              <w:top w:val="nil"/>
              <w:left w:val="nil"/>
              <w:bottom w:val="single" w:sz="4" w:space="0" w:color="auto"/>
              <w:right w:val="single" w:sz="4" w:space="0" w:color="auto"/>
            </w:tcBorders>
            <w:shd w:val="clear" w:color="auto" w:fill="auto"/>
            <w:hideMark/>
          </w:tcPr>
          <w:p w14:paraId="5F5A4A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veejay (VJ)</w:t>
            </w:r>
          </w:p>
        </w:tc>
        <w:tc>
          <w:tcPr>
            <w:tcW w:w="2857" w:type="dxa"/>
            <w:tcBorders>
              <w:top w:val="nil"/>
              <w:left w:val="nil"/>
              <w:bottom w:val="single" w:sz="4" w:space="0" w:color="auto"/>
              <w:right w:val="single" w:sz="4" w:space="0" w:color="auto"/>
            </w:tcBorders>
            <w:shd w:val="clear" w:color="auto" w:fill="auto"/>
            <w:noWrap/>
            <w:hideMark/>
          </w:tcPr>
          <w:p w14:paraId="25EF5A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A7400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3EEC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1693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2EA294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85CB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ED034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imagiste, n</w:t>
            </w:r>
          </w:p>
        </w:tc>
        <w:tc>
          <w:tcPr>
            <w:tcW w:w="2970" w:type="dxa"/>
            <w:tcBorders>
              <w:top w:val="nil"/>
              <w:left w:val="nil"/>
              <w:bottom w:val="single" w:sz="4" w:space="0" w:color="auto"/>
              <w:right w:val="single" w:sz="4" w:space="0" w:color="auto"/>
            </w:tcBorders>
            <w:shd w:val="clear" w:color="auto" w:fill="auto"/>
            <w:hideMark/>
          </w:tcPr>
          <w:p w14:paraId="7477DA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video jockey (VJ)</w:t>
            </w:r>
          </w:p>
        </w:tc>
        <w:tc>
          <w:tcPr>
            <w:tcW w:w="2857" w:type="dxa"/>
            <w:tcBorders>
              <w:top w:val="nil"/>
              <w:left w:val="nil"/>
              <w:bottom w:val="single" w:sz="4" w:space="0" w:color="auto"/>
              <w:right w:val="single" w:sz="4" w:space="0" w:color="auto"/>
            </w:tcBorders>
            <w:shd w:val="clear" w:color="auto" w:fill="auto"/>
            <w:noWrap/>
            <w:hideMark/>
          </w:tcPr>
          <w:p w14:paraId="34F784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169B11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FC51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D111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475821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268F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857DA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logistique des retours</w:t>
            </w:r>
          </w:p>
        </w:tc>
        <w:tc>
          <w:tcPr>
            <w:tcW w:w="2970" w:type="dxa"/>
            <w:tcBorders>
              <w:top w:val="nil"/>
              <w:left w:val="nil"/>
              <w:bottom w:val="single" w:sz="4" w:space="0" w:color="auto"/>
              <w:right w:val="single" w:sz="4" w:space="0" w:color="auto"/>
            </w:tcBorders>
            <w:shd w:val="clear" w:color="auto" w:fill="auto"/>
            <w:hideMark/>
          </w:tcPr>
          <w:p w14:paraId="7D5F8A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returns management</w:t>
            </w:r>
          </w:p>
        </w:tc>
        <w:tc>
          <w:tcPr>
            <w:tcW w:w="2857" w:type="dxa"/>
            <w:tcBorders>
              <w:top w:val="nil"/>
              <w:left w:val="nil"/>
              <w:bottom w:val="single" w:sz="4" w:space="0" w:color="auto"/>
              <w:right w:val="single" w:sz="4" w:space="0" w:color="auto"/>
            </w:tcBorders>
            <w:shd w:val="clear" w:color="auto" w:fill="auto"/>
            <w:noWrap/>
            <w:hideMark/>
          </w:tcPr>
          <w:p w14:paraId="5557F7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AC280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B63F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49D73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0DDF9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FF68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3481E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logistique des retours</w:t>
            </w:r>
          </w:p>
        </w:tc>
        <w:tc>
          <w:tcPr>
            <w:tcW w:w="2970" w:type="dxa"/>
            <w:tcBorders>
              <w:top w:val="nil"/>
              <w:left w:val="nil"/>
              <w:bottom w:val="single" w:sz="4" w:space="0" w:color="auto"/>
              <w:right w:val="single" w:sz="4" w:space="0" w:color="auto"/>
            </w:tcBorders>
            <w:shd w:val="clear" w:color="auto" w:fill="auto"/>
            <w:hideMark/>
          </w:tcPr>
          <w:p w14:paraId="10BE7C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reverse logistics</w:t>
            </w:r>
          </w:p>
        </w:tc>
        <w:tc>
          <w:tcPr>
            <w:tcW w:w="2857" w:type="dxa"/>
            <w:tcBorders>
              <w:top w:val="nil"/>
              <w:left w:val="nil"/>
              <w:bottom w:val="single" w:sz="4" w:space="0" w:color="auto"/>
              <w:right w:val="single" w:sz="4" w:space="0" w:color="auto"/>
            </w:tcBorders>
            <w:shd w:val="clear" w:color="auto" w:fill="auto"/>
            <w:noWrap/>
            <w:hideMark/>
          </w:tcPr>
          <w:p w14:paraId="76B2C4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3B77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54D0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D45C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2E3EE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CBF6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1B442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messagerie instantanée vocale (MIV)</w:t>
            </w:r>
          </w:p>
        </w:tc>
        <w:tc>
          <w:tcPr>
            <w:tcW w:w="2970" w:type="dxa"/>
            <w:tcBorders>
              <w:top w:val="nil"/>
              <w:left w:val="nil"/>
              <w:bottom w:val="single" w:sz="4" w:space="0" w:color="auto"/>
              <w:right w:val="single" w:sz="4" w:space="0" w:color="auto"/>
            </w:tcBorders>
            <w:shd w:val="clear" w:color="auto" w:fill="auto"/>
            <w:hideMark/>
          </w:tcPr>
          <w:p w14:paraId="3B59F6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push-to-talk (PTT)</w:t>
            </w:r>
          </w:p>
        </w:tc>
        <w:tc>
          <w:tcPr>
            <w:tcW w:w="2857" w:type="dxa"/>
            <w:tcBorders>
              <w:top w:val="nil"/>
              <w:left w:val="nil"/>
              <w:bottom w:val="single" w:sz="4" w:space="0" w:color="auto"/>
              <w:right w:val="single" w:sz="4" w:space="0" w:color="auto"/>
            </w:tcBorders>
            <w:shd w:val="clear" w:color="auto" w:fill="auto"/>
            <w:noWrap/>
            <w:hideMark/>
          </w:tcPr>
          <w:p w14:paraId="055673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099AB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47AC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2BAC9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56503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3C55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EA909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messagerie instantanée vocale (MIV)</w:t>
            </w:r>
          </w:p>
        </w:tc>
        <w:tc>
          <w:tcPr>
            <w:tcW w:w="2970" w:type="dxa"/>
            <w:tcBorders>
              <w:top w:val="nil"/>
              <w:left w:val="nil"/>
              <w:bottom w:val="single" w:sz="4" w:space="0" w:color="auto"/>
              <w:right w:val="single" w:sz="4" w:space="0" w:color="auto"/>
            </w:tcBorders>
            <w:shd w:val="clear" w:color="auto" w:fill="auto"/>
            <w:hideMark/>
          </w:tcPr>
          <w:p w14:paraId="25CC69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push-to-talk over cellular (POC)</w:t>
            </w:r>
          </w:p>
        </w:tc>
        <w:tc>
          <w:tcPr>
            <w:tcW w:w="2857" w:type="dxa"/>
            <w:tcBorders>
              <w:top w:val="nil"/>
              <w:left w:val="nil"/>
              <w:bottom w:val="single" w:sz="4" w:space="0" w:color="auto"/>
              <w:right w:val="single" w:sz="4" w:space="0" w:color="auto"/>
            </w:tcBorders>
            <w:shd w:val="clear" w:color="auto" w:fill="auto"/>
            <w:noWrap/>
            <w:hideMark/>
          </w:tcPr>
          <w:p w14:paraId="2DFAF4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0F9348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40AC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326B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C87C1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33E5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4E5A0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messagerie instantanée vocale (MIV)</w:t>
            </w:r>
          </w:p>
        </w:tc>
        <w:tc>
          <w:tcPr>
            <w:tcW w:w="2970" w:type="dxa"/>
            <w:tcBorders>
              <w:top w:val="nil"/>
              <w:left w:val="nil"/>
              <w:bottom w:val="single" w:sz="4" w:space="0" w:color="auto"/>
              <w:right w:val="single" w:sz="4" w:space="0" w:color="auto"/>
            </w:tcBorders>
            <w:shd w:val="clear" w:color="auto" w:fill="auto"/>
            <w:hideMark/>
          </w:tcPr>
          <w:p w14:paraId="684FC9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walkie-talkie service</w:t>
            </w:r>
          </w:p>
        </w:tc>
        <w:tc>
          <w:tcPr>
            <w:tcW w:w="2857" w:type="dxa"/>
            <w:tcBorders>
              <w:top w:val="nil"/>
              <w:left w:val="nil"/>
              <w:bottom w:val="single" w:sz="4" w:space="0" w:color="auto"/>
              <w:right w:val="single" w:sz="4" w:space="0" w:color="auto"/>
            </w:tcBorders>
            <w:shd w:val="clear" w:color="auto" w:fill="auto"/>
            <w:noWrap/>
            <w:hideMark/>
          </w:tcPr>
          <w:p w14:paraId="57EE65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FC682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D9904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24502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04E6E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2333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480BD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peintre de caches</w:t>
            </w:r>
          </w:p>
        </w:tc>
        <w:tc>
          <w:tcPr>
            <w:tcW w:w="2970" w:type="dxa"/>
            <w:tcBorders>
              <w:top w:val="nil"/>
              <w:left w:val="nil"/>
              <w:bottom w:val="single" w:sz="4" w:space="0" w:color="auto"/>
              <w:right w:val="single" w:sz="4" w:space="0" w:color="auto"/>
            </w:tcBorders>
            <w:shd w:val="clear" w:color="auto" w:fill="auto"/>
            <w:hideMark/>
          </w:tcPr>
          <w:p w14:paraId="29ECBD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matt painter</w:t>
            </w:r>
          </w:p>
        </w:tc>
        <w:tc>
          <w:tcPr>
            <w:tcW w:w="2857" w:type="dxa"/>
            <w:tcBorders>
              <w:top w:val="nil"/>
              <w:left w:val="nil"/>
              <w:bottom w:val="single" w:sz="4" w:space="0" w:color="auto"/>
              <w:right w:val="single" w:sz="4" w:space="0" w:color="auto"/>
            </w:tcBorders>
            <w:shd w:val="clear" w:color="auto" w:fill="auto"/>
            <w:noWrap/>
            <w:hideMark/>
          </w:tcPr>
          <w:p w14:paraId="7A326E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7BBC54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088E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A5F9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A30F6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0295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A3C7E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peintre de caches</w:t>
            </w:r>
          </w:p>
        </w:tc>
        <w:tc>
          <w:tcPr>
            <w:tcW w:w="2970" w:type="dxa"/>
            <w:tcBorders>
              <w:top w:val="nil"/>
              <w:left w:val="nil"/>
              <w:bottom w:val="single" w:sz="4" w:space="0" w:color="auto"/>
              <w:right w:val="single" w:sz="4" w:space="0" w:color="auto"/>
            </w:tcBorders>
            <w:shd w:val="clear" w:color="auto" w:fill="auto"/>
            <w:hideMark/>
          </w:tcPr>
          <w:p w14:paraId="6DBCA4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matte painter</w:t>
            </w:r>
          </w:p>
        </w:tc>
        <w:tc>
          <w:tcPr>
            <w:tcW w:w="2857" w:type="dxa"/>
            <w:tcBorders>
              <w:top w:val="nil"/>
              <w:left w:val="nil"/>
              <w:bottom w:val="single" w:sz="4" w:space="0" w:color="auto"/>
              <w:right w:val="single" w:sz="4" w:space="0" w:color="auto"/>
            </w:tcBorders>
            <w:shd w:val="clear" w:color="auto" w:fill="auto"/>
            <w:noWrap/>
            <w:hideMark/>
          </w:tcPr>
          <w:p w14:paraId="78F011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2CE4BA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CDE7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47A2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3DB3E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664C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6978A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personnalisation</w:t>
            </w:r>
          </w:p>
        </w:tc>
        <w:tc>
          <w:tcPr>
            <w:tcW w:w="2970" w:type="dxa"/>
            <w:tcBorders>
              <w:top w:val="nil"/>
              <w:left w:val="nil"/>
              <w:bottom w:val="single" w:sz="4" w:space="0" w:color="auto"/>
              <w:right w:val="single" w:sz="4" w:space="0" w:color="auto"/>
            </w:tcBorders>
            <w:shd w:val="clear" w:color="auto" w:fill="auto"/>
            <w:hideMark/>
          </w:tcPr>
          <w:p w14:paraId="7EACC0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customization</w:t>
            </w:r>
          </w:p>
        </w:tc>
        <w:tc>
          <w:tcPr>
            <w:tcW w:w="2857" w:type="dxa"/>
            <w:tcBorders>
              <w:top w:val="nil"/>
              <w:left w:val="nil"/>
              <w:bottom w:val="single" w:sz="4" w:space="0" w:color="auto"/>
              <w:right w:val="single" w:sz="4" w:space="0" w:color="auto"/>
            </w:tcBorders>
            <w:shd w:val="clear" w:color="auto" w:fill="auto"/>
            <w:noWrap/>
            <w:hideMark/>
          </w:tcPr>
          <w:p w14:paraId="44650C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39920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7A4C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C53D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444394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ED57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83486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préparation en magasin</w:t>
            </w:r>
          </w:p>
        </w:tc>
        <w:tc>
          <w:tcPr>
            <w:tcW w:w="2970" w:type="dxa"/>
            <w:tcBorders>
              <w:top w:val="nil"/>
              <w:left w:val="nil"/>
              <w:bottom w:val="single" w:sz="4" w:space="0" w:color="auto"/>
              <w:right w:val="single" w:sz="4" w:space="0" w:color="auto"/>
            </w:tcBorders>
            <w:shd w:val="clear" w:color="auto" w:fill="auto"/>
            <w:hideMark/>
          </w:tcPr>
          <w:p w14:paraId="32250D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in-store picking</w:t>
            </w:r>
          </w:p>
        </w:tc>
        <w:tc>
          <w:tcPr>
            <w:tcW w:w="2857" w:type="dxa"/>
            <w:tcBorders>
              <w:top w:val="nil"/>
              <w:left w:val="nil"/>
              <w:bottom w:val="single" w:sz="4" w:space="0" w:color="auto"/>
              <w:right w:val="single" w:sz="4" w:space="0" w:color="auto"/>
            </w:tcBorders>
            <w:shd w:val="clear" w:color="auto" w:fill="auto"/>
            <w:noWrap/>
            <w:hideMark/>
          </w:tcPr>
          <w:p w14:paraId="52826C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08EA4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42C8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0C70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1FC47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AA4A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3023B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préparation en magasin</w:t>
            </w:r>
          </w:p>
        </w:tc>
        <w:tc>
          <w:tcPr>
            <w:tcW w:w="2970" w:type="dxa"/>
            <w:tcBorders>
              <w:top w:val="nil"/>
              <w:left w:val="nil"/>
              <w:bottom w:val="single" w:sz="4" w:space="0" w:color="auto"/>
              <w:right w:val="single" w:sz="4" w:space="0" w:color="auto"/>
            </w:tcBorders>
            <w:shd w:val="clear" w:color="auto" w:fill="auto"/>
            <w:hideMark/>
          </w:tcPr>
          <w:p w14:paraId="37BE27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store picking</w:t>
            </w:r>
          </w:p>
        </w:tc>
        <w:tc>
          <w:tcPr>
            <w:tcW w:w="2857" w:type="dxa"/>
            <w:tcBorders>
              <w:top w:val="nil"/>
              <w:left w:val="nil"/>
              <w:bottom w:val="single" w:sz="4" w:space="0" w:color="auto"/>
              <w:right w:val="single" w:sz="4" w:space="0" w:color="auto"/>
            </w:tcBorders>
            <w:shd w:val="clear" w:color="auto" w:fill="auto"/>
            <w:noWrap/>
            <w:hideMark/>
          </w:tcPr>
          <w:p w14:paraId="150EAF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F67EE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13B09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0E1D0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68B71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4D40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CB5D3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rappel automatique</w:t>
            </w:r>
          </w:p>
        </w:tc>
        <w:tc>
          <w:tcPr>
            <w:tcW w:w="2970" w:type="dxa"/>
            <w:tcBorders>
              <w:top w:val="nil"/>
              <w:left w:val="nil"/>
              <w:bottom w:val="single" w:sz="4" w:space="0" w:color="auto"/>
              <w:right w:val="single" w:sz="4" w:space="0" w:color="auto"/>
            </w:tcBorders>
            <w:shd w:val="clear" w:color="auto" w:fill="auto"/>
            <w:hideMark/>
          </w:tcPr>
          <w:p w14:paraId="067389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automatic call-back (ACB)</w:t>
            </w:r>
          </w:p>
        </w:tc>
        <w:tc>
          <w:tcPr>
            <w:tcW w:w="2857" w:type="dxa"/>
            <w:tcBorders>
              <w:top w:val="nil"/>
              <w:left w:val="nil"/>
              <w:bottom w:val="single" w:sz="4" w:space="0" w:color="auto"/>
              <w:right w:val="single" w:sz="4" w:space="0" w:color="auto"/>
            </w:tcBorders>
            <w:shd w:val="clear" w:color="auto" w:fill="auto"/>
            <w:noWrap/>
            <w:hideMark/>
          </w:tcPr>
          <w:p w14:paraId="1969A6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051519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57920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D814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7ECCD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9A4C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082E6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rappel automatique</w:t>
            </w:r>
          </w:p>
        </w:tc>
        <w:tc>
          <w:tcPr>
            <w:tcW w:w="2970" w:type="dxa"/>
            <w:tcBorders>
              <w:top w:val="nil"/>
              <w:left w:val="nil"/>
              <w:bottom w:val="single" w:sz="4" w:space="0" w:color="auto"/>
              <w:right w:val="single" w:sz="4" w:space="0" w:color="auto"/>
            </w:tcBorders>
            <w:shd w:val="clear" w:color="auto" w:fill="auto"/>
            <w:hideMark/>
          </w:tcPr>
          <w:p w14:paraId="38C6AD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completion of calls to busy subscribers (CCBS)</w:t>
            </w:r>
          </w:p>
        </w:tc>
        <w:tc>
          <w:tcPr>
            <w:tcW w:w="2857" w:type="dxa"/>
            <w:tcBorders>
              <w:top w:val="nil"/>
              <w:left w:val="nil"/>
              <w:bottom w:val="single" w:sz="4" w:space="0" w:color="auto"/>
              <w:right w:val="single" w:sz="4" w:space="0" w:color="auto"/>
            </w:tcBorders>
            <w:shd w:val="clear" w:color="auto" w:fill="auto"/>
            <w:noWrap/>
            <w:hideMark/>
          </w:tcPr>
          <w:p w14:paraId="38FF2D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3081D8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068EA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3E5F4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49CBA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9CAF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00BB9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du développement</w:t>
            </w:r>
          </w:p>
        </w:tc>
        <w:tc>
          <w:tcPr>
            <w:tcW w:w="2970" w:type="dxa"/>
            <w:tcBorders>
              <w:top w:val="nil"/>
              <w:left w:val="nil"/>
              <w:bottom w:val="single" w:sz="4" w:space="0" w:color="auto"/>
              <w:right w:val="single" w:sz="4" w:space="0" w:color="auto"/>
            </w:tcBorders>
            <w:shd w:val="clear" w:color="auto" w:fill="auto"/>
            <w:hideMark/>
          </w:tcPr>
          <w:p w14:paraId="7CD7DB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 developer</w:t>
            </w:r>
          </w:p>
        </w:tc>
        <w:tc>
          <w:tcPr>
            <w:tcW w:w="2857" w:type="dxa"/>
            <w:tcBorders>
              <w:top w:val="nil"/>
              <w:left w:val="nil"/>
              <w:bottom w:val="single" w:sz="4" w:space="0" w:color="auto"/>
              <w:right w:val="single" w:sz="4" w:space="0" w:color="auto"/>
            </w:tcBorders>
            <w:shd w:val="clear" w:color="auto" w:fill="auto"/>
            <w:noWrap/>
            <w:hideMark/>
          </w:tcPr>
          <w:p w14:paraId="7FFD8D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D36AA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53B8C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86C0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5AC622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A992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3686E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du développement</w:t>
            </w:r>
          </w:p>
        </w:tc>
        <w:tc>
          <w:tcPr>
            <w:tcW w:w="2970" w:type="dxa"/>
            <w:tcBorders>
              <w:top w:val="nil"/>
              <w:left w:val="nil"/>
              <w:bottom w:val="single" w:sz="4" w:space="0" w:color="auto"/>
              <w:right w:val="single" w:sz="4" w:space="0" w:color="auto"/>
            </w:tcBorders>
            <w:shd w:val="clear" w:color="auto" w:fill="auto"/>
            <w:hideMark/>
          </w:tcPr>
          <w:p w14:paraId="486092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 development director</w:t>
            </w:r>
          </w:p>
        </w:tc>
        <w:tc>
          <w:tcPr>
            <w:tcW w:w="2857" w:type="dxa"/>
            <w:tcBorders>
              <w:top w:val="nil"/>
              <w:left w:val="nil"/>
              <w:bottom w:val="single" w:sz="4" w:space="0" w:color="auto"/>
              <w:right w:val="single" w:sz="4" w:space="0" w:color="auto"/>
            </w:tcBorders>
            <w:shd w:val="clear" w:color="auto" w:fill="auto"/>
            <w:noWrap/>
            <w:hideMark/>
          </w:tcPr>
          <w:p w14:paraId="3BE9C8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2C0BB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F509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84B2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172DA2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3501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29143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responsable du développement</w:t>
            </w:r>
          </w:p>
        </w:tc>
        <w:tc>
          <w:tcPr>
            <w:tcW w:w="2970" w:type="dxa"/>
            <w:tcBorders>
              <w:top w:val="nil"/>
              <w:left w:val="nil"/>
              <w:bottom w:val="single" w:sz="4" w:space="0" w:color="auto"/>
              <w:right w:val="single" w:sz="4" w:space="0" w:color="auto"/>
            </w:tcBorders>
            <w:shd w:val="clear" w:color="auto" w:fill="auto"/>
            <w:hideMark/>
          </w:tcPr>
          <w:p w14:paraId="29DC04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 development manager</w:t>
            </w:r>
          </w:p>
        </w:tc>
        <w:tc>
          <w:tcPr>
            <w:tcW w:w="2857" w:type="dxa"/>
            <w:tcBorders>
              <w:top w:val="nil"/>
              <w:left w:val="nil"/>
              <w:bottom w:val="single" w:sz="4" w:space="0" w:color="auto"/>
              <w:right w:val="single" w:sz="4" w:space="0" w:color="auto"/>
            </w:tcBorders>
            <w:shd w:val="clear" w:color="auto" w:fill="auto"/>
            <w:noWrap/>
            <w:hideMark/>
          </w:tcPr>
          <w:p w14:paraId="78925A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1AC8C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9D21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0A2B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344845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B4EA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538E63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technique des courants porteurs en ligne (CPL)</w:t>
            </w:r>
          </w:p>
        </w:tc>
        <w:tc>
          <w:tcPr>
            <w:tcW w:w="2970" w:type="dxa"/>
            <w:tcBorders>
              <w:top w:val="nil"/>
              <w:left w:val="nil"/>
              <w:bottom w:val="single" w:sz="4" w:space="0" w:color="auto"/>
              <w:right w:val="single" w:sz="4" w:space="0" w:color="auto"/>
            </w:tcBorders>
            <w:shd w:val="clear" w:color="auto" w:fill="auto"/>
            <w:hideMark/>
          </w:tcPr>
          <w:p w14:paraId="189B17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powerline carrier (PLC)</w:t>
            </w:r>
          </w:p>
        </w:tc>
        <w:tc>
          <w:tcPr>
            <w:tcW w:w="2857" w:type="dxa"/>
            <w:tcBorders>
              <w:top w:val="nil"/>
              <w:left w:val="nil"/>
              <w:bottom w:val="single" w:sz="4" w:space="0" w:color="auto"/>
              <w:right w:val="single" w:sz="4" w:space="0" w:color="auto"/>
            </w:tcBorders>
            <w:shd w:val="clear" w:color="auto" w:fill="auto"/>
            <w:noWrap/>
            <w:hideMark/>
          </w:tcPr>
          <w:p w14:paraId="10E8B0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49C518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3FE9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F836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1203B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9845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3B738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technique des courants porteurs en ligne (CPL)</w:t>
            </w:r>
          </w:p>
        </w:tc>
        <w:tc>
          <w:tcPr>
            <w:tcW w:w="2970" w:type="dxa"/>
            <w:tcBorders>
              <w:top w:val="nil"/>
              <w:left w:val="nil"/>
              <w:bottom w:val="single" w:sz="4" w:space="0" w:color="auto"/>
              <w:right w:val="single" w:sz="4" w:space="0" w:color="auto"/>
            </w:tcBorders>
            <w:shd w:val="clear" w:color="auto" w:fill="auto"/>
            <w:hideMark/>
          </w:tcPr>
          <w:p w14:paraId="77060B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powerline communication (PLC)</w:t>
            </w:r>
          </w:p>
        </w:tc>
        <w:tc>
          <w:tcPr>
            <w:tcW w:w="2857" w:type="dxa"/>
            <w:tcBorders>
              <w:top w:val="nil"/>
              <w:left w:val="nil"/>
              <w:bottom w:val="single" w:sz="4" w:space="0" w:color="auto"/>
              <w:right w:val="single" w:sz="4" w:space="0" w:color="auto"/>
            </w:tcBorders>
            <w:shd w:val="clear" w:color="auto" w:fill="auto"/>
            <w:noWrap/>
            <w:hideMark/>
          </w:tcPr>
          <w:p w14:paraId="3DEE78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00A3DD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6C80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931F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DEF8B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9A9B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253C9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filtrage</w:t>
            </w:r>
          </w:p>
        </w:tc>
        <w:tc>
          <w:tcPr>
            <w:tcW w:w="2970" w:type="dxa"/>
            <w:tcBorders>
              <w:top w:val="nil"/>
              <w:left w:val="nil"/>
              <w:bottom w:val="single" w:sz="4" w:space="0" w:color="auto"/>
              <w:right w:val="single" w:sz="4" w:space="0" w:color="auto"/>
            </w:tcBorders>
            <w:shd w:val="clear" w:color="auto" w:fill="auto"/>
            <w:hideMark/>
          </w:tcPr>
          <w:p w14:paraId="6377DB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screening</w:t>
            </w:r>
          </w:p>
        </w:tc>
        <w:tc>
          <w:tcPr>
            <w:tcW w:w="2857" w:type="dxa"/>
            <w:tcBorders>
              <w:top w:val="nil"/>
              <w:left w:val="nil"/>
              <w:bottom w:val="single" w:sz="4" w:space="0" w:color="auto"/>
              <w:right w:val="single" w:sz="4" w:space="0" w:color="auto"/>
            </w:tcBorders>
            <w:shd w:val="clear" w:color="auto" w:fill="auto"/>
            <w:noWrap/>
            <w:hideMark/>
          </w:tcPr>
          <w:p w14:paraId="082D98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84E70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449BD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BFEED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5F037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BC80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F918F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enrobé</w:t>
            </w:r>
          </w:p>
        </w:tc>
        <w:tc>
          <w:tcPr>
            <w:tcW w:w="2970" w:type="dxa"/>
            <w:tcBorders>
              <w:top w:val="nil"/>
              <w:left w:val="nil"/>
              <w:bottom w:val="single" w:sz="4" w:space="0" w:color="auto"/>
              <w:right w:val="single" w:sz="4" w:space="0" w:color="auto"/>
            </w:tcBorders>
            <w:shd w:val="clear" w:color="auto" w:fill="auto"/>
            <w:hideMark/>
          </w:tcPr>
          <w:p w14:paraId="3E2940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asphalt</w:t>
            </w:r>
          </w:p>
        </w:tc>
        <w:tc>
          <w:tcPr>
            <w:tcW w:w="2857" w:type="dxa"/>
            <w:tcBorders>
              <w:top w:val="nil"/>
              <w:left w:val="nil"/>
              <w:bottom w:val="single" w:sz="4" w:space="0" w:color="auto"/>
              <w:right w:val="single" w:sz="4" w:space="0" w:color="auto"/>
            </w:tcBorders>
            <w:shd w:val="clear" w:color="auto" w:fill="auto"/>
            <w:noWrap/>
            <w:hideMark/>
          </w:tcPr>
          <w:p w14:paraId="4F98C4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32BB14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03A5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CE19A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72ABF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9A7D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0BD69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enrobé bitumineux</w:t>
            </w:r>
          </w:p>
        </w:tc>
        <w:tc>
          <w:tcPr>
            <w:tcW w:w="2970" w:type="dxa"/>
            <w:tcBorders>
              <w:top w:val="nil"/>
              <w:left w:val="nil"/>
              <w:bottom w:val="single" w:sz="4" w:space="0" w:color="auto"/>
              <w:right w:val="single" w:sz="4" w:space="0" w:color="auto"/>
            </w:tcBorders>
            <w:shd w:val="clear" w:color="auto" w:fill="auto"/>
            <w:hideMark/>
          </w:tcPr>
          <w:p w14:paraId="4D9712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asphalt</w:t>
            </w:r>
          </w:p>
        </w:tc>
        <w:tc>
          <w:tcPr>
            <w:tcW w:w="2857" w:type="dxa"/>
            <w:tcBorders>
              <w:top w:val="nil"/>
              <w:left w:val="nil"/>
              <w:bottom w:val="single" w:sz="4" w:space="0" w:color="auto"/>
              <w:right w:val="single" w:sz="4" w:space="0" w:color="auto"/>
            </w:tcBorders>
            <w:shd w:val="clear" w:color="auto" w:fill="auto"/>
            <w:noWrap/>
            <w:hideMark/>
          </w:tcPr>
          <w:p w14:paraId="37B470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205C4A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8FB4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FB06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21685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F049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648AB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enrobé</w:t>
            </w:r>
          </w:p>
        </w:tc>
        <w:tc>
          <w:tcPr>
            <w:tcW w:w="2970" w:type="dxa"/>
            <w:tcBorders>
              <w:top w:val="nil"/>
              <w:left w:val="nil"/>
              <w:bottom w:val="single" w:sz="4" w:space="0" w:color="auto"/>
              <w:right w:val="single" w:sz="4" w:space="0" w:color="auto"/>
            </w:tcBorders>
            <w:shd w:val="clear" w:color="auto" w:fill="auto"/>
            <w:hideMark/>
          </w:tcPr>
          <w:p w14:paraId="2CF590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bituminous coated material</w:t>
            </w:r>
          </w:p>
        </w:tc>
        <w:tc>
          <w:tcPr>
            <w:tcW w:w="2857" w:type="dxa"/>
            <w:tcBorders>
              <w:top w:val="nil"/>
              <w:left w:val="nil"/>
              <w:bottom w:val="single" w:sz="4" w:space="0" w:color="auto"/>
              <w:right w:val="single" w:sz="4" w:space="0" w:color="auto"/>
            </w:tcBorders>
            <w:shd w:val="clear" w:color="auto" w:fill="auto"/>
            <w:noWrap/>
            <w:hideMark/>
          </w:tcPr>
          <w:p w14:paraId="63C2E0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461A18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23B43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A77A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1E963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0715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BCEE6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enrobé bitumineux</w:t>
            </w:r>
          </w:p>
        </w:tc>
        <w:tc>
          <w:tcPr>
            <w:tcW w:w="2970" w:type="dxa"/>
            <w:tcBorders>
              <w:top w:val="nil"/>
              <w:left w:val="nil"/>
              <w:bottom w:val="single" w:sz="4" w:space="0" w:color="auto"/>
              <w:right w:val="single" w:sz="4" w:space="0" w:color="auto"/>
            </w:tcBorders>
            <w:shd w:val="clear" w:color="auto" w:fill="auto"/>
            <w:hideMark/>
          </w:tcPr>
          <w:p w14:paraId="3B760A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bituminous coated material</w:t>
            </w:r>
          </w:p>
        </w:tc>
        <w:tc>
          <w:tcPr>
            <w:tcW w:w="2857" w:type="dxa"/>
            <w:tcBorders>
              <w:top w:val="nil"/>
              <w:left w:val="nil"/>
              <w:bottom w:val="single" w:sz="4" w:space="0" w:color="auto"/>
              <w:right w:val="single" w:sz="4" w:space="0" w:color="auto"/>
            </w:tcBorders>
            <w:shd w:val="clear" w:color="auto" w:fill="auto"/>
            <w:noWrap/>
            <w:hideMark/>
          </w:tcPr>
          <w:p w14:paraId="3A6F02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4FC3C8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4F962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4FAE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E4D32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A453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816E4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w:t>
            </w:r>
          </w:p>
        </w:tc>
        <w:tc>
          <w:tcPr>
            <w:tcW w:w="2970" w:type="dxa"/>
            <w:tcBorders>
              <w:top w:val="nil"/>
              <w:left w:val="nil"/>
              <w:bottom w:val="single" w:sz="4" w:space="0" w:color="auto"/>
              <w:right w:val="single" w:sz="4" w:space="0" w:color="auto"/>
            </w:tcBorders>
            <w:shd w:val="clear" w:color="auto" w:fill="auto"/>
            <w:hideMark/>
          </w:tcPr>
          <w:p w14:paraId="5158FE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broadcast</w:t>
            </w:r>
          </w:p>
        </w:tc>
        <w:tc>
          <w:tcPr>
            <w:tcW w:w="2857" w:type="dxa"/>
            <w:tcBorders>
              <w:top w:val="nil"/>
              <w:left w:val="nil"/>
              <w:bottom w:val="single" w:sz="4" w:space="0" w:color="auto"/>
              <w:right w:val="single" w:sz="4" w:space="0" w:color="auto"/>
            </w:tcBorders>
            <w:shd w:val="clear" w:color="auto" w:fill="auto"/>
            <w:noWrap/>
            <w:hideMark/>
          </w:tcPr>
          <w:p w14:paraId="5E352E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3934D8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710B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BFE1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56827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83FF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CE7A8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générale</w:t>
            </w:r>
          </w:p>
        </w:tc>
        <w:tc>
          <w:tcPr>
            <w:tcW w:w="2970" w:type="dxa"/>
            <w:tcBorders>
              <w:top w:val="nil"/>
              <w:left w:val="nil"/>
              <w:bottom w:val="single" w:sz="4" w:space="0" w:color="auto"/>
              <w:right w:val="single" w:sz="4" w:space="0" w:color="auto"/>
            </w:tcBorders>
            <w:shd w:val="clear" w:color="auto" w:fill="auto"/>
            <w:hideMark/>
          </w:tcPr>
          <w:p w14:paraId="5E397A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broadcast</w:t>
            </w:r>
          </w:p>
        </w:tc>
        <w:tc>
          <w:tcPr>
            <w:tcW w:w="2857" w:type="dxa"/>
            <w:tcBorders>
              <w:top w:val="nil"/>
              <w:left w:val="nil"/>
              <w:bottom w:val="single" w:sz="4" w:space="0" w:color="auto"/>
              <w:right w:val="single" w:sz="4" w:space="0" w:color="auto"/>
            </w:tcBorders>
            <w:shd w:val="clear" w:color="auto" w:fill="auto"/>
            <w:noWrap/>
            <w:hideMark/>
          </w:tcPr>
          <w:p w14:paraId="5E137A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2C5757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D622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F85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87A31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ADFD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8E9B0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w:t>
            </w:r>
          </w:p>
        </w:tc>
        <w:tc>
          <w:tcPr>
            <w:tcW w:w="2970" w:type="dxa"/>
            <w:tcBorders>
              <w:top w:val="nil"/>
              <w:left w:val="nil"/>
              <w:bottom w:val="single" w:sz="4" w:space="0" w:color="auto"/>
              <w:right w:val="single" w:sz="4" w:space="0" w:color="auto"/>
            </w:tcBorders>
            <w:shd w:val="clear" w:color="auto" w:fill="auto"/>
            <w:hideMark/>
          </w:tcPr>
          <w:p w14:paraId="281CC3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broadcasting</w:t>
            </w:r>
          </w:p>
        </w:tc>
        <w:tc>
          <w:tcPr>
            <w:tcW w:w="2857" w:type="dxa"/>
            <w:tcBorders>
              <w:top w:val="nil"/>
              <w:left w:val="nil"/>
              <w:bottom w:val="single" w:sz="4" w:space="0" w:color="auto"/>
              <w:right w:val="single" w:sz="4" w:space="0" w:color="auto"/>
            </w:tcBorders>
            <w:shd w:val="clear" w:color="auto" w:fill="auto"/>
            <w:noWrap/>
            <w:hideMark/>
          </w:tcPr>
          <w:p w14:paraId="7287BD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5C71AB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D348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78AF2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A1E1D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D04E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C55F0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générale</w:t>
            </w:r>
          </w:p>
        </w:tc>
        <w:tc>
          <w:tcPr>
            <w:tcW w:w="2970" w:type="dxa"/>
            <w:tcBorders>
              <w:top w:val="nil"/>
              <w:left w:val="nil"/>
              <w:bottom w:val="single" w:sz="4" w:space="0" w:color="auto"/>
              <w:right w:val="single" w:sz="4" w:space="0" w:color="auto"/>
            </w:tcBorders>
            <w:shd w:val="clear" w:color="auto" w:fill="auto"/>
            <w:hideMark/>
          </w:tcPr>
          <w:p w14:paraId="07F801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broadcasting</w:t>
            </w:r>
          </w:p>
        </w:tc>
        <w:tc>
          <w:tcPr>
            <w:tcW w:w="2857" w:type="dxa"/>
            <w:tcBorders>
              <w:top w:val="nil"/>
              <w:left w:val="nil"/>
              <w:bottom w:val="single" w:sz="4" w:space="0" w:color="auto"/>
              <w:right w:val="single" w:sz="4" w:space="0" w:color="auto"/>
            </w:tcBorders>
            <w:shd w:val="clear" w:color="auto" w:fill="auto"/>
            <w:noWrap/>
            <w:hideMark/>
          </w:tcPr>
          <w:p w14:paraId="505B32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55A292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8CA7C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1545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4C02C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6C8D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F79E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rétroappel</w:t>
            </w:r>
          </w:p>
        </w:tc>
        <w:tc>
          <w:tcPr>
            <w:tcW w:w="2970" w:type="dxa"/>
            <w:tcBorders>
              <w:top w:val="nil"/>
              <w:left w:val="nil"/>
              <w:bottom w:val="single" w:sz="4" w:space="0" w:color="auto"/>
              <w:right w:val="single" w:sz="4" w:space="0" w:color="auto"/>
            </w:tcBorders>
            <w:shd w:val="clear" w:color="auto" w:fill="auto"/>
            <w:hideMark/>
          </w:tcPr>
          <w:p w14:paraId="425665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call-back</w:t>
            </w:r>
          </w:p>
        </w:tc>
        <w:tc>
          <w:tcPr>
            <w:tcW w:w="2857" w:type="dxa"/>
            <w:tcBorders>
              <w:top w:val="nil"/>
              <w:left w:val="nil"/>
              <w:bottom w:val="single" w:sz="4" w:space="0" w:color="auto"/>
              <w:right w:val="single" w:sz="4" w:space="0" w:color="auto"/>
            </w:tcBorders>
            <w:shd w:val="clear" w:color="auto" w:fill="auto"/>
            <w:noWrap/>
            <w:hideMark/>
          </w:tcPr>
          <w:p w14:paraId="077022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Télécommunications/Téléphonie</w:t>
            </w:r>
          </w:p>
        </w:tc>
        <w:tc>
          <w:tcPr>
            <w:tcW w:w="2070" w:type="dxa"/>
            <w:tcBorders>
              <w:top w:val="nil"/>
              <w:left w:val="nil"/>
              <w:bottom w:val="single" w:sz="4" w:space="0" w:color="auto"/>
              <w:right w:val="single" w:sz="4" w:space="0" w:color="auto"/>
            </w:tcBorders>
            <w:shd w:val="clear" w:color="auto" w:fill="auto"/>
            <w:noWrap/>
            <w:hideMark/>
          </w:tcPr>
          <w:p w14:paraId="73E792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E5DC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40BD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8CDDF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6B04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38BFF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rétroappel international</w:t>
            </w:r>
          </w:p>
        </w:tc>
        <w:tc>
          <w:tcPr>
            <w:tcW w:w="2970" w:type="dxa"/>
            <w:tcBorders>
              <w:top w:val="nil"/>
              <w:left w:val="nil"/>
              <w:bottom w:val="single" w:sz="4" w:space="0" w:color="auto"/>
              <w:right w:val="single" w:sz="4" w:space="0" w:color="auto"/>
            </w:tcBorders>
            <w:shd w:val="clear" w:color="auto" w:fill="auto"/>
            <w:hideMark/>
          </w:tcPr>
          <w:p w14:paraId="1CDC54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call-back</w:t>
            </w:r>
          </w:p>
        </w:tc>
        <w:tc>
          <w:tcPr>
            <w:tcW w:w="2857" w:type="dxa"/>
            <w:tcBorders>
              <w:top w:val="nil"/>
              <w:left w:val="nil"/>
              <w:bottom w:val="single" w:sz="4" w:space="0" w:color="auto"/>
              <w:right w:val="single" w:sz="4" w:space="0" w:color="auto"/>
            </w:tcBorders>
            <w:shd w:val="clear" w:color="auto" w:fill="auto"/>
            <w:noWrap/>
            <w:hideMark/>
          </w:tcPr>
          <w:p w14:paraId="4BAA7A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Télécommunications/Téléphonie</w:t>
            </w:r>
          </w:p>
        </w:tc>
        <w:tc>
          <w:tcPr>
            <w:tcW w:w="2070" w:type="dxa"/>
            <w:tcBorders>
              <w:top w:val="nil"/>
              <w:left w:val="nil"/>
              <w:bottom w:val="single" w:sz="4" w:space="0" w:color="auto"/>
              <w:right w:val="single" w:sz="4" w:space="0" w:color="auto"/>
            </w:tcBorders>
            <w:shd w:val="clear" w:color="auto" w:fill="auto"/>
            <w:noWrap/>
            <w:hideMark/>
          </w:tcPr>
          <w:p w14:paraId="6636A6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A513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E0D8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0A44DC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F62F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B7D06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rétroappel</w:t>
            </w:r>
          </w:p>
        </w:tc>
        <w:tc>
          <w:tcPr>
            <w:tcW w:w="2970" w:type="dxa"/>
            <w:tcBorders>
              <w:top w:val="nil"/>
              <w:left w:val="nil"/>
              <w:bottom w:val="single" w:sz="4" w:space="0" w:color="auto"/>
              <w:right w:val="single" w:sz="4" w:space="0" w:color="auto"/>
            </w:tcBorders>
            <w:shd w:val="clear" w:color="auto" w:fill="auto"/>
            <w:hideMark/>
          </w:tcPr>
          <w:p w14:paraId="766A64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international call-back</w:t>
            </w:r>
          </w:p>
        </w:tc>
        <w:tc>
          <w:tcPr>
            <w:tcW w:w="2857" w:type="dxa"/>
            <w:tcBorders>
              <w:top w:val="nil"/>
              <w:left w:val="nil"/>
              <w:bottom w:val="single" w:sz="4" w:space="0" w:color="auto"/>
              <w:right w:val="single" w:sz="4" w:space="0" w:color="auto"/>
            </w:tcBorders>
            <w:shd w:val="clear" w:color="auto" w:fill="auto"/>
            <w:noWrap/>
            <w:hideMark/>
          </w:tcPr>
          <w:p w14:paraId="6AA6CA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Télécommunications/Téléphonie</w:t>
            </w:r>
          </w:p>
        </w:tc>
        <w:tc>
          <w:tcPr>
            <w:tcW w:w="2070" w:type="dxa"/>
            <w:tcBorders>
              <w:top w:val="nil"/>
              <w:left w:val="nil"/>
              <w:bottom w:val="single" w:sz="4" w:space="0" w:color="auto"/>
              <w:right w:val="single" w:sz="4" w:space="0" w:color="auto"/>
            </w:tcBorders>
            <w:shd w:val="clear" w:color="auto" w:fill="auto"/>
            <w:noWrap/>
            <w:hideMark/>
          </w:tcPr>
          <w:p w14:paraId="1BB35A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A1F8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CE95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BF049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C4C6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DFFE3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rétroappel international</w:t>
            </w:r>
          </w:p>
        </w:tc>
        <w:tc>
          <w:tcPr>
            <w:tcW w:w="2970" w:type="dxa"/>
            <w:tcBorders>
              <w:top w:val="nil"/>
              <w:left w:val="nil"/>
              <w:bottom w:val="single" w:sz="4" w:space="0" w:color="auto"/>
              <w:right w:val="single" w:sz="4" w:space="0" w:color="auto"/>
            </w:tcBorders>
            <w:shd w:val="clear" w:color="auto" w:fill="auto"/>
            <w:hideMark/>
          </w:tcPr>
          <w:p w14:paraId="4CC2F9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international call-back</w:t>
            </w:r>
          </w:p>
        </w:tc>
        <w:tc>
          <w:tcPr>
            <w:tcW w:w="2857" w:type="dxa"/>
            <w:tcBorders>
              <w:top w:val="nil"/>
              <w:left w:val="nil"/>
              <w:bottom w:val="single" w:sz="4" w:space="0" w:color="auto"/>
              <w:right w:val="single" w:sz="4" w:space="0" w:color="auto"/>
            </w:tcBorders>
            <w:shd w:val="clear" w:color="auto" w:fill="auto"/>
            <w:noWrap/>
            <w:hideMark/>
          </w:tcPr>
          <w:p w14:paraId="6EFD8B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Télécommunications/Téléphonie</w:t>
            </w:r>
          </w:p>
        </w:tc>
        <w:tc>
          <w:tcPr>
            <w:tcW w:w="2070" w:type="dxa"/>
            <w:tcBorders>
              <w:top w:val="nil"/>
              <w:left w:val="nil"/>
              <w:bottom w:val="single" w:sz="4" w:space="0" w:color="auto"/>
              <w:right w:val="single" w:sz="4" w:space="0" w:color="auto"/>
            </w:tcBorders>
            <w:shd w:val="clear" w:color="auto" w:fill="auto"/>
            <w:noWrap/>
            <w:hideMark/>
          </w:tcPr>
          <w:p w14:paraId="0FEAC0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D494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4FA8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4561F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42A6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3EED5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incursion</w:t>
            </w:r>
          </w:p>
        </w:tc>
        <w:tc>
          <w:tcPr>
            <w:tcW w:w="2970" w:type="dxa"/>
            <w:tcBorders>
              <w:top w:val="nil"/>
              <w:left w:val="nil"/>
              <w:bottom w:val="single" w:sz="4" w:space="0" w:color="auto"/>
              <w:right w:val="single" w:sz="4" w:space="0" w:color="auto"/>
            </w:tcBorders>
            <w:shd w:val="clear" w:color="auto" w:fill="auto"/>
            <w:hideMark/>
          </w:tcPr>
          <w:p w14:paraId="2C8773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crossover</w:t>
            </w:r>
          </w:p>
        </w:tc>
        <w:tc>
          <w:tcPr>
            <w:tcW w:w="2857" w:type="dxa"/>
            <w:tcBorders>
              <w:top w:val="nil"/>
              <w:left w:val="nil"/>
              <w:bottom w:val="single" w:sz="4" w:space="0" w:color="auto"/>
              <w:right w:val="single" w:sz="4" w:space="0" w:color="auto"/>
            </w:tcBorders>
            <w:shd w:val="clear" w:color="auto" w:fill="auto"/>
            <w:noWrap/>
            <w:hideMark/>
          </w:tcPr>
          <w:p w14:paraId="6371B3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Livre-Audiovisuel/Télévision</w:t>
            </w:r>
          </w:p>
        </w:tc>
        <w:tc>
          <w:tcPr>
            <w:tcW w:w="2070" w:type="dxa"/>
            <w:tcBorders>
              <w:top w:val="nil"/>
              <w:left w:val="nil"/>
              <w:bottom w:val="single" w:sz="4" w:space="0" w:color="auto"/>
              <w:right w:val="single" w:sz="4" w:space="0" w:color="auto"/>
            </w:tcBorders>
            <w:shd w:val="clear" w:color="auto" w:fill="auto"/>
            <w:noWrap/>
            <w:hideMark/>
          </w:tcPr>
          <w:p w14:paraId="1BF742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B81E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8938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68B33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FC3B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5824A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métis</w:t>
            </w:r>
          </w:p>
        </w:tc>
        <w:tc>
          <w:tcPr>
            <w:tcW w:w="2970" w:type="dxa"/>
            <w:tcBorders>
              <w:top w:val="nil"/>
              <w:left w:val="nil"/>
              <w:bottom w:val="single" w:sz="4" w:space="0" w:color="auto"/>
              <w:right w:val="single" w:sz="4" w:space="0" w:color="auto"/>
            </w:tcBorders>
            <w:shd w:val="clear" w:color="auto" w:fill="auto"/>
            <w:hideMark/>
          </w:tcPr>
          <w:p w14:paraId="7276BD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crossover</w:t>
            </w:r>
          </w:p>
        </w:tc>
        <w:tc>
          <w:tcPr>
            <w:tcW w:w="2857" w:type="dxa"/>
            <w:tcBorders>
              <w:top w:val="nil"/>
              <w:left w:val="nil"/>
              <w:bottom w:val="single" w:sz="4" w:space="0" w:color="auto"/>
              <w:right w:val="single" w:sz="4" w:space="0" w:color="auto"/>
            </w:tcBorders>
            <w:shd w:val="clear" w:color="auto" w:fill="auto"/>
            <w:noWrap/>
            <w:hideMark/>
          </w:tcPr>
          <w:p w14:paraId="50478F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46A4A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BCA9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D085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1B42A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531C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06AF7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métis</w:t>
            </w:r>
          </w:p>
        </w:tc>
        <w:tc>
          <w:tcPr>
            <w:tcW w:w="2970" w:type="dxa"/>
            <w:tcBorders>
              <w:top w:val="nil"/>
              <w:left w:val="nil"/>
              <w:bottom w:val="single" w:sz="4" w:space="0" w:color="auto"/>
              <w:right w:val="single" w:sz="4" w:space="0" w:color="auto"/>
            </w:tcBorders>
            <w:shd w:val="clear" w:color="auto" w:fill="auto"/>
            <w:hideMark/>
          </w:tcPr>
          <w:p w14:paraId="52A6D2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crossover</w:t>
            </w:r>
          </w:p>
        </w:tc>
        <w:tc>
          <w:tcPr>
            <w:tcW w:w="2857" w:type="dxa"/>
            <w:tcBorders>
              <w:top w:val="nil"/>
              <w:left w:val="nil"/>
              <w:bottom w:val="single" w:sz="4" w:space="0" w:color="auto"/>
              <w:right w:val="single" w:sz="4" w:space="0" w:color="auto"/>
            </w:tcBorders>
            <w:shd w:val="clear" w:color="auto" w:fill="auto"/>
            <w:noWrap/>
            <w:hideMark/>
          </w:tcPr>
          <w:p w14:paraId="64DAFE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07231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E865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7AA9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0F5AC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BEBF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BD569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métis</w:t>
            </w:r>
          </w:p>
        </w:tc>
        <w:tc>
          <w:tcPr>
            <w:tcW w:w="2970" w:type="dxa"/>
            <w:tcBorders>
              <w:top w:val="nil"/>
              <w:left w:val="nil"/>
              <w:bottom w:val="single" w:sz="4" w:space="0" w:color="auto"/>
              <w:right w:val="single" w:sz="4" w:space="0" w:color="auto"/>
            </w:tcBorders>
            <w:shd w:val="clear" w:color="auto" w:fill="auto"/>
            <w:hideMark/>
          </w:tcPr>
          <w:p w14:paraId="554B5F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crossover vehicle</w:t>
            </w:r>
          </w:p>
        </w:tc>
        <w:tc>
          <w:tcPr>
            <w:tcW w:w="2857" w:type="dxa"/>
            <w:tcBorders>
              <w:top w:val="nil"/>
              <w:left w:val="nil"/>
              <w:bottom w:val="single" w:sz="4" w:space="0" w:color="auto"/>
              <w:right w:val="single" w:sz="4" w:space="0" w:color="auto"/>
            </w:tcBorders>
            <w:shd w:val="clear" w:color="auto" w:fill="auto"/>
            <w:noWrap/>
            <w:hideMark/>
          </w:tcPr>
          <w:p w14:paraId="478D94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D8174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65CF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E421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FF6D1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DC28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80B6A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métis</w:t>
            </w:r>
          </w:p>
        </w:tc>
        <w:tc>
          <w:tcPr>
            <w:tcW w:w="2970" w:type="dxa"/>
            <w:tcBorders>
              <w:top w:val="nil"/>
              <w:left w:val="nil"/>
              <w:bottom w:val="single" w:sz="4" w:space="0" w:color="auto"/>
              <w:right w:val="single" w:sz="4" w:space="0" w:color="auto"/>
            </w:tcBorders>
            <w:shd w:val="clear" w:color="auto" w:fill="auto"/>
            <w:hideMark/>
          </w:tcPr>
          <w:p w14:paraId="38F453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crossover vehicle</w:t>
            </w:r>
          </w:p>
        </w:tc>
        <w:tc>
          <w:tcPr>
            <w:tcW w:w="2857" w:type="dxa"/>
            <w:tcBorders>
              <w:top w:val="nil"/>
              <w:left w:val="nil"/>
              <w:bottom w:val="single" w:sz="4" w:space="0" w:color="auto"/>
              <w:right w:val="single" w:sz="4" w:space="0" w:color="auto"/>
            </w:tcBorders>
            <w:shd w:val="clear" w:color="auto" w:fill="auto"/>
            <w:noWrap/>
            <w:hideMark/>
          </w:tcPr>
          <w:p w14:paraId="102D8C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E6DC2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D4C4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7F3A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9038E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D97D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49D69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cinédom</w:t>
            </w:r>
          </w:p>
        </w:tc>
        <w:tc>
          <w:tcPr>
            <w:tcW w:w="2970" w:type="dxa"/>
            <w:tcBorders>
              <w:top w:val="nil"/>
              <w:left w:val="nil"/>
              <w:bottom w:val="single" w:sz="4" w:space="0" w:color="auto"/>
              <w:right w:val="single" w:sz="4" w:space="0" w:color="auto"/>
            </w:tcBorders>
            <w:shd w:val="clear" w:color="auto" w:fill="auto"/>
            <w:hideMark/>
          </w:tcPr>
          <w:p w14:paraId="65E541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cinema</w:t>
            </w:r>
          </w:p>
        </w:tc>
        <w:tc>
          <w:tcPr>
            <w:tcW w:w="2857" w:type="dxa"/>
            <w:tcBorders>
              <w:top w:val="nil"/>
              <w:left w:val="nil"/>
              <w:bottom w:val="single" w:sz="4" w:space="0" w:color="auto"/>
              <w:right w:val="single" w:sz="4" w:space="0" w:color="auto"/>
            </w:tcBorders>
            <w:shd w:val="clear" w:color="auto" w:fill="auto"/>
            <w:noWrap/>
            <w:hideMark/>
          </w:tcPr>
          <w:p w14:paraId="26FD32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5A7E2A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2E7B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34995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0246A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8F8E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65565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cinéma à domicile</w:t>
            </w:r>
          </w:p>
        </w:tc>
        <w:tc>
          <w:tcPr>
            <w:tcW w:w="2970" w:type="dxa"/>
            <w:tcBorders>
              <w:top w:val="nil"/>
              <w:left w:val="nil"/>
              <w:bottom w:val="single" w:sz="4" w:space="0" w:color="auto"/>
              <w:right w:val="single" w:sz="4" w:space="0" w:color="auto"/>
            </w:tcBorders>
            <w:shd w:val="clear" w:color="auto" w:fill="auto"/>
            <w:hideMark/>
          </w:tcPr>
          <w:p w14:paraId="351CC4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cinema</w:t>
            </w:r>
          </w:p>
        </w:tc>
        <w:tc>
          <w:tcPr>
            <w:tcW w:w="2857" w:type="dxa"/>
            <w:tcBorders>
              <w:top w:val="nil"/>
              <w:left w:val="nil"/>
              <w:bottom w:val="single" w:sz="4" w:space="0" w:color="auto"/>
              <w:right w:val="single" w:sz="4" w:space="0" w:color="auto"/>
            </w:tcBorders>
            <w:shd w:val="clear" w:color="auto" w:fill="auto"/>
            <w:noWrap/>
            <w:hideMark/>
          </w:tcPr>
          <w:p w14:paraId="2BBD31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1414E9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140B0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BAD9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73CC8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1AC7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E585C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cinédom</w:t>
            </w:r>
          </w:p>
        </w:tc>
        <w:tc>
          <w:tcPr>
            <w:tcW w:w="2970" w:type="dxa"/>
            <w:tcBorders>
              <w:top w:val="nil"/>
              <w:left w:val="nil"/>
              <w:bottom w:val="single" w:sz="4" w:space="0" w:color="auto"/>
              <w:right w:val="single" w:sz="4" w:space="0" w:color="auto"/>
            </w:tcBorders>
            <w:shd w:val="clear" w:color="auto" w:fill="auto"/>
            <w:hideMark/>
          </w:tcPr>
          <w:p w14:paraId="4EEE46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cinema system</w:t>
            </w:r>
          </w:p>
        </w:tc>
        <w:tc>
          <w:tcPr>
            <w:tcW w:w="2857" w:type="dxa"/>
            <w:tcBorders>
              <w:top w:val="nil"/>
              <w:left w:val="nil"/>
              <w:bottom w:val="single" w:sz="4" w:space="0" w:color="auto"/>
              <w:right w:val="single" w:sz="4" w:space="0" w:color="auto"/>
            </w:tcBorders>
            <w:shd w:val="clear" w:color="auto" w:fill="auto"/>
            <w:noWrap/>
            <w:hideMark/>
          </w:tcPr>
          <w:p w14:paraId="261416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BABA5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2E738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B74B4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8D16C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EF11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B82E0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cinéma à domicile</w:t>
            </w:r>
          </w:p>
        </w:tc>
        <w:tc>
          <w:tcPr>
            <w:tcW w:w="2970" w:type="dxa"/>
            <w:tcBorders>
              <w:top w:val="nil"/>
              <w:left w:val="nil"/>
              <w:bottom w:val="single" w:sz="4" w:space="0" w:color="auto"/>
              <w:right w:val="single" w:sz="4" w:space="0" w:color="auto"/>
            </w:tcBorders>
            <w:shd w:val="clear" w:color="auto" w:fill="auto"/>
            <w:hideMark/>
          </w:tcPr>
          <w:p w14:paraId="66FC46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cinema system</w:t>
            </w:r>
          </w:p>
        </w:tc>
        <w:tc>
          <w:tcPr>
            <w:tcW w:w="2857" w:type="dxa"/>
            <w:tcBorders>
              <w:top w:val="nil"/>
              <w:left w:val="nil"/>
              <w:bottom w:val="single" w:sz="4" w:space="0" w:color="auto"/>
              <w:right w:val="single" w:sz="4" w:space="0" w:color="auto"/>
            </w:tcBorders>
            <w:shd w:val="clear" w:color="auto" w:fill="auto"/>
            <w:noWrap/>
            <w:hideMark/>
          </w:tcPr>
          <w:p w14:paraId="772D86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287C36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04D4D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9680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537E0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4391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C3D34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cinédom</w:t>
            </w:r>
          </w:p>
        </w:tc>
        <w:tc>
          <w:tcPr>
            <w:tcW w:w="2970" w:type="dxa"/>
            <w:tcBorders>
              <w:top w:val="nil"/>
              <w:left w:val="nil"/>
              <w:bottom w:val="single" w:sz="4" w:space="0" w:color="auto"/>
              <w:right w:val="single" w:sz="4" w:space="0" w:color="auto"/>
            </w:tcBorders>
            <w:shd w:val="clear" w:color="auto" w:fill="auto"/>
            <w:hideMark/>
          </w:tcPr>
          <w:p w14:paraId="1317A4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theater</w:t>
            </w:r>
          </w:p>
        </w:tc>
        <w:tc>
          <w:tcPr>
            <w:tcW w:w="2857" w:type="dxa"/>
            <w:tcBorders>
              <w:top w:val="nil"/>
              <w:left w:val="nil"/>
              <w:bottom w:val="single" w:sz="4" w:space="0" w:color="auto"/>
              <w:right w:val="single" w:sz="4" w:space="0" w:color="auto"/>
            </w:tcBorders>
            <w:shd w:val="clear" w:color="auto" w:fill="auto"/>
            <w:noWrap/>
            <w:hideMark/>
          </w:tcPr>
          <w:p w14:paraId="0D042C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74252B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0F5E1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CEF2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01113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BE76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4E6B8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cinéma à domicile</w:t>
            </w:r>
          </w:p>
        </w:tc>
        <w:tc>
          <w:tcPr>
            <w:tcW w:w="2970" w:type="dxa"/>
            <w:tcBorders>
              <w:top w:val="nil"/>
              <w:left w:val="nil"/>
              <w:bottom w:val="single" w:sz="4" w:space="0" w:color="auto"/>
              <w:right w:val="single" w:sz="4" w:space="0" w:color="auto"/>
            </w:tcBorders>
            <w:shd w:val="clear" w:color="auto" w:fill="auto"/>
            <w:hideMark/>
          </w:tcPr>
          <w:p w14:paraId="724686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theater</w:t>
            </w:r>
          </w:p>
        </w:tc>
        <w:tc>
          <w:tcPr>
            <w:tcW w:w="2857" w:type="dxa"/>
            <w:tcBorders>
              <w:top w:val="nil"/>
              <w:left w:val="nil"/>
              <w:bottom w:val="single" w:sz="4" w:space="0" w:color="auto"/>
              <w:right w:val="single" w:sz="4" w:space="0" w:color="auto"/>
            </w:tcBorders>
            <w:shd w:val="clear" w:color="auto" w:fill="auto"/>
            <w:noWrap/>
            <w:hideMark/>
          </w:tcPr>
          <w:p w14:paraId="16AC7A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71EEBD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EF01F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CEB75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B6446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2DA8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4B079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pôle</w:t>
            </w:r>
          </w:p>
        </w:tc>
        <w:tc>
          <w:tcPr>
            <w:tcW w:w="2970" w:type="dxa"/>
            <w:tcBorders>
              <w:top w:val="nil"/>
              <w:left w:val="nil"/>
              <w:bottom w:val="single" w:sz="4" w:space="0" w:color="auto"/>
              <w:right w:val="single" w:sz="4" w:space="0" w:color="auto"/>
            </w:tcBorders>
            <w:shd w:val="clear" w:color="auto" w:fill="auto"/>
            <w:hideMark/>
          </w:tcPr>
          <w:p w14:paraId="3127F3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hub</w:t>
            </w:r>
          </w:p>
        </w:tc>
        <w:tc>
          <w:tcPr>
            <w:tcW w:w="2857" w:type="dxa"/>
            <w:tcBorders>
              <w:top w:val="nil"/>
              <w:left w:val="nil"/>
              <w:bottom w:val="single" w:sz="4" w:space="0" w:color="auto"/>
              <w:right w:val="single" w:sz="4" w:space="0" w:color="auto"/>
            </w:tcBorders>
            <w:shd w:val="clear" w:color="auto" w:fill="auto"/>
            <w:noWrap/>
            <w:hideMark/>
          </w:tcPr>
          <w:p w14:paraId="64BBF7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1A1310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87BCC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05E44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908BB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E484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9C410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pôle</w:t>
            </w:r>
          </w:p>
        </w:tc>
        <w:tc>
          <w:tcPr>
            <w:tcW w:w="2970" w:type="dxa"/>
            <w:tcBorders>
              <w:top w:val="nil"/>
              <w:left w:val="nil"/>
              <w:bottom w:val="single" w:sz="4" w:space="0" w:color="auto"/>
              <w:right w:val="single" w:sz="4" w:space="0" w:color="auto"/>
            </w:tcBorders>
            <w:shd w:val="clear" w:color="auto" w:fill="auto"/>
            <w:hideMark/>
          </w:tcPr>
          <w:p w14:paraId="51BFF5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hub</w:t>
            </w:r>
          </w:p>
        </w:tc>
        <w:tc>
          <w:tcPr>
            <w:tcW w:w="2857" w:type="dxa"/>
            <w:tcBorders>
              <w:top w:val="nil"/>
              <w:left w:val="nil"/>
              <w:bottom w:val="single" w:sz="4" w:space="0" w:color="auto"/>
              <w:right w:val="single" w:sz="4" w:space="0" w:color="auto"/>
            </w:tcBorders>
            <w:shd w:val="clear" w:color="auto" w:fill="auto"/>
            <w:noWrap/>
            <w:hideMark/>
          </w:tcPr>
          <w:p w14:paraId="4C34F1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26220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30071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18C9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EBEBC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1AC6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140DA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avertisseur de sortie de voie</w:t>
            </w:r>
          </w:p>
        </w:tc>
        <w:tc>
          <w:tcPr>
            <w:tcW w:w="2970" w:type="dxa"/>
            <w:tcBorders>
              <w:top w:val="nil"/>
              <w:left w:val="nil"/>
              <w:bottom w:val="single" w:sz="4" w:space="0" w:color="auto"/>
              <w:right w:val="single" w:sz="4" w:space="0" w:color="auto"/>
            </w:tcBorders>
            <w:shd w:val="clear" w:color="auto" w:fill="auto"/>
            <w:hideMark/>
          </w:tcPr>
          <w:p w14:paraId="4004BC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lane guard system (LGS)</w:t>
            </w:r>
          </w:p>
        </w:tc>
        <w:tc>
          <w:tcPr>
            <w:tcW w:w="2857" w:type="dxa"/>
            <w:tcBorders>
              <w:top w:val="nil"/>
              <w:left w:val="nil"/>
              <w:bottom w:val="single" w:sz="4" w:space="0" w:color="auto"/>
              <w:right w:val="single" w:sz="4" w:space="0" w:color="auto"/>
            </w:tcBorders>
            <w:shd w:val="clear" w:color="auto" w:fill="auto"/>
            <w:noWrap/>
            <w:hideMark/>
          </w:tcPr>
          <w:p w14:paraId="10AF42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E9215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5BF4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3D007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EF0F1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4548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AEC44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avertisseur de sortie involontaire de voie</w:t>
            </w:r>
          </w:p>
        </w:tc>
        <w:tc>
          <w:tcPr>
            <w:tcW w:w="2970" w:type="dxa"/>
            <w:tcBorders>
              <w:top w:val="nil"/>
              <w:left w:val="nil"/>
              <w:bottom w:val="single" w:sz="4" w:space="0" w:color="auto"/>
              <w:right w:val="single" w:sz="4" w:space="0" w:color="auto"/>
            </w:tcBorders>
            <w:shd w:val="clear" w:color="auto" w:fill="auto"/>
            <w:hideMark/>
          </w:tcPr>
          <w:p w14:paraId="350C8C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lane guard system (LGS)</w:t>
            </w:r>
          </w:p>
        </w:tc>
        <w:tc>
          <w:tcPr>
            <w:tcW w:w="2857" w:type="dxa"/>
            <w:tcBorders>
              <w:top w:val="nil"/>
              <w:left w:val="nil"/>
              <w:bottom w:val="single" w:sz="4" w:space="0" w:color="auto"/>
              <w:right w:val="single" w:sz="4" w:space="0" w:color="auto"/>
            </w:tcBorders>
            <w:shd w:val="clear" w:color="auto" w:fill="auto"/>
            <w:noWrap/>
            <w:hideMark/>
          </w:tcPr>
          <w:p w14:paraId="3D727A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BC0EE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37D5F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C6A6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9D7FB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6AB9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56A2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avertisseur de sortie de voie</w:t>
            </w:r>
          </w:p>
        </w:tc>
        <w:tc>
          <w:tcPr>
            <w:tcW w:w="2970" w:type="dxa"/>
            <w:tcBorders>
              <w:top w:val="nil"/>
              <w:left w:val="nil"/>
              <w:bottom w:val="single" w:sz="4" w:space="0" w:color="auto"/>
              <w:right w:val="single" w:sz="4" w:space="0" w:color="auto"/>
            </w:tcBorders>
            <w:shd w:val="clear" w:color="auto" w:fill="auto"/>
            <w:hideMark/>
          </w:tcPr>
          <w:p w14:paraId="24FA00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lane keeping system (LKS)</w:t>
            </w:r>
          </w:p>
        </w:tc>
        <w:tc>
          <w:tcPr>
            <w:tcW w:w="2857" w:type="dxa"/>
            <w:tcBorders>
              <w:top w:val="nil"/>
              <w:left w:val="nil"/>
              <w:bottom w:val="single" w:sz="4" w:space="0" w:color="auto"/>
              <w:right w:val="single" w:sz="4" w:space="0" w:color="auto"/>
            </w:tcBorders>
            <w:shd w:val="clear" w:color="auto" w:fill="auto"/>
            <w:noWrap/>
            <w:hideMark/>
          </w:tcPr>
          <w:p w14:paraId="25EE2C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D38EB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BBA9D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12F2C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7D31B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D2EE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701A94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avertisseur de sortie involontaire de voie</w:t>
            </w:r>
          </w:p>
        </w:tc>
        <w:tc>
          <w:tcPr>
            <w:tcW w:w="2970" w:type="dxa"/>
            <w:tcBorders>
              <w:top w:val="nil"/>
              <w:left w:val="nil"/>
              <w:bottom w:val="single" w:sz="4" w:space="0" w:color="auto"/>
              <w:right w:val="single" w:sz="4" w:space="0" w:color="auto"/>
            </w:tcBorders>
            <w:shd w:val="clear" w:color="auto" w:fill="auto"/>
            <w:hideMark/>
          </w:tcPr>
          <w:p w14:paraId="46D2DF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lane keeping system (LKS)</w:t>
            </w:r>
          </w:p>
        </w:tc>
        <w:tc>
          <w:tcPr>
            <w:tcW w:w="2857" w:type="dxa"/>
            <w:tcBorders>
              <w:top w:val="nil"/>
              <w:left w:val="nil"/>
              <w:bottom w:val="single" w:sz="4" w:space="0" w:color="auto"/>
              <w:right w:val="single" w:sz="4" w:space="0" w:color="auto"/>
            </w:tcBorders>
            <w:shd w:val="clear" w:color="auto" w:fill="auto"/>
            <w:noWrap/>
            <w:hideMark/>
          </w:tcPr>
          <w:p w14:paraId="22C36B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E09C5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E0DE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8C77B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9D03E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DCBD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76F7F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groupée</w:t>
            </w:r>
          </w:p>
        </w:tc>
        <w:tc>
          <w:tcPr>
            <w:tcW w:w="2970" w:type="dxa"/>
            <w:tcBorders>
              <w:top w:val="nil"/>
              <w:left w:val="nil"/>
              <w:bottom w:val="single" w:sz="4" w:space="0" w:color="auto"/>
              <w:right w:val="single" w:sz="4" w:space="0" w:color="auto"/>
            </w:tcBorders>
            <w:shd w:val="clear" w:color="auto" w:fill="auto"/>
            <w:hideMark/>
          </w:tcPr>
          <w:p w14:paraId="6B7DE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multicast</w:t>
            </w:r>
          </w:p>
        </w:tc>
        <w:tc>
          <w:tcPr>
            <w:tcW w:w="2857" w:type="dxa"/>
            <w:tcBorders>
              <w:top w:val="nil"/>
              <w:left w:val="nil"/>
              <w:bottom w:val="single" w:sz="4" w:space="0" w:color="auto"/>
              <w:right w:val="single" w:sz="4" w:space="0" w:color="auto"/>
            </w:tcBorders>
            <w:shd w:val="clear" w:color="auto" w:fill="auto"/>
            <w:noWrap/>
            <w:hideMark/>
          </w:tcPr>
          <w:p w14:paraId="580623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7E8444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350E0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C4D2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C828A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F300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964BB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distribution</w:t>
            </w:r>
          </w:p>
        </w:tc>
        <w:tc>
          <w:tcPr>
            <w:tcW w:w="2970" w:type="dxa"/>
            <w:tcBorders>
              <w:top w:val="nil"/>
              <w:left w:val="nil"/>
              <w:bottom w:val="single" w:sz="4" w:space="0" w:color="auto"/>
              <w:right w:val="single" w:sz="4" w:space="0" w:color="auto"/>
            </w:tcBorders>
            <w:shd w:val="clear" w:color="auto" w:fill="auto"/>
            <w:hideMark/>
          </w:tcPr>
          <w:p w14:paraId="486D9C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multicast</w:t>
            </w:r>
          </w:p>
        </w:tc>
        <w:tc>
          <w:tcPr>
            <w:tcW w:w="2857" w:type="dxa"/>
            <w:tcBorders>
              <w:top w:val="nil"/>
              <w:left w:val="nil"/>
              <w:bottom w:val="single" w:sz="4" w:space="0" w:color="auto"/>
              <w:right w:val="single" w:sz="4" w:space="0" w:color="auto"/>
            </w:tcBorders>
            <w:shd w:val="clear" w:color="auto" w:fill="auto"/>
            <w:noWrap/>
            <w:hideMark/>
          </w:tcPr>
          <w:p w14:paraId="300CE9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7A75F2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F618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10F8C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B7839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FE67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8C936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groupée</w:t>
            </w:r>
          </w:p>
        </w:tc>
        <w:tc>
          <w:tcPr>
            <w:tcW w:w="2970" w:type="dxa"/>
            <w:tcBorders>
              <w:top w:val="nil"/>
              <w:left w:val="nil"/>
              <w:bottom w:val="single" w:sz="4" w:space="0" w:color="auto"/>
              <w:right w:val="single" w:sz="4" w:space="0" w:color="auto"/>
            </w:tcBorders>
            <w:shd w:val="clear" w:color="auto" w:fill="auto"/>
            <w:hideMark/>
          </w:tcPr>
          <w:p w14:paraId="5A48A1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multicasting</w:t>
            </w:r>
          </w:p>
        </w:tc>
        <w:tc>
          <w:tcPr>
            <w:tcW w:w="2857" w:type="dxa"/>
            <w:tcBorders>
              <w:top w:val="nil"/>
              <w:left w:val="nil"/>
              <w:bottom w:val="single" w:sz="4" w:space="0" w:color="auto"/>
              <w:right w:val="single" w:sz="4" w:space="0" w:color="auto"/>
            </w:tcBorders>
            <w:shd w:val="clear" w:color="auto" w:fill="auto"/>
            <w:noWrap/>
            <w:hideMark/>
          </w:tcPr>
          <w:p w14:paraId="2F557C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7D8E87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E248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F18B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C5E31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4655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B3DD0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distribution</w:t>
            </w:r>
          </w:p>
        </w:tc>
        <w:tc>
          <w:tcPr>
            <w:tcW w:w="2970" w:type="dxa"/>
            <w:tcBorders>
              <w:top w:val="nil"/>
              <w:left w:val="nil"/>
              <w:bottom w:val="single" w:sz="4" w:space="0" w:color="auto"/>
              <w:right w:val="single" w:sz="4" w:space="0" w:color="auto"/>
            </w:tcBorders>
            <w:shd w:val="clear" w:color="auto" w:fill="auto"/>
            <w:hideMark/>
          </w:tcPr>
          <w:p w14:paraId="0D7E1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multicasting</w:t>
            </w:r>
          </w:p>
        </w:tc>
        <w:tc>
          <w:tcPr>
            <w:tcW w:w="2857" w:type="dxa"/>
            <w:tcBorders>
              <w:top w:val="nil"/>
              <w:left w:val="nil"/>
              <w:bottom w:val="single" w:sz="4" w:space="0" w:color="auto"/>
              <w:right w:val="single" w:sz="4" w:space="0" w:color="auto"/>
            </w:tcBorders>
            <w:shd w:val="clear" w:color="auto" w:fill="auto"/>
            <w:noWrap/>
            <w:hideMark/>
          </w:tcPr>
          <w:p w14:paraId="39D849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398891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412D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6E81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31FE2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9BF9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EAD12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ciblée</w:t>
            </w:r>
          </w:p>
        </w:tc>
        <w:tc>
          <w:tcPr>
            <w:tcW w:w="2970" w:type="dxa"/>
            <w:tcBorders>
              <w:top w:val="nil"/>
              <w:left w:val="nil"/>
              <w:bottom w:val="single" w:sz="4" w:space="0" w:color="auto"/>
              <w:right w:val="single" w:sz="4" w:space="0" w:color="auto"/>
            </w:tcBorders>
            <w:shd w:val="clear" w:color="auto" w:fill="auto"/>
            <w:hideMark/>
          </w:tcPr>
          <w:p w14:paraId="70AD8E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narrowcast</w:t>
            </w:r>
          </w:p>
        </w:tc>
        <w:tc>
          <w:tcPr>
            <w:tcW w:w="2857" w:type="dxa"/>
            <w:tcBorders>
              <w:top w:val="nil"/>
              <w:left w:val="nil"/>
              <w:bottom w:val="single" w:sz="4" w:space="0" w:color="auto"/>
              <w:right w:val="single" w:sz="4" w:space="0" w:color="auto"/>
            </w:tcBorders>
            <w:shd w:val="clear" w:color="auto" w:fill="auto"/>
            <w:noWrap/>
            <w:hideMark/>
          </w:tcPr>
          <w:p w14:paraId="4D2F78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314079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80AC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0792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E52E3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2DC8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C619C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envoi ciblé</w:t>
            </w:r>
          </w:p>
        </w:tc>
        <w:tc>
          <w:tcPr>
            <w:tcW w:w="2970" w:type="dxa"/>
            <w:tcBorders>
              <w:top w:val="nil"/>
              <w:left w:val="nil"/>
              <w:bottom w:val="single" w:sz="4" w:space="0" w:color="auto"/>
              <w:right w:val="single" w:sz="4" w:space="0" w:color="auto"/>
            </w:tcBorders>
            <w:shd w:val="clear" w:color="auto" w:fill="auto"/>
            <w:hideMark/>
          </w:tcPr>
          <w:p w14:paraId="47B62B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narrowcast</w:t>
            </w:r>
          </w:p>
        </w:tc>
        <w:tc>
          <w:tcPr>
            <w:tcW w:w="2857" w:type="dxa"/>
            <w:tcBorders>
              <w:top w:val="nil"/>
              <w:left w:val="nil"/>
              <w:bottom w:val="single" w:sz="4" w:space="0" w:color="auto"/>
              <w:right w:val="single" w:sz="4" w:space="0" w:color="auto"/>
            </w:tcBorders>
            <w:shd w:val="clear" w:color="auto" w:fill="auto"/>
            <w:noWrap/>
            <w:hideMark/>
          </w:tcPr>
          <w:p w14:paraId="32B100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4B6B72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4185F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177E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1E10B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ED4F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70A2A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diffusion ciblée</w:t>
            </w:r>
          </w:p>
        </w:tc>
        <w:tc>
          <w:tcPr>
            <w:tcW w:w="2970" w:type="dxa"/>
            <w:tcBorders>
              <w:top w:val="nil"/>
              <w:left w:val="nil"/>
              <w:bottom w:val="single" w:sz="4" w:space="0" w:color="auto"/>
              <w:right w:val="single" w:sz="4" w:space="0" w:color="auto"/>
            </w:tcBorders>
            <w:shd w:val="clear" w:color="auto" w:fill="auto"/>
            <w:hideMark/>
          </w:tcPr>
          <w:p w14:paraId="5C1EA4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narrowcasting</w:t>
            </w:r>
          </w:p>
        </w:tc>
        <w:tc>
          <w:tcPr>
            <w:tcW w:w="2857" w:type="dxa"/>
            <w:tcBorders>
              <w:top w:val="nil"/>
              <w:left w:val="nil"/>
              <w:bottom w:val="single" w:sz="4" w:space="0" w:color="auto"/>
              <w:right w:val="single" w:sz="4" w:space="0" w:color="auto"/>
            </w:tcBorders>
            <w:shd w:val="clear" w:color="auto" w:fill="auto"/>
            <w:noWrap/>
            <w:hideMark/>
          </w:tcPr>
          <w:p w14:paraId="1EA3A9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07B12D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3336D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EDF5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DF9C3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8380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CDFB5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envoi ciblé</w:t>
            </w:r>
          </w:p>
        </w:tc>
        <w:tc>
          <w:tcPr>
            <w:tcW w:w="2970" w:type="dxa"/>
            <w:tcBorders>
              <w:top w:val="nil"/>
              <w:left w:val="nil"/>
              <w:bottom w:val="single" w:sz="4" w:space="0" w:color="auto"/>
              <w:right w:val="single" w:sz="4" w:space="0" w:color="auto"/>
            </w:tcBorders>
            <w:shd w:val="clear" w:color="auto" w:fill="auto"/>
            <w:hideMark/>
          </w:tcPr>
          <w:p w14:paraId="4D3FA7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narrowcasting</w:t>
            </w:r>
          </w:p>
        </w:tc>
        <w:tc>
          <w:tcPr>
            <w:tcW w:w="2857" w:type="dxa"/>
            <w:tcBorders>
              <w:top w:val="nil"/>
              <w:left w:val="nil"/>
              <w:bottom w:val="single" w:sz="4" w:space="0" w:color="auto"/>
              <w:right w:val="single" w:sz="4" w:space="0" w:color="auto"/>
            </w:tcBorders>
            <w:shd w:val="clear" w:color="auto" w:fill="auto"/>
            <w:noWrap/>
            <w:hideMark/>
          </w:tcPr>
          <w:p w14:paraId="1E0DC8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11C0F7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2D3E8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92EF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C5E79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D2ED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3DCE5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groupement</w:t>
            </w:r>
          </w:p>
        </w:tc>
        <w:tc>
          <w:tcPr>
            <w:tcW w:w="2970" w:type="dxa"/>
            <w:tcBorders>
              <w:top w:val="nil"/>
              <w:left w:val="nil"/>
              <w:bottom w:val="single" w:sz="4" w:space="0" w:color="auto"/>
              <w:right w:val="single" w:sz="4" w:space="0" w:color="auto"/>
            </w:tcBorders>
            <w:shd w:val="clear" w:color="auto" w:fill="auto"/>
            <w:hideMark/>
          </w:tcPr>
          <w:p w14:paraId="1C56F7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pooling</w:t>
            </w:r>
          </w:p>
        </w:tc>
        <w:tc>
          <w:tcPr>
            <w:tcW w:w="2857" w:type="dxa"/>
            <w:tcBorders>
              <w:top w:val="nil"/>
              <w:left w:val="nil"/>
              <w:bottom w:val="single" w:sz="4" w:space="0" w:color="auto"/>
              <w:right w:val="single" w:sz="4" w:space="0" w:color="auto"/>
            </w:tcBorders>
            <w:shd w:val="clear" w:color="auto" w:fill="auto"/>
            <w:noWrap/>
            <w:hideMark/>
          </w:tcPr>
          <w:p w14:paraId="4F5CF4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3C13BF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971F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A3A0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BB164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59A7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D846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groupement</w:t>
            </w:r>
          </w:p>
        </w:tc>
        <w:tc>
          <w:tcPr>
            <w:tcW w:w="2970" w:type="dxa"/>
            <w:tcBorders>
              <w:top w:val="nil"/>
              <w:left w:val="nil"/>
              <w:bottom w:val="single" w:sz="4" w:space="0" w:color="auto"/>
              <w:right w:val="single" w:sz="4" w:space="0" w:color="auto"/>
            </w:tcBorders>
            <w:shd w:val="clear" w:color="auto" w:fill="auto"/>
            <w:hideMark/>
          </w:tcPr>
          <w:p w14:paraId="3AB0E6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unitization</w:t>
            </w:r>
          </w:p>
        </w:tc>
        <w:tc>
          <w:tcPr>
            <w:tcW w:w="2857" w:type="dxa"/>
            <w:tcBorders>
              <w:top w:val="nil"/>
              <w:left w:val="nil"/>
              <w:bottom w:val="single" w:sz="4" w:space="0" w:color="auto"/>
              <w:right w:val="single" w:sz="4" w:space="0" w:color="auto"/>
            </w:tcBorders>
            <w:shd w:val="clear" w:color="auto" w:fill="auto"/>
            <w:noWrap/>
            <w:hideMark/>
          </w:tcPr>
          <w:p w14:paraId="2F758B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gaz/Economie</w:t>
            </w:r>
          </w:p>
        </w:tc>
        <w:tc>
          <w:tcPr>
            <w:tcW w:w="2070" w:type="dxa"/>
            <w:tcBorders>
              <w:top w:val="nil"/>
              <w:left w:val="nil"/>
              <w:bottom w:val="single" w:sz="4" w:space="0" w:color="auto"/>
              <w:right w:val="single" w:sz="4" w:space="0" w:color="auto"/>
            </w:tcBorders>
            <w:shd w:val="clear" w:color="auto" w:fill="auto"/>
            <w:noWrap/>
            <w:hideMark/>
          </w:tcPr>
          <w:p w14:paraId="4B7C9D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6A1EB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CE080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ACDD5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67F3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1FA75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identification radio</w:t>
            </w:r>
          </w:p>
        </w:tc>
        <w:tc>
          <w:tcPr>
            <w:tcW w:w="2970" w:type="dxa"/>
            <w:tcBorders>
              <w:top w:val="nil"/>
              <w:left w:val="nil"/>
              <w:bottom w:val="single" w:sz="4" w:space="0" w:color="auto"/>
              <w:right w:val="single" w:sz="4" w:space="0" w:color="auto"/>
            </w:tcBorders>
            <w:shd w:val="clear" w:color="auto" w:fill="auto"/>
            <w:hideMark/>
          </w:tcPr>
          <w:p w14:paraId="10880A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identification  (RFID)</w:t>
            </w:r>
          </w:p>
        </w:tc>
        <w:tc>
          <w:tcPr>
            <w:tcW w:w="2857" w:type="dxa"/>
            <w:tcBorders>
              <w:top w:val="nil"/>
              <w:left w:val="nil"/>
              <w:bottom w:val="single" w:sz="4" w:space="0" w:color="auto"/>
              <w:right w:val="single" w:sz="4" w:space="0" w:color="auto"/>
            </w:tcBorders>
            <w:shd w:val="clear" w:color="auto" w:fill="auto"/>
            <w:noWrap/>
            <w:hideMark/>
          </w:tcPr>
          <w:p w14:paraId="4E08D1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434DC0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8DA2D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2155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4D816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8CF8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C21FA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radio-identification</w:t>
            </w:r>
          </w:p>
        </w:tc>
        <w:tc>
          <w:tcPr>
            <w:tcW w:w="2970" w:type="dxa"/>
            <w:tcBorders>
              <w:top w:val="nil"/>
              <w:left w:val="nil"/>
              <w:bottom w:val="single" w:sz="4" w:space="0" w:color="auto"/>
              <w:right w:val="single" w:sz="4" w:space="0" w:color="auto"/>
            </w:tcBorders>
            <w:shd w:val="clear" w:color="auto" w:fill="auto"/>
            <w:hideMark/>
          </w:tcPr>
          <w:p w14:paraId="7E97E3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identification  (RFID)</w:t>
            </w:r>
          </w:p>
        </w:tc>
        <w:tc>
          <w:tcPr>
            <w:tcW w:w="2857" w:type="dxa"/>
            <w:tcBorders>
              <w:top w:val="nil"/>
              <w:left w:val="nil"/>
              <w:bottom w:val="single" w:sz="4" w:space="0" w:color="auto"/>
              <w:right w:val="single" w:sz="4" w:space="0" w:color="auto"/>
            </w:tcBorders>
            <w:shd w:val="clear" w:color="auto" w:fill="auto"/>
            <w:noWrap/>
            <w:hideMark/>
          </w:tcPr>
          <w:p w14:paraId="240ED5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81BE5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5304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D740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2B477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F6DD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99584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radio-étiquette</w:t>
            </w:r>
          </w:p>
        </w:tc>
        <w:tc>
          <w:tcPr>
            <w:tcW w:w="2970" w:type="dxa"/>
            <w:tcBorders>
              <w:top w:val="nil"/>
              <w:left w:val="nil"/>
              <w:bottom w:val="single" w:sz="4" w:space="0" w:color="auto"/>
              <w:right w:val="single" w:sz="4" w:space="0" w:color="auto"/>
            </w:tcBorders>
            <w:shd w:val="clear" w:color="auto" w:fill="auto"/>
            <w:hideMark/>
          </w:tcPr>
          <w:p w14:paraId="7815A4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identification tag, RFID tag</w:t>
            </w:r>
          </w:p>
        </w:tc>
        <w:tc>
          <w:tcPr>
            <w:tcW w:w="2857" w:type="dxa"/>
            <w:tcBorders>
              <w:top w:val="nil"/>
              <w:left w:val="nil"/>
              <w:bottom w:val="single" w:sz="4" w:space="0" w:color="auto"/>
              <w:right w:val="single" w:sz="4" w:space="0" w:color="auto"/>
            </w:tcBorders>
            <w:shd w:val="clear" w:color="auto" w:fill="auto"/>
            <w:noWrap/>
            <w:hideMark/>
          </w:tcPr>
          <w:p w14:paraId="71504F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0F534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9DFCB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81C6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3440BF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525E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2F6B8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identification radio</w:t>
            </w:r>
          </w:p>
        </w:tc>
        <w:tc>
          <w:tcPr>
            <w:tcW w:w="2970" w:type="dxa"/>
            <w:tcBorders>
              <w:top w:val="nil"/>
              <w:left w:val="nil"/>
              <w:bottom w:val="single" w:sz="4" w:space="0" w:color="auto"/>
              <w:right w:val="single" w:sz="4" w:space="0" w:color="auto"/>
            </w:tcBorders>
            <w:shd w:val="clear" w:color="auto" w:fill="auto"/>
            <w:hideMark/>
          </w:tcPr>
          <w:p w14:paraId="0E2264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identity (RFID)</w:t>
            </w:r>
          </w:p>
        </w:tc>
        <w:tc>
          <w:tcPr>
            <w:tcW w:w="2857" w:type="dxa"/>
            <w:tcBorders>
              <w:top w:val="nil"/>
              <w:left w:val="nil"/>
              <w:bottom w:val="single" w:sz="4" w:space="0" w:color="auto"/>
              <w:right w:val="single" w:sz="4" w:space="0" w:color="auto"/>
            </w:tcBorders>
            <w:shd w:val="clear" w:color="auto" w:fill="auto"/>
            <w:noWrap/>
            <w:hideMark/>
          </w:tcPr>
          <w:p w14:paraId="58791F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9BAC2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CCC2C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CADB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EC6AD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F7FC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E9FEE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radio-identification</w:t>
            </w:r>
          </w:p>
        </w:tc>
        <w:tc>
          <w:tcPr>
            <w:tcW w:w="2970" w:type="dxa"/>
            <w:tcBorders>
              <w:top w:val="nil"/>
              <w:left w:val="nil"/>
              <w:bottom w:val="single" w:sz="4" w:space="0" w:color="auto"/>
              <w:right w:val="single" w:sz="4" w:space="0" w:color="auto"/>
            </w:tcBorders>
            <w:shd w:val="clear" w:color="auto" w:fill="auto"/>
            <w:hideMark/>
          </w:tcPr>
          <w:p w14:paraId="088DC9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identity (RFID)</w:t>
            </w:r>
          </w:p>
        </w:tc>
        <w:tc>
          <w:tcPr>
            <w:tcW w:w="2857" w:type="dxa"/>
            <w:tcBorders>
              <w:top w:val="nil"/>
              <w:left w:val="nil"/>
              <w:bottom w:val="single" w:sz="4" w:space="0" w:color="auto"/>
              <w:right w:val="single" w:sz="4" w:space="0" w:color="auto"/>
            </w:tcBorders>
            <w:shd w:val="clear" w:color="auto" w:fill="auto"/>
            <w:noWrap/>
            <w:hideMark/>
          </w:tcPr>
          <w:p w14:paraId="42833F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401C41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15FB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5541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DDE85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EA70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ADB19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chambre de maturation</w:t>
            </w:r>
          </w:p>
        </w:tc>
        <w:tc>
          <w:tcPr>
            <w:tcW w:w="2970" w:type="dxa"/>
            <w:tcBorders>
              <w:top w:val="nil"/>
              <w:left w:val="nil"/>
              <w:bottom w:val="single" w:sz="4" w:space="0" w:color="auto"/>
              <w:right w:val="single" w:sz="4" w:space="0" w:color="auto"/>
            </w:tcBorders>
            <w:shd w:val="clear" w:color="auto" w:fill="auto"/>
            <w:hideMark/>
          </w:tcPr>
          <w:p w14:paraId="1270A9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soaker</w:t>
            </w:r>
          </w:p>
        </w:tc>
        <w:tc>
          <w:tcPr>
            <w:tcW w:w="2857" w:type="dxa"/>
            <w:tcBorders>
              <w:top w:val="nil"/>
              <w:left w:val="nil"/>
              <w:bottom w:val="single" w:sz="4" w:space="0" w:color="auto"/>
              <w:right w:val="single" w:sz="4" w:space="0" w:color="auto"/>
            </w:tcBorders>
            <w:shd w:val="clear" w:color="auto" w:fill="auto"/>
            <w:noWrap/>
            <w:hideMark/>
          </w:tcPr>
          <w:p w14:paraId="07159F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638C08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1E1A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DE9A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2B27E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BB15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02F70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maturateur</w:t>
            </w:r>
          </w:p>
        </w:tc>
        <w:tc>
          <w:tcPr>
            <w:tcW w:w="2970" w:type="dxa"/>
            <w:tcBorders>
              <w:top w:val="nil"/>
              <w:left w:val="nil"/>
              <w:bottom w:val="single" w:sz="4" w:space="0" w:color="auto"/>
              <w:right w:val="single" w:sz="4" w:space="0" w:color="auto"/>
            </w:tcBorders>
            <w:shd w:val="clear" w:color="auto" w:fill="auto"/>
            <w:hideMark/>
          </w:tcPr>
          <w:p w14:paraId="070043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soaker</w:t>
            </w:r>
          </w:p>
        </w:tc>
        <w:tc>
          <w:tcPr>
            <w:tcW w:w="2857" w:type="dxa"/>
            <w:tcBorders>
              <w:top w:val="nil"/>
              <w:left w:val="nil"/>
              <w:bottom w:val="single" w:sz="4" w:space="0" w:color="auto"/>
              <w:right w:val="single" w:sz="4" w:space="0" w:color="auto"/>
            </w:tcBorders>
            <w:shd w:val="clear" w:color="auto" w:fill="auto"/>
            <w:noWrap/>
            <w:hideMark/>
          </w:tcPr>
          <w:p w14:paraId="30287B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1C2060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3408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4413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01C06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A156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C7BA2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chambre de maturation</w:t>
            </w:r>
          </w:p>
        </w:tc>
        <w:tc>
          <w:tcPr>
            <w:tcW w:w="2970" w:type="dxa"/>
            <w:tcBorders>
              <w:top w:val="nil"/>
              <w:left w:val="nil"/>
              <w:bottom w:val="single" w:sz="4" w:space="0" w:color="auto"/>
              <w:right w:val="single" w:sz="4" w:space="0" w:color="auto"/>
            </w:tcBorders>
            <w:shd w:val="clear" w:color="auto" w:fill="auto"/>
            <w:hideMark/>
          </w:tcPr>
          <w:p w14:paraId="1E244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soaking chamber</w:t>
            </w:r>
          </w:p>
        </w:tc>
        <w:tc>
          <w:tcPr>
            <w:tcW w:w="2857" w:type="dxa"/>
            <w:tcBorders>
              <w:top w:val="nil"/>
              <w:left w:val="nil"/>
              <w:bottom w:val="single" w:sz="4" w:space="0" w:color="auto"/>
              <w:right w:val="single" w:sz="4" w:space="0" w:color="auto"/>
            </w:tcBorders>
            <w:shd w:val="clear" w:color="auto" w:fill="auto"/>
            <w:noWrap/>
            <w:hideMark/>
          </w:tcPr>
          <w:p w14:paraId="7157B6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4D1285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AA60C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490A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F071A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41C6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C5D7D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maturateur</w:t>
            </w:r>
          </w:p>
        </w:tc>
        <w:tc>
          <w:tcPr>
            <w:tcW w:w="2970" w:type="dxa"/>
            <w:tcBorders>
              <w:top w:val="nil"/>
              <w:left w:val="nil"/>
              <w:bottom w:val="single" w:sz="4" w:space="0" w:color="auto"/>
              <w:right w:val="single" w:sz="4" w:space="0" w:color="auto"/>
            </w:tcBorders>
            <w:shd w:val="clear" w:color="auto" w:fill="auto"/>
            <w:hideMark/>
          </w:tcPr>
          <w:p w14:paraId="599706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soaking chamber</w:t>
            </w:r>
          </w:p>
        </w:tc>
        <w:tc>
          <w:tcPr>
            <w:tcW w:w="2857" w:type="dxa"/>
            <w:tcBorders>
              <w:top w:val="nil"/>
              <w:left w:val="nil"/>
              <w:bottom w:val="single" w:sz="4" w:space="0" w:color="auto"/>
              <w:right w:val="single" w:sz="4" w:space="0" w:color="auto"/>
            </w:tcBorders>
            <w:shd w:val="clear" w:color="auto" w:fill="auto"/>
            <w:noWrap/>
            <w:hideMark/>
          </w:tcPr>
          <w:p w14:paraId="11F190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7B3340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842C6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4BA02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F096C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86AE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FE975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structure de titrisation</w:t>
            </w:r>
          </w:p>
        </w:tc>
        <w:tc>
          <w:tcPr>
            <w:tcW w:w="2970" w:type="dxa"/>
            <w:tcBorders>
              <w:top w:val="nil"/>
              <w:left w:val="nil"/>
              <w:bottom w:val="single" w:sz="4" w:space="0" w:color="auto"/>
              <w:right w:val="single" w:sz="4" w:space="0" w:color="auto"/>
            </w:tcBorders>
            <w:shd w:val="clear" w:color="auto" w:fill="auto"/>
            <w:hideMark/>
          </w:tcPr>
          <w:p w14:paraId="3A4AB3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special purpose</w:t>
            </w:r>
          </w:p>
        </w:tc>
        <w:tc>
          <w:tcPr>
            <w:tcW w:w="2857" w:type="dxa"/>
            <w:tcBorders>
              <w:top w:val="nil"/>
              <w:left w:val="nil"/>
              <w:bottom w:val="single" w:sz="4" w:space="0" w:color="auto"/>
              <w:right w:val="single" w:sz="4" w:space="0" w:color="auto"/>
            </w:tcBorders>
            <w:shd w:val="clear" w:color="auto" w:fill="auto"/>
            <w:noWrap/>
            <w:hideMark/>
          </w:tcPr>
          <w:p w14:paraId="5ECFA5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F0BA6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F739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364D9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FF01D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9F0F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C100E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entité ad hoc</w:t>
            </w:r>
          </w:p>
        </w:tc>
        <w:tc>
          <w:tcPr>
            <w:tcW w:w="2970" w:type="dxa"/>
            <w:tcBorders>
              <w:top w:val="nil"/>
              <w:left w:val="nil"/>
              <w:bottom w:val="single" w:sz="4" w:space="0" w:color="auto"/>
              <w:right w:val="single" w:sz="4" w:space="0" w:color="auto"/>
            </w:tcBorders>
            <w:shd w:val="clear" w:color="auto" w:fill="auto"/>
            <w:hideMark/>
          </w:tcPr>
          <w:p w14:paraId="4F1896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special purpose</w:t>
            </w:r>
          </w:p>
        </w:tc>
        <w:tc>
          <w:tcPr>
            <w:tcW w:w="2857" w:type="dxa"/>
            <w:tcBorders>
              <w:top w:val="nil"/>
              <w:left w:val="nil"/>
              <w:bottom w:val="single" w:sz="4" w:space="0" w:color="auto"/>
              <w:right w:val="single" w:sz="4" w:space="0" w:color="auto"/>
            </w:tcBorders>
            <w:shd w:val="clear" w:color="auto" w:fill="auto"/>
            <w:noWrap/>
            <w:hideMark/>
          </w:tcPr>
          <w:p w14:paraId="7D5EED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DCA20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5F79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FB4A3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DB632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97F3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55FF6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structure de titrisation</w:t>
            </w:r>
          </w:p>
        </w:tc>
        <w:tc>
          <w:tcPr>
            <w:tcW w:w="2970" w:type="dxa"/>
            <w:tcBorders>
              <w:top w:val="nil"/>
              <w:left w:val="nil"/>
              <w:bottom w:val="single" w:sz="4" w:space="0" w:color="auto"/>
              <w:right w:val="single" w:sz="4" w:space="0" w:color="auto"/>
            </w:tcBorders>
            <w:shd w:val="clear" w:color="auto" w:fill="auto"/>
            <w:hideMark/>
          </w:tcPr>
          <w:p w14:paraId="2D8528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special purpose company (SPC)</w:t>
            </w:r>
          </w:p>
        </w:tc>
        <w:tc>
          <w:tcPr>
            <w:tcW w:w="2857" w:type="dxa"/>
            <w:tcBorders>
              <w:top w:val="nil"/>
              <w:left w:val="nil"/>
              <w:bottom w:val="single" w:sz="4" w:space="0" w:color="auto"/>
              <w:right w:val="single" w:sz="4" w:space="0" w:color="auto"/>
            </w:tcBorders>
            <w:shd w:val="clear" w:color="auto" w:fill="auto"/>
            <w:noWrap/>
            <w:hideMark/>
          </w:tcPr>
          <w:p w14:paraId="687632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979D8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26E54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A428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D8154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B666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D7727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entité ad hoc</w:t>
            </w:r>
          </w:p>
        </w:tc>
        <w:tc>
          <w:tcPr>
            <w:tcW w:w="2970" w:type="dxa"/>
            <w:tcBorders>
              <w:top w:val="nil"/>
              <w:left w:val="nil"/>
              <w:bottom w:val="single" w:sz="4" w:space="0" w:color="auto"/>
              <w:right w:val="single" w:sz="4" w:space="0" w:color="auto"/>
            </w:tcBorders>
            <w:shd w:val="clear" w:color="auto" w:fill="auto"/>
            <w:hideMark/>
          </w:tcPr>
          <w:p w14:paraId="6F2959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special purpose company (SPC)</w:t>
            </w:r>
          </w:p>
        </w:tc>
        <w:tc>
          <w:tcPr>
            <w:tcW w:w="2857" w:type="dxa"/>
            <w:tcBorders>
              <w:top w:val="nil"/>
              <w:left w:val="nil"/>
              <w:bottom w:val="single" w:sz="4" w:space="0" w:color="auto"/>
              <w:right w:val="single" w:sz="4" w:space="0" w:color="auto"/>
            </w:tcBorders>
            <w:shd w:val="clear" w:color="auto" w:fill="auto"/>
            <w:noWrap/>
            <w:hideMark/>
          </w:tcPr>
          <w:p w14:paraId="206619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7EC7C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683F9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F5A3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B8013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8EEA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26B6B6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à étalement du spectre</w:t>
            </w:r>
          </w:p>
        </w:tc>
        <w:tc>
          <w:tcPr>
            <w:tcW w:w="2970" w:type="dxa"/>
            <w:tcBorders>
              <w:top w:val="nil"/>
              <w:left w:val="nil"/>
              <w:bottom w:val="single" w:sz="4" w:space="0" w:color="auto"/>
              <w:right w:val="single" w:sz="4" w:space="0" w:color="auto"/>
            </w:tcBorders>
            <w:shd w:val="clear" w:color="auto" w:fill="auto"/>
            <w:hideMark/>
          </w:tcPr>
          <w:p w14:paraId="4A912B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spread spectrum modulation</w:t>
            </w:r>
          </w:p>
        </w:tc>
        <w:tc>
          <w:tcPr>
            <w:tcW w:w="2857" w:type="dxa"/>
            <w:tcBorders>
              <w:top w:val="nil"/>
              <w:left w:val="nil"/>
              <w:bottom w:val="single" w:sz="4" w:space="0" w:color="auto"/>
              <w:right w:val="single" w:sz="4" w:space="0" w:color="auto"/>
            </w:tcBorders>
            <w:shd w:val="clear" w:color="auto" w:fill="auto"/>
            <w:noWrap/>
            <w:hideMark/>
          </w:tcPr>
          <w:p w14:paraId="3E2E50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1E5F8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8DDE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9022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BDBE7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6A8C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1A9E2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à spectre étalé</w:t>
            </w:r>
          </w:p>
        </w:tc>
        <w:tc>
          <w:tcPr>
            <w:tcW w:w="2970" w:type="dxa"/>
            <w:tcBorders>
              <w:top w:val="nil"/>
              <w:left w:val="nil"/>
              <w:bottom w:val="single" w:sz="4" w:space="0" w:color="auto"/>
              <w:right w:val="single" w:sz="4" w:space="0" w:color="auto"/>
            </w:tcBorders>
            <w:shd w:val="clear" w:color="auto" w:fill="auto"/>
            <w:hideMark/>
          </w:tcPr>
          <w:p w14:paraId="1D59C2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spread spectrum modulation</w:t>
            </w:r>
          </w:p>
        </w:tc>
        <w:tc>
          <w:tcPr>
            <w:tcW w:w="2857" w:type="dxa"/>
            <w:tcBorders>
              <w:top w:val="nil"/>
              <w:left w:val="nil"/>
              <w:bottom w:val="single" w:sz="4" w:space="0" w:color="auto"/>
              <w:right w:val="single" w:sz="4" w:space="0" w:color="auto"/>
            </w:tcBorders>
            <w:shd w:val="clear" w:color="auto" w:fill="auto"/>
            <w:noWrap/>
            <w:hideMark/>
          </w:tcPr>
          <w:p w14:paraId="179462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2A25B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9B6B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8358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47342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3C03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F5ADE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à étalement du spectre</w:t>
            </w:r>
          </w:p>
        </w:tc>
        <w:tc>
          <w:tcPr>
            <w:tcW w:w="2970" w:type="dxa"/>
            <w:tcBorders>
              <w:top w:val="nil"/>
              <w:left w:val="nil"/>
              <w:bottom w:val="single" w:sz="4" w:space="0" w:color="auto"/>
              <w:right w:val="single" w:sz="4" w:space="0" w:color="auto"/>
            </w:tcBorders>
            <w:shd w:val="clear" w:color="auto" w:fill="auto"/>
            <w:hideMark/>
          </w:tcPr>
          <w:p w14:paraId="1C0796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spread spectrum transmission</w:t>
            </w:r>
          </w:p>
        </w:tc>
        <w:tc>
          <w:tcPr>
            <w:tcW w:w="2857" w:type="dxa"/>
            <w:tcBorders>
              <w:top w:val="nil"/>
              <w:left w:val="nil"/>
              <w:bottom w:val="single" w:sz="4" w:space="0" w:color="auto"/>
              <w:right w:val="single" w:sz="4" w:space="0" w:color="auto"/>
            </w:tcBorders>
            <w:shd w:val="clear" w:color="auto" w:fill="auto"/>
            <w:noWrap/>
            <w:hideMark/>
          </w:tcPr>
          <w:p w14:paraId="6A1D5E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03C37C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D9322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A491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98826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CA01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749F30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modulation à spectre étalé</w:t>
            </w:r>
          </w:p>
        </w:tc>
        <w:tc>
          <w:tcPr>
            <w:tcW w:w="2970" w:type="dxa"/>
            <w:tcBorders>
              <w:top w:val="nil"/>
              <w:left w:val="nil"/>
              <w:bottom w:val="single" w:sz="4" w:space="0" w:color="auto"/>
              <w:right w:val="single" w:sz="4" w:space="0" w:color="auto"/>
            </w:tcBorders>
            <w:shd w:val="clear" w:color="auto" w:fill="auto"/>
            <w:hideMark/>
          </w:tcPr>
          <w:p w14:paraId="1A276F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spread spectrum transmission</w:t>
            </w:r>
          </w:p>
        </w:tc>
        <w:tc>
          <w:tcPr>
            <w:tcW w:w="2857" w:type="dxa"/>
            <w:tcBorders>
              <w:top w:val="nil"/>
              <w:left w:val="nil"/>
              <w:bottom w:val="single" w:sz="4" w:space="0" w:color="auto"/>
              <w:right w:val="single" w:sz="4" w:space="0" w:color="auto"/>
            </w:tcBorders>
            <w:shd w:val="clear" w:color="auto" w:fill="auto"/>
            <w:noWrap/>
            <w:hideMark/>
          </w:tcPr>
          <w:p w14:paraId="75E657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20C185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2923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4300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173D3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48F7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538DD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avitailleur</w:t>
            </w:r>
          </w:p>
        </w:tc>
        <w:tc>
          <w:tcPr>
            <w:tcW w:w="2970" w:type="dxa"/>
            <w:tcBorders>
              <w:top w:val="nil"/>
              <w:left w:val="nil"/>
              <w:bottom w:val="single" w:sz="4" w:space="0" w:color="auto"/>
              <w:right w:val="single" w:sz="4" w:space="0" w:color="auto"/>
            </w:tcBorders>
            <w:shd w:val="clear" w:color="auto" w:fill="auto"/>
            <w:hideMark/>
          </w:tcPr>
          <w:p w14:paraId="0185D1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supply boat</w:t>
            </w:r>
          </w:p>
        </w:tc>
        <w:tc>
          <w:tcPr>
            <w:tcW w:w="2857" w:type="dxa"/>
            <w:tcBorders>
              <w:top w:val="nil"/>
              <w:left w:val="nil"/>
              <w:bottom w:val="single" w:sz="4" w:space="0" w:color="auto"/>
              <w:right w:val="single" w:sz="4" w:space="0" w:color="auto"/>
            </w:tcBorders>
            <w:shd w:val="clear" w:color="auto" w:fill="auto"/>
            <w:noWrap/>
            <w:hideMark/>
          </w:tcPr>
          <w:p w14:paraId="05B3E3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61231F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B735E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3FAA4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39FC3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8D39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1BD50B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navire avitailleur</w:t>
            </w:r>
          </w:p>
        </w:tc>
        <w:tc>
          <w:tcPr>
            <w:tcW w:w="2970" w:type="dxa"/>
            <w:tcBorders>
              <w:top w:val="nil"/>
              <w:left w:val="nil"/>
              <w:bottom w:val="single" w:sz="4" w:space="0" w:color="auto"/>
              <w:right w:val="single" w:sz="4" w:space="0" w:color="auto"/>
            </w:tcBorders>
            <w:shd w:val="clear" w:color="auto" w:fill="auto"/>
            <w:hideMark/>
          </w:tcPr>
          <w:p w14:paraId="5726A1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supply boat</w:t>
            </w:r>
          </w:p>
        </w:tc>
        <w:tc>
          <w:tcPr>
            <w:tcW w:w="2857" w:type="dxa"/>
            <w:tcBorders>
              <w:top w:val="nil"/>
              <w:left w:val="nil"/>
              <w:bottom w:val="single" w:sz="4" w:space="0" w:color="auto"/>
              <w:right w:val="single" w:sz="4" w:space="0" w:color="auto"/>
            </w:tcBorders>
            <w:shd w:val="clear" w:color="auto" w:fill="auto"/>
            <w:noWrap/>
            <w:hideMark/>
          </w:tcPr>
          <w:p w14:paraId="000376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1FE7C2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1253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2AAF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A1EF5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10AE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1F32F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avitailleur</w:t>
            </w:r>
          </w:p>
        </w:tc>
        <w:tc>
          <w:tcPr>
            <w:tcW w:w="2970" w:type="dxa"/>
            <w:tcBorders>
              <w:top w:val="nil"/>
              <w:left w:val="nil"/>
              <w:bottom w:val="single" w:sz="4" w:space="0" w:color="auto"/>
              <w:right w:val="single" w:sz="4" w:space="0" w:color="auto"/>
            </w:tcBorders>
            <w:shd w:val="clear" w:color="auto" w:fill="auto"/>
            <w:hideMark/>
          </w:tcPr>
          <w:p w14:paraId="0979B8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supply ship</w:t>
            </w:r>
          </w:p>
        </w:tc>
        <w:tc>
          <w:tcPr>
            <w:tcW w:w="2857" w:type="dxa"/>
            <w:tcBorders>
              <w:top w:val="nil"/>
              <w:left w:val="nil"/>
              <w:bottom w:val="single" w:sz="4" w:space="0" w:color="auto"/>
              <w:right w:val="single" w:sz="4" w:space="0" w:color="auto"/>
            </w:tcBorders>
            <w:shd w:val="clear" w:color="auto" w:fill="auto"/>
            <w:noWrap/>
            <w:hideMark/>
          </w:tcPr>
          <w:p w14:paraId="1D9D46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35A6E7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0576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9675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DF805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AC95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7E386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navire avitailleur</w:t>
            </w:r>
          </w:p>
        </w:tc>
        <w:tc>
          <w:tcPr>
            <w:tcW w:w="2970" w:type="dxa"/>
            <w:tcBorders>
              <w:top w:val="nil"/>
              <w:left w:val="nil"/>
              <w:bottom w:val="single" w:sz="4" w:space="0" w:color="auto"/>
              <w:right w:val="single" w:sz="4" w:space="0" w:color="auto"/>
            </w:tcBorders>
            <w:shd w:val="clear" w:color="auto" w:fill="auto"/>
            <w:hideMark/>
          </w:tcPr>
          <w:p w14:paraId="7EAD0F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supply ship</w:t>
            </w:r>
          </w:p>
        </w:tc>
        <w:tc>
          <w:tcPr>
            <w:tcW w:w="2857" w:type="dxa"/>
            <w:tcBorders>
              <w:top w:val="nil"/>
              <w:left w:val="nil"/>
              <w:bottom w:val="single" w:sz="4" w:space="0" w:color="auto"/>
              <w:right w:val="single" w:sz="4" w:space="0" w:color="auto"/>
            </w:tcBorders>
            <w:shd w:val="clear" w:color="auto" w:fill="auto"/>
            <w:noWrap/>
            <w:hideMark/>
          </w:tcPr>
          <w:p w14:paraId="5039C5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535990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E0AF9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60B63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5F123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0065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D4FEE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avitailleur</w:t>
            </w:r>
          </w:p>
        </w:tc>
        <w:tc>
          <w:tcPr>
            <w:tcW w:w="2970" w:type="dxa"/>
            <w:tcBorders>
              <w:top w:val="nil"/>
              <w:left w:val="nil"/>
              <w:bottom w:val="single" w:sz="4" w:space="0" w:color="auto"/>
              <w:right w:val="single" w:sz="4" w:space="0" w:color="auto"/>
            </w:tcBorders>
            <w:shd w:val="clear" w:color="auto" w:fill="auto"/>
            <w:hideMark/>
          </w:tcPr>
          <w:p w14:paraId="2E8DE3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supply vessel</w:t>
            </w:r>
          </w:p>
        </w:tc>
        <w:tc>
          <w:tcPr>
            <w:tcW w:w="2857" w:type="dxa"/>
            <w:tcBorders>
              <w:top w:val="nil"/>
              <w:left w:val="nil"/>
              <w:bottom w:val="single" w:sz="4" w:space="0" w:color="auto"/>
              <w:right w:val="single" w:sz="4" w:space="0" w:color="auto"/>
            </w:tcBorders>
            <w:shd w:val="clear" w:color="auto" w:fill="auto"/>
            <w:noWrap/>
            <w:hideMark/>
          </w:tcPr>
          <w:p w14:paraId="146414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5E7DE1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E3613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A0E1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4E6F8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FB9E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5EA3A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navire avitailleur</w:t>
            </w:r>
          </w:p>
        </w:tc>
        <w:tc>
          <w:tcPr>
            <w:tcW w:w="2970" w:type="dxa"/>
            <w:tcBorders>
              <w:top w:val="nil"/>
              <w:left w:val="nil"/>
              <w:bottom w:val="single" w:sz="4" w:space="0" w:color="auto"/>
              <w:right w:val="single" w:sz="4" w:space="0" w:color="auto"/>
            </w:tcBorders>
            <w:shd w:val="clear" w:color="auto" w:fill="auto"/>
            <w:hideMark/>
          </w:tcPr>
          <w:p w14:paraId="65C3BC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supply vessel</w:t>
            </w:r>
          </w:p>
        </w:tc>
        <w:tc>
          <w:tcPr>
            <w:tcW w:w="2857" w:type="dxa"/>
            <w:tcBorders>
              <w:top w:val="nil"/>
              <w:left w:val="nil"/>
              <w:bottom w:val="single" w:sz="4" w:space="0" w:color="auto"/>
              <w:right w:val="single" w:sz="4" w:space="0" w:color="auto"/>
            </w:tcBorders>
            <w:shd w:val="clear" w:color="auto" w:fill="auto"/>
            <w:noWrap/>
            <w:hideMark/>
          </w:tcPr>
          <w:p w14:paraId="212FF2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4776D8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4AD2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80DE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F36A0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C9DE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A5E77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technique de Western</w:t>
            </w:r>
          </w:p>
        </w:tc>
        <w:tc>
          <w:tcPr>
            <w:tcW w:w="2970" w:type="dxa"/>
            <w:tcBorders>
              <w:top w:val="nil"/>
              <w:left w:val="nil"/>
              <w:bottom w:val="single" w:sz="4" w:space="0" w:color="auto"/>
              <w:right w:val="single" w:sz="4" w:space="0" w:color="auto"/>
            </w:tcBorders>
            <w:shd w:val="clear" w:color="auto" w:fill="auto"/>
            <w:hideMark/>
          </w:tcPr>
          <w:p w14:paraId="4516EC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Western blot analysis</w:t>
            </w:r>
          </w:p>
        </w:tc>
        <w:tc>
          <w:tcPr>
            <w:tcW w:w="2857" w:type="dxa"/>
            <w:tcBorders>
              <w:top w:val="nil"/>
              <w:left w:val="nil"/>
              <w:bottom w:val="single" w:sz="4" w:space="0" w:color="auto"/>
              <w:right w:val="single" w:sz="4" w:space="0" w:color="auto"/>
            </w:tcBorders>
            <w:shd w:val="clear" w:color="auto" w:fill="auto"/>
            <w:noWrap/>
            <w:hideMark/>
          </w:tcPr>
          <w:p w14:paraId="1B7CCF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E3282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B5F6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B63C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A853C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BA99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AAF8B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transfert de protéines</w:t>
            </w:r>
          </w:p>
        </w:tc>
        <w:tc>
          <w:tcPr>
            <w:tcW w:w="2970" w:type="dxa"/>
            <w:tcBorders>
              <w:top w:val="nil"/>
              <w:left w:val="nil"/>
              <w:bottom w:val="single" w:sz="4" w:space="0" w:color="auto"/>
              <w:right w:val="single" w:sz="4" w:space="0" w:color="auto"/>
            </w:tcBorders>
            <w:shd w:val="clear" w:color="auto" w:fill="auto"/>
            <w:hideMark/>
          </w:tcPr>
          <w:p w14:paraId="7B88E5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Western blot analysis</w:t>
            </w:r>
          </w:p>
        </w:tc>
        <w:tc>
          <w:tcPr>
            <w:tcW w:w="2857" w:type="dxa"/>
            <w:tcBorders>
              <w:top w:val="nil"/>
              <w:left w:val="nil"/>
              <w:bottom w:val="single" w:sz="4" w:space="0" w:color="auto"/>
              <w:right w:val="single" w:sz="4" w:space="0" w:color="auto"/>
            </w:tcBorders>
            <w:shd w:val="clear" w:color="auto" w:fill="auto"/>
            <w:noWrap/>
            <w:hideMark/>
          </w:tcPr>
          <w:p w14:paraId="4DD2AA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5D822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FB21B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CDDC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DBE34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7AB8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302F9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technique de Western</w:t>
            </w:r>
          </w:p>
        </w:tc>
        <w:tc>
          <w:tcPr>
            <w:tcW w:w="2970" w:type="dxa"/>
            <w:tcBorders>
              <w:top w:val="nil"/>
              <w:left w:val="nil"/>
              <w:bottom w:val="single" w:sz="4" w:space="0" w:color="auto"/>
              <w:right w:val="single" w:sz="4" w:space="0" w:color="auto"/>
            </w:tcBorders>
            <w:shd w:val="clear" w:color="auto" w:fill="auto"/>
            <w:hideMark/>
          </w:tcPr>
          <w:p w14:paraId="141D44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Western blotting</w:t>
            </w:r>
          </w:p>
        </w:tc>
        <w:tc>
          <w:tcPr>
            <w:tcW w:w="2857" w:type="dxa"/>
            <w:tcBorders>
              <w:top w:val="nil"/>
              <w:left w:val="nil"/>
              <w:bottom w:val="single" w:sz="4" w:space="0" w:color="auto"/>
              <w:right w:val="single" w:sz="4" w:space="0" w:color="auto"/>
            </w:tcBorders>
            <w:shd w:val="clear" w:color="auto" w:fill="auto"/>
            <w:noWrap/>
            <w:hideMark/>
          </w:tcPr>
          <w:p w14:paraId="41CC77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C018E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2D46D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7A37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76455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EF73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12FC1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transfert de protéines</w:t>
            </w:r>
          </w:p>
        </w:tc>
        <w:tc>
          <w:tcPr>
            <w:tcW w:w="2970" w:type="dxa"/>
            <w:tcBorders>
              <w:top w:val="nil"/>
              <w:left w:val="nil"/>
              <w:bottom w:val="single" w:sz="4" w:space="0" w:color="auto"/>
              <w:right w:val="single" w:sz="4" w:space="0" w:color="auto"/>
            </w:tcBorders>
            <w:shd w:val="clear" w:color="auto" w:fill="auto"/>
            <w:hideMark/>
          </w:tcPr>
          <w:p w14:paraId="002AEB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Western blotting</w:t>
            </w:r>
          </w:p>
        </w:tc>
        <w:tc>
          <w:tcPr>
            <w:tcW w:w="2857" w:type="dxa"/>
            <w:tcBorders>
              <w:top w:val="nil"/>
              <w:left w:val="nil"/>
              <w:bottom w:val="single" w:sz="4" w:space="0" w:color="auto"/>
              <w:right w:val="single" w:sz="4" w:space="0" w:color="auto"/>
            </w:tcBorders>
            <w:shd w:val="clear" w:color="auto" w:fill="auto"/>
            <w:noWrap/>
            <w:hideMark/>
          </w:tcPr>
          <w:p w14:paraId="09A419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76E10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47A0A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8E515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ACC12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2782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9D179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trame</w:t>
            </w:r>
          </w:p>
        </w:tc>
        <w:tc>
          <w:tcPr>
            <w:tcW w:w="2970" w:type="dxa"/>
            <w:tcBorders>
              <w:top w:val="nil"/>
              <w:left w:val="nil"/>
              <w:bottom w:val="single" w:sz="4" w:space="0" w:color="auto"/>
              <w:right w:val="single" w:sz="4" w:space="0" w:color="auto"/>
            </w:tcBorders>
            <w:shd w:val="clear" w:color="auto" w:fill="auto"/>
            <w:hideMark/>
          </w:tcPr>
          <w:p w14:paraId="0440D8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frame</w:t>
            </w:r>
          </w:p>
        </w:tc>
        <w:tc>
          <w:tcPr>
            <w:tcW w:w="2857" w:type="dxa"/>
            <w:tcBorders>
              <w:top w:val="nil"/>
              <w:left w:val="nil"/>
              <w:bottom w:val="single" w:sz="4" w:space="0" w:color="auto"/>
              <w:right w:val="single" w:sz="4" w:space="0" w:color="auto"/>
            </w:tcBorders>
            <w:shd w:val="clear" w:color="auto" w:fill="auto"/>
            <w:noWrap/>
            <w:hideMark/>
          </w:tcPr>
          <w:p w14:paraId="46CC71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2C386A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B53B9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FFA0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26BC0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E745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00613E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prospect</w:t>
            </w:r>
          </w:p>
        </w:tc>
        <w:tc>
          <w:tcPr>
            <w:tcW w:w="2970" w:type="dxa"/>
            <w:tcBorders>
              <w:top w:val="nil"/>
              <w:left w:val="nil"/>
              <w:bottom w:val="single" w:sz="4" w:space="0" w:color="auto"/>
              <w:right w:val="single" w:sz="4" w:space="0" w:color="auto"/>
            </w:tcBorders>
            <w:shd w:val="clear" w:color="auto" w:fill="auto"/>
            <w:hideMark/>
          </w:tcPr>
          <w:p w14:paraId="2DB7C9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prospect</w:t>
            </w:r>
          </w:p>
        </w:tc>
        <w:tc>
          <w:tcPr>
            <w:tcW w:w="2857" w:type="dxa"/>
            <w:tcBorders>
              <w:top w:val="nil"/>
              <w:left w:val="nil"/>
              <w:bottom w:val="single" w:sz="4" w:space="0" w:color="auto"/>
              <w:right w:val="single" w:sz="4" w:space="0" w:color="auto"/>
            </w:tcBorders>
            <w:shd w:val="clear" w:color="auto" w:fill="auto"/>
            <w:noWrap/>
            <w:hideMark/>
          </w:tcPr>
          <w:p w14:paraId="7EB0ED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gaz/Prospection</w:t>
            </w:r>
          </w:p>
        </w:tc>
        <w:tc>
          <w:tcPr>
            <w:tcW w:w="2070" w:type="dxa"/>
            <w:tcBorders>
              <w:top w:val="nil"/>
              <w:left w:val="nil"/>
              <w:bottom w:val="single" w:sz="4" w:space="0" w:color="auto"/>
              <w:right w:val="single" w:sz="4" w:space="0" w:color="auto"/>
            </w:tcBorders>
            <w:shd w:val="clear" w:color="auto" w:fill="auto"/>
            <w:noWrap/>
            <w:hideMark/>
          </w:tcPr>
          <w:p w14:paraId="64A381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FB08E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51C1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913B4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BDEA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32E37C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en réserve</w:t>
            </w:r>
          </w:p>
        </w:tc>
        <w:tc>
          <w:tcPr>
            <w:tcW w:w="2970" w:type="dxa"/>
            <w:tcBorders>
              <w:top w:val="nil"/>
              <w:left w:val="nil"/>
              <w:bottom w:val="single" w:sz="4" w:space="0" w:color="auto"/>
              <w:right w:val="single" w:sz="4" w:space="0" w:color="auto"/>
            </w:tcBorders>
            <w:shd w:val="clear" w:color="auto" w:fill="auto"/>
            <w:hideMark/>
          </w:tcPr>
          <w:p w14:paraId="5C3A6E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fiber (EU)</w:t>
            </w:r>
          </w:p>
        </w:tc>
        <w:tc>
          <w:tcPr>
            <w:tcW w:w="2857" w:type="dxa"/>
            <w:tcBorders>
              <w:top w:val="nil"/>
              <w:left w:val="nil"/>
              <w:bottom w:val="single" w:sz="4" w:space="0" w:color="auto"/>
              <w:right w:val="single" w:sz="4" w:space="0" w:color="auto"/>
            </w:tcBorders>
            <w:shd w:val="clear" w:color="auto" w:fill="auto"/>
            <w:noWrap/>
            <w:hideMark/>
          </w:tcPr>
          <w:p w14:paraId="48BD39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1E40D8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8B2C1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A961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F4CB7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F90B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5439F3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inactive</w:t>
            </w:r>
          </w:p>
        </w:tc>
        <w:tc>
          <w:tcPr>
            <w:tcW w:w="2970" w:type="dxa"/>
            <w:tcBorders>
              <w:top w:val="nil"/>
              <w:left w:val="nil"/>
              <w:bottom w:val="single" w:sz="4" w:space="0" w:color="auto"/>
              <w:right w:val="single" w:sz="4" w:space="0" w:color="auto"/>
            </w:tcBorders>
            <w:shd w:val="clear" w:color="auto" w:fill="auto"/>
            <w:hideMark/>
          </w:tcPr>
          <w:p w14:paraId="4E3D82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fiber (EU)</w:t>
            </w:r>
          </w:p>
        </w:tc>
        <w:tc>
          <w:tcPr>
            <w:tcW w:w="2857" w:type="dxa"/>
            <w:tcBorders>
              <w:top w:val="nil"/>
              <w:left w:val="nil"/>
              <w:bottom w:val="single" w:sz="4" w:space="0" w:color="auto"/>
              <w:right w:val="single" w:sz="4" w:space="0" w:color="auto"/>
            </w:tcBorders>
            <w:shd w:val="clear" w:color="auto" w:fill="auto"/>
            <w:noWrap/>
            <w:hideMark/>
          </w:tcPr>
          <w:p w14:paraId="28C289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4A2BCD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D7FB1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B957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313BD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1681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637C86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noire</w:t>
            </w:r>
          </w:p>
        </w:tc>
        <w:tc>
          <w:tcPr>
            <w:tcW w:w="2970" w:type="dxa"/>
            <w:tcBorders>
              <w:top w:val="nil"/>
              <w:left w:val="nil"/>
              <w:bottom w:val="single" w:sz="4" w:space="0" w:color="auto"/>
              <w:right w:val="single" w:sz="4" w:space="0" w:color="auto"/>
            </w:tcBorders>
            <w:shd w:val="clear" w:color="auto" w:fill="auto"/>
            <w:hideMark/>
          </w:tcPr>
          <w:p w14:paraId="3B3D0D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fiber (EU)</w:t>
            </w:r>
          </w:p>
        </w:tc>
        <w:tc>
          <w:tcPr>
            <w:tcW w:w="2857" w:type="dxa"/>
            <w:tcBorders>
              <w:top w:val="nil"/>
              <w:left w:val="nil"/>
              <w:bottom w:val="single" w:sz="4" w:space="0" w:color="auto"/>
              <w:right w:val="single" w:sz="4" w:space="0" w:color="auto"/>
            </w:tcBorders>
            <w:shd w:val="clear" w:color="auto" w:fill="auto"/>
            <w:noWrap/>
            <w:hideMark/>
          </w:tcPr>
          <w:p w14:paraId="3044C9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5A0080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05D9C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521C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BA10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47FC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2F9C8F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en réserve</w:t>
            </w:r>
          </w:p>
        </w:tc>
        <w:tc>
          <w:tcPr>
            <w:tcW w:w="2970" w:type="dxa"/>
            <w:tcBorders>
              <w:top w:val="nil"/>
              <w:left w:val="nil"/>
              <w:bottom w:val="single" w:sz="4" w:space="0" w:color="auto"/>
              <w:right w:val="single" w:sz="4" w:space="0" w:color="auto"/>
            </w:tcBorders>
            <w:shd w:val="clear" w:color="auto" w:fill="auto"/>
            <w:hideMark/>
          </w:tcPr>
          <w:p w14:paraId="2443B8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fibre (GB)</w:t>
            </w:r>
          </w:p>
        </w:tc>
        <w:tc>
          <w:tcPr>
            <w:tcW w:w="2857" w:type="dxa"/>
            <w:tcBorders>
              <w:top w:val="nil"/>
              <w:left w:val="nil"/>
              <w:bottom w:val="single" w:sz="4" w:space="0" w:color="auto"/>
              <w:right w:val="single" w:sz="4" w:space="0" w:color="auto"/>
            </w:tcBorders>
            <w:shd w:val="clear" w:color="auto" w:fill="auto"/>
            <w:noWrap/>
            <w:hideMark/>
          </w:tcPr>
          <w:p w14:paraId="550CDA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6938D6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9CE7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6445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DFC16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1297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2006</w:t>
            </w:r>
          </w:p>
        </w:tc>
        <w:tc>
          <w:tcPr>
            <w:tcW w:w="3037" w:type="dxa"/>
            <w:tcBorders>
              <w:top w:val="nil"/>
              <w:left w:val="nil"/>
              <w:bottom w:val="single" w:sz="4" w:space="0" w:color="auto"/>
              <w:right w:val="single" w:sz="4" w:space="0" w:color="auto"/>
            </w:tcBorders>
            <w:shd w:val="clear" w:color="auto" w:fill="auto"/>
            <w:hideMark/>
          </w:tcPr>
          <w:p w14:paraId="504344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inactive</w:t>
            </w:r>
          </w:p>
        </w:tc>
        <w:tc>
          <w:tcPr>
            <w:tcW w:w="2970" w:type="dxa"/>
            <w:tcBorders>
              <w:top w:val="nil"/>
              <w:left w:val="nil"/>
              <w:bottom w:val="single" w:sz="4" w:space="0" w:color="auto"/>
              <w:right w:val="single" w:sz="4" w:space="0" w:color="auto"/>
            </w:tcBorders>
            <w:shd w:val="clear" w:color="auto" w:fill="auto"/>
            <w:hideMark/>
          </w:tcPr>
          <w:p w14:paraId="3FB378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fibre (GB)</w:t>
            </w:r>
          </w:p>
        </w:tc>
        <w:tc>
          <w:tcPr>
            <w:tcW w:w="2857" w:type="dxa"/>
            <w:tcBorders>
              <w:top w:val="nil"/>
              <w:left w:val="nil"/>
              <w:bottom w:val="single" w:sz="4" w:space="0" w:color="auto"/>
              <w:right w:val="single" w:sz="4" w:space="0" w:color="auto"/>
            </w:tcBorders>
            <w:shd w:val="clear" w:color="auto" w:fill="auto"/>
            <w:noWrap/>
            <w:hideMark/>
          </w:tcPr>
          <w:p w14:paraId="633185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7DD905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C394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12C4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78E1A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02F8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2006</w:t>
            </w:r>
          </w:p>
        </w:tc>
        <w:tc>
          <w:tcPr>
            <w:tcW w:w="3037" w:type="dxa"/>
            <w:tcBorders>
              <w:top w:val="nil"/>
              <w:left w:val="nil"/>
              <w:bottom w:val="single" w:sz="4" w:space="0" w:color="auto"/>
              <w:right w:val="single" w:sz="4" w:space="0" w:color="auto"/>
            </w:tcBorders>
            <w:shd w:val="clear" w:color="auto" w:fill="auto"/>
            <w:hideMark/>
          </w:tcPr>
          <w:p w14:paraId="4BF8E5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noire</w:t>
            </w:r>
          </w:p>
        </w:tc>
        <w:tc>
          <w:tcPr>
            <w:tcW w:w="2970" w:type="dxa"/>
            <w:tcBorders>
              <w:top w:val="nil"/>
              <w:left w:val="nil"/>
              <w:bottom w:val="single" w:sz="4" w:space="0" w:color="auto"/>
              <w:right w:val="single" w:sz="4" w:space="0" w:color="auto"/>
            </w:tcBorders>
            <w:shd w:val="clear" w:color="auto" w:fill="auto"/>
            <w:hideMark/>
          </w:tcPr>
          <w:p w14:paraId="26831D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fibre (GB)</w:t>
            </w:r>
          </w:p>
        </w:tc>
        <w:tc>
          <w:tcPr>
            <w:tcW w:w="2857" w:type="dxa"/>
            <w:tcBorders>
              <w:top w:val="nil"/>
              <w:left w:val="nil"/>
              <w:bottom w:val="single" w:sz="4" w:space="0" w:color="auto"/>
              <w:right w:val="single" w:sz="4" w:space="0" w:color="auto"/>
            </w:tcBorders>
            <w:shd w:val="clear" w:color="auto" w:fill="auto"/>
            <w:noWrap/>
            <w:hideMark/>
          </w:tcPr>
          <w:p w14:paraId="0F0FFB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732DD1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FBD9A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D7A9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F570C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8BE3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EB514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wagon squelette</w:t>
            </w:r>
          </w:p>
        </w:tc>
        <w:tc>
          <w:tcPr>
            <w:tcW w:w="2970" w:type="dxa"/>
            <w:tcBorders>
              <w:top w:val="nil"/>
              <w:left w:val="nil"/>
              <w:bottom w:val="single" w:sz="4" w:space="0" w:color="auto"/>
              <w:right w:val="single" w:sz="4" w:space="0" w:color="auto"/>
            </w:tcBorders>
            <w:shd w:val="clear" w:color="auto" w:fill="auto"/>
            <w:hideMark/>
          </w:tcPr>
          <w:p w14:paraId="33E645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“spine” wagon</w:t>
            </w:r>
          </w:p>
        </w:tc>
        <w:tc>
          <w:tcPr>
            <w:tcW w:w="2857" w:type="dxa"/>
            <w:tcBorders>
              <w:top w:val="nil"/>
              <w:left w:val="nil"/>
              <w:bottom w:val="single" w:sz="4" w:space="0" w:color="auto"/>
              <w:right w:val="single" w:sz="4" w:space="0" w:color="auto"/>
            </w:tcBorders>
            <w:shd w:val="clear" w:color="auto" w:fill="auto"/>
            <w:noWrap/>
            <w:hideMark/>
          </w:tcPr>
          <w:p w14:paraId="23F2F4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3A9641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5997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0A18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85E30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987E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A38CA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suspension adaptative</w:t>
            </w:r>
          </w:p>
        </w:tc>
        <w:tc>
          <w:tcPr>
            <w:tcW w:w="2970" w:type="dxa"/>
            <w:tcBorders>
              <w:top w:val="nil"/>
              <w:left w:val="nil"/>
              <w:bottom w:val="single" w:sz="4" w:space="0" w:color="auto"/>
              <w:right w:val="single" w:sz="4" w:space="0" w:color="auto"/>
            </w:tcBorders>
            <w:shd w:val="clear" w:color="auto" w:fill="auto"/>
            <w:hideMark/>
          </w:tcPr>
          <w:p w14:paraId="6FC871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active suspension system</w:t>
            </w:r>
          </w:p>
        </w:tc>
        <w:tc>
          <w:tcPr>
            <w:tcW w:w="2857" w:type="dxa"/>
            <w:tcBorders>
              <w:top w:val="nil"/>
              <w:left w:val="nil"/>
              <w:bottom w:val="single" w:sz="4" w:space="0" w:color="auto"/>
              <w:right w:val="single" w:sz="4" w:space="0" w:color="auto"/>
            </w:tcBorders>
            <w:shd w:val="clear" w:color="auto" w:fill="auto"/>
            <w:noWrap/>
            <w:hideMark/>
          </w:tcPr>
          <w:p w14:paraId="77ADF5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79FBC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1842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B275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66904A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7E83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075EB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entraîneur d’air</w:t>
            </w:r>
          </w:p>
        </w:tc>
        <w:tc>
          <w:tcPr>
            <w:tcW w:w="2970" w:type="dxa"/>
            <w:tcBorders>
              <w:top w:val="nil"/>
              <w:left w:val="nil"/>
              <w:bottom w:val="single" w:sz="4" w:space="0" w:color="auto"/>
              <w:right w:val="single" w:sz="4" w:space="0" w:color="auto"/>
            </w:tcBorders>
            <w:shd w:val="clear" w:color="auto" w:fill="auto"/>
            <w:hideMark/>
          </w:tcPr>
          <w:p w14:paraId="56E4EB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air-entraining agent</w:t>
            </w:r>
          </w:p>
        </w:tc>
        <w:tc>
          <w:tcPr>
            <w:tcW w:w="2857" w:type="dxa"/>
            <w:tcBorders>
              <w:top w:val="nil"/>
              <w:left w:val="nil"/>
              <w:bottom w:val="single" w:sz="4" w:space="0" w:color="auto"/>
              <w:right w:val="single" w:sz="4" w:space="0" w:color="auto"/>
            </w:tcBorders>
            <w:shd w:val="clear" w:color="auto" w:fill="auto"/>
            <w:noWrap/>
            <w:hideMark/>
          </w:tcPr>
          <w:p w14:paraId="27310B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F9909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0A27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9E3C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5AB807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865D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5AE71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allumage à l’apogée</w:t>
            </w:r>
          </w:p>
        </w:tc>
        <w:tc>
          <w:tcPr>
            <w:tcW w:w="2970" w:type="dxa"/>
            <w:tcBorders>
              <w:top w:val="nil"/>
              <w:left w:val="nil"/>
              <w:bottom w:val="single" w:sz="4" w:space="0" w:color="auto"/>
              <w:right w:val="single" w:sz="4" w:space="0" w:color="auto"/>
            </w:tcBorders>
            <w:shd w:val="clear" w:color="auto" w:fill="auto"/>
            <w:hideMark/>
          </w:tcPr>
          <w:p w14:paraId="703412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apogee ignition</w:t>
            </w:r>
          </w:p>
        </w:tc>
        <w:tc>
          <w:tcPr>
            <w:tcW w:w="2857" w:type="dxa"/>
            <w:tcBorders>
              <w:top w:val="nil"/>
              <w:left w:val="nil"/>
              <w:bottom w:val="single" w:sz="4" w:space="0" w:color="auto"/>
              <w:right w:val="single" w:sz="4" w:space="0" w:color="auto"/>
            </w:tcBorders>
            <w:shd w:val="clear" w:color="auto" w:fill="auto"/>
            <w:noWrap/>
            <w:hideMark/>
          </w:tcPr>
          <w:p w14:paraId="18AE39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 Propulsion</w:t>
            </w:r>
          </w:p>
        </w:tc>
        <w:tc>
          <w:tcPr>
            <w:tcW w:w="2070" w:type="dxa"/>
            <w:tcBorders>
              <w:top w:val="nil"/>
              <w:left w:val="nil"/>
              <w:bottom w:val="single" w:sz="4" w:space="0" w:color="auto"/>
              <w:right w:val="single" w:sz="4" w:space="0" w:color="auto"/>
            </w:tcBorders>
            <w:shd w:val="clear" w:color="auto" w:fill="auto"/>
            <w:noWrap/>
            <w:hideMark/>
          </w:tcPr>
          <w:p w14:paraId="6ED0CE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8504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1521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2A52E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0227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AADB0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astroparticule</w:t>
            </w:r>
          </w:p>
        </w:tc>
        <w:tc>
          <w:tcPr>
            <w:tcW w:w="2970" w:type="dxa"/>
            <w:tcBorders>
              <w:top w:val="nil"/>
              <w:left w:val="nil"/>
              <w:bottom w:val="single" w:sz="4" w:space="0" w:color="auto"/>
              <w:right w:val="single" w:sz="4" w:space="0" w:color="auto"/>
            </w:tcBorders>
            <w:shd w:val="clear" w:color="auto" w:fill="auto"/>
            <w:hideMark/>
          </w:tcPr>
          <w:p w14:paraId="64520B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astroparticle</w:t>
            </w:r>
          </w:p>
        </w:tc>
        <w:tc>
          <w:tcPr>
            <w:tcW w:w="2857" w:type="dxa"/>
            <w:tcBorders>
              <w:top w:val="nil"/>
              <w:left w:val="nil"/>
              <w:bottom w:val="single" w:sz="4" w:space="0" w:color="auto"/>
              <w:right w:val="single" w:sz="4" w:space="0" w:color="auto"/>
            </w:tcBorders>
            <w:shd w:val="clear" w:color="auto" w:fill="auto"/>
            <w:noWrap/>
            <w:hideMark/>
          </w:tcPr>
          <w:p w14:paraId="3A9CE6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3047CE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CFD0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849D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D42E3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00B2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3DC38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facteur de rétrodiffusion</w:t>
            </w:r>
          </w:p>
        </w:tc>
        <w:tc>
          <w:tcPr>
            <w:tcW w:w="2970" w:type="dxa"/>
            <w:tcBorders>
              <w:top w:val="nil"/>
              <w:left w:val="nil"/>
              <w:bottom w:val="single" w:sz="4" w:space="0" w:color="auto"/>
              <w:right w:val="single" w:sz="4" w:space="0" w:color="auto"/>
            </w:tcBorders>
            <w:shd w:val="clear" w:color="auto" w:fill="auto"/>
            <w:hideMark/>
          </w:tcPr>
          <w:p w14:paraId="327499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backscattering coefficient</w:t>
            </w:r>
          </w:p>
        </w:tc>
        <w:tc>
          <w:tcPr>
            <w:tcW w:w="2857" w:type="dxa"/>
            <w:tcBorders>
              <w:top w:val="nil"/>
              <w:left w:val="nil"/>
              <w:bottom w:val="single" w:sz="4" w:space="0" w:color="auto"/>
              <w:right w:val="single" w:sz="4" w:space="0" w:color="auto"/>
            </w:tcBorders>
            <w:shd w:val="clear" w:color="auto" w:fill="auto"/>
            <w:noWrap/>
            <w:hideMark/>
          </w:tcPr>
          <w:p w14:paraId="3E3970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spatiales/Radiocommunications-</w:t>
            </w:r>
          </w:p>
        </w:tc>
        <w:tc>
          <w:tcPr>
            <w:tcW w:w="2070" w:type="dxa"/>
            <w:tcBorders>
              <w:top w:val="nil"/>
              <w:left w:val="nil"/>
              <w:bottom w:val="single" w:sz="4" w:space="0" w:color="auto"/>
              <w:right w:val="single" w:sz="4" w:space="0" w:color="auto"/>
            </w:tcBorders>
            <w:shd w:val="clear" w:color="auto" w:fill="auto"/>
            <w:noWrap/>
            <w:hideMark/>
          </w:tcPr>
          <w:p w14:paraId="3CAB02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8183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A364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FE45B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16D5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1777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biospationautique</w:t>
            </w:r>
          </w:p>
        </w:tc>
        <w:tc>
          <w:tcPr>
            <w:tcW w:w="2970" w:type="dxa"/>
            <w:tcBorders>
              <w:top w:val="nil"/>
              <w:left w:val="nil"/>
              <w:bottom w:val="single" w:sz="4" w:space="0" w:color="auto"/>
              <w:right w:val="single" w:sz="4" w:space="0" w:color="auto"/>
            </w:tcBorders>
            <w:shd w:val="clear" w:color="auto" w:fill="auto"/>
            <w:hideMark/>
          </w:tcPr>
          <w:p w14:paraId="745A9D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bioastronautics</w:t>
            </w:r>
          </w:p>
        </w:tc>
        <w:tc>
          <w:tcPr>
            <w:tcW w:w="2857" w:type="dxa"/>
            <w:tcBorders>
              <w:top w:val="nil"/>
              <w:left w:val="nil"/>
              <w:bottom w:val="single" w:sz="4" w:space="0" w:color="auto"/>
              <w:right w:val="single" w:sz="4" w:space="0" w:color="auto"/>
            </w:tcBorders>
            <w:shd w:val="clear" w:color="auto" w:fill="auto"/>
            <w:noWrap/>
            <w:hideMark/>
          </w:tcPr>
          <w:p w14:paraId="535554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0B8F1C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3DC7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1AB0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F7418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A851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2447A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biogazole</w:t>
            </w:r>
          </w:p>
        </w:tc>
        <w:tc>
          <w:tcPr>
            <w:tcW w:w="2970" w:type="dxa"/>
            <w:tcBorders>
              <w:top w:val="nil"/>
              <w:left w:val="nil"/>
              <w:bottom w:val="single" w:sz="4" w:space="0" w:color="auto"/>
              <w:right w:val="single" w:sz="4" w:space="0" w:color="auto"/>
            </w:tcBorders>
            <w:shd w:val="clear" w:color="auto" w:fill="auto"/>
            <w:hideMark/>
          </w:tcPr>
          <w:p w14:paraId="182308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biodiesel</w:t>
            </w:r>
          </w:p>
        </w:tc>
        <w:tc>
          <w:tcPr>
            <w:tcW w:w="2857" w:type="dxa"/>
            <w:tcBorders>
              <w:top w:val="nil"/>
              <w:left w:val="nil"/>
              <w:bottom w:val="single" w:sz="4" w:space="0" w:color="auto"/>
              <w:right w:val="single" w:sz="4" w:space="0" w:color="auto"/>
            </w:tcBorders>
            <w:shd w:val="clear" w:color="auto" w:fill="auto"/>
            <w:noWrap/>
            <w:hideMark/>
          </w:tcPr>
          <w:p w14:paraId="12F8C6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6CDD22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7B22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E07E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BCF8A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EC5F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E0C85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contreventement</w:t>
            </w:r>
          </w:p>
        </w:tc>
        <w:tc>
          <w:tcPr>
            <w:tcW w:w="2970" w:type="dxa"/>
            <w:tcBorders>
              <w:top w:val="nil"/>
              <w:left w:val="nil"/>
              <w:bottom w:val="single" w:sz="4" w:space="0" w:color="auto"/>
              <w:right w:val="single" w:sz="4" w:space="0" w:color="auto"/>
            </w:tcBorders>
            <w:shd w:val="clear" w:color="auto" w:fill="auto"/>
            <w:hideMark/>
          </w:tcPr>
          <w:p w14:paraId="21621A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bracing</w:t>
            </w:r>
          </w:p>
        </w:tc>
        <w:tc>
          <w:tcPr>
            <w:tcW w:w="2857" w:type="dxa"/>
            <w:tcBorders>
              <w:top w:val="nil"/>
              <w:left w:val="nil"/>
              <w:bottom w:val="single" w:sz="4" w:space="0" w:color="auto"/>
              <w:right w:val="single" w:sz="4" w:space="0" w:color="auto"/>
            </w:tcBorders>
            <w:shd w:val="clear" w:color="auto" w:fill="auto"/>
            <w:noWrap/>
            <w:hideMark/>
          </w:tcPr>
          <w:p w14:paraId="4BB20A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852E2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CE13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CA73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17956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0C73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CAF22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indemnité de rupture</w:t>
            </w:r>
          </w:p>
        </w:tc>
        <w:tc>
          <w:tcPr>
            <w:tcW w:w="2970" w:type="dxa"/>
            <w:tcBorders>
              <w:top w:val="nil"/>
              <w:left w:val="nil"/>
              <w:bottom w:val="single" w:sz="4" w:space="0" w:color="auto"/>
              <w:right w:val="single" w:sz="4" w:space="0" w:color="auto"/>
            </w:tcBorders>
            <w:shd w:val="clear" w:color="auto" w:fill="auto"/>
            <w:hideMark/>
          </w:tcPr>
          <w:p w14:paraId="55DE26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break-up fee</w:t>
            </w:r>
          </w:p>
        </w:tc>
        <w:tc>
          <w:tcPr>
            <w:tcW w:w="2857" w:type="dxa"/>
            <w:tcBorders>
              <w:top w:val="nil"/>
              <w:left w:val="nil"/>
              <w:bottom w:val="single" w:sz="4" w:space="0" w:color="auto"/>
              <w:right w:val="single" w:sz="4" w:space="0" w:color="auto"/>
            </w:tcBorders>
            <w:shd w:val="clear" w:color="auto" w:fill="auto"/>
            <w:noWrap/>
            <w:hideMark/>
          </w:tcPr>
          <w:p w14:paraId="467B51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3E577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52EC8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C61D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B196C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0082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99093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investisseur providentiel</w:t>
            </w:r>
          </w:p>
        </w:tc>
        <w:tc>
          <w:tcPr>
            <w:tcW w:w="2970" w:type="dxa"/>
            <w:tcBorders>
              <w:top w:val="nil"/>
              <w:left w:val="nil"/>
              <w:bottom w:val="single" w:sz="4" w:space="0" w:color="auto"/>
              <w:right w:val="single" w:sz="4" w:space="0" w:color="auto"/>
            </w:tcBorders>
            <w:shd w:val="clear" w:color="auto" w:fill="auto"/>
            <w:hideMark/>
          </w:tcPr>
          <w:p w14:paraId="2A6766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business angel</w:t>
            </w:r>
          </w:p>
        </w:tc>
        <w:tc>
          <w:tcPr>
            <w:tcW w:w="2857" w:type="dxa"/>
            <w:tcBorders>
              <w:top w:val="nil"/>
              <w:left w:val="nil"/>
              <w:bottom w:val="single" w:sz="4" w:space="0" w:color="auto"/>
              <w:right w:val="single" w:sz="4" w:space="0" w:color="auto"/>
            </w:tcBorders>
            <w:shd w:val="clear" w:color="auto" w:fill="auto"/>
            <w:noWrap/>
            <w:hideMark/>
          </w:tcPr>
          <w:p w14:paraId="5BCD1B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6A5C5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08F5B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B78F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6242E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5C15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CA47F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bouche à oreille</w:t>
            </w:r>
          </w:p>
        </w:tc>
        <w:tc>
          <w:tcPr>
            <w:tcW w:w="2970" w:type="dxa"/>
            <w:tcBorders>
              <w:top w:val="nil"/>
              <w:left w:val="nil"/>
              <w:bottom w:val="single" w:sz="4" w:space="0" w:color="auto"/>
              <w:right w:val="single" w:sz="4" w:space="0" w:color="auto"/>
            </w:tcBorders>
            <w:shd w:val="clear" w:color="auto" w:fill="auto"/>
            <w:hideMark/>
          </w:tcPr>
          <w:p w14:paraId="6DBE28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buzz marketing</w:t>
            </w:r>
          </w:p>
        </w:tc>
        <w:tc>
          <w:tcPr>
            <w:tcW w:w="2857" w:type="dxa"/>
            <w:tcBorders>
              <w:top w:val="nil"/>
              <w:left w:val="nil"/>
              <w:bottom w:val="single" w:sz="4" w:space="0" w:color="auto"/>
              <w:right w:val="single" w:sz="4" w:space="0" w:color="auto"/>
            </w:tcBorders>
            <w:shd w:val="clear" w:color="auto" w:fill="auto"/>
            <w:noWrap/>
            <w:hideMark/>
          </w:tcPr>
          <w:p w14:paraId="3323AB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A7776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02B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3EA3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B7C80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0624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7B8BB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cache</w:t>
            </w:r>
          </w:p>
        </w:tc>
        <w:tc>
          <w:tcPr>
            <w:tcW w:w="2970" w:type="dxa"/>
            <w:tcBorders>
              <w:top w:val="nil"/>
              <w:left w:val="nil"/>
              <w:bottom w:val="single" w:sz="4" w:space="0" w:color="auto"/>
              <w:right w:val="single" w:sz="4" w:space="0" w:color="auto"/>
            </w:tcBorders>
            <w:shd w:val="clear" w:color="auto" w:fill="auto"/>
            <w:hideMark/>
          </w:tcPr>
          <w:p w14:paraId="750EB2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cache</w:t>
            </w:r>
          </w:p>
        </w:tc>
        <w:tc>
          <w:tcPr>
            <w:tcW w:w="2857" w:type="dxa"/>
            <w:tcBorders>
              <w:top w:val="nil"/>
              <w:left w:val="nil"/>
              <w:bottom w:val="single" w:sz="4" w:space="0" w:color="auto"/>
              <w:right w:val="single" w:sz="4" w:space="0" w:color="auto"/>
            </w:tcBorders>
            <w:shd w:val="clear" w:color="auto" w:fill="auto"/>
            <w:noWrap/>
            <w:hideMark/>
          </w:tcPr>
          <w:p w14:paraId="4FE435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0E509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9ECE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0774A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DD428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5497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2512F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passage éclair</w:t>
            </w:r>
          </w:p>
        </w:tc>
        <w:tc>
          <w:tcPr>
            <w:tcW w:w="2970" w:type="dxa"/>
            <w:tcBorders>
              <w:top w:val="nil"/>
              <w:left w:val="nil"/>
              <w:bottom w:val="single" w:sz="4" w:space="0" w:color="auto"/>
              <w:right w:val="single" w:sz="4" w:space="0" w:color="auto"/>
            </w:tcBorders>
            <w:shd w:val="clear" w:color="auto" w:fill="auto"/>
            <w:hideMark/>
          </w:tcPr>
          <w:p w14:paraId="6F8D99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cameo appearance</w:t>
            </w:r>
          </w:p>
        </w:tc>
        <w:tc>
          <w:tcPr>
            <w:tcW w:w="2857" w:type="dxa"/>
            <w:tcBorders>
              <w:top w:val="nil"/>
              <w:left w:val="nil"/>
              <w:bottom w:val="single" w:sz="4" w:space="0" w:color="auto"/>
              <w:right w:val="single" w:sz="4" w:space="0" w:color="auto"/>
            </w:tcBorders>
            <w:shd w:val="clear" w:color="auto" w:fill="auto"/>
            <w:noWrap/>
            <w:hideMark/>
          </w:tcPr>
          <w:p w14:paraId="2637CD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45D714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4C0B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71F5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8B994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1368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6AA53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vedette éclair</w:t>
            </w:r>
          </w:p>
        </w:tc>
        <w:tc>
          <w:tcPr>
            <w:tcW w:w="2970" w:type="dxa"/>
            <w:tcBorders>
              <w:top w:val="nil"/>
              <w:left w:val="nil"/>
              <w:bottom w:val="single" w:sz="4" w:space="0" w:color="auto"/>
              <w:right w:val="single" w:sz="4" w:space="0" w:color="auto"/>
            </w:tcBorders>
            <w:shd w:val="clear" w:color="auto" w:fill="auto"/>
            <w:hideMark/>
          </w:tcPr>
          <w:p w14:paraId="0F48B9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cameo star</w:t>
            </w:r>
          </w:p>
        </w:tc>
        <w:tc>
          <w:tcPr>
            <w:tcW w:w="2857" w:type="dxa"/>
            <w:tcBorders>
              <w:top w:val="nil"/>
              <w:left w:val="nil"/>
              <w:bottom w:val="single" w:sz="4" w:space="0" w:color="auto"/>
              <w:right w:val="single" w:sz="4" w:space="0" w:color="auto"/>
            </w:tcBorders>
            <w:shd w:val="clear" w:color="auto" w:fill="auto"/>
            <w:noWrap/>
            <w:hideMark/>
          </w:tcPr>
          <w:p w14:paraId="73F602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3FD8C5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21A5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E073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01E60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9566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894DB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lecteur</w:t>
            </w:r>
          </w:p>
        </w:tc>
        <w:tc>
          <w:tcPr>
            <w:tcW w:w="2970" w:type="dxa"/>
            <w:tcBorders>
              <w:top w:val="nil"/>
              <w:left w:val="nil"/>
              <w:bottom w:val="single" w:sz="4" w:space="0" w:color="auto"/>
              <w:right w:val="single" w:sz="4" w:space="0" w:color="auto"/>
            </w:tcBorders>
            <w:shd w:val="clear" w:color="auto" w:fill="auto"/>
            <w:hideMark/>
          </w:tcPr>
          <w:p w14:paraId="41B1C2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card reader</w:t>
            </w:r>
          </w:p>
        </w:tc>
        <w:tc>
          <w:tcPr>
            <w:tcW w:w="2857" w:type="dxa"/>
            <w:tcBorders>
              <w:top w:val="nil"/>
              <w:left w:val="nil"/>
              <w:bottom w:val="single" w:sz="4" w:space="0" w:color="auto"/>
              <w:right w:val="single" w:sz="4" w:space="0" w:color="auto"/>
            </w:tcBorders>
            <w:shd w:val="clear" w:color="auto" w:fill="auto"/>
            <w:noWrap/>
            <w:hideMark/>
          </w:tcPr>
          <w:p w14:paraId="5B838A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05300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4A76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B977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B2755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68F6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B9EB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déconditionnement cardiovasculaire</w:t>
            </w:r>
          </w:p>
        </w:tc>
        <w:tc>
          <w:tcPr>
            <w:tcW w:w="2970" w:type="dxa"/>
            <w:tcBorders>
              <w:top w:val="nil"/>
              <w:left w:val="nil"/>
              <w:bottom w:val="single" w:sz="4" w:space="0" w:color="auto"/>
              <w:right w:val="single" w:sz="4" w:space="0" w:color="auto"/>
            </w:tcBorders>
            <w:shd w:val="clear" w:color="auto" w:fill="auto"/>
            <w:hideMark/>
          </w:tcPr>
          <w:p w14:paraId="0086B9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cardiovascular deconditioning</w:t>
            </w:r>
          </w:p>
        </w:tc>
        <w:tc>
          <w:tcPr>
            <w:tcW w:w="2857" w:type="dxa"/>
            <w:tcBorders>
              <w:top w:val="nil"/>
              <w:left w:val="nil"/>
              <w:bottom w:val="single" w:sz="4" w:space="0" w:color="auto"/>
              <w:right w:val="single" w:sz="4" w:space="0" w:color="auto"/>
            </w:tcBorders>
            <w:shd w:val="clear" w:color="auto" w:fill="auto"/>
            <w:noWrap/>
            <w:hideMark/>
          </w:tcPr>
          <w:p w14:paraId="4B98B2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habités-Physiologie</w:t>
            </w:r>
          </w:p>
        </w:tc>
        <w:tc>
          <w:tcPr>
            <w:tcW w:w="2070" w:type="dxa"/>
            <w:tcBorders>
              <w:top w:val="nil"/>
              <w:left w:val="nil"/>
              <w:bottom w:val="single" w:sz="4" w:space="0" w:color="auto"/>
              <w:right w:val="single" w:sz="4" w:space="0" w:color="auto"/>
            </w:tcBorders>
            <w:shd w:val="clear" w:color="auto" w:fill="auto"/>
            <w:noWrap/>
            <w:hideMark/>
          </w:tcPr>
          <w:p w14:paraId="3C10A1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2356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C211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365CC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0B4A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F3FEA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 de sol, clouage</w:t>
            </w:r>
          </w:p>
        </w:tc>
        <w:tc>
          <w:tcPr>
            <w:tcW w:w="2970" w:type="dxa"/>
            <w:tcBorders>
              <w:top w:val="nil"/>
              <w:left w:val="nil"/>
              <w:bottom w:val="single" w:sz="4" w:space="0" w:color="auto"/>
              <w:right w:val="single" w:sz="4" w:space="0" w:color="auto"/>
            </w:tcBorders>
            <w:shd w:val="clear" w:color="auto" w:fill="auto"/>
            <w:hideMark/>
          </w:tcPr>
          <w:p w14:paraId="02167A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chipping (EU)</w:t>
            </w:r>
          </w:p>
        </w:tc>
        <w:tc>
          <w:tcPr>
            <w:tcW w:w="2857" w:type="dxa"/>
            <w:tcBorders>
              <w:top w:val="nil"/>
              <w:left w:val="nil"/>
              <w:bottom w:val="single" w:sz="4" w:space="0" w:color="auto"/>
              <w:right w:val="single" w:sz="4" w:space="0" w:color="auto"/>
            </w:tcBorders>
            <w:shd w:val="clear" w:color="auto" w:fill="auto"/>
            <w:noWrap/>
            <w:hideMark/>
          </w:tcPr>
          <w:p w14:paraId="336048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FC387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3200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856C2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D444E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5732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32E4D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gainage</w:t>
            </w:r>
          </w:p>
        </w:tc>
        <w:tc>
          <w:tcPr>
            <w:tcW w:w="2970" w:type="dxa"/>
            <w:tcBorders>
              <w:top w:val="nil"/>
              <w:left w:val="nil"/>
              <w:bottom w:val="single" w:sz="4" w:space="0" w:color="auto"/>
              <w:right w:val="single" w:sz="4" w:space="0" w:color="auto"/>
            </w:tcBorders>
            <w:shd w:val="clear" w:color="auto" w:fill="auto"/>
            <w:hideMark/>
          </w:tcPr>
          <w:p w14:paraId="726332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cladding</w:t>
            </w:r>
          </w:p>
        </w:tc>
        <w:tc>
          <w:tcPr>
            <w:tcW w:w="2857" w:type="dxa"/>
            <w:tcBorders>
              <w:top w:val="nil"/>
              <w:left w:val="nil"/>
              <w:bottom w:val="single" w:sz="4" w:space="0" w:color="auto"/>
              <w:right w:val="single" w:sz="4" w:space="0" w:color="auto"/>
            </w:tcBorders>
            <w:shd w:val="clear" w:color="auto" w:fill="auto"/>
            <w:noWrap/>
            <w:hideMark/>
          </w:tcPr>
          <w:p w14:paraId="629B35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7763C4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7D5D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84F8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00861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76F1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E0B6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lancement en grappe</w:t>
            </w:r>
          </w:p>
        </w:tc>
        <w:tc>
          <w:tcPr>
            <w:tcW w:w="2970" w:type="dxa"/>
            <w:tcBorders>
              <w:top w:val="nil"/>
              <w:left w:val="nil"/>
              <w:bottom w:val="single" w:sz="4" w:space="0" w:color="auto"/>
              <w:right w:val="single" w:sz="4" w:space="0" w:color="auto"/>
            </w:tcBorders>
            <w:shd w:val="clear" w:color="auto" w:fill="auto"/>
            <w:hideMark/>
          </w:tcPr>
          <w:p w14:paraId="7786BD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cluster launch</w:t>
            </w:r>
          </w:p>
        </w:tc>
        <w:tc>
          <w:tcPr>
            <w:tcW w:w="2857" w:type="dxa"/>
            <w:tcBorders>
              <w:top w:val="nil"/>
              <w:left w:val="nil"/>
              <w:bottom w:val="single" w:sz="4" w:space="0" w:color="auto"/>
              <w:right w:val="single" w:sz="4" w:space="0" w:color="auto"/>
            </w:tcBorders>
            <w:shd w:val="clear" w:color="auto" w:fill="auto"/>
            <w:noWrap/>
            <w:hideMark/>
          </w:tcPr>
          <w:p w14:paraId="073015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spatiales/Moyens  de  lancement-</w:t>
            </w:r>
          </w:p>
        </w:tc>
        <w:tc>
          <w:tcPr>
            <w:tcW w:w="2070" w:type="dxa"/>
            <w:tcBorders>
              <w:top w:val="nil"/>
              <w:left w:val="nil"/>
              <w:bottom w:val="single" w:sz="4" w:space="0" w:color="auto"/>
              <w:right w:val="single" w:sz="4" w:space="0" w:color="auto"/>
            </w:tcBorders>
            <w:shd w:val="clear" w:color="auto" w:fill="auto"/>
            <w:noWrap/>
            <w:hideMark/>
          </w:tcPr>
          <w:p w14:paraId="5AB937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959D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BD94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74A14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917E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4A689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banalisation</w:t>
            </w:r>
          </w:p>
        </w:tc>
        <w:tc>
          <w:tcPr>
            <w:tcW w:w="2970" w:type="dxa"/>
            <w:tcBorders>
              <w:top w:val="nil"/>
              <w:left w:val="nil"/>
              <w:bottom w:val="single" w:sz="4" w:space="0" w:color="auto"/>
              <w:right w:val="single" w:sz="4" w:space="0" w:color="auto"/>
            </w:tcBorders>
            <w:shd w:val="clear" w:color="auto" w:fill="auto"/>
            <w:hideMark/>
          </w:tcPr>
          <w:p w14:paraId="040896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commoditization</w:t>
            </w:r>
          </w:p>
        </w:tc>
        <w:tc>
          <w:tcPr>
            <w:tcW w:w="2857" w:type="dxa"/>
            <w:tcBorders>
              <w:top w:val="nil"/>
              <w:left w:val="nil"/>
              <w:bottom w:val="single" w:sz="4" w:space="0" w:color="auto"/>
              <w:right w:val="single" w:sz="4" w:space="0" w:color="auto"/>
            </w:tcBorders>
            <w:shd w:val="clear" w:color="auto" w:fill="auto"/>
            <w:noWrap/>
            <w:hideMark/>
          </w:tcPr>
          <w:p w14:paraId="5872A8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1B34C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7DAB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E26F3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962BE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F1FE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1BCE1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propergol composite</w:t>
            </w:r>
          </w:p>
        </w:tc>
        <w:tc>
          <w:tcPr>
            <w:tcW w:w="2970" w:type="dxa"/>
            <w:tcBorders>
              <w:top w:val="nil"/>
              <w:left w:val="nil"/>
              <w:bottom w:val="single" w:sz="4" w:space="0" w:color="auto"/>
              <w:right w:val="single" w:sz="4" w:space="0" w:color="auto"/>
            </w:tcBorders>
            <w:shd w:val="clear" w:color="auto" w:fill="auto"/>
            <w:hideMark/>
          </w:tcPr>
          <w:p w14:paraId="66228D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composite propellant</w:t>
            </w:r>
          </w:p>
        </w:tc>
        <w:tc>
          <w:tcPr>
            <w:tcW w:w="2857" w:type="dxa"/>
            <w:tcBorders>
              <w:top w:val="nil"/>
              <w:left w:val="nil"/>
              <w:bottom w:val="single" w:sz="4" w:space="0" w:color="auto"/>
              <w:right w:val="single" w:sz="4" w:space="0" w:color="auto"/>
            </w:tcBorders>
            <w:shd w:val="clear" w:color="auto" w:fill="auto"/>
            <w:noWrap/>
            <w:hideMark/>
          </w:tcPr>
          <w:p w14:paraId="568F47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1A584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DFE1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DDA0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5355F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2BFA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E2D28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voiture concept</w:t>
            </w:r>
          </w:p>
        </w:tc>
        <w:tc>
          <w:tcPr>
            <w:tcW w:w="2970" w:type="dxa"/>
            <w:tcBorders>
              <w:top w:val="nil"/>
              <w:left w:val="nil"/>
              <w:bottom w:val="single" w:sz="4" w:space="0" w:color="auto"/>
              <w:right w:val="single" w:sz="4" w:space="0" w:color="auto"/>
            </w:tcBorders>
            <w:shd w:val="clear" w:color="auto" w:fill="auto"/>
            <w:hideMark/>
          </w:tcPr>
          <w:p w14:paraId="0586AE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concept car</w:t>
            </w:r>
          </w:p>
        </w:tc>
        <w:tc>
          <w:tcPr>
            <w:tcW w:w="2857" w:type="dxa"/>
            <w:tcBorders>
              <w:top w:val="nil"/>
              <w:left w:val="nil"/>
              <w:bottom w:val="single" w:sz="4" w:space="0" w:color="auto"/>
              <w:right w:val="single" w:sz="4" w:space="0" w:color="auto"/>
            </w:tcBorders>
            <w:shd w:val="clear" w:color="auto" w:fill="auto"/>
            <w:noWrap/>
            <w:hideMark/>
          </w:tcPr>
          <w:p w14:paraId="1ADCD3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4AE60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C98E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6087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1EACE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927A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D7073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fonds multicédant</w:t>
            </w:r>
          </w:p>
        </w:tc>
        <w:tc>
          <w:tcPr>
            <w:tcW w:w="2970" w:type="dxa"/>
            <w:tcBorders>
              <w:top w:val="nil"/>
              <w:left w:val="nil"/>
              <w:bottom w:val="single" w:sz="4" w:space="0" w:color="auto"/>
              <w:right w:val="single" w:sz="4" w:space="0" w:color="auto"/>
            </w:tcBorders>
            <w:shd w:val="clear" w:color="auto" w:fill="auto"/>
            <w:hideMark/>
          </w:tcPr>
          <w:p w14:paraId="5E1874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conduit</w:t>
            </w:r>
          </w:p>
        </w:tc>
        <w:tc>
          <w:tcPr>
            <w:tcW w:w="2857" w:type="dxa"/>
            <w:tcBorders>
              <w:top w:val="nil"/>
              <w:left w:val="nil"/>
              <w:bottom w:val="single" w:sz="4" w:space="0" w:color="auto"/>
              <w:right w:val="single" w:sz="4" w:space="0" w:color="auto"/>
            </w:tcBorders>
            <w:shd w:val="clear" w:color="auto" w:fill="auto"/>
            <w:noWrap/>
            <w:hideMark/>
          </w:tcPr>
          <w:p w14:paraId="6B4CFA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326A2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C3903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50D4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31D20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F924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7C09B6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armé continu (BAC)</w:t>
            </w:r>
          </w:p>
        </w:tc>
        <w:tc>
          <w:tcPr>
            <w:tcW w:w="2970" w:type="dxa"/>
            <w:tcBorders>
              <w:top w:val="nil"/>
              <w:left w:val="nil"/>
              <w:bottom w:val="single" w:sz="4" w:space="0" w:color="auto"/>
              <w:right w:val="single" w:sz="4" w:space="0" w:color="auto"/>
            </w:tcBorders>
            <w:shd w:val="clear" w:color="auto" w:fill="auto"/>
            <w:hideMark/>
          </w:tcPr>
          <w:p w14:paraId="1BA419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continuously reinforced concrete (CRC)</w:t>
            </w:r>
          </w:p>
        </w:tc>
        <w:tc>
          <w:tcPr>
            <w:tcW w:w="2857" w:type="dxa"/>
            <w:tcBorders>
              <w:top w:val="nil"/>
              <w:left w:val="nil"/>
              <w:bottom w:val="single" w:sz="4" w:space="0" w:color="auto"/>
              <w:right w:val="single" w:sz="4" w:space="0" w:color="auto"/>
            </w:tcBorders>
            <w:shd w:val="clear" w:color="auto" w:fill="auto"/>
            <w:noWrap/>
            <w:hideMark/>
          </w:tcPr>
          <w:p w14:paraId="017A74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1CA39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0523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2DEE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46D01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82FD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F4CA5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cueilleuse-épanouilleuse</w:t>
            </w:r>
          </w:p>
        </w:tc>
        <w:tc>
          <w:tcPr>
            <w:tcW w:w="2970" w:type="dxa"/>
            <w:tcBorders>
              <w:top w:val="nil"/>
              <w:left w:val="nil"/>
              <w:bottom w:val="single" w:sz="4" w:space="0" w:color="auto"/>
              <w:right w:val="single" w:sz="4" w:space="0" w:color="auto"/>
            </w:tcBorders>
            <w:shd w:val="clear" w:color="auto" w:fill="auto"/>
            <w:hideMark/>
          </w:tcPr>
          <w:p w14:paraId="0A8681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corn picker</w:t>
            </w:r>
          </w:p>
        </w:tc>
        <w:tc>
          <w:tcPr>
            <w:tcW w:w="2857" w:type="dxa"/>
            <w:tcBorders>
              <w:top w:val="nil"/>
              <w:left w:val="nil"/>
              <w:bottom w:val="single" w:sz="4" w:space="0" w:color="auto"/>
              <w:right w:val="single" w:sz="4" w:space="0" w:color="auto"/>
            </w:tcBorders>
            <w:shd w:val="clear" w:color="auto" w:fill="auto"/>
            <w:noWrap/>
            <w:hideMark/>
          </w:tcPr>
          <w:p w14:paraId="6531C6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41A8FC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FD50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2F963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41B28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E226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2F40A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crédit</w:t>
            </w:r>
          </w:p>
        </w:tc>
        <w:tc>
          <w:tcPr>
            <w:tcW w:w="2970" w:type="dxa"/>
            <w:tcBorders>
              <w:top w:val="nil"/>
              <w:left w:val="nil"/>
              <w:bottom w:val="single" w:sz="4" w:space="0" w:color="auto"/>
              <w:right w:val="single" w:sz="4" w:space="0" w:color="auto"/>
            </w:tcBorders>
            <w:shd w:val="clear" w:color="auto" w:fill="auto"/>
            <w:hideMark/>
          </w:tcPr>
          <w:p w14:paraId="174F4F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credit</w:t>
            </w:r>
          </w:p>
        </w:tc>
        <w:tc>
          <w:tcPr>
            <w:tcW w:w="2857" w:type="dxa"/>
            <w:tcBorders>
              <w:top w:val="nil"/>
              <w:left w:val="nil"/>
              <w:bottom w:val="single" w:sz="4" w:space="0" w:color="auto"/>
              <w:right w:val="single" w:sz="4" w:space="0" w:color="auto"/>
            </w:tcBorders>
            <w:shd w:val="clear" w:color="auto" w:fill="auto"/>
            <w:noWrap/>
            <w:hideMark/>
          </w:tcPr>
          <w:p w14:paraId="58B883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w:t>
            </w:r>
          </w:p>
        </w:tc>
        <w:tc>
          <w:tcPr>
            <w:tcW w:w="2070" w:type="dxa"/>
            <w:tcBorders>
              <w:top w:val="nil"/>
              <w:left w:val="nil"/>
              <w:bottom w:val="single" w:sz="4" w:space="0" w:color="auto"/>
              <w:right w:val="single" w:sz="4" w:space="0" w:color="auto"/>
            </w:tcBorders>
            <w:shd w:val="clear" w:color="auto" w:fill="auto"/>
            <w:noWrap/>
            <w:hideMark/>
          </w:tcPr>
          <w:p w14:paraId="398EC7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8175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28C1C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E956F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DA9F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E317B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accident de criticité</w:t>
            </w:r>
          </w:p>
        </w:tc>
        <w:tc>
          <w:tcPr>
            <w:tcW w:w="2970" w:type="dxa"/>
            <w:tcBorders>
              <w:top w:val="nil"/>
              <w:left w:val="nil"/>
              <w:bottom w:val="single" w:sz="4" w:space="0" w:color="auto"/>
              <w:right w:val="single" w:sz="4" w:space="0" w:color="auto"/>
            </w:tcBorders>
            <w:shd w:val="clear" w:color="auto" w:fill="auto"/>
            <w:hideMark/>
          </w:tcPr>
          <w:p w14:paraId="1B682D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criticality accident</w:t>
            </w:r>
          </w:p>
        </w:tc>
        <w:tc>
          <w:tcPr>
            <w:tcW w:w="2857" w:type="dxa"/>
            <w:tcBorders>
              <w:top w:val="nil"/>
              <w:left w:val="nil"/>
              <w:bottom w:val="single" w:sz="4" w:space="0" w:color="auto"/>
              <w:right w:val="single" w:sz="4" w:space="0" w:color="auto"/>
            </w:tcBorders>
            <w:shd w:val="clear" w:color="auto" w:fill="auto"/>
            <w:noWrap/>
            <w:hideMark/>
          </w:tcPr>
          <w:p w14:paraId="06A014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4639D8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2AE0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01DD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51141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DDCF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971FC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croskill, brise-mottes</w:t>
            </w:r>
          </w:p>
        </w:tc>
        <w:tc>
          <w:tcPr>
            <w:tcW w:w="2970" w:type="dxa"/>
            <w:tcBorders>
              <w:top w:val="nil"/>
              <w:left w:val="nil"/>
              <w:bottom w:val="single" w:sz="4" w:space="0" w:color="auto"/>
              <w:right w:val="single" w:sz="4" w:space="0" w:color="auto"/>
            </w:tcBorders>
            <w:shd w:val="clear" w:color="auto" w:fill="auto"/>
            <w:hideMark/>
          </w:tcPr>
          <w:p w14:paraId="74F9EE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crosskill roller</w:t>
            </w:r>
          </w:p>
        </w:tc>
        <w:tc>
          <w:tcPr>
            <w:tcW w:w="2857" w:type="dxa"/>
            <w:tcBorders>
              <w:top w:val="nil"/>
              <w:left w:val="nil"/>
              <w:bottom w:val="single" w:sz="4" w:space="0" w:color="auto"/>
              <w:right w:val="single" w:sz="4" w:space="0" w:color="auto"/>
            </w:tcBorders>
            <w:shd w:val="clear" w:color="auto" w:fill="auto"/>
            <w:noWrap/>
            <w:hideMark/>
          </w:tcPr>
          <w:p w14:paraId="334EBA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6E4D35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1D49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59235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BE3D7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03D0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768D6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bras cryotechnique</w:t>
            </w:r>
          </w:p>
        </w:tc>
        <w:tc>
          <w:tcPr>
            <w:tcW w:w="2970" w:type="dxa"/>
            <w:tcBorders>
              <w:top w:val="nil"/>
              <w:left w:val="nil"/>
              <w:bottom w:val="single" w:sz="4" w:space="0" w:color="auto"/>
              <w:right w:val="single" w:sz="4" w:space="0" w:color="auto"/>
            </w:tcBorders>
            <w:shd w:val="clear" w:color="auto" w:fill="auto"/>
            <w:hideMark/>
          </w:tcPr>
          <w:p w14:paraId="7BF92C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cryogenic arm</w:t>
            </w:r>
          </w:p>
        </w:tc>
        <w:tc>
          <w:tcPr>
            <w:tcW w:w="2857" w:type="dxa"/>
            <w:tcBorders>
              <w:top w:val="nil"/>
              <w:left w:val="nil"/>
              <w:bottom w:val="single" w:sz="4" w:space="0" w:color="auto"/>
              <w:right w:val="single" w:sz="4" w:space="0" w:color="auto"/>
            </w:tcBorders>
            <w:shd w:val="clear" w:color="auto" w:fill="auto"/>
            <w:noWrap/>
            <w:hideMark/>
          </w:tcPr>
          <w:p w14:paraId="213BD2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spatiales/Moyens de lancement</w:t>
            </w:r>
          </w:p>
        </w:tc>
        <w:tc>
          <w:tcPr>
            <w:tcW w:w="2070" w:type="dxa"/>
            <w:tcBorders>
              <w:top w:val="nil"/>
              <w:left w:val="nil"/>
              <w:bottom w:val="single" w:sz="4" w:space="0" w:color="auto"/>
              <w:right w:val="single" w:sz="4" w:space="0" w:color="auto"/>
            </w:tcBorders>
            <w:shd w:val="clear" w:color="auto" w:fill="auto"/>
            <w:noWrap/>
            <w:hideMark/>
          </w:tcPr>
          <w:p w14:paraId="0EF962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3B33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3E1C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DBFFC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D189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7876E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rideau gonflable</w:t>
            </w:r>
          </w:p>
        </w:tc>
        <w:tc>
          <w:tcPr>
            <w:tcW w:w="2970" w:type="dxa"/>
            <w:tcBorders>
              <w:top w:val="nil"/>
              <w:left w:val="nil"/>
              <w:bottom w:val="single" w:sz="4" w:space="0" w:color="auto"/>
              <w:right w:val="single" w:sz="4" w:space="0" w:color="auto"/>
            </w:tcBorders>
            <w:shd w:val="clear" w:color="auto" w:fill="auto"/>
            <w:hideMark/>
          </w:tcPr>
          <w:p w14:paraId="31B407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curtain airbag</w:t>
            </w:r>
          </w:p>
        </w:tc>
        <w:tc>
          <w:tcPr>
            <w:tcW w:w="2857" w:type="dxa"/>
            <w:tcBorders>
              <w:top w:val="nil"/>
              <w:left w:val="nil"/>
              <w:bottom w:val="single" w:sz="4" w:space="0" w:color="auto"/>
              <w:right w:val="single" w:sz="4" w:space="0" w:color="auto"/>
            </w:tcBorders>
            <w:shd w:val="clear" w:color="auto" w:fill="auto"/>
            <w:noWrap/>
            <w:hideMark/>
          </w:tcPr>
          <w:p w14:paraId="629621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480CC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2B32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3DCB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88AC8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436E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AE9CE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gant numérique</w:t>
            </w:r>
          </w:p>
        </w:tc>
        <w:tc>
          <w:tcPr>
            <w:tcW w:w="2970" w:type="dxa"/>
            <w:tcBorders>
              <w:top w:val="nil"/>
              <w:left w:val="nil"/>
              <w:bottom w:val="single" w:sz="4" w:space="0" w:color="auto"/>
              <w:right w:val="single" w:sz="4" w:space="0" w:color="auto"/>
            </w:tcBorders>
            <w:shd w:val="clear" w:color="auto" w:fill="auto"/>
            <w:hideMark/>
          </w:tcPr>
          <w:p w14:paraId="46A65C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data glove</w:t>
            </w:r>
          </w:p>
        </w:tc>
        <w:tc>
          <w:tcPr>
            <w:tcW w:w="2857" w:type="dxa"/>
            <w:tcBorders>
              <w:top w:val="nil"/>
              <w:left w:val="nil"/>
              <w:bottom w:val="single" w:sz="4" w:space="0" w:color="auto"/>
              <w:right w:val="single" w:sz="4" w:space="0" w:color="auto"/>
            </w:tcBorders>
            <w:shd w:val="clear" w:color="auto" w:fill="auto"/>
            <w:noWrap/>
            <w:hideMark/>
          </w:tcPr>
          <w:p w14:paraId="7734B3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BE7DF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658A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7116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559E82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41E2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D9380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entrepôt de données</w:t>
            </w:r>
          </w:p>
        </w:tc>
        <w:tc>
          <w:tcPr>
            <w:tcW w:w="2970" w:type="dxa"/>
            <w:tcBorders>
              <w:top w:val="nil"/>
              <w:left w:val="nil"/>
              <w:bottom w:val="single" w:sz="4" w:space="0" w:color="auto"/>
              <w:right w:val="single" w:sz="4" w:space="0" w:color="auto"/>
            </w:tcBorders>
            <w:shd w:val="clear" w:color="auto" w:fill="auto"/>
            <w:hideMark/>
          </w:tcPr>
          <w:p w14:paraId="2EA4A2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data warehouse</w:t>
            </w:r>
          </w:p>
        </w:tc>
        <w:tc>
          <w:tcPr>
            <w:tcW w:w="2857" w:type="dxa"/>
            <w:tcBorders>
              <w:top w:val="nil"/>
              <w:left w:val="nil"/>
              <w:bottom w:val="single" w:sz="4" w:space="0" w:color="auto"/>
              <w:right w:val="single" w:sz="4" w:space="0" w:color="auto"/>
            </w:tcBorders>
            <w:shd w:val="clear" w:color="auto" w:fill="auto"/>
            <w:noWrap/>
            <w:hideMark/>
          </w:tcPr>
          <w:p w14:paraId="7CF82D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80100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8242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4BBD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B9941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1403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3D7D6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créneau de jour</w:t>
            </w:r>
          </w:p>
        </w:tc>
        <w:tc>
          <w:tcPr>
            <w:tcW w:w="2970" w:type="dxa"/>
            <w:tcBorders>
              <w:top w:val="nil"/>
              <w:left w:val="nil"/>
              <w:bottom w:val="single" w:sz="4" w:space="0" w:color="auto"/>
              <w:right w:val="single" w:sz="4" w:space="0" w:color="auto"/>
            </w:tcBorders>
            <w:shd w:val="clear" w:color="auto" w:fill="auto"/>
            <w:hideMark/>
          </w:tcPr>
          <w:p w14:paraId="4A4B62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daytime</w:t>
            </w:r>
          </w:p>
        </w:tc>
        <w:tc>
          <w:tcPr>
            <w:tcW w:w="2857" w:type="dxa"/>
            <w:tcBorders>
              <w:top w:val="nil"/>
              <w:left w:val="nil"/>
              <w:bottom w:val="single" w:sz="4" w:space="0" w:color="auto"/>
              <w:right w:val="single" w:sz="4" w:space="0" w:color="auto"/>
            </w:tcBorders>
            <w:shd w:val="clear" w:color="auto" w:fill="auto"/>
            <w:noWrap/>
            <w:hideMark/>
          </w:tcPr>
          <w:p w14:paraId="49034F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1F1F7F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78FF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AF09B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добавление</w:t>
            </w:r>
          </w:p>
        </w:tc>
      </w:tr>
      <w:tr w:rsidR="004E34BE" w:rsidRPr="00EA055E" w14:paraId="5AD330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6878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FE7BC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découplage</w:t>
            </w:r>
          </w:p>
        </w:tc>
        <w:tc>
          <w:tcPr>
            <w:tcW w:w="2970" w:type="dxa"/>
            <w:tcBorders>
              <w:top w:val="nil"/>
              <w:left w:val="nil"/>
              <w:bottom w:val="single" w:sz="4" w:space="0" w:color="auto"/>
              <w:right w:val="single" w:sz="4" w:space="0" w:color="auto"/>
            </w:tcBorders>
            <w:shd w:val="clear" w:color="auto" w:fill="auto"/>
            <w:hideMark/>
          </w:tcPr>
          <w:p w14:paraId="182564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decoupling</w:t>
            </w:r>
          </w:p>
        </w:tc>
        <w:tc>
          <w:tcPr>
            <w:tcW w:w="2857" w:type="dxa"/>
            <w:tcBorders>
              <w:top w:val="nil"/>
              <w:left w:val="nil"/>
              <w:bottom w:val="single" w:sz="4" w:space="0" w:color="auto"/>
              <w:right w:val="single" w:sz="4" w:space="0" w:color="auto"/>
            </w:tcBorders>
            <w:shd w:val="clear" w:color="auto" w:fill="auto"/>
            <w:noWrap/>
            <w:hideMark/>
          </w:tcPr>
          <w:p w14:paraId="6D7C81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 et économie agricoles</w:t>
            </w:r>
          </w:p>
        </w:tc>
        <w:tc>
          <w:tcPr>
            <w:tcW w:w="2070" w:type="dxa"/>
            <w:tcBorders>
              <w:top w:val="nil"/>
              <w:left w:val="nil"/>
              <w:bottom w:val="single" w:sz="4" w:space="0" w:color="auto"/>
              <w:right w:val="single" w:sz="4" w:space="0" w:color="auto"/>
            </w:tcBorders>
            <w:shd w:val="clear" w:color="auto" w:fill="auto"/>
            <w:noWrap/>
            <w:hideMark/>
          </w:tcPr>
          <w:p w14:paraId="5C6EEF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E5FC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092B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543B5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0380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6408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paroi moulée</w:t>
            </w:r>
          </w:p>
        </w:tc>
        <w:tc>
          <w:tcPr>
            <w:tcW w:w="2970" w:type="dxa"/>
            <w:tcBorders>
              <w:top w:val="nil"/>
              <w:left w:val="nil"/>
              <w:bottom w:val="single" w:sz="4" w:space="0" w:color="auto"/>
              <w:right w:val="single" w:sz="4" w:space="0" w:color="auto"/>
            </w:tcBorders>
            <w:shd w:val="clear" w:color="auto" w:fill="auto"/>
            <w:hideMark/>
          </w:tcPr>
          <w:p w14:paraId="60B499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diaphragm wall</w:t>
            </w:r>
          </w:p>
        </w:tc>
        <w:tc>
          <w:tcPr>
            <w:tcW w:w="2857" w:type="dxa"/>
            <w:tcBorders>
              <w:top w:val="nil"/>
              <w:left w:val="nil"/>
              <w:bottom w:val="single" w:sz="4" w:space="0" w:color="auto"/>
              <w:right w:val="single" w:sz="4" w:space="0" w:color="auto"/>
            </w:tcBorders>
            <w:shd w:val="clear" w:color="auto" w:fill="auto"/>
            <w:noWrap/>
            <w:hideMark/>
          </w:tcPr>
          <w:p w14:paraId="0B67B7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4FCD9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2E3C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D04D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E0E24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88D9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A036E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cache-disque</w:t>
            </w:r>
          </w:p>
        </w:tc>
        <w:tc>
          <w:tcPr>
            <w:tcW w:w="2970" w:type="dxa"/>
            <w:tcBorders>
              <w:top w:val="nil"/>
              <w:left w:val="nil"/>
              <w:bottom w:val="single" w:sz="4" w:space="0" w:color="auto"/>
              <w:right w:val="single" w:sz="4" w:space="0" w:color="auto"/>
            </w:tcBorders>
            <w:shd w:val="clear" w:color="auto" w:fill="auto"/>
            <w:hideMark/>
          </w:tcPr>
          <w:p w14:paraId="20BD8B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disk cache</w:t>
            </w:r>
          </w:p>
        </w:tc>
        <w:tc>
          <w:tcPr>
            <w:tcW w:w="2857" w:type="dxa"/>
            <w:tcBorders>
              <w:top w:val="nil"/>
              <w:left w:val="nil"/>
              <w:bottom w:val="single" w:sz="4" w:space="0" w:color="auto"/>
              <w:right w:val="single" w:sz="4" w:space="0" w:color="auto"/>
            </w:tcBorders>
            <w:shd w:val="clear" w:color="auto" w:fill="auto"/>
            <w:noWrap/>
            <w:hideMark/>
          </w:tcPr>
          <w:p w14:paraId="22A92A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4ED2B0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BC99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66A6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497C1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95CF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147AD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poudre à double base</w:t>
            </w:r>
          </w:p>
        </w:tc>
        <w:tc>
          <w:tcPr>
            <w:tcW w:w="2970" w:type="dxa"/>
            <w:tcBorders>
              <w:top w:val="nil"/>
              <w:left w:val="nil"/>
              <w:bottom w:val="single" w:sz="4" w:space="0" w:color="auto"/>
              <w:right w:val="single" w:sz="4" w:space="0" w:color="auto"/>
            </w:tcBorders>
            <w:shd w:val="clear" w:color="auto" w:fill="auto"/>
            <w:hideMark/>
          </w:tcPr>
          <w:p w14:paraId="25CBCC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double-base powder</w:t>
            </w:r>
          </w:p>
        </w:tc>
        <w:tc>
          <w:tcPr>
            <w:tcW w:w="2857" w:type="dxa"/>
            <w:tcBorders>
              <w:top w:val="nil"/>
              <w:left w:val="nil"/>
              <w:bottom w:val="single" w:sz="4" w:space="0" w:color="auto"/>
              <w:right w:val="single" w:sz="4" w:space="0" w:color="auto"/>
            </w:tcBorders>
            <w:shd w:val="clear" w:color="auto" w:fill="auto"/>
            <w:noWrap/>
            <w:hideMark/>
          </w:tcPr>
          <w:p w14:paraId="165DF3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spatiales/Pyrotechnie</w:t>
            </w:r>
          </w:p>
        </w:tc>
        <w:tc>
          <w:tcPr>
            <w:tcW w:w="2070" w:type="dxa"/>
            <w:tcBorders>
              <w:top w:val="nil"/>
              <w:left w:val="nil"/>
              <w:bottom w:val="single" w:sz="4" w:space="0" w:color="auto"/>
              <w:right w:val="single" w:sz="4" w:space="0" w:color="auto"/>
            </w:tcBorders>
            <w:shd w:val="clear" w:color="auto" w:fill="auto"/>
            <w:noWrap/>
            <w:hideMark/>
          </w:tcPr>
          <w:p w14:paraId="2D4E2F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B6FA7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71AA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38571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D5D1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1CAB4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rédacteur, -trice-graphiste, n</w:t>
            </w:r>
          </w:p>
        </w:tc>
        <w:tc>
          <w:tcPr>
            <w:tcW w:w="2970" w:type="dxa"/>
            <w:tcBorders>
              <w:top w:val="nil"/>
              <w:left w:val="nil"/>
              <w:bottom w:val="single" w:sz="4" w:space="0" w:color="auto"/>
              <w:right w:val="single" w:sz="4" w:space="0" w:color="auto"/>
            </w:tcBorders>
            <w:shd w:val="clear" w:color="auto" w:fill="auto"/>
            <w:hideMark/>
          </w:tcPr>
          <w:p w14:paraId="388A3A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editor</w:t>
            </w:r>
          </w:p>
        </w:tc>
        <w:tc>
          <w:tcPr>
            <w:tcW w:w="2857" w:type="dxa"/>
            <w:tcBorders>
              <w:top w:val="nil"/>
              <w:left w:val="nil"/>
              <w:bottom w:val="single" w:sz="4" w:space="0" w:color="auto"/>
              <w:right w:val="single" w:sz="4" w:space="0" w:color="auto"/>
            </w:tcBorders>
            <w:shd w:val="clear" w:color="auto" w:fill="auto"/>
            <w:noWrap/>
            <w:hideMark/>
          </w:tcPr>
          <w:p w14:paraId="29F389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7EED2D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F6E2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94A54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CCCA9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4DB1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CA8B9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éducatif</w:t>
            </w:r>
          </w:p>
        </w:tc>
        <w:tc>
          <w:tcPr>
            <w:tcW w:w="2970" w:type="dxa"/>
            <w:tcBorders>
              <w:top w:val="nil"/>
              <w:left w:val="nil"/>
              <w:bottom w:val="single" w:sz="4" w:space="0" w:color="auto"/>
              <w:right w:val="single" w:sz="4" w:space="0" w:color="auto"/>
            </w:tcBorders>
            <w:shd w:val="clear" w:color="auto" w:fill="auto"/>
            <w:hideMark/>
          </w:tcPr>
          <w:p w14:paraId="2FE3A6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educational software</w:t>
            </w:r>
          </w:p>
        </w:tc>
        <w:tc>
          <w:tcPr>
            <w:tcW w:w="2857" w:type="dxa"/>
            <w:tcBorders>
              <w:top w:val="nil"/>
              <w:left w:val="nil"/>
              <w:bottom w:val="single" w:sz="4" w:space="0" w:color="auto"/>
              <w:right w:val="single" w:sz="4" w:space="0" w:color="auto"/>
            </w:tcBorders>
            <w:shd w:val="clear" w:color="auto" w:fill="auto"/>
            <w:noWrap/>
            <w:hideMark/>
          </w:tcPr>
          <w:p w14:paraId="4B7B1A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4CC378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F14C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17E5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F96FA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9B45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B923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cessation définitive d’exploitation (CDE)</w:t>
            </w:r>
          </w:p>
        </w:tc>
        <w:tc>
          <w:tcPr>
            <w:tcW w:w="2970" w:type="dxa"/>
            <w:tcBorders>
              <w:top w:val="nil"/>
              <w:left w:val="nil"/>
              <w:bottom w:val="single" w:sz="4" w:space="0" w:color="auto"/>
              <w:right w:val="single" w:sz="4" w:space="0" w:color="auto"/>
            </w:tcBorders>
            <w:shd w:val="clear" w:color="auto" w:fill="auto"/>
            <w:hideMark/>
          </w:tcPr>
          <w:p w14:paraId="2E8E8F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 of operation</w:t>
            </w:r>
          </w:p>
        </w:tc>
        <w:tc>
          <w:tcPr>
            <w:tcW w:w="2857" w:type="dxa"/>
            <w:tcBorders>
              <w:top w:val="nil"/>
              <w:left w:val="nil"/>
              <w:bottom w:val="single" w:sz="4" w:space="0" w:color="auto"/>
              <w:right w:val="single" w:sz="4" w:space="0" w:color="auto"/>
            </w:tcBorders>
            <w:shd w:val="clear" w:color="auto" w:fill="auto"/>
            <w:noWrap/>
            <w:hideMark/>
          </w:tcPr>
          <w:p w14:paraId="2E1412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nucléaire/Déconstruction</w:t>
            </w:r>
          </w:p>
        </w:tc>
        <w:tc>
          <w:tcPr>
            <w:tcW w:w="2070" w:type="dxa"/>
            <w:tcBorders>
              <w:top w:val="nil"/>
              <w:left w:val="nil"/>
              <w:bottom w:val="single" w:sz="4" w:space="0" w:color="auto"/>
              <w:right w:val="single" w:sz="4" w:space="0" w:color="auto"/>
            </w:tcBorders>
            <w:shd w:val="clear" w:color="auto" w:fill="auto"/>
            <w:noWrap/>
            <w:hideMark/>
          </w:tcPr>
          <w:p w14:paraId="53237F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DB35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AE0F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2F6ED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0475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C2378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exobiologie, astrobiologie</w:t>
            </w:r>
          </w:p>
        </w:tc>
        <w:tc>
          <w:tcPr>
            <w:tcW w:w="2970" w:type="dxa"/>
            <w:tcBorders>
              <w:top w:val="nil"/>
              <w:left w:val="nil"/>
              <w:bottom w:val="single" w:sz="4" w:space="0" w:color="auto"/>
              <w:right w:val="single" w:sz="4" w:space="0" w:color="auto"/>
            </w:tcBorders>
            <w:shd w:val="clear" w:color="auto" w:fill="auto"/>
            <w:hideMark/>
          </w:tcPr>
          <w:p w14:paraId="67D9E8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extraterrestrial biology</w:t>
            </w:r>
          </w:p>
        </w:tc>
        <w:tc>
          <w:tcPr>
            <w:tcW w:w="2857" w:type="dxa"/>
            <w:tcBorders>
              <w:top w:val="nil"/>
              <w:left w:val="nil"/>
              <w:bottom w:val="single" w:sz="4" w:space="0" w:color="auto"/>
              <w:right w:val="single" w:sz="4" w:space="0" w:color="auto"/>
            </w:tcBorders>
            <w:shd w:val="clear" w:color="auto" w:fill="auto"/>
            <w:noWrap/>
            <w:hideMark/>
          </w:tcPr>
          <w:p w14:paraId="2DA74A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05E406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DFD8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1897F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EBCA5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0022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E3A75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gérance de l’informatique</w:t>
            </w:r>
          </w:p>
        </w:tc>
        <w:tc>
          <w:tcPr>
            <w:tcW w:w="2970" w:type="dxa"/>
            <w:tcBorders>
              <w:top w:val="nil"/>
              <w:left w:val="nil"/>
              <w:bottom w:val="single" w:sz="4" w:space="0" w:color="auto"/>
              <w:right w:val="single" w:sz="4" w:space="0" w:color="auto"/>
            </w:tcBorders>
            <w:shd w:val="clear" w:color="auto" w:fill="auto"/>
            <w:hideMark/>
          </w:tcPr>
          <w:p w14:paraId="53B670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facilities management</w:t>
            </w:r>
          </w:p>
        </w:tc>
        <w:tc>
          <w:tcPr>
            <w:tcW w:w="2857" w:type="dxa"/>
            <w:tcBorders>
              <w:top w:val="nil"/>
              <w:left w:val="nil"/>
              <w:bottom w:val="single" w:sz="4" w:space="0" w:color="auto"/>
              <w:right w:val="single" w:sz="4" w:space="0" w:color="auto"/>
            </w:tcBorders>
            <w:shd w:val="clear" w:color="auto" w:fill="auto"/>
            <w:noWrap/>
            <w:hideMark/>
          </w:tcPr>
          <w:p w14:paraId="190DA2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B1804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6B69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B863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добавление, лексическая замена</w:t>
            </w:r>
          </w:p>
        </w:tc>
      </w:tr>
      <w:tr w:rsidR="004E34BE" w:rsidRPr="00EA055E" w14:paraId="74F148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18317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92F79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montage sauvage</w:t>
            </w:r>
          </w:p>
        </w:tc>
        <w:tc>
          <w:tcPr>
            <w:tcW w:w="2970" w:type="dxa"/>
            <w:tcBorders>
              <w:top w:val="nil"/>
              <w:left w:val="nil"/>
              <w:bottom w:val="single" w:sz="4" w:space="0" w:color="auto"/>
              <w:right w:val="single" w:sz="4" w:space="0" w:color="auto"/>
            </w:tcBorders>
            <w:shd w:val="clear" w:color="auto" w:fill="auto"/>
            <w:hideMark/>
          </w:tcPr>
          <w:p w14:paraId="3D4E5B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fan edit</w:t>
            </w:r>
          </w:p>
        </w:tc>
        <w:tc>
          <w:tcPr>
            <w:tcW w:w="2857" w:type="dxa"/>
            <w:tcBorders>
              <w:top w:val="nil"/>
              <w:left w:val="nil"/>
              <w:bottom w:val="single" w:sz="4" w:space="0" w:color="auto"/>
              <w:right w:val="single" w:sz="4" w:space="0" w:color="auto"/>
            </w:tcBorders>
            <w:shd w:val="clear" w:color="auto" w:fill="auto"/>
            <w:noWrap/>
            <w:hideMark/>
          </w:tcPr>
          <w:p w14:paraId="020957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3B6CA5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0E62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CE980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31873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7205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C4636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fantasie</w:t>
            </w:r>
          </w:p>
        </w:tc>
        <w:tc>
          <w:tcPr>
            <w:tcW w:w="2970" w:type="dxa"/>
            <w:tcBorders>
              <w:top w:val="nil"/>
              <w:left w:val="nil"/>
              <w:bottom w:val="single" w:sz="4" w:space="0" w:color="auto"/>
              <w:right w:val="single" w:sz="4" w:space="0" w:color="auto"/>
            </w:tcBorders>
            <w:shd w:val="clear" w:color="auto" w:fill="auto"/>
            <w:hideMark/>
          </w:tcPr>
          <w:p w14:paraId="4CAE76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fantasy</w:t>
            </w:r>
          </w:p>
        </w:tc>
        <w:tc>
          <w:tcPr>
            <w:tcW w:w="2857" w:type="dxa"/>
            <w:tcBorders>
              <w:top w:val="nil"/>
              <w:left w:val="nil"/>
              <w:bottom w:val="single" w:sz="4" w:space="0" w:color="auto"/>
              <w:right w:val="single" w:sz="4" w:space="0" w:color="auto"/>
            </w:tcBorders>
            <w:shd w:val="clear" w:color="auto" w:fill="auto"/>
            <w:noWrap/>
            <w:hideMark/>
          </w:tcPr>
          <w:p w14:paraId="5C0513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Littérature-Audiovisuel</w:t>
            </w:r>
          </w:p>
        </w:tc>
        <w:tc>
          <w:tcPr>
            <w:tcW w:w="2070" w:type="dxa"/>
            <w:tcBorders>
              <w:top w:val="nil"/>
              <w:left w:val="nil"/>
              <w:bottom w:val="single" w:sz="4" w:space="0" w:color="auto"/>
              <w:right w:val="single" w:sz="4" w:space="0" w:color="auto"/>
            </w:tcBorders>
            <w:shd w:val="clear" w:color="auto" w:fill="auto"/>
            <w:noWrap/>
            <w:hideMark/>
          </w:tcPr>
          <w:p w14:paraId="49BC5B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1FFC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320C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E3701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0F61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52013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à l’arrêt définitif (langage professionnel)</w:t>
            </w:r>
          </w:p>
        </w:tc>
        <w:tc>
          <w:tcPr>
            <w:tcW w:w="2970" w:type="dxa"/>
            <w:tcBorders>
              <w:top w:val="nil"/>
              <w:left w:val="nil"/>
              <w:bottom w:val="single" w:sz="4" w:space="0" w:color="auto"/>
              <w:right w:val="single" w:sz="4" w:space="0" w:color="auto"/>
            </w:tcBorders>
            <w:shd w:val="clear" w:color="auto" w:fill="auto"/>
            <w:hideMark/>
          </w:tcPr>
          <w:p w14:paraId="5A89DB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final  shutdown</w:t>
            </w:r>
          </w:p>
        </w:tc>
        <w:tc>
          <w:tcPr>
            <w:tcW w:w="2857" w:type="dxa"/>
            <w:tcBorders>
              <w:top w:val="nil"/>
              <w:left w:val="nil"/>
              <w:bottom w:val="single" w:sz="4" w:space="0" w:color="auto"/>
              <w:right w:val="single" w:sz="4" w:space="0" w:color="auto"/>
            </w:tcBorders>
            <w:shd w:val="clear" w:color="auto" w:fill="auto"/>
            <w:noWrap/>
            <w:hideMark/>
          </w:tcPr>
          <w:p w14:paraId="75BBB4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nucléaire/Déconstruction</w:t>
            </w:r>
          </w:p>
        </w:tc>
        <w:tc>
          <w:tcPr>
            <w:tcW w:w="2070" w:type="dxa"/>
            <w:tcBorders>
              <w:top w:val="nil"/>
              <w:left w:val="nil"/>
              <w:bottom w:val="single" w:sz="4" w:space="0" w:color="auto"/>
              <w:right w:val="single" w:sz="4" w:space="0" w:color="auto"/>
            </w:tcBorders>
            <w:shd w:val="clear" w:color="auto" w:fill="auto"/>
            <w:noWrap/>
            <w:hideMark/>
          </w:tcPr>
          <w:p w14:paraId="3CF983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3093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964D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AFAAD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4F53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14521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à l’arrêt définitif (langage professionnel), (MAD) (langage professionnel)</w:t>
            </w:r>
          </w:p>
        </w:tc>
        <w:tc>
          <w:tcPr>
            <w:tcW w:w="2970" w:type="dxa"/>
            <w:tcBorders>
              <w:top w:val="nil"/>
              <w:left w:val="nil"/>
              <w:bottom w:val="single" w:sz="4" w:space="0" w:color="auto"/>
              <w:right w:val="single" w:sz="4" w:space="0" w:color="auto"/>
            </w:tcBorders>
            <w:shd w:val="clear" w:color="auto" w:fill="auto"/>
            <w:hideMark/>
          </w:tcPr>
          <w:p w14:paraId="341053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final shutdown</w:t>
            </w:r>
          </w:p>
        </w:tc>
        <w:tc>
          <w:tcPr>
            <w:tcW w:w="2857" w:type="dxa"/>
            <w:tcBorders>
              <w:top w:val="nil"/>
              <w:left w:val="nil"/>
              <w:bottom w:val="single" w:sz="4" w:space="0" w:color="auto"/>
              <w:right w:val="single" w:sz="4" w:space="0" w:color="auto"/>
            </w:tcBorders>
            <w:shd w:val="clear" w:color="auto" w:fill="auto"/>
            <w:noWrap/>
            <w:hideMark/>
          </w:tcPr>
          <w:p w14:paraId="715850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nucléaire/Déconstruction</w:t>
            </w:r>
          </w:p>
        </w:tc>
        <w:tc>
          <w:tcPr>
            <w:tcW w:w="2070" w:type="dxa"/>
            <w:tcBorders>
              <w:top w:val="nil"/>
              <w:left w:val="nil"/>
              <w:bottom w:val="single" w:sz="4" w:space="0" w:color="auto"/>
              <w:right w:val="single" w:sz="4" w:space="0" w:color="auto"/>
            </w:tcBorders>
            <w:shd w:val="clear" w:color="auto" w:fill="auto"/>
            <w:noWrap/>
            <w:hideMark/>
          </w:tcPr>
          <w:p w14:paraId="642703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ADC6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0AE54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A5BC8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DC14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F02AE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pilote, n</w:t>
            </w:r>
          </w:p>
        </w:tc>
        <w:tc>
          <w:tcPr>
            <w:tcW w:w="2970" w:type="dxa"/>
            <w:tcBorders>
              <w:top w:val="nil"/>
              <w:left w:val="nil"/>
              <w:bottom w:val="single" w:sz="4" w:space="0" w:color="auto"/>
              <w:right w:val="single" w:sz="4" w:space="0" w:color="auto"/>
            </w:tcBorders>
            <w:shd w:val="clear" w:color="auto" w:fill="auto"/>
            <w:hideMark/>
          </w:tcPr>
          <w:p w14:paraId="54DA17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fixer</w:t>
            </w:r>
          </w:p>
        </w:tc>
        <w:tc>
          <w:tcPr>
            <w:tcW w:w="2857" w:type="dxa"/>
            <w:tcBorders>
              <w:top w:val="nil"/>
              <w:left w:val="nil"/>
              <w:bottom w:val="single" w:sz="4" w:space="0" w:color="auto"/>
              <w:right w:val="single" w:sz="4" w:space="0" w:color="auto"/>
            </w:tcBorders>
            <w:shd w:val="clear" w:color="auto" w:fill="auto"/>
            <w:noWrap/>
            <w:hideMark/>
          </w:tcPr>
          <w:p w14:paraId="4DC0CF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78ED7E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2027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E8FB6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CED7C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267D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5B25C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contrôle en vol</w:t>
            </w:r>
          </w:p>
        </w:tc>
        <w:tc>
          <w:tcPr>
            <w:tcW w:w="2970" w:type="dxa"/>
            <w:tcBorders>
              <w:top w:val="nil"/>
              <w:left w:val="nil"/>
              <w:bottom w:val="single" w:sz="4" w:space="0" w:color="auto"/>
              <w:right w:val="single" w:sz="4" w:space="0" w:color="auto"/>
            </w:tcBorders>
            <w:shd w:val="clear" w:color="auto" w:fill="auto"/>
            <w:hideMark/>
          </w:tcPr>
          <w:p w14:paraId="769583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flight inspection</w:t>
            </w:r>
          </w:p>
        </w:tc>
        <w:tc>
          <w:tcPr>
            <w:tcW w:w="2857" w:type="dxa"/>
            <w:tcBorders>
              <w:top w:val="nil"/>
              <w:left w:val="nil"/>
              <w:bottom w:val="single" w:sz="4" w:space="0" w:color="auto"/>
              <w:right w:val="single" w:sz="4" w:space="0" w:color="auto"/>
            </w:tcBorders>
            <w:shd w:val="clear" w:color="auto" w:fill="auto"/>
            <w:noWrap/>
            <w:hideMark/>
          </w:tcPr>
          <w:p w14:paraId="60E111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35680D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CA5B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2A25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5288CF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D34A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E140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charge hydrique</w:t>
            </w:r>
          </w:p>
        </w:tc>
        <w:tc>
          <w:tcPr>
            <w:tcW w:w="2970" w:type="dxa"/>
            <w:tcBorders>
              <w:top w:val="nil"/>
              <w:left w:val="nil"/>
              <w:bottom w:val="single" w:sz="4" w:space="0" w:color="auto"/>
              <w:right w:val="single" w:sz="4" w:space="0" w:color="auto"/>
            </w:tcBorders>
            <w:shd w:val="clear" w:color="auto" w:fill="auto"/>
            <w:hideMark/>
          </w:tcPr>
          <w:p w14:paraId="656F5B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fluid loading</w:t>
            </w:r>
          </w:p>
        </w:tc>
        <w:tc>
          <w:tcPr>
            <w:tcW w:w="2857" w:type="dxa"/>
            <w:tcBorders>
              <w:top w:val="nil"/>
              <w:left w:val="nil"/>
              <w:bottom w:val="single" w:sz="4" w:space="0" w:color="auto"/>
              <w:right w:val="single" w:sz="4" w:space="0" w:color="auto"/>
            </w:tcBorders>
            <w:shd w:val="clear" w:color="auto" w:fill="auto"/>
            <w:noWrap/>
            <w:hideMark/>
          </w:tcPr>
          <w:p w14:paraId="7C0B63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5C06AE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5E98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1472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45605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7B01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3AF49F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innocuité des aliments</w:t>
            </w:r>
          </w:p>
        </w:tc>
        <w:tc>
          <w:tcPr>
            <w:tcW w:w="2970" w:type="dxa"/>
            <w:tcBorders>
              <w:top w:val="nil"/>
              <w:left w:val="nil"/>
              <w:bottom w:val="single" w:sz="4" w:space="0" w:color="auto"/>
              <w:right w:val="single" w:sz="4" w:space="0" w:color="auto"/>
            </w:tcBorders>
            <w:shd w:val="clear" w:color="auto" w:fill="auto"/>
            <w:hideMark/>
          </w:tcPr>
          <w:p w14:paraId="5598E1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food safety</w:t>
            </w:r>
          </w:p>
        </w:tc>
        <w:tc>
          <w:tcPr>
            <w:tcW w:w="2857" w:type="dxa"/>
            <w:tcBorders>
              <w:top w:val="nil"/>
              <w:left w:val="nil"/>
              <w:bottom w:val="single" w:sz="4" w:space="0" w:color="auto"/>
              <w:right w:val="single" w:sz="4" w:space="0" w:color="auto"/>
            </w:tcBorders>
            <w:shd w:val="clear" w:color="auto" w:fill="auto"/>
            <w:noWrap/>
            <w:hideMark/>
          </w:tcPr>
          <w:p w14:paraId="651759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 et économie agricoles-Santé et médecine</w:t>
            </w:r>
          </w:p>
        </w:tc>
        <w:tc>
          <w:tcPr>
            <w:tcW w:w="2070" w:type="dxa"/>
            <w:tcBorders>
              <w:top w:val="nil"/>
              <w:left w:val="nil"/>
              <w:bottom w:val="single" w:sz="4" w:space="0" w:color="auto"/>
              <w:right w:val="single" w:sz="4" w:space="0" w:color="auto"/>
            </w:tcBorders>
            <w:shd w:val="clear" w:color="auto" w:fill="auto"/>
            <w:noWrap/>
            <w:hideMark/>
          </w:tcPr>
          <w:p w14:paraId="4BDE16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250D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86B1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2C1E0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3011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61E34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suffisance alimentaire</w:t>
            </w:r>
          </w:p>
        </w:tc>
        <w:tc>
          <w:tcPr>
            <w:tcW w:w="2970" w:type="dxa"/>
            <w:tcBorders>
              <w:top w:val="nil"/>
              <w:left w:val="nil"/>
              <w:bottom w:val="single" w:sz="4" w:space="0" w:color="auto"/>
              <w:right w:val="single" w:sz="4" w:space="0" w:color="auto"/>
            </w:tcBorders>
            <w:shd w:val="clear" w:color="auto" w:fill="auto"/>
            <w:hideMark/>
          </w:tcPr>
          <w:p w14:paraId="1FDEED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food security</w:t>
            </w:r>
          </w:p>
        </w:tc>
        <w:tc>
          <w:tcPr>
            <w:tcW w:w="2857" w:type="dxa"/>
            <w:tcBorders>
              <w:top w:val="nil"/>
              <w:left w:val="nil"/>
              <w:bottom w:val="single" w:sz="4" w:space="0" w:color="auto"/>
              <w:right w:val="single" w:sz="4" w:space="0" w:color="auto"/>
            </w:tcBorders>
            <w:shd w:val="clear" w:color="auto" w:fill="auto"/>
            <w:noWrap/>
            <w:hideMark/>
          </w:tcPr>
          <w:p w14:paraId="464A6B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 et économie agricoles-Santé et médecine</w:t>
            </w:r>
          </w:p>
        </w:tc>
        <w:tc>
          <w:tcPr>
            <w:tcW w:w="2070" w:type="dxa"/>
            <w:tcBorders>
              <w:top w:val="nil"/>
              <w:left w:val="nil"/>
              <w:bottom w:val="single" w:sz="4" w:space="0" w:color="auto"/>
              <w:right w:val="single" w:sz="4" w:space="0" w:color="auto"/>
            </w:tcBorders>
            <w:shd w:val="clear" w:color="auto" w:fill="auto"/>
            <w:noWrap/>
            <w:hideMark/>
          </w:tcPr>
          <w:p w14:paraId="3002F8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0937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9A12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DF622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E18B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1A13C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transférer, v</w:t>
            </w:r>
          </w:p>
        </w:tc>
        <w:tc>
          <w:tcPr>
            <w:tcW w:w="2970" w:type="dxa"/>
            <w:tcBorders>
              <w:top w:val="nil"/>
              <w:left w:val="nil"/>
              <w:bottom w:val="single" w:sz="4" w:space="0" w:color="auto"/>
              <w:right w:val="single" w:sz="4" w:space="0" w:color="auto"/>
            </w:tcBorders>
            <w:shd w:val="clear" w:color="auto" w:fill="auto"/>
            <w:hideMark/>
          </w:tcPr>
          <w:p w14:paraId="018AC5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forward (to)</w:t>
            </w:r>
          </w:p>
        </w:tc>
        <w:tc>
          <w:tcPr>
            <w:tcW w:w="2857" w:type="dxa"/>
            <w:tcBorders>
              <w:top w:val="nil"/>
              <w:left w:val="nil"/>
              <w:bottom w:val="single" w:sz="4" w:space="0" w:color="auto"/>
              <w:right w:val="single" w:sz="4" w:space="0" w:color="auto"/>
            </w:tcBorders>
            <w:shd w:val="clear" w:color="auto" w:fill="auto"/>
            <w:noWrap/>
            <w:hideMark/>
          </w:tcPr>
          <w:p w14:paraId="43D4F5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BECE0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6581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1A67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0B55E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920A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BA5F4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gratuit</w:t>
            </w:r>
          </w:p>
        </w:tc>
        <w:tc>
          <w:tcPr>
            <w:tcW w:w="2970" w:type="dxa"/>
            <w:tcBorders>
              <w:top w:val="nil"/>
              <w:left w:val="nil"/>
              <w:bottom w:val="single" w:sz="4" w:space="0" w:color="auto"/>
              <w:right w:val="single" w:sz="4" w:space="0" w:color="auto"/>
            </w:tcBorders>
            <w:shd w:val="clear" w:color="auto" w:fill="auto"/>
            <w:hideMark/>
          </w:tcPr>
          <w:p w14:paraId="68A0A4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freeware</w:t>
            </w:r>
          </w:p>
        </w:tc>
        <w:tc>
          <w:tcPr>
            <w:tcW w:w="2857" w:type="dxa"/>
            <w:tcBorders>
              <w:top w:val="nil"/>
              <w:left w:val="nil"/>
              <w:bottom w:val="single" w:sz="4" w:space="0" w:color="auto"/>
              <w:right w:val="single" w:sz="4" w:space="0" w:color="auto"/>
            </w:tcBorders>
            <w:shd w:val="clear" w:color="auto" w:fill="auto"/>
            <w:noWrap/>
            <w:hideMark/>
          </w:tcPr>
          <w:p w14:paraId="75DCDE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546EC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CF868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BC3E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FCD6C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FFFD4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FA57D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gaine de combustible, gaine</w:t>
            </w:r>
          </w:p>
        </w:tc>
        <w:tc>
          <w:tcPr>
            <w:tcW w:w="2970" w:type="dxa"/>
            <w:tcBorders>
              <w:top w:val="nil"/>
              <w:left w:val="nil"/>
              <w:bottom w:val="single" w:sz="4" w:space="0" w:color="auto"/>
              <w:right w:val="single" w:sz="4" w:space="0" w:color="auto"/>
            </w:tcBorders>
            <w:shd w:val="clear" w:color="auto" w:fill="auto"/>
            <w:hideMark/>
          </w:tcPr>
          <w:p w14:paraId="1AC185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fuel clad</w:t>
            </w:r>
          </w:p>
        </w:tc>
        <w:tc>
          <w:tcPr>
            <w:tcW w:w="2857" w:type="dxa"/>
            <w:tcBorders>
              <w:top w:val="nil"/>
              <w:left w:val="nil"/>
              <w:bottom w:val="single" w:sz="4" w:space="0" w:color="auto"/>
              <w:right w:val="single" w:sz="4" w:space="0" w:color="auto"/>
            </w:tcBorders>
            <w:shd w:val="clear" w:color="auto" w:fill="auto"/>
            <w:noWrap/>
            <w:hideMark/>
          </w:tcPr>
          <w:p w14:paraId="0D32A1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6A6C9E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0F2C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39A7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053FC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C206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C8B74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recherche en texte intégral</w:t>
            </w:r>
          </w:p>
        </w:tc>
        <w:tc>
          <w:tcPr>
            <w:tcW w:w="2970" w:type="dxa"/>
            <w:tcBorders>
              <w:top w:val="nil"/>
              <w:left w:val="nil"/>
              <w:bottom w:val="single" w:sz="4" w:space="0" w:color="auto"/>
              <w:right w:val="single" w:sz="4" w:space="0" w:color="auto"/>
            </w:tcBorders>
            <w:shd w:val="clear" w:color="auto" w:fill="auto"/>
            <w:hideMark/>
          </w:tcPr>
          <w:p w14:paraId="6D0C11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full-text search</w:t>
            </w:r>
          </w:p>
        </w:tc>
        <w:tc>
          <w:tcPr>
            <w:tcW w:w="2857" w:type="dxa"/>
            <w:tcBorders>
              <w:top w:val="nil"/>
              <w:left w:val="nil"/>
              <w:bottom w:val="single" w:sz="4" w:space="0" w:color="auto"/>
              <w:right w:val="single" w:sz="4" w:space="0" w:color="auto"/>
            </w:tcBorders>
            <w:shd w:val="clear" w:color="auto" w:fill="auto"/>
            <w:noWrap/>
            <w:hideMark/>
          </w:tcPr>
          <w:p w14:paraId="02F8A9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189AB0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7F5B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F6CE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B1A63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18A0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DD0F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illusion de surpesanteur</w:t>
            </w:r>
          </w:p>
        </w:tc>
        <w:tc>
          <w:tcPr>
            <w:tcW w:w="2970" w:type="dxa"/>
            <w:tcBorders>
              <w:top w:val="nil"/>
              <w:left w:val="nil"/>
              <w:bottom w:val="single" w:sz="4" w:space="0" w:color="auto"/>
              <w:right w:val="single" w:sz="4" w:space="0" w:color="auto"/>
            </w:tcBorders>
            <w:shd w:val="clear" w:color="auto" w:fill="auto"/>
            <w:hideMark/>
          </w:tcPr>
          <w:p w14:paraId="03B3B1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g-excess illusion</w:t>
            </w:r>
          </w:p>
        </w:tc>
        <w:tc>
          <w:tcPr>
            <w:tcW w:w="2857" w:type="dxa"/>
            <w:tcBorders>
              <w:top w:val="nil"/>
              <w:left w:val="nil"/>
              <w:bottom w:val="single" w:sz="4" w:space="0" w:color="auto"/>
              <w:right w:val="single" w:sz="4" w:space="0" w:color="auto"/>
            </w:tcBorders>
            <w:shd w:val="clear" w:color="auto" w:fill="auto"/>
            <w:noWrap/>
            <w:hideMark/>
          </w:tcPr>
          <w:p w14:paraId="1FA370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spatiales/Physiologie</w:t>
            </w:r>
          </w:p>
        </w:tc>
        <w:tc>
          <w:tcPr>
            <w:tcW w:w="2070" w:type="dxa"/>
            <w:tcBorders>
              <w:top w:val="nil"/>
              <w:left w:val="nil"/>
              <w:bottom w:val="single" w:sz="4" w:space="0" w:color="auto"/>
              <w:right w:val="single" w:sz="4" w:space="0" w:color="auto"/>
            </w:tcBorders>
            <w:shd w:val="clear" w:color="auto" w:fill="auto"/>
            <w:noWrap/>
            <w:hideMark/>
          </w:tcPr>
          <w:p w14:paraId="5C2CAF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5052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7FE8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7D7EA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565F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2A469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survaleur</w:t>
            </w:r>
          </w:p>
        </w:tc>
        <w:tc>
          <w:tcPr>
            <w:tcW w:w="2970" w:type="dxa"/>
            <w:tcBorders>
              <w:top w:val="nil"/>
              <w:left w:val="nil"/>
              <w:bottom w:val="single" w:sz="4" w:space="0" w:color="auto"/>
              <w:right w:val="single" w:sz="4" w:space="0" w:color="auto"/>
            </w:tcBorders>
            <w:shd w:val="clear" w:color="auto" w:fill="auto"/>
            <w:hideMark/>
          </w:tcPr>
          <w:p w14:paraId="686672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goodwill</w:t>
            </w:r>
          </w:p>
        </w:tc>
        <w:tc>
          <w:tcPr>
            <w:tcW w:w="2857" w:type="dxa"/>
            <w:tcBorders>
              <w:top w:val="nil"/>
              <w:left w:val="nil"/>
              <w:bottom w:val="single" w:sz="4" w:space="0" w:color="auto"/>
              <w:right w:val="single" w:sz="4" w:space="0" w:color="auto"/>
            </w:tcBorders>
            <w:shd w:val="clear" w:color="auto" w:fill="auto"/>
            <w:noWrap/>
            <w:hideMark/>
          </w:tcPr>
          <w:p w14:paraId="3D463F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AF84F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18A1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30953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0E31C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5197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22568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gyrocaméra</w:t>
            </w:r>
          </w:p>
        </w:tc>
        <w:tc>
          <w:tcPr>
            <w:tcW w:w="2970" w:type="dxa"/>
            <w:tcBorders>
              <w:top w:val="nil"/>
              <w:left w:val="nil"/>
              <w:bottom w:val="single" w:sz="4" w:space="0" w:color="auto"/>
              <w:right w:val="single" w:sz="4" w:space="0" w:color="auto"/>
            </w:tcBorders>
            <w:shd w:val="clear" w:color="auto" w:fill="auto"/>
            <w:hideMark/>
          </w:tcPr>
          <w:p w14:paraId="003014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gyro-stabilized camera</w:t>
            </w:r>
          </w:p>
        </w:tc>
        <w:tc>
          <w:tcPr>
            <w:tcW w:w="2857" w:type="dxa"/>
            <w:tcBorders>
              <w:top w:val="nil"/>
              <w:left w:val="nil"/>
              <w:bottom w:val="single" w:sz="4" w:space="0" w:color="auto"/>
              <w:right w:val="single" w:sz="4" w:space="0" w:color="auto"/>
            </w:tcBorders>
            <w:shd w:val="clear" w:color="auto" w:fill="auto"/>
            <w:noWrap/>
            <w:hideMark/>
          </w:tcPr>
          <w:p w14:paraId="4F97AC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08C3E2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CFC7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2C13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1BC8AF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C0D2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748B7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trottoir rapide</w:t>
            </w:r>
          </w:p>
        </w:tc>
        <w:tc>
          <w:tcPr>
            <w:tcW w:w="2970" w:type="dxa"/>
            <w:tcBorders>
              <w:top w:val="nil"/>
              <w:left w:val="nil"/>
              <w:bottom w:val="single" w:sz="4" w:space="0" w:color="auto"/>
              <w:right w:val="single" w:sz="4" w:space="0" w:color="auto"/>
            </w:tcBorders>
            <w:shd w:val="clear" w:color="auto" w:fill="auto"/>
            <w:hideMark/>
          </w:tcPr>
          <w:p w14:paraId="3BBBB4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high speed travelator</w:t>
            </w:r>
          </w:p>
        </w:tc>
        <w:tc>
          <w:tcPr>
            <w:tcW w:w="2857" w:type="dxa"/>
            <w:tcBorders>
              <w:top w:val="nil"/>
              <w:left w:val="nil"/>
              <w:bottom w:val="single" w:sz="4" w:space="0" w:color="auto"/>
              <w:right w:val="single" w:sz="4" w:space="0" w:color="auto"/>
            </w:tcBorders>
            <w:shd w:val="clear" w:color="auto" w:fill="auto"/>
            <w:noWrap/>
            <w:hideMark/>
          </w:tcPr>
          <w:p w14:paraId="2AF649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456825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6383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FB2DC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D010B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0321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C1769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surpesanteur</w:t>
            </w:r>
          </w:p>
        </w:tc>
        <w:tc>
          <w:tcPr>
            <w:tcW w:w="2970" w:type="dxa"/>
            <w:tcBorders>
              <w:top w:val="nil"/>
              <w:left w:val="nil"/>
              <w:bottom w:val="single" w:sz="4" w:space="0" w:color="auto"/>
              <w:right w:val="single" w:sz="4" w:space="0" w:color="auto"/>
            </w:tcBorders>
            <w:shd w:val="clear" w:color="auto" w:fill="auto"/>
            <w:hideMark/>
          </w:tcPr>
          <w:p w14:paraId="293D10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hypergravity</w:t>
            </w:r>
          </w:p>
        </w:tc>
        <w:tc>
          <w:tcPr>
            <w:tcW w:w="2857" w:type="dxa"/>
            <w:tcBorders>
              <w:top w:val="nil"/>
              <w:left w:val="nil"/>
              <w:bottom w:val="single" w:sz="4" w:space="0" w:color="auto"/>
              <w:right w:val="single" w:sz="4" w:space="0" w:color="auto"/>
            </w:tcBorders>
            <w:shd w:val="clear" w:color="auto" w:fill="auto"/>
            <w:noWrap/>
            <w:hideMark/>
          </w:tcPr>
          <w:p w14:paraId="26B28A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spatiales/Physique</w:t>
            </w:r>
          </w:p>
        </w:tc>
        <w:tc>
          <w:tcPr>
            <w:tcW w:w="2070" w:type="dxa"/>
            <w:tcBorders>
              <w:top w:val="nil"/>
              <w:left w:val="nil"/>
              <w:bottom w:val="single" w:sz="4" w:space="0" w:color="auto"/>
              <w:right w:val="single" w:sz="4" w:space="0" w:color="auto"/>
            </w:tcBorders>
            <w:shd w:val="clear" w:color="auto" w:fill="auto"/>
            <w:noWrap/>
            <w:hideMark/>
          </w:tcPr>
          <w:p w14:paraId="2A84F1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36AF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E5EE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ACD4D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318B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3C977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implémenter, v (langage professionnel)</w:t>
            </w:r>
          </w:p>
        </w:tc>
        <w:tc>
          <w:tcPr>
            <w:tcW w:w="2970" w:type="dxa"/>
            <w:tcBorders>
              <w:top w:val="nil"/>
              <w:left w:val="nil"/>
              <w:bottom w:val="single" w:sz="4" w:space="0" w:color="auto"/>
              <w:right w:val="single" w:sz="4" w:space="0" w:color="auto"/>
            </w:tcBorders>
            <w:shd w:val="clear" w:color="auto" w:fill="auto"/>
            <w:hideMark/>
          </w:tcPr>
          <w:p w14:paraId="630D31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implement (to)</w:t>
            </w:r>
          </w:p>
        </w:tc>
        <w:tc>
          <w:tcPr>
            <w:tcW w:w="2857" w:type="dxa"/>
            <w:tcBorders>
              <w:top w:val="nil"/>
              <w:left w:val="nil"/>
              <w:bottom w:val="single" w:sz="4" w:space="0" w:color="auto"/>
              <w:right w:val="single" w:sz="4" w:space="0" w:color="auto"/>
            </w:tcBorders>
            <w:shd w:val="clear" w:color="auto" w:fill="auto"/>
            <w:noWrap/>
            <w:hideMark/>
          </w:tcPr>
          <w:p w14:paraId="0C4125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A38D4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4E2F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8E22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A4381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3092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F70AD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structure gonflable</w:t>
            </w:r>
          </w:p>
        </w:tc>
        <w:tc>
          <w:tcPr>
            <w:tcW w:w="2970" w:type="dxa"/>
            <w:tcBorders>
              <w:top w:val="nil"/>
              <w:left w:val="nil"/>
              <w:bottom w:val="single" w:sz="4" w:space="0" w:color="auto"/>
              <w:right w:val="single" w:sz="4" w:space="0" w:color="auto"/>
            </w:tcBorders>
            <w:shd w:val="clear" w:color="auto" w:fill="auto"/>
            <w:hideMark/>
          </w:tcPr>
          <w:p w14:paraId="00C213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inflatable structure</w:t>
            </w:r>
          </w:p>
        </w:tc>
        <w:tc>
          <w:tcPr>
            <w:tcW w:w="2857" w:type="dxa"/>
            <w:tcBorders>
              <w:top w:val="nil"/>
              <w:left w:val="nil"/>
              <w:bottom w:val="single" w:sz="4" w:space="0" w:color="auto"/>
              <w:right w:val="single" w:sz="4" w:space="0" w:color="auto"/>
            </w:tcBorders>
            <w:shd w:val="clear" w:color="auto" w:fill="auto"/>
            <w:noWrap/>
            <w:hideMark/>
          </w:tcPr>
          <w:p w14:paraId="306341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6AC67E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FAA4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7DCD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D7559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BF64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B8CE0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interface</w:t>
            </w:r>
          </w:p>
        </w:tc>
        <w:tc>
          <w:tcPr>
            <w:tcW w:w="2970" w:type="dxa"/>
            <w:tcBorders>
              <w:top w:val="nil"/>
              <w:left w:val="nil"/>
              <w:bottom w:val="single" w:sz="4" w:space="0" w:color="auto"/>
              <w:right w:val="single" w:sz="4" w:space="0" w:color="auto"/>
            </w:tcBorders>
            <w:shd w:val="clear" w:color="auto" w:fill="auto"/>
            <w:hideMark/>
          </w:tcPr>
          <w:p w14:paraId="0685D3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interface</w:t>
            </w:r>
          </w:p>
        </w:tc>
        <w:tc>
          <w:tcPr>
            <w:tcW w:w="2857" w:type="dxa"/>
            <w:tcBorders>
              <w:top w:val="nil"/>
              <w:left w:val="nil"/>
              <w:bottom w:val="single" w:sz="4" w:space="0" w:color="auto"/>
              <w:right w:val="single" w:sz="4" w:space="0" w:color="auto"/>
            </w:tcBorders>
            <w:shd w:val="clear" w:color="auto" w:fill="auto"/>
            <w:noWrap/>
            <w:hideMark/>
          </w:tcPr>
          <w:p w14:paraId="570BB9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w:t>
            </w:r>
          </w:p>
        </w:tc>
        <w:tc>
          <w:tcPr>
            <w:tcW w:w="2070" w:type="dxa"/>
            <w:tcBorders>
              <w:top w:val="nil"/>
              <w:left w:val="nil"/>
              <w:bottom w:val="single" w:sz="4" w:space="0" w:color="auto"/>
              <w:right w:val="single" w:sz="4" w:space="0" w:color="auto"/>
            </w:tcBorders>
            <w:shd w:val="clear" w:color="auto" w:fill="auto"/>
            <w:noWrap/>
            <w:hideMark/>
          </w:tcPr>
          <w:p w14:paraId="77D1E4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35B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A00D8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7BC8D8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E847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F12ED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agression interne (langage professionnel)</w:t>
            </w:r>
          </w:p>
        </w:tc>
        <w:tc>
          <w:tcPr>
            <w:tcW w:w="2970" w:type="dxa"/>
            <w:tcBorders>
              <w:top w:val="nil"/>
              <w:left w:val="nil"/>
              <w:bottom w:val="single" w:sz="4" w:space="0" w:color="auto"/>
              <w:right w:val="single" w:sz="4" w:space="0" w:color="auto"/>
            </w:tcBorders>
            <w:shd w:val="clear" w:color="auto" w:fill="auto"/>
            <w:hideMark/>
          </w:tcPr>
          <w:p w14:paraId="742D20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internal hazard</w:t>
            </w:r>
          </w:p>
        </w:tc>
        <w:tc>
          <w:tcPr>
            <w:tcW w:w="2857" w:type="dxa"/>
            <w:tcBorders>
              <w:top w:val="nil"/>
              <w:left w:val="nil"/>
              <w:bottom w:val="single" w:sz="4" w:space="0" w:color="auto"/>
              <w:right w:val="single" w:sz="4" w:space="0" w:color="auto"/>
            </w:tcBorders>
            <w:shd w:val="clear" w:color="auto" w:fill="auto"/>
            <w:noWrap/>
            <w:hideMark/>
          </w:tcPr>
          <w:p w14:paraId="023894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4F975C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CC762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0D28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47B38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2092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3AD36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clavette</w:t>
            </w:r>
          </w:p>
        </w:tc>
        <w:tc>
          <w:tcPr>
            <w:tcW w:w="2970" w:type="dxa"/>
            <w:tcBorders>
              <w:top w:val="nil"/>
              <w:left w:val="nil"/>
              <w:bottom w:val="single" w:sz="4" w:space="0" w:color="auto"/>
              <w:right w:val="single" w:sz="4" w:space="0" w:color="auto"/>
            </w:tcBorders>
            <w:shd w:val="clear" w:color="auto" w:fill="auto"/>
            <w:hideMark/>
          </w:tcPr>
          <w:p w14:paraId="5716F0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key</w:t>
            </w:r>
          </w:p>
        </w:tc>
        <w:tc>
          <w:tcPr>
            <w:tcW w:w="2857" w:type="dxa"/>
            <w:tcBorders>
              <w:top w:val="nil"/>
              <w:left w:val="nil"/>
              <w:bottom w:val="single" w:sz="4" w:space="0" w:color="auto"/>
              <w:right w:val="single" w:sz="4" w:space="0" w:color="auto"/>
            </w:tcBorders>
            <w:shd w:val="clear" w:color="auto" w:fill="auto"/>
            <w:noWrap/>
            <w:hideMark/>
          </w:tcPr>
          <w:p w14:paraId="260E6E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2B5EA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F5FB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2CE6E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FF4C2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45B3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AFF3A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étiquette</w:t>
            </w:r>
          </w:p>
        </w:tc>
        <w:tc>
          <w:tcPr>
            <w:tcW w:w="2970" w:type="dxa"/>
            <w:tcBorders>
              <w:top w:val="nil"/>
              <w:left w:val="nil"/>
              <w:bottom w:val="single" w:sz="4" w:space="0" w:color="auto"/>
              <w:right w:val="single" w:sz="4" w:space="0" w:color="auto"/>
            </w:tcBorders>
            <w:shd w:val="clear" w:color="auto" w:fill="auto"/>
            <w:hideMark/>
          </w:tcPr>
          <w:p w14:paraId="0C76E4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label</w:t>
            </w:r>
          </w:p>
        </w:tc>
        <w:tc>
          <w:tcPr>
            <w:tcW w:w="2857" w:type="dxa"/>
            <w:tcBorders>
              <w:top w:val="nil"/>
              <w:left w:val="nil"/>
              <w:bottom w:val="single" w:sz="4" w:space="0" w:color="auto"/>
              <w:right w:val="single" w:sz="4" w:space="0" w:color="auto"/>
            </w:tcBorders>
            <w:shd w:val="clear" w:color="auto" w:fill="auto"/>
            <w:noWrap/>
            <w:hideMark/>
          </w:tcPr>
          <w:p w14:paraId="48395B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B874D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B295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0E26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5D496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CDCB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1103F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superposat</w:t>
            </w:r>
          </w:p>
        </w:tc>
        <w:tc>
          <w:tcPr>
            <w:tcW w:w="2970" w:type="dxa"/>
            <w:tcBorders>
              <w:top w:val="nil"/>
              <w:left w:val="nil"/>
              <w:bottom w:val="single" w:sz="4" w:space="0" w:color="auto"/>
              <w:right w:val="single" w:sz="4" w:space="0" w:color="auto"/>
            </w:tcBorders>
            <w:shd w:val="clear" w:color="auto" w:fill="auto"/>
            <w:hideMark/>
          </w:tcPr>
          <w:p w14:paraId="07549B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map overlay</w:t>
            </w:r>
          </w:p>
        </w:tc>
        <w:tc>
          <w:tcPr>
            <w:tcW w:w="2857" w:type="dxa"/>
            <w:tcBorders>
              <w:top w:val="nil"/>
              <w:left w:val="nil"/>
              <w:bottom w:val="single" w:sz="4" w:space="0" w:color="auto"/>
              <w:right w:val="single" w:sz="4" w:space="0" w:color="auto"/>
            </w:tcBorders>
            <w:shd w:val="clear" w:color="auto" w:fill="auto"/>
            <w:noWrap/>
            <w:hideMark/>
          </w:tcPr>
          <w:p w14:paraId="53CF3B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5017EA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9E99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F8394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C3716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A1D1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5F7D9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commerce sans fil</w:t>
            </w:r>
          </w:p>
        </w:tc>
        <w:tc>
          <w:tcPr>
            <w:tcW w:w="2970" w:type="dxa"/>
            <w:tcBorders>
              <w:top w:val="nil"/>
              <w:left w:val="nil"/>
              <w:bottom w:val="single" w:sz="4" w:space="0" w:color="auto"/>
              <w:right w:val="single" w:sz="4" w:space="0" w:color="auto"/>
            </w:tcBorders>
            <w:shd w:val="clear" w:color="auto" w:fill="auto"/>
            <w:hideMark/>
          </w:tcPr>
          <w:p w14:paraId="006323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m-commerce, mobile commerce</w:t>
            </w:r>
          </w:p>
        </w:tc>
        <w:tc>
          <w:tcPr>
            <w:tcW w:w="2857" w:type="dxa"/>
            <w:tcBorders>
              <w:top w:val="nil"/>
              <w:left w:val="nil"/>
              <w:bottom w:val="single" w:sz="4" w:space="0" w:color="auto"/>
              <w:right w:val="single" w:sz="4" w:space="0" w:color="auto"/>
            </w:tcBorders>
            <w:shd w:val="clear" w:color="auto" w:fill="auto"/>
            <w:noWrap/>
            <w:hideMark/>
          </w:tcPr>
          <w:p w14:paraId="76553D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F2A7E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3610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3368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67C44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760C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3CF7A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propergol dopé</w:t>
            </w:r>
          </w:p>
        </w:tc>
        <w:tc>
          <w:tcPr>
            <w:tcW w:w="2970" w:type="dxa"/>
            <w:tcBorders>
              <w:top w:val="nil"/>
              <w:left w:val="nil"/>
              <w:bottom w:val="single" w:sz="4" w:space="0" w:color="auto"/>
              <w:right w:val="single" w:sz="4" w:space="0" w:color="auto"/>
            </w:tcBorders>
            <w:shd w:val="clear" w:color="auto" w:fill="auto"/>
            <w:hideMark/>
          </w:tcPr>
          <w:p w14:paraId="299EE7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metallized propellant</w:t>
            </w:r>
          </w:p>
        </w:tc>
        <w:tc>
          <w:tcPr>
            <w:tcW w:w="2857" w:type="dxa"/>
            <w:tcBorders>
              <w:top w:val="nil"/>
              <w:left w:val="nil"/>
              <w:bottom w:val="single" w:sz="4" w:space="0" w:color="auto"/>
              <w:right w:val="single" w:sz="4" w:space="0" w:color="auto"/>
            </w:tcBorders>
            <w:shd w:val="clear" w:color="auto" w:fill="auto"/>
            <w:noWrap/>
            <w:hideMark/>
          </w:tcPr>
          <w:p w14:paraId="502A6B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spatiales/Propulsion-Pyrotechnie</w:t>
            </w:r>
          </w:p>
        </w:tc>
        <w:tc>
          <w:tcPr>
            <w:tcW w:w="2070" w:type="dxa"/>
            <w:tcBorders>
              <w:top w:val="nil"/>
              <w:left w:val="nil"/>
              <w:bottom w:val="single" w:sz="4" w:space="0" w:color="auto"/>
              <w:right w:val="single" w:sz="4" w:space="0" w:color="auto"/>
            </w:tcBorders>
            <w:shd w:val="clear" w:color="auto" w:fill="auto"/>
            <w:noWrap/>
            <w:hideMark/>
          </w:tcPr>
          <w:p w14:paraId="067597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3914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0C3E6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312A4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4DDD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E32D2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maison mobile</w:t>
            </w:r>
          </w:p>
        </w:tc>
        <w:tc>
          <w:tcPr>
            <w:tcW w:w="2970" w:type="dxa"/>
            <w:tcBorders>
              <w:top w:val="nil"/>
              <w:left w:val="nil"/>
              <w:bottom w:val="single" w:sz="4" w:space="0" w:color="auto"/>
              <w:right w:val="single" w:sz="4" w:space="0" w:color="auto"/>
            </w:tcBorders>
            <w:shd w:val="clear" w:color="auto" w:fill="auto"/>
            <w:hideMark/>
          </w:tcPr>
          <w:p w14:paraId="6EB1AB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mobile home</w:t>
            </w:r>
          </w:p>
        </w:tc>
        <w:tc>
          <w:tcPr>
            <w:tcW w:w="2857" w:type="dxa"/>
            <w:tcBorders>
              <w:top w:val="nil"/>
              <w:left w:val="nil"/>
              <w:bottom w:val="single" w:sz="4" w:space="0" w:color="auto"/>
              <w:right w:val="single" w:sz="4" w:space="0" w:color="auto"/>
            </w:tcBorders>
            <w:shd w:val="clear" w:color="auto" w:fill="auto"/>
            <w:noWrap/>
            <w:hideMark/>
          </w:tcPr>
          <w:p w14:paraId="310823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Urbanisme</w:t>
            </w:r>
          </w:p>
        </w:tc>
        <w:tc>
          <w:tcPr>
            <w:tcW w:w="2070" w:type="dxa"/>
            <w:tcBorders>
              <w:top w:val="nil"/>
              <w:left w:val="nil"/>
              <w:bottom w:val="single" w:sz="4" w:space="0" w:color="auto"/>
              <w:right w:val="single" w:sz="4" w:space="0" w:color="auto"/>
            </w:tcBorders>
            <w:shd w:val="clear" w:color="auto" w:fill="auto"/>
            <w:noWrap/>
            <w:hideMark/>
          </w:tcPr>
          <w:p w14:paraId="20390E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F95F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C275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C6B54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3DEF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C08F8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film piraté</w:t>
            </w:r>
          </w:p>
        </w:tc>
        <w:tc>
          <w:tcPr>
            <w:tcW w:w="2970" w:type="dxa"/>
            <w:tcBorders>
              <w:top w:val="nil"/>
              <w:left w:val="nil"/>
              <w:bottom w:val="single" w:sz="4" w:space="0" w:color="auto"/>
              <w:right w:val="single" w:sz="4" w:space="0" w:color="auto"/>
            </w:tcBorders>
            <w:shd w:val="clear" w:color="auto" w:fill="auto"/>
            <w:hideMark/>
          </w:tcPr>
          <w:p w14:paraId="3F350F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movie bootleg</w:t>
            </w:r>
          </w:p>
        </w:tc>
        <w:tc>
          <w:tcPr>
            <w:tcW w:w="2857" w:type="dxa"/>
            <w:tcBorders>
              <w:top w:val="nil"/>
              <w:left w:val="nil"/>
              <w:bottom w:val="single" w:sz="4" w:space="0" w:color="auto"/>
              <w:right w:val="single" w:sz="4" w:space="0" w:color="auto"/>
            </w:tcBorders>
            <w:shd w:val="clear" w:color="auto" w:fill="auto"/>
            <w:noWrap/>
            <w:hideMark/>
          </w:tcPr>
          <w:p w14:paraId="719A8B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50D50A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F8F5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4F3EA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FB9B2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A12C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E4305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 multimodal</w:t>
            </w:r>
          </w:p>
        </w:tc>
        <w:tc>
          <w:tcPr>
            <w:tcW w:w="2970" w:type="dxa"/>
            <w:tcBorders>
              <w:top w:val="nil"/>
              <w:left w:val="nil"/>
              <w:bottom w:val="single" w:sz="4" w:space="0" w:color="auto"/>
              <w:right w:val="single" w:sz="4" w:space="0" w:color="auto"/>
            </w:tcBorders>
            <w:shd w:val="clear" w:color="auto" w:fill="auto"/>
            <w:hideMark/>
          </w:tcPr>
          <w:p w14:paraId="1C42A2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multimodal transport</w:t>
            </w:r>
          </w:p>
        </w:tc>
        <w:tc>
          <w:tcPr>
            <w:tcW w:w="2857" w:type="dxa"/>
            <w:tcBorders>
              <w:top w:val="nil"/>
              <w:left w:val="nil"/>
              <w:bottom w:val="single" w:sz="4" w:space="0" w:color="auto"/>
              <w:right w:val="single" w:sz="4" w:space="0" w:color="auto"/>
            </w:tcBorders>
            <w:shd w:val="clear" w:color="auto" w:fill="auto"/>
            <w:noWrap/>
            <w:hideMark/>
          </w:tcPr>
          <w:p w14:paraId="436B78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0CF4AF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09DB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3DC4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C74BC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0403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F1185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lancement multiple</w:t>
            </w:r>
          </w:p>
        </w:tc>
        <w:tc>
          <w:tcPr>
            <w:tcW w:w="2970" w:type="dxa"/>
            <w:tcBorders>
              <w:top w:val="nil"/>
              <w:left w:val="nil"/>
              <w:bottom w:val="single" w:sz="4" w:space="0" w:color="auto"/>
              <w:right w:val="single" w:sz="4" w:space="0" w:color="auto"/>
            </w:tcBorders>
            <w:shd w:val="clear" w:color="auto" w:fill="auto"/>
            <w:hideMark/>
          </w:tcPr>
          <w:p w14:paraId="0E28CC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multiple launch</w:t>
            </w:r>
          </w:p>
        </w:tc>
        <w:tc>
          <w:tcPr>
            <w:tcW w:w="2857" w:type="dxa"/>
            <w:tcBorders>
              <w:top w:val="nil"/>
              <w:left w:val="nil"/>
              <w:bottom w:val="single" w:sz="4" w:space="0" w:color="auto"/>
              <w:right w:val="single" w:sz="4" w:space="0" w:color="auto"/>
            </w:tcBorders>
            <w:shd w:val="clear" w:color="auto" w:fill="auto"/>
            <w:noWrap/>
            <w:hideMark/>
          </w:tcPr>
          <w:p w14:paraId="4E300C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spatiales/Moyens  de  lancement-</w:t>
            </w:r>
          </w:p>
        </w:tc>
        <w:tc>
          <w:tcPr>
            <w:tcW w:w="2070" w:type="dxa"/>
            <w:tcBorders>
              <w:top w:val="nil"/>
              <w:left w:val="nil"/>
              <w:bottom w:val="single" w:sz="4" w:space="0" w:color="auto"/>
              <w:right w:val="single" w:sz="4" w:space="0" w:color="auto"/>
            </w:tcBorders>
            <w:shd w:val="clear" w:color="auto" w:fill="auto"/>
            <w:noWrap/>
            <w:hideMark/>
          </w:tcPr>
          <w:p w14:paraId="24515B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2EDA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9418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85E39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7BF0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EBB81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plancher-champignon</w:t>
            </w:r>
          </w:p>
        </w:tc>
        <w:tc>
          <w:tcPr>
            <w:tcW w:w="2970" w:type="dxa"/>
            <w:tcBorders>
              <w:top w:val="nil"/>
              <w:left w:val="nil"/>
              <w:bottom w:val="single" w:sz="4" w:space="0" w:color="auto"/>
              <w:right w:val="single" w:sz="4" w:space="0" w:color="auto"/>
            </w:tcBorders>
            <w:shd w:val="clear" w:color="auto" w:fill="auto"/>
            <w:hideMark/>
          </w:tcPr>
          <w:p w14:paraId="2A5BD1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mushroom floor</w:t>
            </w:r>
          </w:p>
        </w:tc>
        <w:tc>
          <w:tcPr>
            <w:tcW w:w="2857" w:type="dxa"/>
            <w:tcBorders>
              <w:top w:val="nil"/>
              <w:left w:val="nil"/>
              <w:bottom w:val="single" w:sz="4" w:space="0" w:color="auto"/>
              <w:right w:val="single" w:sz="4" w:space="0" w:color="auto"/>
            </w:tcBorders>
            <w:shd w:val="clear" w:color="auto" w:fill="auto"/>
            <w:noWrap/>
            <w:hideMark/>
          </w:tcPr>
          <w:p w14:paraId="1F8B3C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BAEDE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8B1D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E66F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BA17B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D43A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75DA3E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réseautique</w:t>
            </w:r>
          </w:p>
        </w:tc>
        <w:tc>
          <w:tcPr>
            <w:tcW w:w="2970" w:type="dxa"/>
            <w:tcBorders>
              <w:top w:val="nil"/>
              <w:left w:val="nil"/>
              <w:bottom w:val="single" w:sz="4" w:space="0" w:color="auto"/>
              <w:right w:val="single" w:sz="4" w:space="0" w:color="auto"/>
            </w:tcBorders>
            <w:shd w:val="clear" w:color="auto" w:fill="auto"/>
            <w:hideMark/>
          </w:tcPr>
          <w:p w14:paraId="509ACD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networking</w:t>
            </w:r>
          </w:p>
        </w:tc>
        <w:tc>
          <w:tcPr>
            <w:tcW w:w="2857" w:type="dxa"/>
            <w:tcBorders>
              <w:top w:val="nil"/>
              <w:left w:val="nil"/>
              <w:bottom w:val="single" w:sz="4" w:space="0" w:color="auto"/>
              <w:right w:val="single" w:sz="4" w:space="0" w:color="auto"/>
            </w:tcBorders>
            <w:shd w:val="clear" w:color="auto" w:fill="auto"/>
            <w:noWrap/>
            <w:hideMark/>
          </w:tcPr>
          <w:p w14:paraId="5DD0F7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w:t>
            </w:r>
          </w:p>
        </w:tc>
        <w:tc>
          <w:tcPr>
            <w:tcW w:w="2070" w:type="dxa"/>
            <w:tcBorders>
              <w:top w:val="nil"/>
              <w:left w:val="nil"/>
              <w:bottom w:val="single" w:sz="4" w:space="0" w:color="auto"/>
              <w:right w:val="single" w:sz="4" w:space="0" w:color="auto"/>
            </w:tcBorders>
            <w:shd w:val="clear" w:color="auto" w:fill="auto"/>
            <w:noWrap/>
            <w:hideMark/>
          </w:tcPr>
          <w:p w14:paraId="34BD90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6767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E837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43AAF8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FE44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1A0AC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position nominale sur orbite</w:t>
            </w:r>
          </w:p>
        </w:tc>
        <w:tc>
          <w:tcPr>
            <w:tcW w:w="2970" w:type="dxa"/>
            <w:tcBorders>
              <w:top w:val="nil"/>
              <w:left w:val="nil"/>
              <w:bottom w:val="single" w:sz="4" w:space="0" w:color="auto"/>
              <w:right w:val="single" w:sz="4" w:space="0" w:color="auto"/>
            </w:tcBorders>
            <w:shd w:val="clear" w:color="auto" w:fill="auto"/>
            <w:hideMark/>
          </w:tcPr>
          <w:p w14:paraId="2BF940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nominal orbital position</w:t>
            </w:r>
          </w:p>
        </w:tc>
        <w:tc>
          <w:tcPr>
            <w:tcW w:w="2857" w:type="dxa"/>
            <w:tcBorders>
              <w:top w:val="nil"/>
              <w:left w:val="nil"/>
              <w:bottom w:val="single" w:sz="4" w:space="0" w:color="auto"/>
              <w:right w:val="single" w:sz="4" w:space="0" w:color="auto"/>
            </w:tcBorders>
            <w:shd w:val="clear" w:color="auto" w:fill="auto"/>
            <w:noWrap/>
            <w:hideMark/>
          </w:tcPr>
          <w:p w14:paraId="143294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spatiales/Radiocommunications</w:t>
            </w:r>
          </w:p>
        </w:tc>
        <w:tc>
          <w:tcPr>
            <w:tcW w:w="2070" w:type="dxa"/>
            <w:tcBorders>
              <w:top w:val="nil"/>
              <w:left w:val="nil"/>
              <w:bottom w:val="single" w:sz="4" w:space="0" w:color="auto"/>
              <w:right w:val="single" w:sz="4" w:space="0" w:color="auto"/>
            </w:tcBorders>
            <w:shd w:val="clear" w:color="auto" w:fill="auto"/>
            <w:noWrap/>
            <w:hideMark/>
          </w:tcPr>
          <w:p w14:paraId="736C25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DCB4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F727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37180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0976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31F13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illusion oculogyre</w:t>
            </w:r>
          </w:p>
        </w:tc>
        <w:tc>
          <w:tcPr>
            <w:tcW w:w="2970" w:type="dxa"/>
            <w:tcBorders>
              <w:top w:val="nil"/>
              <w:left w:val="nil"/>
              <w:bottom w:val="single" w:sz="4" w:space="0" w:color="auto"/>
              <w:right w:val="single" w:sz="4" w:space="0" w:color="auto"/>
            </w:tcBorders>
            <w:shd w:val="clear" w:color="auto" w:fill="auto"/>
            <w:hideMark/>
          </w:tcPr>
          <w:p w14:paraId="4A40BE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oculogyral illusion</w:t>
            </w:r>
          </w:p>
        </w:tc>
        <w:tc>
          <w:tcPr>
            <w:tcW w:w="2857" w:type="dxa"/>
            <w:tcBorders>
              <w:top w:val="nil"/>
              <w:left w:val="nil"/>
              <w:bottom w:val="single" w:sz="4" w:space="0" w:color="auto"/>
              <w:right w:val="single" w:sz="4" w:space="0" w:color="auto"/>
            </w:tcBorders>
            <w:shd w:val="clear" w:color="auto" w:fill="auto"/>
            <w:noWrap/>
            <w:hideMark/>
          </w:tcPr>
          <w:p w14:paraId="30E120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spatiales/Physiologie</w:t>
            </w:r>
          </w:p>
        </w:tc>
        <w:tc>
          <w:tcPr>
            <w:tcW w:w="2070" w:type="dxa"/>
            <w:tcBorders>
              <w:top w:val="nil"/>
              <w:left w:val="nil"/>
              <w:bottom w:val="single" w:sz="4" w:space="0" w:color="auto"/>
              <w:right w:val="single" w:sz="4" w:space="0" w:color="auto"/>
            </w:tcBorders>
            <w:shd w:val="clear" w:color="auto" w:fill="auto"/>
            <w:noWrap/>
            <w:hideMark/>
          </w:tcPr>
          <w:p w14:paraId="47B962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FE84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3063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0DBBB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6E82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E8182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bioconditionnement en circuit ouvert</w:t>
            </w:r>
          </w:p>
        </w:tc>
        <w:tc>
          <w:tcPr>
            <w:tcW w:w="2970" w:type="dxa"/>
            <w:tcBorders>
              <w:top w:val="nil"/>
              <w:left w:val="nil"/>
              <w:bottom w:val="single" w:sz="4" w:space="0" w:color="auto"/>
              <w:right w:val="single" w:sz="4" w:space="0" w:color="auto"/>
            </w:tcBorders>
            <w:shd w:val="clear" w:color="auto" w:fill="auto"/>
            <w:hideMark/>
          </w:tcPr>
          <w:p w14:paraId="6984A3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open-loop environmental control</w:t>
            </w:r>
          </w:p>
        </w:tc>
        <w:tc>
          <w:tcPr>
            <w:tcW w:w="2857" w:type="dxa"/>
            <w:tcBorders>
              <w:top w:val="nil"/>
              <w:left w:val="nil"/>
              <w:bottom w:val="single" w:sz="4" w:space="0" w:color="auto"/>
              <w:right w:val="single" w:sz="4" w:space="0" w:color="auto"/>
            </w:tcBorders>
            <w:shd w:val="clear" w:color="auto" w:fill="auto"/>
            <w:noWrap/>
            <w:hideMark/>
          </w:tcPr>
          <w:p w14:paraId="208737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habités-Technologie</w:t>
            </w:r>
          </w:p>
        </w:tc>
        <w:tc>
          <w:tcPr>
            <w:tcW w:w="2070" w:type="dxa"/>
            <w:tcBorders>
              <w:top w:val="nil"/>
              <w:left w:val="nil"/>
              <w:bottom w:val="single" w:sz="4" w:space="0" w:color="auto"/>
              <w:right w:val="single" w:sz="4" w:space="0" w:color="auto"/>
            </w:tcBorders>
            <w:shd w:val="clear" w:color="auto" w:fill="auto"/>
            <w:noWrap/>
            <w:hideMark/>
          </w:tcPr>
          <w:p w14:paraId="7E57D1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0B1F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D426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597E1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C50B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A6095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campagne de combustion en réacteur</w:t>
            </w:r>
          </w:p>
        </w:tc>
        <w:tc>
          <w:tcPr>
            <w:tcW w:w="2970" w:type="dxa"/>
            <w:tcBorders>
              <w:top w:val="nil"/>
              <w:left w:val="nil"/>
              <w:bottom w:val="single" w:sz="4" w:space="0" w:color="auto"/>
              <w:right w:val="single" w:sz="4" w:space="0" w:color="auto"/>
            </w:tcBorders>
            <w:shd w:val="clear" w:color="auto" w:fill="auto"/>
            <w:hideMark/>
          </w:tcPr>
          <w:p w14:paraId="464F48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operating fuel cycle</w:t>
            </w:r>
          </w:p>
        </w:tc>
        <w:tc>
          <w:tcPr>
            <w:tcW w:w="2857" w:type="dxa"/>
            <w:tcBorders>
              <w:top w:val="nil"/>
              <w:left w:val="nil"/>
              <w:bottom w:val="single" w:sz="4" w:space="0" w:color="auto"/>
              <w:right w:val="single" w:sz="4" w:space="0" w:color="auto"/>
            </w:tcBorders>
            <w:shd w:val="clear" w:color="auto" w:fill="auto"/>
            <w:noWrap/>
            <w:hideMark/>
          </w:tcPr>
          <w:p w14:paraId="6A9AAB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4AC0C3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1D0E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C585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6AC049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C5B3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17A80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exploitant</w:t>
            </w:r>
          </w:p>
        </w:tc>
        <w:tc>
          <w:tcPr>
            <w:tcW w:w="2970" w:type="dxa"/>
            <w:tcBorders>
              <w:top w:val="nil"/>
              <w:left w:val="nil"/>
              <w:bottom w:val="single" w:sz="4" w:space="0" w:color="auto"/>
              <w:right w:val="single" w:sz="4" w:space="0" w:color="auto"/>
            </w:tcBorders>
            <w:shd w:val="clear" w:color="auto" w:fill="auto"/>
            <w:hideMark/>
          </w:tcPr>
          <w:p w14:paraId="53972D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operator</w:t>
            </w:r>
          </w:p>
        </w:tc>
        <w:tc>
          <w:tcPr>
            <w:tcW w:w="2857" w:type="dxa"/>
            <w:tcBorders>
              <w:top w:val="nil"/>
              <w:left w:val="nil"/>
              <w:bottom w:val="single" w:sz="4" w:space="0" w:color="auto"/>
              <w:right w:val="single" w:sz="4" w:space="0" w:color="auto"/>
            </w:tcBorders>
            <w:shd w:val="clear" w:color="auto" w:fill="auto"/>
            <w:noWrap/>
            <w:hideMark/>
          </w:tcPr>
          <w:p w14:paraId="69C9E8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01D6BD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3519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E2FCC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85E5C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CAF0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7F83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créneau orbital</w:t>
            </w:r>
          </w:p>
        </w:tc>
        <w:tc>
          <w:tcPr>
            <w:tcW w:w="2970" w:type="dxa"/>
            <w:tcBorders>
              <w:top w:val="nil"/>
              <w:left w:val="nil"/>
              <w:bottom w:val="single" w:sz="4" w:space="0" w:color="auto"/>
              <w:right w:val="single" w:sz="4" w:space="0" w:color="auto"/>
            </w:tcBorders>
            <w:shd w:val="clear" w:color="auto" w:fill="auto"/>
            <w:hideMark/>
          </w:tcPr>
          <w:p w14:paraId="3FF6B5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orbital slot</w:t>
            </w:r>
          </w:p>
        </w:tc>
        <w:tc>
          <w:tcPr>
            <w:tcW w:w="2857" w:type="dxa"/>
            <w:tcBorders>
              <w:top w:val="nil"/>
              <w:left w:val="nil"/>
              <w:bottom w:val="single" w:sz="4" w:space="0" w:color="auto"/>
              <w:right w:val="single" w:sz="4" w:space="0" w:color="auto"/>
            </w:tcBorders>
            <w:shd w:val="clear" w:color="auto" w:fill="auto"/>
            <w:noWrap/>
            <w:hideMark/>
          </w:tcPr>
          <w:p w14:paraId="76A1E6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spatiales/Radiocommunications</w:t>
            </w:r>
          </w:p>
        </w:tc>
        <w:tc>
          <w:tcPr>
            <w:tcW w:w="2070" w:type="dxa"/>
            <w:tcBorders>
              <w:top w:val="nil"/>
              <w:left w:val="nil"/>
              <w:bottom w:val="single" w:sz="4" w:space="0" w:color="auto"/>
              <w:right w:val="single" w:sz="4" w:space="0" w:color="auto"/>
            </w:tcBorders>
            <w:shd w:val="clear" w:color="auto" w:fill="auto"/>
            <w:noWrap/>
            <w:hideMark/>
          </w:tcPr>
          <w:p w14:paraId="3C12E6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2582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60D54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2E825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1CE0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E7F4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surcadencer, v</w:t>
            </w:r>
          </w:p>
        </w:tc>
        <w:tc>
          <w:tcPr>
            <w:tcW w:w="2970" w:type="dxa"/>
            <w:tcBorders>
              <w:top w:val="nil"/>
              <w:left w:val="nil"/>
              <w:bottom w:val="single" w:sz="4" w:space="0" w:color="auto"/>
              <w:right w:val="single" w:sz="4" w:space="0" w:color="auto"/>
            </w:tcBorders>
            <w:shd w:val="clear" w:color="auto" w:fill="auto"/>
            <w:hideMark/>
          </w:tcPr>
          <w:p w14:paraId="3288AF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overclock (to)</w:t>
            </w:r>
          </w:p>
        </w:tc>
        <w:tc>
          <w:tcPr>
            <w:tcW w:w="2857" w:type="dxa"/>
            <w:tcBorders>
              <w:top w:val="nil"/>
              <w:left w:val="nil"/>
              <w:bottom w:val="single" w:sz="4" w:space="0" w:color="auto"/>
              <w:right w:val="single" w:sz="4" w:space="0" w:color="auto"/>
            </w:tcBorders>
            <w:shd w:val="clear" w:color="auto" w:fill="auto"/>
            <w:noWrap/>
            <w:hideMark/>
          </w:tcPr>
          <w:p w14:paraId="40C7FC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33926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98FF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9400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062CC3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0028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4300A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surfût</w:t>
            </w:r>
          </w:p>
        </w:tc>
        <w:tc>
          <w:tcPr>
            <w:tcW w:w="2970" w:type="dxa"/>
            <w:tcBorders>
              <w:top w:val="nil"/>
              <w:left w:val="nil"/>
              <w:bottom w:val="single" w:sz="4" w:space="0" w:color="auto"/>
              <w:right w:val="single" w:sz="4" w:space="0" w:color="auto"/>
            </w:tcBorders>
            <w:shd w:val="clear" w:color="auto" w:fill="auto"/>
            <w:hideMark/>
          </w:tcPr>
          <w:p w14:paraId="721F40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overdrum</w:t>
            </w:r>
          </w:p>
        </w:tc>
        <w:tc>
          <w:tcPr>
            <w:tcW w:w="2857" w:type="dxa"/>
            <w:tcBorders>
              <w:top w:val="nil"/>
              <w:left w:val="nil"/>
              <w:bottom w:val="single" w:sz="4" w:space="0" w:color="auto"/>
              <w:right w:val="single" w:sz="4" w:space="0" w:color="auto"/>
            </w:tcBorders>
            <w:shd w:val="clear" w:color="auto" w:fill="auto"/>
            <w:noWrap/>
            <w:hideMark/>
          </w:tcPr>
          <w:p w14:paraId="33F176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1657B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509E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D889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59242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4515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B645D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calque</w:t>
            </w:r>
          </w:p>
        </w:tc>
        <w:tc>
          <w:tcPr>
            <w:tcW w:w="2970" w:type="dxa"/>
            <w:tcBorders>
              <w:top w:val="nil"/>
              <w:left w:val="nil"/>
              <w:bottom w:val="single" w:sz="4" w:space="0" w:color="auto"/>
              <w:right w:val="single" w:sz="4" w:space="0" w:color="auto"/>
            </w:tcBorders>
            <w:shd w:val="clear" w:color="auto" w:fill="auto"/>
            <w:hideMark/>
          </w:tcPr>
          <w:p w14:paraId="147178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overlay</w:t>
            </w:r>
          </w:p>
        </w:tc>
        <w:tc>
          <w:tcPr>
            <w:tcW w:w="2857" w:type="dxa"/>
            <w:tcBorders>
              <w:top w:val="nil"/>
              <w:left w:val="nil"/>
              <w:bottom w:val="single" w:sz="4" w:space="0" w:color="auto"/>
              <w:right w:val="single" w:sz="4" w:space="0" w:color="auto"/>
            </w:tcBorders>
            <w:shd w:val="clear" w:color="auto" w:fill="auto"/>
            <w:noWrap/>
            <w:hideMark/>
          </w:tcPr>
          <w:p w14:paraId="602C37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1B5968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17BC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9B87C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87197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024E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E9807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groupe d’options</w:t>
            </w:r>
          </w:p>
        </w:tc>
        <w:tc>
          <w:tcPr>
            <w:tcW w:w="2970" w:type="dxa"/>
            <w:tcBorders>
              <w:top w:val="nil"/>
              <w:left w:val="nil"/>
              <w:bottom w:val="single" w:sz="4" w:space="0" w:color="auto"/>
              <w:right w:val="single" w:sz="4" w:space="0" w:color="auto"/>
            </w:tcBorders>
            <w:shd w:val="clear" w:color="auto" w:fill="auto"/>
            <w:hideMark/>
          </w:tcPr>
          <w:p w14:paraId="29662D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pack</w:t>
            </w:r>
          </w:p>
        </w:tc>
        <w:tc>
          <w:tcPr>
            <w:tcW w:w="2857" w:type="dxa"/>
            <w:tcBorders>
              <w:top w:val="nil"/>
              <w:left w:val="nil"/>
              <w:bottom w:val="single" w:sz="4" w:space="0" w:color="auto"/>
              <w:right w:val="single" w:sz="4" w:space="0" w:color="auto"/>
            </w:tcBorders>
            <w:shd w:val="clear" w:color="auto" w:fill="auto"/>
            <w:noWrap/>
            <w:hideMark/>
          </w:tcPr>
          <w:p w14:paraId="4FDDDE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DC0A3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4279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3196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44BCD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DC28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10951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passivation</w:t>
            </w:r>
          </w:p>
        </w:tc>
        <w:tc>
          <w:tcPr>
            <w:tcW w:w="2970" w:type="dxa"/>
            <w:tcBorders>
              <w:top w:val="nil"/>
              <w:left w:val="nil"/>
              <w:bottom w:val="single" w:sz="4" w:space="0" w:color="auto"/>
              <w:right w:val="single" w:sz="4" w:space="0" w:color="auto"/>
            </w:tcBorders>
            <w:shd w:val="clear" w:color="auto" w:fill="auto"/>
            <w:hideMark/>
          </w:tcPr>
          <w:p w14:paraId="0D7AD2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passivation</w:t>
            </w:r>
          </w:p>
        </w:tc>
        <w:tc>
          <w:tcPr>
            <w:tcW w:w="2857" w:type="dxa"/>
            <w:tcBorders>
              <w:top w:val="nil"/>
              <w:left w:val="nil"/>
              <w:bottom w:val="single" w:sz="4" w:space="0" w:color="auto"/>
              <w:right w:val="single" w:sz="4" w:space="0" w:color="auto"/>
            </w:tcBorders>
            <w:shd w:val="clear" w:color="auto" w:fill="auto"/>
            <w:noWrap/>
            <w:hideMark/>
          </w:tcPr>
          <w:p w14:paraId="3BDF06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75FA25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741A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92CBC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3C5354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1240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64DC8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allumage au périgée</w:t>
            </w:r>
          </w:p>
        </w:tc>
        <w:tc>
          <w:tcPr>
            <w:tcW w:w="2970" w:type="dxa"/>
            <w:tcBorders>
              <w:top w:val="nil"/>
              <w:left w:val="nil"/>
              <w:bottom w:val="single" w:sz="4" w:space="0" w:color="auto"/>
              <w:right w:val="single" w:sz="4" w:space="0" w:color="auto"/>
            </w:tcBorders>
            <w:shd w:val="clear" w:color="auto" w:fill="auto"/>
            <w:hideMark/>
          </w:tcPr>
          <w:p w14:paraId="61210F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perigee ignition</w:t>
            </w:r>
          </w:p>
        </w:tc>
        <w:tc>
          <w:tcPr>
            <w:tcW w:w="2857" w:type="dxa"/>
            <w:tcBorders>
              <w:top w:val="nil"/>
              <w:left w:val="nil"/>
              <w:bottom w:val="single" w:sz="4" w:space="0" w:color="auto"/>
              <w:right w:val="single" w:sz="4" w:space="0" w:color="auto"/>
            </w:tcBorders>
            <w:shd w:val="clear" w:color="auto" w:fill="auto"/>
            <w:noWrap/>
            <w:hideMark/>
          </w:tcPr>
          <w:p w14:paraId="4C53C3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spatiale-Propulsion</w:t>
            </w:r>
          </w:p>
        </w:tc>
        <w:tc>
          <w:tcPr>
            <w:tcW w:w="2070" w:type="dxa"/>
            <w:tcBorders>
              <w:top w:val="nil"/>
              <w:left w:val="nil"/>
              <w:bottom w:val="single" w:sz="4" w:space="0" w:color="auto"/>
              <w:right w:val="single" w:sz="4" w:space="0" w:color="auto"/>
            </w:tcBorders>
            <w:shd w:val="clear" w:color="auto" w:fill="auto"/>
            <w:noWrap/>
            <w:hideMark/>
          </w:tcPr>
          <w:p w14:paraId="4483B6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F37D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2D34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25237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D1A0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BFC0B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salle d’époque</w:t>
            </w:r>
          </w:p>
        </w:tc>
        <w:tc>
          <w:tcPr>
            <w:tcW w:w="2970" w:type="dxa"/>
            <w:tcBorders>
              <w:top w:val="nil"/>
              <w:left w:val="nil"/>
              <w:bottom w:val="single" w:sz="4" w:space="0" w:color="auto"/>
              <w:right w:val="single" w:sz="4" w:space="0" w:color="auto"/>
            </w:tcBorders>
            <w:shd w:val="clear" w:color="auto" w:fill="auto"/>
            <w:hideMark/>
          </w:tcPr>
          <w:p w14:paraId="0F47F1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period room</w:t>
            </w:r>
          </w:p>
        </w:tc>
        <w:tc>
          <w:tcPr>
            <w:tcW w:w="2857" w:type="dxa"/>
            <w:tcBorders>
              <w:top w:val="nil"/>
              <w:left w:val="nil"/>
              <w:bottom w:val="single" w:sz="4" w:space="0" w:color="auto"/>
              <w:right w:val="single" w:sz="4" w:space="0" w:color="auto"/>
            </w:tcBorders>
            <w:shd w:val="clear" w:color="auto" w:fill="auto"/>
            <w:noWrap/>
            <w:hideMark/>
          </w:tcPr>
          <w:p w14:paraId="56184D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Muséologie</w:t>
            </w:r>
          </w:p>
        </w:tc>
        <w:tc>
          <w:tcPr>
            <w:tcW w:w="2070" w:type="dxa"/>
            <w:tcBorders>
              <w:top w:val="nil"/>
              <w:left w:val="nil"/>
              <w:bottom w:val="single" w:sz="4" w:space="0" w:color="auto"/>
              <w:right w:val="single" w:sz="4" w:space="0" w:color="auto"/>
            </w:tcBorders>
            <w:shd w:val="clear" w:color="auto" w:fill="auto"/>
            <w:noWrap/>
            <w:hideMark/>
          </w:tcPr>
          <w:p w14:paraId="7D70D9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6538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34A9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CB1A8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1B33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8270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combustible à plaques</w:t>
            </w:r>
          </w:p>
        </w:tc>
        <w:tc>
          <w:tcPr>
            <w:tcW w:w="2970" w:type="dxa"/>
            <w:tcBorders>
              <w:top w:val="nil"/>
              <w:left w:val="nil"/>
              <w:bottom w:val="single" w:sz="4" w:space="0" w:color="auto"/>
              <w:right w:val="single" w:sz="4" w:space="0" w:color="auto"/>
            </w:tcBorders>
            <w:shd w:val="clear" w:color="auto" w:fill="auto"/>
            <w:hideMark/>
          </w:tcPr>
          <w:p w14:paraId="7C10F2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plate fuel</w:t>
            </w:r>
          </w:p>
        </w:tc>
        <w:tc>
          <w:tcPr>
            <w:tcW w:w="2857" w:type="dxa"/>
            <w:tcBorders>
              <w:top w:val="nil"/>
              <w:left w:val="nil"/>
              <w:bottom w:val="single" w:sz="4" w:space="0" w:color="auto"/>
              <w:right w:val="single" w:sz="4" w:space="0" w:color="auto"/>
            </w:tcBorders>
            <w:shd w:val="clear" w:color="auto" w:fill="auto"/>
            <w:noWrap/>
            <w:hideMark/>
          </w:tcPr>
          <w:p w14:paraId="31411F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2A6966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9D55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6EEA8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7E930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9196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A444C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plateforme</w:t>
            </w:r>
          </w:p>
        </w:tc>
        <w:tc>
          <w:tcPr>
            <w:tcW w:w="2970" w:type="dxa"/>
            <w:tcBorders>
              <w:top w:val="nil"/>
              <w:left w:val="nil"/>
              <w:bottom w:val="single" w:sz="4" w:space="0" w:color="auto"/>
              <w:right w:val="single" w:sz="4" w:space="0" w:color="auto"/>
            </w:tcBorders>
            <w:shd w:val="clear" w:color="auto" w:fill="auto"/>
            <w:hideMark/>
          </w:tcPr>
          <w:p w14:paraId="093C9A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platform</w:t>
            </w:r>
          </w:p>
        </w:tc>
        <w:tc>
          <w:tcPr>
            <w:tcW w:w="2857" w:type="dxa"/>
            <w:tcBorders>
              <w:top w:val="nil"/>
              <w:left w:val="nil"/>
              <w:bottom w:val="single" w:sz="4" w:space="0" w:color="auto"/>
              <w:right w:val="single" w:sz="4" w:space="0" w:color="auto"/>
            </w:tcBorders>
            <w:shd w:val="clear" w:color="auto" w:fill="auto"/>
            <w:noWrap/>
            <w:hideMark/>
          </w:tcPr>
          <w:p w14:paraId="74FDFF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F2F58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6F06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551A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0EBB7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FB3E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CAA95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sélection</w:t>
            </w:r>
          </w:p>
        </w:tc>
        <w:tc>
          <w:tcPr>
            <w:tcW w:w="2970" w:type="dxa"/>
            <w:tcBorders>
              <w:top w:val="nil"/>
              <w:left w:val="nil"/>
              <w:bottom w:val="single" w:sz="4" w:space="0" w:color="auto"/>
              <w:right w:val="single" w:sz="4" w:space="0" w:color="auto"/>
            </w:tcBorders>
            <w:shd w:val="clear" w:color="auto" w:fill="auto"/>
            <w:hideMark/>
          </w:tcPr>
          <w:p w14:paraId="07258E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playlist</w:t>
            </w:r>
          </w:p>
        </w:tc>
        <w:tc>
          <w:tcPr>
            <w:tcW w:w="2857" w:type="dxa"/>
            <w:tcBorders>
              <w:top w:val="nil"/>
              <w:left w:val="nil"/>
              <w:bottom w:val="single" w:sz="4" w:space="0" w:color="auto"/>
              <w:right w:val="single" w:sz="4" w:space="0" w:color="auto"/>
            </w:tcBorders>
            <w:shd w:val="clear" w:color="auto" w:fill="auto"/>
            <w:noWrap/>
            <w:hideMark/>
          </w:tcPr>
          <w:p w14:paraId="46CA89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316CE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01C1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77A11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33883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FD86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20C7C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prêt à l’emploi, locadj</w:t>
            </w:r>
          </w:p>
        </w:tc>
        <w:tc>
          <w:tcPr>
            <w:tcW w:w="2970" w:type="dxa"/>
            <w:tcBorders>
              <w:top w:val="nil"/>
              <w:left w:val="nil"/>
              <w:bottom w:val="single" w:sz="4" w:space="0" w:color="auto"/>
              <w:right w:val="single" w:sz="4" w:space="0" w:color="auto"/>
            </w:tcBorders>
            <w:shd w:val="clear" w:color="auto" w:fill="auto"/>
            <w:hideMark/>
          </w:tcPr>
          <w:p w14:paraId="1405F5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plug-and-play (PnP)</w:t>
            </w:r>
          </w:p>
        </w:tc>
        <w:tc>
          <w:tcPr>
            <w:tcW w:w="2857" w:type="dxa"/>
            <w:tcBorders>
              <w:top w:val="nil"/>
              <w:left w:val="nil"/>
              <w:bottom w:val="single" w:sz="4" w:space="0" w:color="auto"/>
              <w:right w:val="single" w:sz="4" w:space="0" w:color="auto"/>
            </w:tcBorders>
            <w:shd w:val="clear" w:color="auto" w:fill="auto"/>
            <w:noWrap/>
            <w:hideMark/>
          </w:tcPr>
          <w:p w14:paraId="439A31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0D6B04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A6D0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394EC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5FAFE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2187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35918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publier, v</w:t>
            </w:r>
          </w:p>
        </w:tc>
        <w:tc>
          <w:tcPr>
            <w:tcW w:w="2970" w:type="dxa"/>
            <w:tcBorders>
              <w:top w:val="nil"/>
              <w:left w:val="nil"/>
              <w:bottom w:val="single" w:sz="4" w:space="0" w:color="auto"/>
              <w:right w:val="single" w:sz="4" w:space="0" w:color="auto"/>
            </w:tcBorders>
            <w:shd w:val="clear" w:color="auto" w:fill="auto"/>
            <w:hideMark/>
          </w:tcPr>
          <w:p w14:paraId="4C0F3F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post (to)</w:t>
            </w:r>
          </w:p>
        </w:tc>
        <w:tc>
          <w:tcPr>
            <w:tcW w:w="2857" w:type="dxa"/>
            <w:tcBorders>
              <w:top w:val="nil"/>
              <w:left w:val="nil"/>
              <w:bottom w:val="single" w:sz="4" w:space="0" w:color="auto"/>
              <w:right w:val="single" w:sz="4" w:space="0" w:color="auto"/>
            </w:tcBorders>
            <w:shd w:val="clear" w:color="auto" w:fill="auto"/>
            <w:noWrap/>
            <w:hideMark/>
          </w:tcPr>
          <w:p w14:paraId="0001E6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3E2B7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98D2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BEE2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2447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F8DC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E268A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précontraint (BP)</w:t>
            </w:r>
          </w:p>
        </w:tc>
        <w:tc>
          <w:tcPr>
            <w:tcW w:w="2970" w:type="dxa"/>
            <w:tcBorders>
              <w:top w:val="nil"/>
              <w:left w:val="nil"/>
              <w:bottom w:val="single" w:sz="4" w:space="0" w:color="auto"/>
              <w:right w:val="single" w:sz="4" w:space="0" w:color="auto"/>
            </w:tcBorders>
            <w:shd w:val="clear" w:color="auto" w:fill="auto"/>
            <w:hideMark/>
          </w:tcPr>
          <w:p w14:paraId="27963E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prestressed concrete</w:t>
            </w:r>
          </w:p>
        </w:tc>
        <w:tc>
          <w:tcPr>
            <w:tcW w:w="2857" w:type="dxa"/>
            <w:tcBorders>
              <w:top w:val="nil"/>
              <w:left w:val="nil"/>
              <w:bottom w:val="single" w:sz="4" w:space="0" w:color="auto"/>
              <w:right w:val="single" w:sz="4" w:space="0" w:color="auto"/>
            </w:tcBorders>
            <w:shd w:val="clear" w:color="auto" w:fill="auto"/>
            <w:noWrap/>
            <w:hideMark/>
          </w:tcPr>
          <w:p w14:paraId="49FB54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9F289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896C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120A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8E100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C6E9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A0852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embranchement particulier</w:t>
            </w:r>
          </w:p>
        </w:tc>
        <w:tc>
          <w:tcPr>
            <w:tcW w:w="2970" w:type="dxa"/>
            <w:tcBorders>
              <w:top w:val="nil"/>
              <w:left w:val="nil"/>
              <w:bottom w:val="single" w:sz="4" w:space="0" w:color="auto"/>
              <w:right w:val="single" w:sz="4" w:space="0" w:color="auto"/>
            </w:tcBorders>
            <w:shd w:val="clear" w:color="auto" w:fill="auto"/>
            <w:hideMark/>
          </w:tcPr>
          <w:p w14:paraId="7C5F72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private siding</w:t>
            </w:r>
          </w:p>
        </w:tc>
        <w:tc>
          <w:tcPr>
            <w:tcW w:w="2857" w:type="dxa"/>
            <w:tcBorders>
              <w:top w:val="nil"/>
              <w:left w:val="nil"/>
              <w:bottom w:val="single" w:sz="4" w:space="0" w:color="auto"/>
              <w:right w:val="single" w:sz="4" w:space="0" w:color="auto"/>
            </w:tcBorders>
            <w:shd w:val="clear" w:color="auto" w:fill="auto"/>
            <w:noWrap/>
            <w:hideMark/>
          </w:tcPr>
          <w:p w14:paraId="74C300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77ED8D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681F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8B08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8E375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E68B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9747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profil tarifaire, profil</w:t>
            </w:r>
          </w:p>
        </w:tc>
        <w:tc>
          <w:tcPr>
            <w:tcW w:w="2970" w:type="dxa"/>
            <w:tcBorders>
              <w:top w:val="nil"/>
              <w:left w:val="nil"/>
              <w:bottom w:val="single" w:sz="4" w:space="0" w:color="auto"/>
              <w:right w:val="single" w:sz="4" w:space="0" w:color="auto"/>
            </w:tcBorders>
            <w:shd w:val="clear" w:color="auto" w:fill="auto"/>
            <w:hideMark/>
          </w:tcPr>
          <w:p w14:paraId="544C69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profile</w:t>
            </w:r>
          </w:p>
        </w:tc>
        <w:tc>
          <w:tcPr>
            <w:tcW w:w="2857" w:type="dxa"/>
            <w:tcBorders>
              <w:top w:val="nil"/>
              <w:left w:val="nil"/>
              <w:bottom w:val="single" w:sz="4" w:space="0" w:color="auto"/>
              <w:right w:val="single" w:sz="4" w:space="0" w:color="auto"/>
            </w:tcBorders>
            <w:shd w:val="clear" w:color="auto" w:fill="auto"/>
            <w:noWrap/>
            <w:hideMark/>
          </w:tcPr>
          <w:p w14:paraId="126FCA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d’entreprise-Transports</w:t>
            </w:r>
          </w:p>
        </w:tc>
        <w:tc>
          <w:tcPr>
            <w:tcW w:w="2070" w:type="dxa"/>
            <w:tcBorders>
              <w:top w:val="nil"/>
              <w:left w:val="nil"/>
              <w:bottom w:val="single" w:sz="4" w:space="0" w:color="auto"/>
              <w:right w:val="single" w:sz="4" w:space="0" w:color="auto"/>
            </w:tcBorders>
            <w:shd w:val="clear" w:color="auto" w:fill="auto"/>
            <w:noWrap/>
            <w:hideMark/>
          </w:tcPr>
          <w:p w14:paraId="65ACAE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A53E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A5563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добавление</w:t>
            </w:r>
          </w:p>
        </w:tc>
      </w:tr>
      <w:tr w:rsidR="004E34BE" w:rsidRPr="00EA055E" w14:paraId="7E7279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2A7B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D3DB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quadruple service</w:t>
            </w:r>
          </w:p>
        </w:tc>
        <w:tc>
          <w:tcPr>
            <w:tcW w:w="2970" w:type="dxa"/>
            <w:tcBorders>
              <w:top w:val="nil"/>
              <w:left w:val="nil"/>
              <w:bottom w:val="single" w:sz="4" w:space="0" w:color="auto"/>
              <w:right w:val="single" w:sz="4" w:space="0" w:color="auto"/>
            </w:tcBorders>
            <w:shd w:val="clear" w:color="auto" w:fill="auto"/>
            <w:hideMark/>
          </w:tcPr>
          <w:p w14:paraId="639D2A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quadruple play</w:t>
            </w:r>
          </w:p>
        </w:tc>
        <w:tc>
          <w:tcPr>
            <w:tcW w:w="2857" w:type="dxa"/>
            <w:tcBorders>
              <w:top w:val="nil"/>
              <w:left w:val="nil"/>
              <w:bottom w:val="single" w:sz="4" w:space="0" w:color="auto"/>
              <w:right w:val="single" w:sz="4" w:space="0" w:color="auto"/>
            </w:tcBorders>
            <w:shd w:val="clear" w:color="auto" w:fill="auto"/>
            <w:noWrap/>
            <w:hideMark/>
          </w:tcPr>
          <w:p w14:paraId="1F64B1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Télécommunications-Informatique/Internet</w:t>
            </w:r>
          </w:p>
        </w:tc>
        <w:tc>
          <w:tcPr>
            <w:tcW w:w="2070" w:type="dxa"/>
            <w:tcBorders>
              <w:top w:val="nil"/>
              <w:left w:val="nil"/>
              <w:bottom w:val="single" w:sz="4" w:space="0" w:color="auto"/>
              <w:right w:val="single" w:sz="4" w:space="0" w:color="auto"/>
            </w:tcBorders>
            <w:shd w:val="clear" w:color="auto" w:fill="auto"/>
            <w:noWrap/>
            <w:hideMark/>
          </w:tcPr>
          <w:p w14:paraId="74FCA8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E458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24F2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4B821F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AE17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19B624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altimètre radar</w:t>
            </w:r>
          </w:p>
        </w:tc>
        <w:tc>
          <w:tcPr>
            <w:tcW w:w="2970" w:type="dxa"/>
            <w:tcBorders>
              <w:top w:val="nil"/>
              <w:left w:val="nil"/>
              <w:bottom w:val="single" w:sz="4" w:space="0" w:color="auto"/>
              <w:right w:val="single" w:sz="4" w:space="0" w:color="auto"/>
            </w:tcBorders>
            <w:shd w:val="clear" w:color="auto" w:fill="auto"/>
            <w:hideMark/>
          </w:tcPr>
          <w:p w14:paraId="7B9BD0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radar altimeter</w:t>
            </w:r>
          </w:p>
        </w:tc>
        <w:tc>
          <w:tcPr>
            <w:tcW w:w="2857" w:type="dxa"/>
            <w:tcBorders>
              <w:top w:val="nil"/>
              <w:left w:val="nil"/>
              <w:bottom w:val="single" w:sz="4" w:space="0" w:color="auto"/>
              <w:right w:val="single" w:sz="4" w:space="0" w:color="auto"/>
            </w:tcBorders>
            <w:shd w:val="clear" w:color="auto" w:fill="auto"/>
            <w:noWrap/>
            <w:hideMark/>
          </w:tcPr>
          <w:p w14:paraId="2398BF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35ED83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EA92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FF76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89F23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F269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3C6F6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diffusiomètre radar</w:t>
            </w:r>
          </w:p>
        </w:tc>
        <w:tc>
          <w:tcPr>
            <w:tcW w:w="2970" w:type="dxa"/>
            <w:tcBorders>
              <w:top w:val="nil"/>
              <w:left w:val="nil"/>
              <w:bottom w:val="single" w:sz="4" w:space="0" w:color="auto"/>
              <w:right w:val="single" w:sz="4" w:space="0" w:color="auto"/>
            </w:tcBorders>
            <w:shd w:val="clear" w:color="auto" w:fill="auto"/>
            <w:hideMark/>
          </w:tcPr>
          <w:p w14:paraId="42E399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radar scatterometer</w:t>
            </w:r>
          </w:p>
        </w:tc>
        <w:tc>
          <w:tcPr>
            <w:tcW w:w="2857" w:type="dxa"/>
            <w:tcBorders>
              <w:top w:val="nil"/>
              <w:left w:val="nil"/>
              <w:bottom w:val="single" w:sz="4" w:space="0" w:color="auto"/>
              <w:right w:val="single" w:sz="4" w:space="0" w:color="auto"/>
            </w:tcBorders>
            <w:shd w:val="clear" w:color="auto" w:fill="auto"/>
            <w:noWrap/>
            <w:hideMark/>
          </w:tcPr>
          <w:p w14:paraId="3081BF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7CAD56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CDA7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9AC5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C0BA7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2FCC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0B97E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radarclinométrie</w:t>
            </w:r>
          </w:p>
        </w:tc>
        <w:tc>
          <w:tcPr>
            <w:tcW w:w="2970" w:type="dxa"/>
            <w:tcBorders>
              <w:top w:val="nil"/>
              <w:left w:val="nil"/>
              <w:bottom w:val="single" w:sz="4" w:space="0" w:color="auto"/>
              <w:right w:val="single" w:sz="4" w:space="0" w:color="auto"/>
            </w:tcBorders>
            <w:shd w:val="clear" w:color="auto" w:fill="auto"/>
            <w:hideMark/>
          </w:tcPr>
          <w:p w14:paraId="77282A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radarclinometry</w:t>
            </w:r>
          </w:p>
        </w:tc>
        <w:tc>
          <w:tcPr>
            <w:tcW w:w="2857" w:type="dxa"/>
            <w:tcBorders>
              <w:top w:val="nil"/>
              <w:left w:val="nil"/>
              <w:bottom w:val="single" w:sz="4" w:space="0" w:color="auto"/>
              <w:right w:val="single" w:sz="4" w:space="0" w:color="auto"/>
            </w:tcBorders>
            <w:shd w:val="clear" w:color="auto" w:fill="auto"/>
            <w:noWrap/>
            <w:hideMark/>
          </w:tcPr>
          <w:p w14:paraId="5AFBF5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0F0B66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785D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A6E0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7AB6C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2260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FCF9F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radiobalise</w:t>
            </w:r>
          </w:p>
        </w:tc>
        <w:tc>
          <w:tcPr>
            <w:tcW w:w="2970" w:type="dxa"/>
            <w:tcBorders>
              <w:top w:val="nil"/>
              <w:left w:val="nil"/>
              <w:bottom w:val="single" w:sz="4" w:space="0" w:color="auto"/>
              <w:right w:val="single" w:sz="4" w:space="0" w:color="auto"/>
            </w:tcBorders>
            <w:shd w:val="clear" w:color="auto" w:fill="auto"/>
            <w:hideMark/>
          </w:tcPr>
          <w:p w14:paraId="7B23B1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 beacon</w:t>
            </w:r>
          </w:p>
        </w:tc>
        <w:tc>
          <w:tcPr>
            <w:tcW w:w="2857" w:type="dxa"/>
            <w:tcBorders>
              <w:top w:val="nil"/>
              <w:left w:val="nil"/>
              <w:bottom w:val="single" w:sz="4" w:space="0" w:color="auto"/>
              <w:right w:val="single" w:sz="4" w:space="0" w:color="auto"/>
            </w:tcBorders>
            <w:shd w:val="clear" w:color="auto" w:fill="auto"/>
            <w:noWrap/>
            <w:hideMark/>
          </w:tcPr>
          <w:p w14:paraId="235974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39DB8D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DE47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6AE3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A5FC5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66DD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359D5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nuage radioactif</w:t>
            </w:r>
          </w:p>
        </w:tc>
        <w:tc>
          <w:tcPr>
            <w:tcW w:w="2970" w:type="dxa"/>
            <w:tcBorders>
              <w:top w:val="nil"/>
              <w:left w:val="nil"/>
              <w:bottom w:val="single" w:sz="4" w:space="0" w:color="auto"/>
              <w:right w:val="single" w:sz="4" w:space="0" w:color="auto"/>
            </w:tcBorders>
            <w:shd w:val="clear" w:color="auto" w:fill="auto"/>
            <w:hideMark/>
          </w:tcPr>
          <w:p w14:paraId="685314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cloud</w:t>
            </w:r>
          </w:p>
        </w:tc>
        <w:tc>
          <w:tcPr>
            <w:tcW w:w="2857" w:type="dxa"/>
            <w:tcBorders>
              <w:top w:val="nil"/>
              <w:left w:val="nil"/>
              <w:bottom w:val="single" w:sz="4" w:space="0" w:color="auto"/>
              <w:right w:val="single" w:sz="4" w:space="0" w:color="auto"/>
            </w:tcBorders>
            <w:shd w:val="clear" w:color="auto" w:fill="auto"/>
            <w:noWrap/>
            <w:hideMark/>
          </w:tcPr>
          <w:p w14:paraId="564C42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46A20D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DB0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DF23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4D814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406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1F736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panache radioactif</w:t>
            </w:r>
          </w:p>
        </w:tc>
        <w:tc>
          <w:tcPr>
            <w:tcW w:w="2970" w:type="dxa"/>
            <w:tcBorders>
              <w:top w:val="nil"/>
              <w:left w:val="nil"/>
              <w:bottom w:val="single" w:sz="4" w:space="0" w:color="auto"/>
              <w:right w:val="single" w:sz="4" w:space="0" w:color="auto"/>
            </w:tcBorders>
            <w:shd w:val="clear" w:color="auto" w:fill="auto"/>
            <w:hideMark/>
          </w:tcPr>
          <w:p w14:paraId="140128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plume</w:t>
            </w:r>
          </w:p>
        </w:tc>
        <w:tc>
          <w:tcPr>
            <w:tcW w:w="2857" w:type="dxa"/>
            <w:tcBorders>
              <w:top w:val="nil"/>
              <w:left w:val="nil"/>
              <w:bottom w:val="single" w:sz="4" w:space="0" w:color="auto"/>
              <w:right w:val="single" w:sz="4" w:space="0" w:color="auto"/>
            </w:tcBorders>
            <w:shd w:val="clear" w:color="auto" w:fill="auto"/>
            <w:noWrap/>
            <w:hideMark/>
          </w:tcPr>
          <w:p w14:paraId="0B715F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175AA2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2415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5E40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FB4D2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8B5E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B7A5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accident de réactivité</w:t>
            </w:r>
          </w:p>
        </w:tc>
        <w:tc>
          <w:tcPr>
            <w:tcW w:w="2970" w:type="dxa"/>
            <w:tcBorders>
              <w:top w:val="nil"/>
              <w:left w:val="nil"/>
              <w:bottom w:val="single" w:sz="4" w:space="0" w:color="auto"/>
              <w:right w:val="single" w:sz="4" w:space="0" w:color="auto"/>
            </w:tcBorders>
            <w:shd w:val="clear" w:color="auto" w:fill="auto"/>
            <w:hideMark/>
          </w:tcPr>
          <w:p w14:paraId="294510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reactivity accident</w:t>
            </w:r>
          </w:p>
        </w:tc>
        <w:tc>
          <w:tcPr>
            <w:tcW w:w="2857" w:type="dxa"/>
            <w:tcBorders>
              <w:top w:val="nil"/>
              <w:left w:val="nil"/>
              <w:bottom w:val="single" w:sz="4" w:space="0" w:color="auto"/>
              <w:right w:val="single" w:sz="4" w:space="0" w:color="auto"/>
            </w:tcBorders>
            <w:shd w:val="clear" w:color="auto" w:fill="auto"/>
            <w:noWrap/>
            <w:hideMark/>
          </w:tcPr>
          <w:p w14:paraId="599B25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300566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2E14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E5D1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1AA6B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0E06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011B7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imagerie stéréoscopique minute</w:t>
            </w:r>
          </w:p>
        </w:tc>
        <w:tc>
          <w:tcPr>
            <w:tcW w:w="2970" w:type="dxa"/>
            <w:tcBorders>
              <w:top w:val="nil"/>
              <w:left w:val="nil"/>
              <w:bottom w:val="single" w:sz="4" w:space="0" w:color="auto"/>
              <w:right w:val="single" w:sz="4" w:space="0" w:color="auto"/>
            </w:tcBorders>
            <w:shd w:val="clear" w:color="auto" w:fill="auto"/>
            <w:hideMark/>
          </w:tcPr>
          <w:p w14:paraId="02B616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real-time stereoscopic imagery</w:t>
            </w:r>
          </w:p>
        </w:tc>
        <w:tc>
          <w:tcPr>
            <w:tcW w:w="2857" w:type="dxa"/>
            <w:tcBorders>
              <w:top w:val="nil"/>
              <w:left w:val="nil"/>
              <w:bottom w:val="single" w:sz="4" w:space="0" w:color="auto"/>
              <w:right w:val="single" w:sz="4" w:space="0" w:color="auto"/>
            </w:tcBorders>
            <w:shd w:val="clear" w:color="auto" w:fill="auto"/>
            <w:noWrap/>
            <w:hideMark/>
          </w:tcPr>
          <w:p w14:paraId="1E997B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01109C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4147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627E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32B0F8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FC77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D7816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relationnel, -elle, adj</w:t>
            </w:r>
          </w:p>
        </w:tc>
        <w:tc>
          <w:tcPr>
            <w:tcW w:w="2970" w:type="dxa"/>
            <w:tcBorders>
              <w:top w:val="nil"/>
              <w:left w:val="nil"/>
              <w:bottom w:val="single" w:sz="4" w:space="0" w:color="auto"/>
              <w:right w:val="single" w:sz="4" w:space="0" w:color="auto"/>
            </w:tcBorders>
            <w:shd w:val="clear" w:color="auto" w:fill="auto"/>
            <w:hideMark/>
          </w:tcPr>
          <w:p w14:paraId="02FDC8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relational</w:t>
            </w:r>
          </w:p>
        </w:tc>
        <w:tc>
          <w:tcPr>
            <w:tcW w:w="2857" w:type="dxa"/>
            <w:tcBorders>
              <w:top w:val="nil"/>
              <w:left w:val="nil"/>
              <w:bottom w:val="single" w:sz="4" w:space="0" w:color="auto"/>
              <w:right w:val="single" w:sz="4" w:space="0" w:color="auto"/>
            </w:tcBorders>
            <w:shd w:val="clear" w:color="auto" w:fill="auto"/>
            <w:noWrap/>
            <w:hideMark/>
          </w:tcPr>
          <w:p w14:paraId="5D0A0E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5E819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20D0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F763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E0497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2F6A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817F7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fréquence de visite</w:t>
            </w:r>
          </w:p>
        </w:tc>
        <w:tc>
          <w:tcPr>
            <w:tcW w:w="2970" w:type="dxa"/>
            <w:tcBorders>
              <w:top w:val="nil"/>
              <w:left w:val="nil"/>
              <w:bottom w:val="single" w:sz="4" w:space="0" w:color="auto"/>
              <w:right w:val="single" w:sz="4" w:space="0" w:color="auto"/>
            </w:tcBorders>
            <w:shd w:val="clear" w:color="auto" w:fill="auto"/>
            <w:hideMark/>
          </w:tcPr>
          <w:p w14:paraId="6A816D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revisit frequency</w:t>
            </w:r>
          </w:p>
        </w:tc>
        <w:tc>
          <w:tcPr>
            <w:tcW w:w="2857" w:type="dxa"/>
            <w:tcBorders>
              <w:top w:val="nil"/>
              <w:left w:val="nil"/>
              <w:bottom w:val="single" w:sz="4" w:space="0" w:color="auto"/>
              <w:right w:val="single" w:sz="4" w:space="0" w:color="auto"/>
            </w:tcBorders>
            <w:shd w:val="clear" w:color="auto" w:fill="auto"/>
            <w:noWrap/>
            <w:hideMark/>
          </w:tcPr>
          <w:p w14:paraId="0240D9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0CEB68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1259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EFE3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79DC85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39E4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4F5CF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récriveur, -euse, n</w:t>
            </w:r>
          </w:p>
        </w:tc>
        <w:tc>
          <w:tcPr>
            <w:tcW w:w="2970" w:type="dxa"/>
            <w:tcBorders>
              <w:top w:val="nil"/>
              <w:left w:val="nil"/>
              <w:bottom w:val="single" w:sz="4" w:space="0" w:color="auto"/>
              <w:right w:val="single" w:sz="4" w:space="0" w:color="auto"/>
            </w:tcBorders>
            <w:shd w:val="clear" w:color="auto" w:fill="auto"/>
            <w:hideMark/>
          </w:tcPr>
          <w:p w14:paraId="452A1F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rewriter</w:t>
            </w:r>
          </w:p>
        </w:tc>
        <w:tc>
          <w:tcPr>
            <w:tcW w:w="2857" w:type="dxa"/>
            <w:tcBorders>
              <w:top w:val="nil"/>
              <w:left w:val="nil"/>
              <w:bottom w:val="single" w:sz="4" w:space="0" w:color="auto"/>
              <w:right w:val="single" w:sz="4" w:space="0" w:color="auto"/>
            </w:tcBorders>
            <w:shd w:val="clear" w:color="auto" w:fill="auto"/>
            <w:noWrap/>
            <w:hideMark/>
          </w:tcPr>
          <w:p w14:paraId="7C1332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Édition-Audiovisuel</w:t>
            </w:r>
          </w:p>
        </w:tc>
        <w:tc>
          <w:tcPr>
            <w:tcW w:w="2070" w:type="dxa"/>
            <w:tcBorders>
              <w:top w:val="nil"/>
              <w:left w:val="nil"/>
              <w:bottom w:val="single" w:sz="4" w:space="0" w:color="auto"/>
              <w:right w:val="single" w:sz="4" w:space="0" w:color="auto"/>
            </w:tcBorders>
            <w:shd w:val="clear" w:color="auto" w:fill="auto"/>
            <w:noWrap/>
            <w:hideMark/>
          </w:tcPr>
          <w:p w14:paraId="07804F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67D4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5F02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A2652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F2C9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C371C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décapeuse, décapeur</w:t>
            </w:r>
          </w:p>
        </w:tc>
        <w:tc>
          <w:tcPr>
            <w:tcW w:w="2970" w:type="dxa"/>
            <w:tcBorders>
              <w:top w:val="nil"/>
              <w:left w:val="nil"/>
              <w:bottom w:val="single" w:sz="4" w:space="0" w:color="auto"/>
              <w:right w:val="single" w:sz="4" w:space="0" w:color="auto"/>
            </w:tcBorders>
            <w:shd w:val="clear" w:color="auto" w:fill="auto"/>
            <w:hideMark/>
          </w:tcPr>
          <w:p w14:paraId="795C4F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scraper</w:t>
            </w:r>
          </w:p>
        </w:tc>
        <w:tc>
          <w:tcPr>
            <w:tcW w:w="2857" w:type="dxa"/>
            <w:tcBorders>
              <w:top w:val="nil"/>
              <w:left w:val="nil"/>
              <w:bottom w:val="single" w:sz="4" w:space="0" w:color="auto"/>
              <w:right w:val="single" w:sz="4" w:space="0" w:color="auto"/>
            </w:tcBorders>
            <w:shd w:val="clear" w:color="auto" w:fill="auto"/>
            <w:noWrap/>
            <w:hideMark/>
          </w:tcPr>
          <w:p w14:paraId="65614C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construction/Engins</w:t>
            </w:r>
          </w:p>
        </w:tc>
        <w:tc>
          <w:tcPr>
            <w:tcW w:w="2070" w:type="dxa"/>
            <w:tcBorders>
              <w:top w:val="nil"/>
              <w:left w:val="nil"/>
              <w:bottom w:val="single" w:sz="4" w:space="0" w:color="auto"/>
              <w:right w:val="single" w:sz="4" w:space="0" w:color="auto"/>
            </w:tcBorders>
            <w:shd w:val="clear" w:color="auto" w:fill="auto"/>
            <w:noWrap/>
            <w:hideMark/>
          </w:tcPr>
          <w:p w14:paraId="60C603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786A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8D05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DA3E4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270F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495D2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convoyeur à vis</w:t>
            </w:r>
          </w:p>
        </w:tc>
        <w:tc>
          <w:tcPr>
            <w:tcW w:w="2970" w:type="dxa"/>
            <w:tcBorders>
              <w:top w:val="nil"/>
              <w:left w:val="nil"/>
              <w:bottom w:val="single" w:sz="4" w:space="0" w:color="auto"/>
              <w:right w:val="single" w:sz="4" w:space="0" w:color="auto"/>
            </w:tcBorders>
            <w:shd w:val="clear" w:color="auto" w:fill="auto"/>
            <w:hideMark/>
          </w:tcPr>
          <w:p w14:paraId="42C257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screw conveyor</w:t>
            </w:r>
          </w:p>
        </w:tc>
        <w:tc>
          <w:tcPr>
            <w:tcW w:w="2857" w:type="dxa"/>
            <w:tcBorders>
              <w:top w:val="nil"/>
              <w:left w:val="nil"/>
              <w:bottom w:val="single" w:sz="4" w:space="0" w:color="auto"/>
              <w:right w:val="single" w:sz="4" w:space="0" w:color="auto"/>
            </w:tcBorders>
            <w:shd w:val="clear" w:color="auto" w:fill="auto"/>
            <w:noWrap/>
            <w:hideMark/>
          </w:tcPr>
          <w:p w14:paraId="349194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construction/Engins</w:t>
            </w:r>
          </w:p>
        </w:tc>
        <w:tc>
          <w:tcPr>
            <w:tcW w:w="2070" w:type="dxa"/>
            <w:tcBorders>
              <w:top w:val="nil"/>
              <w:left w:val="nil"/>
              <w:bottom w:val="single" w:sz="4" w:space="0" w:color="auto"/>
              <w:right w:val="single" w:sz="4" w:space="0" w:color="auto"/>
            </w:tcBorders>
            <w:shd w:val="clear" w:color="auto" w:fill="auto"/>
            <w:noWrap/>
            <w:hideMark/>
          </w:tcPr>
          <w:p w14:paraId="4FFA5D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D9F6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E336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992F8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8D59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0BDB2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scénariste-conseil, n</w:t>
            </w:r>
          </w:p>
        </w:tc>
        <w:tc>
          <w:tcPr>
            <w:tcW w:w="2970" w:type="dxa"/>
            <w:tcBorders>
              <w:top w:val="nil"/>
              <w:left w:val="nil"/>
              <w:bottom w:val="single" w:sz="4" w:space="0" w:color="auto"/>
              <w:right w:val="single" w:sz="4" w:space="0" w:color="auto"/>
            </w:tcBorders>
            <w:shd w:val="clear" w:color="auto" w:fill="auto"/>
            <w:hideMark/>
          </w:tcPr>
          <w:p w14:paraId="386A47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script doctor</w:t>
            </w:r>
          </w:p>
        </w:tc>
        <w:tc>
          <w:tcPr>
            <w:tcW w:w="2857" w:type="dxa"/>
            <w:tcBorders>
              <w:top w:val="nil"/>
              <w:left w:val="nil"/>
              <w:bottom w:val="single" w:sz="4" w:space="0" w:color="auto"/>
              <w:right w:val="single" w:sz="4" w:space="0" w:color="auto"/>
            </w:tcBorders>
            <w:shd w:val="clear" w:color="auto" w:fill="auto"/>
            <w:noWrap/>
            <w:hideMark/>
          </w:tcPr>
          <w:p w14:paraId="6052B9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0A63E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BD74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2ABC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1B5BBA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44DD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AE6F2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stockage en libre-service</w:t>
            </w:r>
          </w:p>
        </w:tc>
        <w:tc>
          <w:tcPr>
            <w:tcW w:w="2970" w:type="dxa"/>
            <w:tcBorders>
              <w:top w:val="nil"/>
              <w:left w:val="nil"/>
              <w:bottom w:val="single" w:sz="4" w:space="0" w:color="auto"/>
              <w:right w:val="single" w:sz="4" w:space="0" w:color="auto"/>
            </w:tcBorders>
            <w:shd w:val="clear" w:color="auto" w:fill="auto"/>
            <w:hideMark/>
          </w:tcPr>
          <w:p w14:paraId="290427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self-storage</w:t>
            </w:r>
          </w:p>
        </w:tc>
        <w:tc>
          <w:tcPr>
            <w:tcW w:w="2857" w:type="dxa"/>
            <w:tcBorders>
              <w:top w:val="nil"/>
              <w:left w:val="nil"/>
              <w:bottom w:val="single" w:sz="4" w:space="0" w:color="auto"/>
              <w:right w:val="single" w:sz="4" w:space="0" w:color="auto"/>
            </w:tcBorders>
            <w:shd w:val="clear" w:color="auto" w:fill="auto"/>
            <w:noWrap/>
            <w:hideMark/>
          </w:tcPr>
          <w:p w14:paraId="1F6E38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Architecture-Urbanisme</w:t>
            </w:r>
          </w:p>
        </w:tc>
        <w:tc>
          <w:tcPr>
            <w:tcW w:w="2070" w:type="dxa"/>
            <w:tcBorders>
              <w:top w:val="nil"/>
              <w:left w:val="nil"/>
              <w:bottom w:val="single" w:sz="4" w:space="0" w:color="auto"/>
              <w:right w:val="single" w:sz="4" w:space="0" w:color="auto"/>
            </w:tcBorders>
            <w:shd w:val="clear" w:color="auto" w:fill="auto"/>
            <w:noWrap/>
            <w:hideMark/>
          </w:tcPr>
          <w:p w14:paraId="6268E6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5D85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7CBAA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6BB38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07AB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645E4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rentrée semibalistique</w:t>
            </w:r>
          </w:p>
        </w:tc>
        <w:tc>
          <w:tcPr>
            <w:tcW w:w="2970" w:type="dxa"/>
            <w:tcBorders>
              <w:top w:val="nil"/>
              <w:left w:val="nil"/>
              <w:bottom w:val="single" w:sz="4" w:space="0" w:color="auto"/>
              <w:right w:val="single" w:sz="4" w:space="0" w:color="auto"/>
            </w:tcBorders>
            <w:shd w:val="clear" w:color="auto" w:fill="auto"/>
            <w:hideMark/>
          </w:tcPr>
          <w:p w14:paraId="626A5A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semi-ballistic re-entry</w:t>
            </w:r>
          </w:p>
        </w:tc>
        <w:tc>
          <w:tcPr>
            <w:tcW w:w="2857" w:type="dxa"/>
            <w:tcBorders>
              <w:top w:val="nil"/>
              <w:left w:val="nil"/>
              <w:bottom w:val="single" w:sz="4" w:space="0" w:color="auto"/>
              <w:right w:val="single" w:sz="4" w:space="0" w:color="auto"/>
            </w:tcBorders>
            <w:shd w:val="clear" w:color="auto" w:fill="auto"/>
            <w:noWrap/>
            <w:hideMark/>
          </w:tcPr>
          <w:p w14:paraId="2515A3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4A401C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9588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B0BF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8678F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65DC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9C42F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spatialiser, v</w:t>
            </w:r>
          </w:p>
        </w:tc>
        <w:tc>
          <w:tcPr>
            <w:tcW w:w="2970" w:type="dxa"/>
            <w:tcBorders>
              <w:top w:val="nil"/>
              <w:left w:val="nil"/>
              <w:bottom w:val="single" w:sz="4" w:space="0" w:color="auto"/>
              <w:right w:val="single" w:sz="4" w:space="0" w:color="auto"/>
            </w:tcBorders>
            <w:shd w:val="clear" w:color="auto" w:fill="auto"/>
            <w:hideMark/>
          </w:tcPr>
          <w:p w14:paraId="7651FB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send into space (to)</w:t>
            </w:r>
          </w:p>
        </w:tc>
        <w:tc>
          <w:tcPr>
            <w:tcW w:w="2857" w:type="dxa"/>
            <w:tcBorders>
              <w:top w:val="nil"/>
              <w:left w:val="nil"/>
              <w:bottom w:val="single" w:sz="4" w:space="0" w:color="auto"/>
              <w:right w:val="single" w:sz="4" w:space="0" w:color="auto"/>
            </w:tcBorders>
            <w:shd w:val="clear" w:color="auto" w:fill="auto"/>
            <w:noWrap/>
            <w:hideMark/>
          </w:tcPr>
          <w:p w14:paraId="421832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3548F0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4666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09DEEE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021BB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FCEC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CFD3D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serveur</w:t>
            </w:r>
          </w:p>
        </w:tc>
        <w:tc>
          <w:tcPr>
            <w:tcW w:w="2970" w:type="dxa"/>
            <w:tcBorders>
              <w:top w:val="nil"/>
              <w:left w:val="nil"/>
              <w:bottom w:val="single" w:sz="4" w:space="0" w:color="auto"/>
              <w:right w:val="single" w:sz="4" w:space="0" w:color="auto"/>
            </w:tcBorders>
            <w:shd w:val="clear" w:color="auto" w:fill="auto"/>
            <w:hideMark/>
          </w:tcPr>
          <w:p w14:paraId="2A1B4F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server</w:t>
            </w:r>
          </w:p>
        </w:tc>
        <w:tc>
          <w:tcPr>
            <w:tcW w:w="2857" w:type="dxa"/>
            <w:tcBorders>
              <w:top w:val="nil"/>
              <w:left w:val="nil"/>
              <w:bottom w:val="single" w:sz="4" w:space="0" w:color="auto"/>
              <w:right w:val="single" w:sz="4" w:space="0" w:color="auto"/>
            </w:tcBorders>
            <w:shd w:val="clear" w:color="auto" w:fill="auto"/>
            <w:noWrap/>
            <w:hideMark/>
          </w:tcPr>
          <w:p w14:paraId="74B546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95891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E164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EA43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6F0154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137C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B94AE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cisaillement</w:t>
            </w:r>
          </w:p>
        </w:tc>
        <w:tc>
          <w:tcPr>
            <w:tcW w:w="2970" w:type="dxa"/>
            <w:tcBorders>
              <w:top w:val="nil"/>
              <w:left w:val="nil"/>
              <w:bottom w:val="single" w:sz="4" w:space="0" w:color="auto"/>
              <w:right w:val="single" w:sz="4" w:space="0" w:color="auto"/>
            </w:tcBorders>
            <w:shd w:val="clear" w:color="auto" w:fill="auto"/>
            <w:hideMark/>
          </w:tcPr>
          <w:p w14:paraId="21F564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shear</w:t>
            </w:r>
          </w:p>
        </w:tc>
        <w:tc>
          <w:tcPr>
            <w:tcW w:w="2857" w:type="dxa"/>
            <w:tcBorders>
              <w:top w:val="nil"/>
              <w:left w:val="nil"/>
              <w:bottom w:val="single" w:sz="4" w:space="0" w:color="auto"/>
              <w:right w:val="single" w:sz="4" w:space="0" w:color="auto"/>
            </w:tcBorders>
            <w:shd w:val="clear" w:color="auto" w:fill="auto"/>
            <w:noWrap/>
            <w:hideMark/>
          </w:tcPr>
          <w:p w14:paraId="5E0EB3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513D4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BF97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36B6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8B0FE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15A7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6B755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bouclier</w:t>
            </w:r>
          </w:p>
        </w:tc>
        <w:tc>
          <w:tcPr>
            <w:tcW w:w="2970" w:type="dxa"/>
            <w:tcBorders>
              <w:top w:val="nil"/>
              <w:left w:val="nil"/>
              <w:bottom w:val="single" w:sz="4" w:space="0" w:color="auto"/>
              <w:right w:val="single" w:sz="4" w:space="0" w:color="auto"/>
            </w:tcBorders>
            <w:shd w:val="clear" w:color="auto" w:fill="auto"/>
            <w:hideMark/>
          </w:tcPr>
          <w:p w14:paraId="5257E1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shield</w:t>
            </w:r>
          </w:p>
        </w:tc>
        <w:tc>
          <w:tcPr>
            <w:tcW w:w="2857" w:type="dxa"/>
            <w:tcBorders>
              <w:top w:val="nil"/>
              <w:left w:val="nil"/>
              <w:bottom w:val="single" w:sz="4" w:space="0" w:color="auto"/>
              <w:right w:val="single" w:sz="4" w:space="0" w:color="auto"/>
            </w:tcBorders>
            <w:shd w:val="clear" w:color="auto" w:fill="auto"/>
            <w:noWrap/>
            <w:hideMark/>
          </w:tcPr>
          <w:p w14:paraId="1082ED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9CE0A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62BE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2886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4F336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2C32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F984B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défaillance unique</w:t>
            </w:r>
          </w:p>
        </w:tc>
        <w:tc>
          <w:tcPr>
            <w:tcW w:w="2970" w:type="dxa"/>
            <w:tcBorders>
              <w:top w:val="nil"/>
              <w:left w:val="nil"/>
              <w:bottom w:val="single" w:sz="4" w:space="0" w:color="auto"/>
              <w:right w:val="single" w:sz="4" w:space="0" w:color="auto"/>
            </w:tcBorders>
            <w:shd w:val="clear" w:color="auto" w:fill="auto"/>
            <w:hideMark/>
          </w:tcPr>
          <w:p w14:paraId="20880E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single failure</w:t>
            </w:r>
          </w:p>
        </w:tc>
        <w:tc>
          <w:tcPr>
            <w:tcW w:w="2857" w:type="dxa"/>
            <w:tcBorders>
              <w:top w:val="nil"/>
              <w:left w:val="nil"/>
              <w:bottom w:val="single" w:sz="4" w:space="0" w:color="auto"/>
              <w:right w:val="single" w:sz="4" w:space="0" w:color="auto"/>
            </w:tcBorders>
            <w:shd w:val="clear" w:color="auto" w:fill="auto"/>
            <w:noWrap/>
            <w:hideMark/>
          </w:tcPr>
          <w:p w14:paraId="1E93D9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28FC28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BA5F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EF21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E38AD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7D2D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A4853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critère de défaillance unique (CDU)</w:t>
            </w:r>
          </w:p>
        </w:tc>
        <w:tc>
          <w:tcPr>
            <w:tcW w:w="2970" w:type="dxa"/>
            <w:tcBorders>
              <w:top w:val="nil"/>
              <w:left w:val="nil"/>
              <w:bottom w:val="single" w:sz="4" w:space="0" w:color="auto"/>
              <w:right w:val="single" w:sz="4" w:space="0" w:color="auto"/>
            </w:tcBorders>
            <w:shd w:val="clear" w:color="auto" w:fill="auto"/>
            <w:hideMark/>
          </w:tcPr>
          <w:p w14:paraId="23BE36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single failure criterion (SFC)</w:t>
            </w:r>
          </w:p>
        </w:tc>
        <w:tc>
          <w:tcPr>
            <w:tcW w:w="2857" w:type="dxa"/>
            <w:tcBorders>
              <w:top w:val="nil"/>
              <w:left w:val="nil"/>
              <w:bottom w:val="single" w:sz="4" w:space="0" w:color="auto"/>
              <w:right w:val="single" w:sz="4" w:space="0" w:color="auto"/>
            </w:tcBorders>
            <w:shd w:val="clear" w:color="auto" w:fill="auto"/>
            <w:noWrap/>
            <w:hideMark/>
          </w:tcPr>
          <w:p w14:paraId="532BE7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56604A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057F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E82D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30026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5B83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4DE62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notation sociale</w:t>
            </w:r>
          </w:p>
        </w:tc>
        <w:tc>
          <w:tcPr>
            <w:tcW w:w="2970" w:type="dxa"/>
            <w:tcBorders>
              <w:top w:val="nil"/>
              <w:left w:val="nil"/>
              <w:bottom w:val="single" w:sz="4" w:space="0" w:color="auto"/>
              <w:right w:val="single" w:sz="4" w:space="0" w:color="auto"/>
            </w:tcBorders>
            <w:shd w:val="clear" w:color="auto" w:fill="auto"/>
            <w:hideMark/>
          </w:tcPr>
          <w:p w14:paraId="326E9D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social rating</w:t>
            </w:r>
          </w:p>
        </w:tc>
        <w:tc>
          <w:tcPr>
            <w:tcW w:w="2857" w:type="dxa"/>
            <w:tcBorders>
              <w:top w:val="nil"/>
              <w:left w:val="nil"/>
              <w:bottom w:val="single" w:sz="4" w:space="0" w:color="auto"/>
              <w:right w:val="single" w:sz="4" w:space="0" w:color="auto"/>
            </w:tcBorders>
            <w:shd w:val="clear" w:color="auto" w:fill="auto"/>
            <w:noWrap/>
            <w:hideMark/>
          </w:tcPr>
          <w:p w14:paraId="58A232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173AD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E5F1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61AB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C4159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BEDB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0FE4FC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poste d’aiguillage informatisé (PAI)</w:t>
            </w:r>
          </w:p>
        </w:tc>
        <w:tc>
          <w:tcPr>
            <w:tcW w:w="2970" w:type="dxa"/>
            <w:tcBorders>
              <w:top w:val="nil"/>
              <w:left w:val="nil"/>
              <w:bottom w:val="single" w:sz="4" w:space="0" w:color="auto"/>
              <w:right w:val="single" w:sz="4" w:space="0" w:color="auto"/>
            </w:tcBorders>
            <w:shd w:val="clear" w:color="auto" w:fill="auto"/>
            <w:hideMark/>
          </w:tcPr>
          <w:p w14:paraId="5EB593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solid state interlocking (SSI)</w:t>
            </w:r>
          </w:p>
        </w:tc>
        <w:tc>
          <w:tcPr>
            <w:tcW w:w="2857" w:type="dxa"/>
            <w:tcBorders>
              <w:top w:val="nil"/>
              <w:left w:val="nil"/>
              <w:bottom w:val="single" w:sz="4" w:space="0" w:color="auto"/>
              <w:right w:val="single" w:sz="4" w:space="0" w:color="auto"/>
            </w:tcBorders>
            <w:shd w:val="clear" w:color="auto" w:fill="auto"/>
            <w:noWrap/>
            <w:hideMark/>
          </w:tcPr>
          <w:p w14:paraId="76D575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76016F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15BC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E585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45A31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06DC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C5378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médecine spatiale</w:t>
            </w:r>
          </w:p>
        </w:tc>
        <w:tc>
          <w:tcPr>
            <w:tcW w:w="2970" w:type="dxa"/>
            <w:tcBorders>
              <w:top w:val="nil"/>
              <w:left w:val="nil"/>
              <w:bottom w:val="single" w:sz="4" w:space="0" w:color="auto"/>
              <w:right w:val="single" w:sz="4" w:space="0" w:color="auto"/>
            </w:tcBorders>
            <w:shd w:val="clear" w:color="auto" w:fill="auto"/>
            <w:hideMark/>
          </w:tcPr>
          <w:p w14:paraId="193B0B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medicine</w:t>
            </w:r>
          </w:p>
        </w:tc>
        <w:tc>
          <w:tcPr>
            <w:tcW w:w="2857" w:type="dxa"/>
            <w:tcBorders>
              <w:top w:val="nil"/>
              <w:left w:val="nil"/>
              <w:bottom w:val="single" w:sz="4" w:space="0" w:color="auto"/>
              <w:right w:val="single" w:sz="4" w:space="0" w:color="auto"/>
            </w:tcBorders>
            <w:shd w:val="clear" w:color="auto" w:fill="auto"/>
            <w:noWrap/>
            <w:hideMark/>
          </w:tcPr>
          <w:p w14:paraId="093111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3A72DC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7FD0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7B90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5E997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1ABF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43885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 spatiale</w:t>
            </w:r>
          </w:p>
        </w:tc>
        <w:tc>
          <w:tcPr>
            <w:tcW w:w="2970" w:type="dxa"/>
            <w:tcBorders>
              <w:top w:val="nil"/>
              <w:left w:val="nil"/>
              <w:bottom w:val="single" w:sz="4" w:space="0" w:color="auto"/>
              <w:right w:val="single" w:sz="4" w:space="0" w:color="auto"/>
            </w:tcBorders>
            <w:shd w:val="clear" w:color="auto" w:fill="auto"/>
            <w:hideMark/>
          </w:tcPr>
          <w:p w14:paraId="176558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shuttle</w:t>
            </w:r>
          </w:p>
        </w:tc>
        <w:tc>
          <w:tcPr>
            <w:tcW w:w="2857" w:type="dxa"/>
            <w:tcBorders>
              <w:top w:val="nil"/>
              <w:left w:val="nil"/>
              <w:bottom w:val="single" w:sz="4" w:space="0" w:color="auto"/>
              <w:right w:val="single" w:sz="4" w:space="0" w:color="auto"/>
            </w:tcBorders>
            <w:shd w:val="clear" w:color="auto" w:fill="auto"/>
            <w:noWrap/>
            <w:hideMark/>
          </w:tcPr>
          <w:p w14:paraId="25F4EC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01354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9ABA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EDF5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32A29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6B5F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B411A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spatiabiliser, v</w:t>
            </w:r>
          </w:p>
        </w:tc>
        <w:tc>
          <w:tcPr>
            <w:tcW w:w="2970" w:type="dxa"/>
            <w:tcBorders>
              <w:top w:val="nil"/>
              <w:left w:val="nil"/>
              <w:bottom w:val="single" w:sz="4" w:space="0" w:color="auto"/>
              <w:right w:val="single" w:sz="4" w:space="0" w:color="auto"/>
            </w:tcBorders>
            <w:shd w:val="clear" w:color="auto" w:fill="auto"/>
            <w:hideMark/>
          </w:tcPr>
          <w:p w14:paraId="7BA0A1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space-rate (to)</w:t>
            </w:r>
          </w:p>
        </w:tc>
        <w:tc>
          <w:tcPr>
            <w:tcW w:w="2857" w:type="dxa"/>
            <w:tcBorders>
              <w:top w:val="nil"/>
              <w:left w:val="nil"/>
              <w:bottom w:val="single" w:sz="4" w:space="0" w:color="auto"/>
              <w:right w:val="single" w:sz="4" w:space="0" w:color="auto"/>
            </w:tcBorders>
            <w:shd w:val="clear" w:color="auto" w:fill="auto"/>
            <w:noWrap/>
            <w:hideMark/>
          </w:tcPr>
          <w:p w14:paraId="5C735C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50B247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7158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1688E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4B762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908B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B4F5A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façonneur d’image</w:t>
            </w:r>
          </w:p>
        </w:tc>
        <w:tc>
          <w:tcPr>
            <w:tcW w:w="2970" w:type="dxa"/>
            <w:tcBorders>
              <w:top w:val="nil"/>
              <w:left w:val="nil"/>
              <w:bottom w:val="single" w:sz="4" w:space="0" w:color="auto"/>
              <w:right w:val="single" w:sz="4" w:space="0" w:color="auto"/>
            </w:tcBorders>
            <w:shd w:val="clear" w:color="auto" w:fill="auto"/>
            <w:hideMark/>
          </w:tcPr>
          <w:p w14:paraId="5E40D7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spin doctor</w:t>
            </w:r>
          </w:p>
        </w:tc>
        <w:tc>
          <w:tcPr>
            <w:tcW w:w="2857" w:type="dxa"/>
            <w:tcBorders>
              <w:top w:val="nil"/>
              <w:left w:val="nil"/>
              <w:bottom w:val="single" w:sz="4" w:space="0" w:color="auto"/>
              <w:right w:val="single" w:sz="4" w:space="0" w:color="auto"/>
            </w:tcBorders>
            <w:shd w:val="clear" w:color="auto" w:fill="auto"/>
            <w:noWrap/>
            <w:hideMark/>
          </w:tcPr>
          <w:p w14:paraId="78A8DE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015CF2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C719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320A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48ECD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40CB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2BC71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tout-terrain de loisir (TTL)</w:t>
            </w:r>
          </w:p>
        </w:tc>
        <w:tc>
          <w:tcPr>
            <w:tcW w:w="2970" w:type="dxa"/>
            <w:tcBorders>
              <w:top w:val="nil"/>
              <w:left w:val="nil"/>
              <w:bottom w:val="single" w:sz="4" w:space="0" w:color="auto"/>
              <w:right w:val="single" w:sz="4" w:space="0" w:color="auto"/>
            </w:tcBorders>
            <w:shd w:val="clear" w:color="auto" w:fill="auto"/>
            <w:hideMark/>
          </w:tcPr>
          <w:p w14:paraId="725CDE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 utility vehicle (SUV)</w:t>
            </w:r>
          </w:p>
        </w:tc>
        <w:tc>
          <w:tcPr>
            <w:tcW w:w="2857" w:type="dxa"/>
            <w:tcBorders>
              <w:top w:val="nil"/>
              <w:left w:val="nil"/>
              <w:bottom w:val="single" w:sz="4" w:space="0" w:color="auto"/>
              <w:right w:val="single" w:sz="4" w:space="0" w:color="auto"/>
            </w:tcBorders>
            <w:shd w:val="clear" w:color="auto" w:fill="auto"/>
            <w:noWrap/>
            <w:hideMark/>
          </w:tcPr>
          <w:p w14:paraId="6FC447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80278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DAA2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9956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00405D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6922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D6AFC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asperseur</w:t>
            </w:r>
          </w:p>
        </w:tc>
        <w:tc>
          <w:tcPr>
            <w:tcW w:w="2970" w:type="dxa"/>
            <w:tcBorders>
              <w:top w:val="nil"/>
              <w:left w:val="nil"/>
              <w:bottom w:val="single" w:sz="4" w:space="0" w:color="auto"/>
              <w:right w:val="single" w:sz="4" w:space="0" w:color="auto"/>
            </w:tcBorders>
            <w:shd w:val="clear" w:color="auto" w:fill="auto"/>
            <w:hideMark/>
          </w:tcPr>
          <w:p w14:paraId="1C6D7A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sprinkler</w:t>
            </w:r>
          </w:p>
        </w:tc>
        <w:tc>
          <w:tcPr>
            <w:tcW w:w="2857" w:type="dxa"/>
            <w:tcBorders>
              <w:top w:val="nil"/>
              <w:left w:val="nil"/>
              <w:bottom w:val="single" w:sz="4" w:space="0" w:color="auto"/>
              <w:right w:val="single" w:sz="4" w:space="0" w:color="auto"/>
            </w:tcBorders>
            <w:shd w:val="clear" w:color="auto" w:fill="auto"/>
            <w:noWrap/>
            <w:hideMark/>
          </w:tcPr>
          <w:p w14:paraId="2F0A1C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31F9AF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BE2A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648B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6965B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47BD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B4519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espion</w:t>
            </w:r>
          </w:p>
        </w:tc>
        <w:tc>
          <w:tcPr>
            <w:tcW w:w="2970" w:type="dxa"/>
            <w:tcBorders>
              <w:top w:val="nil"/>
              <w:left w:val="nil"/>
              <w:bottom w:val="single" w:sz="4" w:space="0" w:color="auto"/>
              <w:right w:val="single" w:sz="4" w:space="0" w:color="auto"/>
            </w:tcBorders>
            <w:shd w:val="clear" w:color="auto" w:fill="auto"/>
            <w:hideMark/>
          </w:tcPr>
          <w:p w14:paraId="44DDEE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spyware</w:t>
            </w:r>
          </w:p>
        </w:tc>
        <w:tc>
          <w:tcPr>
            <w:tcW w:w="2857" w:type="dxa"/>
            <w:tcBorders>
              <w:top w:val="nil"/>
              <w:left w:val="nil"/>
              <w:bottom w:val="single" w:sz="4" w:space="0" w:color="auto"/>
              <w:right w:val="single" w:sz="4" w:space="0" w:color="auto"/>
            </w:tcBorders>
            <w:shd w:val="clear" w:color="auto" w:fill="auto"/>
            <w:noWrap/>
            <w:hideMark/>
          </w:tcPr>
          <w:p w14:paraId="111BE6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6585F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4CC2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C4CA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FBF87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3DC4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AC32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camarteau</w:t>
            </w:r>
          </w:p>
        </w:tc>
        <w:tc>
          <w:tcPr>
            <w:tcW w:w="2970" w:type="dxa"/>
            <w:tcBorders>
              <w:top w:val="nil"/>
              <w:left w:val="nil"/>
              <w:bottom w:val="single" w:sz="4" w:space="0" w:color="auto"/>
              <w:right w:val="single" w:sz="4" w:space="0" w:color="auto"/>
            </w:tcBorders>
            <w:shd w:val="clear" w:color="auto" w:fill="auto"/>
            <w:hideMark/>
          </w:tcPr>
          <w:p w14:paraId="3E1FB0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stack</w:t>
            </w:r>
          </w:p>
        </w:tc>
        <w:tc>
          <w:tcPr>
            <w:tcW w:w="2857" w:type="dxa"/>
            <w:tcBorders>
              <w:top w:val="nil"/>
              <w:left w:val="nil"/>
              <w:bottom w:val="single" w:sz="4" w:space="0" w:color="auto"/>
              <w:right w:val="single" w:sz="4" w:space="0" w:color="auto"/>
            </w:tcBorders>
            <w:shd w:val="clear" w:color="auto" w:fill="auto"/>
            <w:noWrap/>
            <w:hideMark/>
          </w:tcPr>
          <w:p w14:paraId="60C68A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BAC6A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710C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C05A6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ED809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C2F5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F5A54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stabilisateur</w:t>
            </w:r>
          </w:p>
        </w:tc>
        <w:tc>
          <w:tcPr>
            <w:tcW w:w="2970" w:type="dxa"/>
            <w:tcBorders>
              <w:top w:val="nil"/>
              <w:left w:val="nil"/>
              <w:bottom w:val="single" w:sz="4" w:space="0" w:color="auto"/>
              <w:right w:val="single" w:sz="4" w:space="0" w:color="auto"/>
            </w:tcBorders>
            <w:shd w:val="clear" w:color="auto" w:fill="auto"/>
            <w:hideMark/>
          </w:tcPr>
          <w:p w14:paraId="1758B6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steady cam</w:t>
            </w:r>
          </w:p>
        </w:tc>
        <w:tc>
          <w:tcPr>
            <w:tcW w:w="2857" w:type="dxa"/>
            <w:tcBorders>
              <w:top w:val="nil"/>
              <w:left w:val="nil"/>
              <w:bottom w:val="single" w:sz="4" w:space="0" w:color="auto"/>
              <w:right w:val="single" w:sz="4" w:space="0" w:color="auto"/>
            </w:tcBorders>
            <w:shd w:val="clear" w:color="auto" w:fill="auto"/>
            <w:noWrap/>
            <w:hideMark/>
          </w:tcPr>
          <w:p w14:paraId="4160CC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398177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D337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FAAD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53D70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E9484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087AB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égreneuse sur pied</w:t>
            </w:r>
          </w:p>
        </w:tc>
        <w:tc>
          <w:tcPr>
            <w:tcW w:w="2970" w:type="dxa"/>
            <w:tcBorders>
              <w:top w:val="nil"/>
              <w:left w:val="nil"/>
              <w:bottom w:val="single" w:sz="4" w:space="0" w:color="auto"/>
              <w:right w:val="single" w:sz="4" w:space="0" w:color="auto"/>
            </w:tcBorders>
            <w:shd w:val="clear" w:color="auto" w:fill="auto"/>
            <w:hideMark/>
          </w:tcPr>
          <w:p w14:paraId="6FD6E5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stripper</w:t>
            </w:r>
          </w:p>
        </w:tc>
        <w:tc>
          <w:tcPr>
            <w:tcW w:w="2857" w:type="dxa"/>
            <w:tcBorders>
              <w:top w:val="nil"/>
              <w:left w:val="nil"/>
              <w:bottom w:val="single" w:sz="4" w:space="0" w:color="auto"/>
              <w:right w:val="single" w:sz="4" w:space="0" w:color="auto"/>
            </w:tcBorders>
            <w:shd w:val="clear" w:color="auto" w:fill="auto"/>
            <w:noWrap/>
            <w:hideMark/>
          </w:tcPr>
          <w:p w14:paraId="221C82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3AC748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400A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D270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5DA4A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1AD2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08BD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sous-pesanteur</w:t>
            </w:r>
          </w:p>
        </w:tc>
        <w:tc>
          <w:tcPr>
            <w:tcW w:w="2970" w:type="dxa"/>
            <w:tcBorders>
              <w:top w:val="nil"/>
              <w:left w:val="nil"/>
              <w:bottom w:val="single" w:sz="4" w:space="0" w:color="auto"/>
              <w:right w:val="single" w:sz="4" w:space="0" w:color="auto"/>
            </w:tcBorders>
            <w:shd w:val="clear" w:color="auto" w:fill="auto"/>
            <w:hideMark/>
          </w:tcPr>
          <w:p w14:paraId="735AC0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subgravity</w:t>
            </w:r>
          </w:p>
        </w:tc>
        <w:tc>
          <w:tcPr>
            <w:tcW w:w="2857" w:type="dxa"/>
            <w:tcBorders>
              <w:top w:val="nil"/>
              <w:left w:val="nil"/>
              <w:bottom w:val="single" w:sz="4" w:space="0" w:color="auto"/>
              <w:right w:val="single" w:sz="4" w:space="0" w:color="auto"/>
            </w:tcBorders>
            <w:shd w:val="clear" w:color="auto" w:fill="auto"/>
            <w:noWrap/>
            <w:hideMark/>
          </w:tcPr>
          <w:p w14:paraId="7B858E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spatiales/Physique</w:t>
            </w:r>
          </w:p>
        </w:tc>
        <w:tc>
          <w:tcPr>
            <w:tcW w:w="2070" w:type="dxa"/>
            <w:tcBorders>
              <w:top w:val="nil"/>
              <w:left w:val="nil"/>
              <w:bottom w:val="single" w:sz="4" w:space="0" w:color="auto"/>
              <w:right w:val="single" w:sz="4" w:space="0" w:color="auto"/>
            </w:tcBorders>
            <w:shd w:val="clear" w:color="auto" w:fill="auto"/>
            <w:noWrap/>
            <w:hideMark/>
          </w:tcPr>
          <w:p w14:paraId="4DC917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A6D1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CDAF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92765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6926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70854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syndication</w:t>
            </w:r>
          </w:p>
        </w:tc>
        <w:tc>
          <w:tcPr>
            <w:tcW w:w="2970" w:type="dxa"/>
            <w:tcBorders>
              <w:top w:val="nil"/>
              <w:left w:val="nil"/>
              <w:bottom w:val="single" w:sz="4" w:space="0" w:color="auto"/>
              <w:right w:val="single" w:sz="4" w:space="0" w:color="auto"/>
            </w:tcBorders>
            <w:shd w:val="clear" w:color="auto" w:fill="auto"/>
            <w:hideMark/>
          </w:tcPr>
          <w:p w14:paraId="15A467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syndication</w:t>
            </w:r>
          </w:p>
        </w:tc>
        <w:tc>
          <w:tcPr>
            <w:tcW w:w="2857" w:type="dxa"/>
            <w:tcBorders>
              <w:top w:val="nil"/>
              <w:left w:val="nil"/>
              <w:bottom w:val="single" w:sz="4" w:space="0" w:color="auto"/>
              <w:right w:val="single" w:sz="4" w:space="0" w:color="auto"/>
            </w:tcBorders>
            <w:shd w:val="clear" w:color="auto" w:fill="auto"/>
            <w:noWrap/>
            <w:hideMark/>
          </w:tcPr>
          <w:p w14:paraId="5F2C3B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EF2F9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6D0E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D778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CD093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5D45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03C16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accroche</w:t>
            </w:r>
          </w:p>
        </w:tc>
        <w:tc>
          <w:tcPr>
            <w:tcW w:w="2970" w:type="dxa"/>
            <w:tcBorders>
              <w:top w:val="nil"/>
              <w:left w:val="nil"/>
              <w:bottom w:val="single" w:sz="4" w:space="0" w:color="auto"/>
              <w:right w:val="single" w:sz="4" w:space="0" w:color="auto"/>
            </w:tcBorders>
            <w:shd w:val="clear" w:color="auto" w:fill="auto"/>
            <w:hideMark/>
          </w:tcPr>
          <w:p w14:paraId="1C279D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teaser</w:t>
            </w:r>
          </w:p>
        </w:tc>
        <w:tc>
          <w:tcPr>
            <w:tcW w:w="2857" w:type="dxa"/>
            <w:tcBorders>
              <w:top w:val="nil"/>
              <w:left w:val="nil"/>
              <w:bottom w:val="single" w:sz="4" w:space="0" w:color="auto"/>
              <w:right w:val="single" w:sz="4" w:space="0" w:color="auto"/>
            </w:tcBorders>
            <w:shd w:val="clear" w:color="auto" w:fill="auto"/>
            <w:noWrap/>
            <w:hideMark/>
          </w:tcPr>
          <w:p w14:paraId="36CBBC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40FF84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94E1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AD92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9B188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A6C9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19289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télé-expérience</w:t>
            </w:r>
          </w:p>
        </w:tc>
        <w:tc>
          <w:tcPr>
            <w:tcW w:w="2970" w:type="dxa"/>
            <w:tcBorders>
              <w:top w:val="nil"/>
              <w:left w:val="nil"/>
              <w:bottom w:val="single" w:sz="4" w:space="0" w:color="auto"/>
              <w:right w:val="single" w:sz="4" w:space="0" w:color="auto"/>
            </w:tcBorders>
            <w:shd w:val="clear" w:color="auto" w:fill="auto"/>
            <w:hideMark/>
          </w:tcPr>
          <w:p w14:paraId="3DC2DB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telescience experiment</w:t>
            </w:r>
          </w:p>
        </w:tc>
        <w:tc>
          <w:tcPr>
            <w:tcW w:w="2857" w:type="dxa"/>
            <w:tcBorders>
              <w:top w:val="nil"/>
              <w:left w:val="nil"/>
              <w:bottom w:val="single" w:sz="4" w:space="0" w:color="auto"/>
              <w:right w:val="single" w:sz="4" w:space="0" w:color="auto"/>
            </w:tcBorders>
            <w:shd w:val="clear" w:color="auto" w:fill="auto"/>
            <w:noWrap/>
            <w:hideMark/>
          </w:tcPr>
          <w:p w14:paraId="777C43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75386F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14EF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2446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7856A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DBB9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A679C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consultative</w:t>
            </w:r>
          </w:p>
        </w:tc>
        <w:tc>
          <w:tcPr>
            <w:tcW w:w="2970" w:type="dxa"/>
            <w:tcBorders>
              <w:top w:val="nil"/>
              <w:left w:val="nil"/>
              <w:bottom w:val="single" w:sz="4" w:space="0" w:color="auto"/>
              <w:right w:val="single" w:sz="4" w:space="0" w:color="auto"/>
            </w:tcBorders>
            <w:shd w:val="clear" w:color="auto" w:fill="auto"/>
            <w:hideMark/>
          </w:tcPr>
          <w:p w14:paraId="33FBB9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top-down and bottom-up approach</w:t>
            </w:r>
          </w:p>
        </w:tc>
        <w:tc>
          <w:tcPr>
            <w:tcW w:w="2857" w:type="dxa"/>
            <w:tcBorders>
              <w:top w:val="nil"/>
              <w:left w:val="nil"/>
              <w:bottom w:val="single" w:sz="4" w:space="0" w:color="auto"/>
              <w:right w:val="single" w:sz="4" w:space="0" w:color="auto"/>
            </w:tcBorders>
            <w:shd w:val="clear" w:color="auto" w:fill="auto"/>
            <w:noWrap/>
            <w:hideMark/>
          </w:tcPr>
          <w:p w14:paraId="5AFB59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79CA4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5332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5CD1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F5CD3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5EAD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F4483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ouillage</w:t>
            </w:r>
          </w:p>
        </w:tc>
        <w:tc>
          <w:tcPr>
            <w:tcW w:w="2970" w:type="dxa"/>
            <w:tcBorders>
              <w:top w:val="nil"/>
              <w:left w:val="nil"/>
              <w:bottom w:val="single" w:sz="4" w:space="0" w:color="auto"/>
              <w:right w:val="single" w:sz="4" w:space="0" w:color="auto"/>
            </w:tcBorders>
            <w:shd w:val="clear" w:color="auto" w:fill="auto"/>
            <w:hideMark/>
          </w:tcPr>
          <w:p w14:paraId="427189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topping-up</w:t>
            </w:r>
          </w:p>
        </w:tc>
        <w:tc>
          <w:tcPr>
            <w:tcW w:w="2857" w:type="dxa"/>
            <w:tcBorders>
              <w:top w:val="nil"/>
              <w:left w:val="nil"/>
              <w:bottom w:val="single" w:sz="4" w:space="0" w:color="auto"/>
              <w:right w:val="single" w:sz="4" w:space="0" w:color="auto"/>
            </w:tcBorders>
            <w:shd w:val="clear" w:color="auto" w:fill="auto"/>
            <w:noWrap/>
            <w:hideMark/>
          </w:tcPr>
          <w:p w14:paraId="18A32C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spatiales/Moyens  de  lancement-</w:t>
            </w:r>
          </w:p>
        </w:tc>
        <w:tc>
          <w:tcPr>
            <w:tcW w:w="2070" w:type="dxa"/>
            <w:tcBorders>
              <w:top w:val="nil"/>
              <w:left w:val="nil"/>
              <w:bottom w:val="single" w:sz="4" w:space="0" w:color="auto"/>
              <w:right w:val="single" w:sz="4" w:space="0" w:color="auto"/>
            </w:tcBorders>
            <w:shd w:val="clear" w:color="auto" w:fill="auto"/>
            <w:noWrap/>
            <w:hideMark/>
          </w:tcPr>
          <w:p w14:paraId="46E2E1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0380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73B1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181B16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17DA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35AE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triple service</w:t>
            </w:r>
          </w:p>
        </w:tc>
        <w:tc>
          <w:tcPr>
            <w:tcW w:w="2970" w:type="dxa"/>
            <w:tcBorders>
              <w:top w:val="nil"/>
              <w:left w:val="nil"/>
              <w:bottom w:val="single" w:sz="4" w:space="0" w:color="auto"/>
              <w:right w:val="single" w:sz="4" w:space="0" w:color="auto"/>
            </w:tcBorders>
            <w:shd w:val="clear" w:color="auto" w:fill="auto"/>
            <w:hideMark/>
          </w:tcPr>
          <w:p w14:paraId="7B7081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triple play</w:t>
            </w:r>
          </w:p>
        </w:tc>
        <w:tc>
          <w:tcPr>
            <w:tcW w:w="2857" w:type="dxa"/>
            <w:tcBorders>
              <w:top w:val="nil"/>
              <w:left w:val="nil"/>
              <w:bottom w:val="single" w:sz="4" w:space="0" w:color="auto"/>
              <w:right w:val="single" w:sz="4" w:space="0" w:color="auto"/>
            </w:tcBorders>
            <w:shd w:val="clear" w:color="auto" w:fill="auto"/>
            <w:noWrap/>
            <w:hideMark/>
          </w:tcPr>
          <w:p w14:paraId="2616B5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Télécommunications-Informatique/Internet</w:t>
            </w:r>
          </w:p>
        </w:tc>
        <w:tc>
          <w:tcPr>
            <w:tcW w:w="2070" w:type="dxa"/>
            <w:tcBorders>
              <w:top w:val="nil"/>
              <w:left w:val="nil"/>
              <w:bottom w:val="single" w:sz="4" w:space="0" w:color="auto"/>
              <w:right w:val="single" w:sz="4" w:space="0" w:color="auto"/>
            </w:tcBorders>
            <w:shd w:val="clear" w:color="auto" w:fill="auto"/>
            <w:noWrap/>
            <w:hideMark/>
          </w:tcPr>
          <w:p w14:paraId="503A89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A7FC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9B33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665AF3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2990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FA76B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tutoriel</w:t>
            </w:r>
          </w:p>
        </w:tc>
        <w:tc>
          <w:tcPr>
            <w:tcW w:w="2970" w:type="dxa"/>
            <w:tcBorders>
              <w:top w:val="nil"/>
              <w:left w:val="nil"/>
              <w:bottom w:val="single" w:sz="4" w:space="0" w:color="auto"/>
              <w:right w:val="single" w:sz="4" w:space="0" w:color="auto"/>
            </w:tcBorders>
            <w:shd w:val="clear" w:color="auto" w:fill="auto"/>
            <w:hideMark/>
          </w:tcPr>
          <w:p w14:paraId="04D668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tutorial</w:t>
            </w:r>
          </w:p>
        </w:tc>
        <w:tc>
          <w:tcPr>
            <w:tcW w:w="2857" w:type="dxa"/>
            <w:tcBorders>
              <w:top w:val="nil"/>
              <w:left w:val="nil"/>
              <w:bottom w:val="single" w:sz="4" w:space="0" w:color="auto"/>
              <w:right w:val="single" w:sz="4" w:space="0" w:color="auto"/>
            </w:tcBorders>
            <w:shd w:val="clear" w:color="auto" w:fill="auto"/>
            <w:noWrap/>
            <w:hideMark/>
          </w:tcPr>
          <w:p w14:paraId="306574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F2DB4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5F68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2F29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877F5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47BB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CF38E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ovnilogie</w:t>
            </w:r>
          </w:p>
        </w:tc>
        <w:tc>
          <w:tcPr>
            <w:tcW w:w="2970" w:type="dxa"/>
            <w:tcBorders>
              <w:top w:val="nil"/>
              <w:left w:val="nil"/>
              <w:bottom w:val="single" w:sz="4" w:space="0" w:color="auto"/>
              <w:right w:val="single" w:sz="4" w:space="0" w:color="auto"/>
            </w:tcBorders>
            <w:shd w:val="clear" w:color="auto" w:fill="auto"/>
            <w:hideMark/>
          </w:tcPr>
          <w:p w14:paraId="669E7E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ufology</w:t>
            </w:r>
          </w:p>
        </w:tc>
        <w:tc>
          <w:tcPr>
            <w:tcW w:w="2857" w:type="dxa"/>
            <w:tcBorders>
              <w:top w:val="nil"/>
              <w:left w:val="nil"/>
              <w:bottom w:val="single" w:sz="4" w:space="0" w:color="auto"/>
              <w:right w:val="single" w:sz="4" w:space="0" w:color="auto"/>
            </w:tcBorders>
            <w:shd w:val="clear" w:color="auto" w:fill="auto"/>
            <w:noWrap/>
            <w:hideMark/>
          </w:tcPr>
          <w:p w14:paraId="696396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2C8219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2368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6C80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C2119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21F1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A366B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ovni</w:t>
            </w:r>
          </w:p>
        </w:tc>
        <w:tc>
          <w:tcPr>
            <w:tcW w:w="2970" w:type="dxa"/>
            <w:tcBorders>
              <w:top w:val="nil"/>
              <w:left w:val="nil"/>
              <w:bottom w:val="single" w:sz="4" w:space="0" w:color="auto"/>
              <w:right w:val="single" w:sz="4" w:space="0" w:color="auto"/>
            </w:tcBorders>
            <w:shd w:val="clear" w:color="auto" w:fill="auto"/>
            <w:hideMark/>
          </w:tcPr>
          <w:p w14:paraId="74D78B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unidentified flying object (UFO)</w:t>
            </w:r>
          </w:p>
        </w:tc>
        <w:tc>
          <w:tcPr>
            <w:tcW w:w="2857" w:type="dxa"/>
            <w:tcBorders>
              <w:top w:val="nil"/>
              <w:left w:val="nil"/>
              <w:bottom w:val="single" w:sz="4" w:space="0" w:color="auto"/>
              <w:right w:val="single" w:sz="4" w:space="0" w:color="auto"/>
            </w:tcBorders>
            <w:shd w:val="clear" w:color="auto" w:fill="auto"/>
            <w:noWrap/>
            <w:hideMark/>
          </w:tcPr>
          <w:p w14:paraId="0C028D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59086B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09BF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0CBF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B588E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EC4B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01FF6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canar, buse d’aérage</w:t>
            </w:r>
          </w:p>
        </w:tc>
        <w:tc>
          <w:tcPr>
            <w:tcW w:w="2970" w:type="dxa"/>
            <w:tcBorders>
              <w:top w:val="nil"/>
              <w:left w:val="nil"/>
              <w:bottom w:val="single" w:sz="4" w:space="0" w:color="auto"/>
              <w:right w:val="single" w:sz="4" w:space="0" w:color="auto"/>
            </w:tcBorders>
            <w:shd w:val="clear" w:color="auto" w:fill="auto"/>
            <w:hideMark/>
          </w:tcPr>
          <w:p w14:paraId="15453C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ventilation duct</w:t>
            </w:r>
          </w:p>
        </w:tc>
        <w:tc>
          <w:tcPr>
            <w:tcW w:w="2857" w:type="dxa"/>
            <w:tcBorders>
              <w:top w:val="nil"/>
              <w:left w:val="nil"/>
              <w:bottom w:val="single" w:sz="4" w:space="0" w:color="auto"/>
              <w:right w:val="single" w:sz="4" w:space="0" w:color="auto"/>
            </w:tcBorders>
            <w:shd w:val="clear" w:color="auto" w:fill="auto"/>
            <w:noWrap/>
            <w:hideMark/>
          </w:tcPr>
          <w:p w14:paraId="1C32D0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466BF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C014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D040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424A2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6972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B4F2A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interférométrie à très grande base</w:t>
            </w:r>
          </w:p>
        </w:tc>
        <w:tc>
          <w:tcPr>
            <w:tcW w:w="2970" w:type="dxa"/>
            <w:tcBorders>
              <w:top w:val="nil"/>
              <w:left w:val="nil"/>
              <w:bottom w:val="single" w:sz="4" w:space="0" w:color="auto"/>
              <w:right w:val="single" w:sz="4" w:space="0" w:color="auto"/>
            </w:tcBorders>
            <w:shd w:val="clear" w:color="auto" w:fill="auto"/>
            <w:hideMark/>
          </w:tcPr>
          <w:p w14:paraId="472DBC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very long baseline interferometry (VLBI)</w:t>
            </w:r>
          </w:p>
        </w:tc>
        <w:tc>
          <w:tcPr>
            <w:tcW w:w="2857" w:type="dxa"/>
            <w:tcBorders>
              <w:top w:val="nil"/>
              <w:left w:val="nil"/>
              <w:bottom w:val="single" w:sz="4" w:space="0" w:color="auto"/>
              <w:right w:val="single" w:sz="4" w:space="0" w:color="auto"/>
            </w:tcBorders>
            <w:shd w:val="clear" w:color="auto" w:fill="auto"/>
            <w:noWrap/>
            <w:hideMark/>
          </w:tcPr>
          <w:p w14:paraId="40B7B3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627169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E8E5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AA30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FE99E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7E12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BA554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entraînement vestibulaire</w:t>
            </w:r>
          </w:p>
        </w:tc>
        <w:tc>
          <w:tcPr>
            <w:tcW w:w="2970" w:type="dxa"/>
            <w:tcBorders>
              <w:top w:val="nil"/>
              <w:left w:val="nil"/>
              <w:bottom w:val="single" w:sz="4" w:space="0" w:color="auto"/>
              <w:right w:val="single" w:sz="4" w:space="0" w:color="auto"/>
            </w:tcBorders>
            <w:shd w:val="clear" w:color="auto" w:fill="auto"/>
            <w:hideMark/>
          </w:tcPr>
          <w:p w14:paraId="7094E0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vestibular training</w:t>
            </w:r>
          </w:p>
        </w:tc>
        <w:tc>
          <w:tcPr>
            <w:tcW w:w="2857" w:type="dxa"/>
            <w:tcBorders>
              <w:top w:val="nil"/>
              <w:left w:val="nil"/>
              <w:bottom w:val="single" w:sz="4" w:space="0" w:color="auto"/>
              <w:right w:val="single" w:sz="4" w:space="0" w:color="auto"/>
            </w:tcBorders>
            <w:shd w:val="clear" w:color="auto" w:fill="auto"/>
            <w:noWrap/>
            <w:hideMark/>
          </w:tcPr>
          <w:p w14:paraId="1A7E90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048794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623A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7A8F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DE642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7E07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DF08C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bouche à oreille électronique</w:t>
            </w:r>
          </w:p>
        </w:tc>
        <w:tc>
          <w:tcPr>
            <w:tcW w:w="2970" w:type="dxa"/>
            <w:tcBorders>
              <w:top w:val="nil"/>
              <w:left w:val="nil"/>
              <w:bottom w:val="single" w:sz="4" w:space="0" w:color="auto"/>
              <w:right w:val="single" w:sz="4" w:space="0" w:color="auto"/>
            </w:tcBorders>
            <w:shd w:val="clear" w:color="auto" w:fill="auto"/>
            <w:hideMark/>
          </w:tcPr>
          <w:p w14:paraId="505201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viral marketing</w:t>
            </w:r>
          </w:p>
        </w:tc>
        <w:tc>
          <w:tcPr>
            <w:tcW w:w="2857" w:type="dxa"/>
            <w:tcBorders>
              <w:top w:val="nil"/>
              <w:left w:val="nil"/>
              <w:bottom w:val="single" w:sz="4" w:space="0" w:color="auto"/>
              <w:right w:val="single" w:sz="4" w:space="0" w:color="auto"/>
            </w:tcBorders>
            <w:shd w:val="clear" w:color="auto" w:fill="auto"/>
            <w:noWrap/>
            <w:hideMark/>
          </w:tcPr>
          <w:p w14:paraId="750F48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64A78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0739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3CE9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2B2D5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8D0F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F90E0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réalité de synthèse</w:t>
            </w:r>
          </w:p>
        </w:tc>
        <w:tc>
          <w:tcPr>
            <w:tcW w:w="2970" w:type="dxa"/>
            <w:tcBorders>
              <w:top w:val="nil"/>
              <w:left w:val="nil"/>
              <w:bottom w:val="single" w:sz="4" w:space="0" w:color="auto"/>
              <w:right w:val="single" w:sz="4" w:space="0" w:color="auto"/>
            </w:tcBorders>
            <w:shd w:val="clear" w:color="auto" w:fill="auto"/>
            <w:hideMark/>
          </w:tcPr>
          <w:p w14:paraId="13F50B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virtual reality</w:t>
            </w:r>
          </w:p>
        </w:tc>
        <w:tc>
          <w:tcPr>
            <w:tcW w:w="2857" w:type="dxa"/>
            <w:tcBorders>
              <w:top w:val="nil"/>
              <w:left w:val="nil"/>
              <w:bottom w:val="single" w:sz="4" w:space="0" w:color="auto"/>
              <w:right w:val="single" w:sz="4" w:space="0" w:color="auto"/>
            </w:tcBorders>
            <w:shd w:val="clear" w:color="auto" w:fill="auto"/>
            <w:noWrap/>
            <w:hideMark/>
          </w:tcPr>
          <w:p w14:paraId="3AB67A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58717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8A87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F823E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7A882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C36B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10D91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cache-toile</w:t>
            </w:r>
          </w:p>
        </w:tc>
        <w:tc>
          <w:tcPr>
            <w:tcW w:w="2970" w:type="dxa"/>
            <w:tcBorders>
              <w:top w:val="nil"/>
              <w:left w:val="nil"/>
              <w:bottom w:val="single" w:sz="4" w:space="0" w:color="auto"/>
              <w:right w:val="single" w:sz="4" w:space="0" w:color="auto"/>
            </w:tcBorders>
            <w:shd w:val="clear" w:color="auto" w:fill="auto"/>
            <w:hideMark/>
          </w:tcPr>
          <w:p w14:paraId="40A58F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web cache</w:t>
            </w:r>
          </w:p>
        </w:tc>
        <w:tc>
          <w:tcPr>
            <w:tcW w:w="2857" w:type="dxa"/>
            <w:tcBorders>
              <w:top w:val="nil"/>
              <w:left w:val="nil"/>
              <w:bottom w:val="single" w:sz="4" w:space="0" w:color="auto"/>
              <w:right w:val="single" w:sz="4" w:space="0" w:color="auto"/>
            </w:tcBorders>
            <w:shd w:val="clear" w:color="auto" w:fill="auto"/>
            <w:noWrap/>
            <w:hideMark/>
          </w:tcPr>
          <w:p w14:paraId="2A8562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A30BC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B74A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B891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4985E0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9377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7253F7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alerte professionnelle</w:t>
            </w:r>
          </w:p>
        </w:tc>
        <w:tc>
          <w:tcPr>
            <w:tcW w:w="2970" w:type="dxa"/>
            <w:tcBorders>
              <w:top w:val="nil"/>
              <w:left w:val="nil"/>
              <w:bottom w:val="single" w:sz="4" w:space="0" w:color="auto"/>
              <w:right w:val="single" w:sz="4" w:space="0" w:color="auto"/>
            </w:tcBorders>
            <w:shd w:val="clear" w:color="auto" w:fill="auto"/>
            <w:hideMark/>
          </w:tcPr>
          <w:p w14:paraId="1A4D83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whistleblowing</w:t>
            </w:r>
          </w:p>
        </w:tc>
        <w:tc>
          <w:tcPr>
            <w:tcW w:w="2857" w:type="dxa"/>
            <w:tcBorders>
              <w:top w:val="nil"/>
              <w:left w:val="nil"/>
              <w:bottom w:val="single" w:sz="4" w:space="0" w:color="auto"/>
              <w:right w:val="single" w:sz="4" w:space="0" w:color="auto"/>
            </w:tcBorders>
            <w:shd w:val="clear" w:color="auto" w:fill="auto"/>
            <w:noWrap/>
            <w:hideMark/>
          </w:tcPr>
          <w:p w14:paraId="2AC992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Droit-Économie et gestion d’entreprise </w:t>
            </w:r>
          </w:p>
        </w:tc>
        <w:tc>
          <w:tcPr>
            <w:tcW w:w="2070" w:type="dxa"/>
            <w:tcBorders>
              <w:top w:val="nil"/>
              <w:left w:val="nil"/>
              <w:bottom w:val="single" w:sz="4" w:space="0" w:color="auto"/>
              <w:right w:val="single" w:sz="4" w:space="0" w:color="auto"/>
            </w:tcBorders>
            <w:shd w:val="clear" w:color="auto" w:fill="auto"/>
            <w:noWrap/>
            <w:hideMark/>
          </w:tcPr>
          <w:p w14:paraId="120150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86BA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B504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D296C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043D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DC818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assistant</w:t>
            </w:r>
          </w:p>
        </w:tc>
        <w:tc>
          <w:tcPr>
            <w:tcW w:w="2970" w:type="dxa"/>
            <w:tcBorders>
              <w:top w:val="nil"/>
              <w:left w:val="nil"/>
              <w:bottom w:val="single" w:sz="4" w:space="0" w:color="auto"/>
              <w:right w:val="single" w:sz="4" w:space="0" w:color="auto"/>
            </w:tcBorders>
            <w:shd w:val="clear" w:color="auto" w:fill="auto"/>
            <w:hideMark/>
          </w:tcPr>
          <w:p w14:paraId="706BF4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wizard</w:t>
            </w:r>
          </w:p>
        </w:tc>
        <w:tc>
          <w:tcPr>
            <w:tcW w:w="2857" w:type="dxa"/>
            <w:tcBorders>
              <w:top w:val="nil"/>
              <w:left w:val="nil"/>
              <w:bottom w:val="single" w:sz="4" w:space="0" w:color="auto"/>
              <w:right w:val="single" w:sz="4" w:space="0" w:color="auto"/>
            </w:tcBorders>
            <w:shd w:val="clear" w:color="auto" w:fill="auto"/>
            <w:noWrap/>
            <w:hideMark/>
          </w:tcPr>
          <w:p w14:paraId="78A1A4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C1ED4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C338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4E3A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4C731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3ACB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F9C6A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tarification en temps réel (TTR)</w:t>
            </w:r>
          </w:p>
        </w:tc>
        <w:tc>
          <w:tcPr>
            <w:tcW w:w="2970" w:type="dxa"/>
            <w:tcBorders>
              <w:top w:val="nil"/>
              <w:left w:val="nil"/>
              <w:bottom w:val="single" w:sz="4" w:space="0" w:color="auto"/>
              <w:right w:val="single" w:sz="4" w:space="0" w:color="auto"/>
            </w:tcBorders>
            <w:shd w:val="clear" w:color="auto" w:fill="auto"/>
            <w:hideMark/>
          </w:tcPr>
          <w:p w14:paraId="6EBEBF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yield management</w:t>
            </w:r>
          </w:p>
        </w:tc>
        <w:tc>
          <w:tcPr>
            <w:tcW w:w="2857" w:type="dxa"/>
            <w:tcBorders>
              <w:top w:val="nil"/>
              <w:left w:val="nil"/>
              <w:bottom w:val="single" w:sz="4" w:space="0" w:color="auto"/>
              <w:right w:val="single" w:sz="4" w:space="0" w:color="auto"/>
            </w:tcBorders>
            <w:shd w:val="clear" w:color="auto" w:fill="auto"/>
            <w:noWrap/>
            <w:hideMark/>
          </w:tcPr>
          <w:p w14:paraId="26CAE3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d’entreprise-Transports</w:t>
            </w:r>
          </w:p>
        </w:tc>
        <w:tc>
          <w:tcPr>
            <w:tcW w:w="2070" w:type="dxa"/>
            <w:tcBorders>
              <w:top w:val="nil"/>
              <w:left w:val="nil"/>
              <w:bottom w:val="single" w:sz="4" w:space="0" w:color="auto"/>
              <w:right w:val="single" w:sz="4" w:space="0" w:color="auto"/>
            </w:tcBorders>
            <w:shd w:val="clear" w:color="auto" w:fill="auto"/>
            <w:noWrap/>
            <w:hideMark/>
          </w:tcPr>
          <w:p w14:paraId="508A49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32F3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1BE83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2D7A0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CB3B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7B5BD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cueilleur-égreneur</w:t>
            </w:r>
          </w:p>
        </w:tc>
        <w:tc>
          <w:tcPr>
            <w:tcW w:w="2970" w:type="dxa"/>
            <w:tcBorders>
              <w:top w:val="nil"/>
              <w:left w:val="nil"/>
              <w:bottom w:val="single" w:sz="4" w:space="0" w:color="auto"/>
              <w:right w:val="single" w:sz="4" w:space="0" w:color="auto"/>
            </w:tcBorders>
            <w:shd w:val="clear" w:color="auto" w:fill="auto"/>
            <w:hideMark/>
          </w:tcPr>
          <w:p w14:paraId="0225F7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corn-sheller</w:t>
            </w:r>
          </w:p>
        </w:tc>
        <w:tc>
          <w:tcPr>
            <w:tcW w:w="2857" w:type="dxa"/>
            <w:tcBorders>
              <w:top w:val="nil"/>
              <w:left w:val="nil"/>
              <w:bottom w:val="single" w:sz="4" w:space="0" w:color="auto"/>
              <w:right w:val="single" w:sz="4" w:space="0" w:color="auto"/>
            </w:tcBorders>
            <w:shd w:val="clear" w:color="auto" w:fill="auto"/>
            <w:noWrap/>
            <w:hideMark/>
          </w:tcPr>
          <w:p w14:paraId="05A058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7374D4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FDDD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D1AA9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4C955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4265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F36C9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toile sémantique</w:t>
            </w:r>
          </w:p>
        </w:tc>
        <w:tc>
          <w:tcPr>
            <w:tcW w:w="2970" w:type="dxa"/>
            <w:tcBorders>
              <w:top w:val="nil"/>
              <w:left w:val="nil"/>
              <w:bottom w:val="single" w:sz="4" w:space="0" w:color="auto"/>
              <w:right w:val="single" w:sz="4" w:space="0" w:color="auto"/>
            </w:tcBorders>
            <w:shd w:val="clear" w:color="auto" w:fill="auto"/>
            <w:hideMark/>
          </w:tcPr>
          <w:p w14:paraId="13EB2E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semantic web</w:t>
            </w:r>
          </w:p>
        </w:tc>
        <w:tc>
          <w:tcPr>
            <w:tcW w:w="2857" w:type="dxa"/>
            <w:tcBorders>
              <w:top w:val="nil"/>
              <w:left w:val="nil"/>
              <w:bottom w:val="single" w:sz="4" w:space="0" w:color="auto"/>
              <w:right w:val="single" w:sz="4" w:space="0" w:color="auto"/>
            </w:tcBorders>
            <w:shd w:val="clear" w:color="auto" w:fill="auto"/>
            <w:noWrap/>
            <w:hideMark/>
          </w:tcPr>
          <w:p w14:paraId="407230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7B892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ED533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3372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CAC4F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E506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F42BF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antenne active</w:t>
            </w:r>
          </w:p>
        </w:tc>
        <w:tc>
          <w:tcPr>
            <w:tcW w:w="2970" w:type="dxa"/>
            <w:tcBorders>
              <w:top w:val="nil"/>
              <w:left w:val="nil"/>
              <w:bottom w:val="single" w:sz="4" w:space="0" w:color="auto"/>
              <w:right w:val="single" w:sz="4" w:space="0" w:color="auto"/>
            </w:tcBorders>
            <w:shd w:val="clear" w:color="auto" w:fill="auto"/>
            <w:hideMark/>
          </w:tcPr>
          <w:p w14:paraId="4EC74F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active antenna</w:t>
            </w:r>
          </w:p>
        </w:tc>
        <w:tc>
          <w:tcPr>
            <w:tcW w:w="2857" w:type="dxa"/>
            <w:tcBorders>
              <w:top w:val="nil"/>
              <w:left w:val="nil"/>
              <w:bottom w:val="single" w:sz="4" w:space="0" w:color="auto"/>
              <w:right w:val="single" w:sz="4" w:space="0" w:color="auto"/>
            </w:tcBorders>
            <w:shd w:val="clear" w:color="auto" w:fill="auto"/>
            <w:noWrap/>
            <w:hideMark/>
          </w:tcPr>
          <w:p w14:paraId="4F4220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36DF9B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B6E73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5D2D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61198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6496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2EBD4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antenne électronique active</w:t>
            </w:r>
          </w:p>
        </w:tc>
        <w:tc>
          <w:tcPr>
            <w:tcW w:w="2970" w:type="dxa"/>
            <w:tcBorders>
              <w:top w:val="nil"/>
              <w:left w:val="nil"/>
              <w:bottom w:val="single" w:sz="4" w:space="0" w:color="auto"/>
              <w:right w:val="single" w:sz="4" w:space="0" w:color="auto"/>
            </w:tcBorders>
            <w:shd w:val="clear" w:color="auto" w:fill="auto"/>
            <w:hideMark/>
          </w:tcPr>
          <w:p w14:paraId="7C34B0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active antenna</w:t>
            </w:r>
          </w:p>
        </w:tc>
        <w:tc>
          <w:tcPr>
            <w:tcW w:w="2857" w:type="dxa"/>
            <w:tcBorders>
              <w:top w:val="nil"/>
              <w:left w:val="nil"/>
              <w:bottom w:val="single" w:sz="4" w:space="0" w:color="auto"/>
              <w:right w:val="single" w:sz="4" w:space="0" w:color="auto"/>
            </w:tcBorders>
            <w:shd w:val="clear" w:color="auto" w:fill="auto"/>
            <w:noWrap/>
            <w:hideMark/>
          </w:tcPr>
          <w:p w14:paraId="0C68D9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2D68C7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7B9F1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6F0B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 уточнение</w:t>
            </w:r>
          </w:p>
        </w:tc>
      </w:tr>
      <w:tr w:rsidR="004E34BE" w:rsidRPr="00EA055E" w14:paraId="09C06F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045B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E2ECA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fournisseur d’applications en ligne</w:t>
            </w:r>
          </w:p>
        </w:tc>
        <w:tc>
          <w:tcPr>
            <w:tcW w:w="2970" w:type="dxa"/>
            <w:tcBorders>
              <w:top w:val="nil"/>
              <w:left w:val="nil"/>
              <w:bottom w:val="single" w:sz="4" w:space="0" w:color="auto"/>
              <w:right w:val="single" w:sz="4" w:space="0" w:color="auto"/>
            </w:tcBorders>
            <w:shd w:val="clear" w:color="auto" w:fill="auto"/>
            <w:hideMark/>
          </w:tcPr>
          <w:p w14:paraId="141C49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application service provider (ASP)</w:t>
            </w:r>
          </w:p>
        </w:tc>
        <w:tc>
          <w:tcPr>
            <w:tcW w:w="2857" w:type="dxa"/>
            <w:tcBorders>
              <w:top w:val="nil"/>
              <w:left w:val="nil"/>
              <w:bottom w:val="single" w:sz="4" w:space="0" w:color="auto"/>
              <w:right w:val="single" w:sz="4" w:space="0" w:color="auto"/>
            </w:tcBorders>
            <w:shd w:val="clear" w:color="auto" w:fill="auto"/>
            <w:noWrap/>
            <w:hideMark/>
          </w:tcPr>
          <w:p w14:paraId="1C443B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0B552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72133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CAFF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 уточнение</w:t>
            </w:r>
          </w:p>
        </w:tc>
      </w:tr>
      <w:tr w:rsidR="004E34BE" w:rsidRPr="00EA055E" w14:paraId="17270A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7373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61EA4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fournisseur de services d’applications</w:t>
            </w:r>
          </w:p>
        </w:tc>
        <w:tc>
          <w:tcPr>
            <w:tcW w:w="2970" w:type="dxa"/>
            <w:tcBorders>
              <w:top w:val="nil"/>
              <w:left w:val="nil"/>
              <w:bottom w:val="single" w:sz="4" w:space="0" w:color="auto"/>
              <w:right w:val="single" w:sz="4" w:space="0" w:color="auto"/>
            </w:tcBorders>
            <w:shd w:val="clear" w:color="auto" w:fill="auto"/>
            <w:hideMark/>
          </w:tcPr>
          <w:p w14:paraId="609CDF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application service provider (ASP)</w:t>
            </w:r>
          </w:p>
        </w:tc>
        <w:tc>
          <w:tcPr>
            <w:tcW w:w="2857" w:type="dxa"/>
            <w:tcBorders>
              <w:top w:val="nil"/>
              <w:left w:val="nil"/>
              <w:bottom w:val="single" w:sz="4" w:space="0" w:color="auto"/>
              <w:right w:val="single" w:sz="4" w:space="0" w:color="auto"/>
            </w:tcBorders>
            <w:shd w:val="clear" w:color="auto" w:fill="auto"/>
            <w:noWrap/>
            <w:hideMark/>
          </w:tcPr>
          <w:p w14:paraId="7D36A5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483E9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3A235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E7C9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2645B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CF86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76899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contrôle thermique par rotation</w:t>
            </w:r>
          </w:p>
        </w:tc>
        <w:tc>
          <w:tcPr>
            <w:tcW w:w="2970" w:type="dxa"/>
            <w:tcBorders>
              <w:top w:val="nil"/>
              <w:left w:val="nil"/>
              <w:bottom w:val="single" w:sz="4" w:space="0" w:color="auto"/>
              <w:right w:val="single" w:sz="4" w:space="0" w:color="auto"/>
            </w:tcBorders>
            <w:shd w:val="clear" w:color="auto" w:fill="auto"/>
            <w:hideMark/>
          </w:tcPr>
          <w:p w14:paraId="32E1F0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barbecue mode thermal control</w:t>
            </w:r>
          </w:p>
        </w:tc>
        <w:tc>
          <w:tcPr>
            <w:tcW w:w="2857" w:type="dxa"/>
            <w:tcBorders>
              <w:top w:val="nil"/>
              <w:left w:val="nil"/>
              <w:bottom w:val="single" w:sz="4" w:space="0" w:color="auto"/>
              <w:right w:val="single" w:sz="4" w:space="0" w:color="auto"/>
            </w:tcBorders>
            <w:shd w:val="clear" w:color="auto" w:fill="auto"/>
            <w:noWrap/>
            <w:hideMark/>
          </w:tcPr>
          <w:p w14:paraId="20D9BE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spatiales/Thermique</w:t>
            </w:r>
          </w:p>
        </w:tc>
        <w:tc>
          <w:tcPr>
            <w:tcW w:w="2070" w:type="dxa"/>
            <w:tcBorders>
              <w:top w:val="nil"/>
              <w:left w:val="nil"/>
              <w:bottom w:val="single" w:sz="4" w:space="0" w:color="auto"/>
              <w:right w:val="single" w:sz="4" w:space="0" w:color="auto"/>
            </w:tcBorders>
            <w:shd w:val="clear" w:color="auto" w:fill="auto"/>
            <w:noWrap/>
            <w:hideMark/>
          </w:tcPr>
          <w:p w14:paraId="5C63EA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03751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2B1F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3CBEF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1DCC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53A02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régulation thermique par rotation</w:t>
            </w:r>
          </w:p>
        </w:tc>
        <w:tc>
          <w:tcPr>
            <w:tcW w:w="2970" w:type="dxa"/>
            <w:tcBorders>
              <w:top w:val="nil"/>
              <w:left w:val="nil"/>
              <w:bottom w:val="single" w:sz="4" w:space="0" w:color="auto"/>
              <w:right w:val="single" w:sz="4" w:space="0" w:color="auto"/>
            </w:tcBorders>
            <w:shd w:val="clear" w:color="auto" w:fill="auto"/>
            <w:hideMark/>
          </w:tcPr>
          <w:p w14:paraId="2D7F63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barbecue mode thermal control</w:t>
            </w:r>
          </w:p>
        </w:tc>
        <w:tc>
          <w:tcPr>
            <w:tcW w:w="2857" w:type="dxa"/>
            <w:tcBorders>
              <w:top w:val="nil"/>
              <w:left w:val="nil"/>
              <w:bottom w:val="single" w:sz="4" w:space="0" w:color="auto"/>
              <w:right w:val="single" w:sz="4" w:space="0" w:color="auto"/>
            </w:tcBorders>
            <w:shd w:val="clear" w:color="auto" w:fill="auto"/>
            <w:noWrap/>
            <w:hideMark/>
          </w:tcPr>
          <w:p w14:paraId="0B195F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spatiales/Thermique</w:t>
            </w:r>
          </w:p>
        </w:tc>
        <w:tc>
          <w:tcPr>
            <w:tcW w:w="2070" w:type="dxa"/>
            <w:tcBorders>
              <w:top w:val="nil"/>
              <w:left w:val="nil"/>
              <w:bottom w:val="single" w:sz="4" w:space="0" w:color="auto"/>
              <w:right w:val="single" w:sz="4" w:space="0" w:color="auto"/>
            </w:tcBorders>
            <w:shd w:val="clear" w:color="auto" w:fill="auto"/>
            <w:noWrap/>
            <w:hideMark/>
          </w:tcPr>
          <w:p w14:paraId="676218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965E3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D393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D21FF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A83E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E84ED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biocarburant</w:t>
            </w:r>
          </w:p>
        </w:tc>
        <w:tc>
          <w:tcPr>
            <w:tcW w:w="2970" w:type="dxa"/>
            <w:tcBorders>
              <w:top w:val="nil"/>
              <w:left w:val="nil"/>
              <w:bottom w:val="single" w:sz="4" w:space="0" w:color="auto"/>
              <w:right w:val="single" w:sz="4" w:space="0" w:color="auto"/>
            </w:tcBorders>
            <w:shd w:val="clear" w:color="auto" w:fill="auto"/>
            <w:hideMark/>
          </w:tcPr>
          <w:p w14:paraId="4C8A3C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biofuel</w:t>
            </w:r>
          </w:p>
        </w:tc>
        <w:tc>
          <w:tcPr>
            <w:tcW w:w="2857" w:type="dxa"/>
            <w:tcBorders>
              <w:top w:val="nil"/>
              <w:left w:val="nil"/>
              <w:bottom w:val="single" w:sz="4" w:space="0" w:color="auto"/>
              <w:right w:val="single" w:sz="4" w:space="0" w:color="auto"/>
            </w:tcBorders>
            <w:shd w:val="clear" w:color="auto" w:fill="auto"/>
            <w:noWrap/>
            <w:hideMark/>
          </w:tcPr>
          <w:p w14:paraId="6E36F3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4D3831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FCEC4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4D93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EDE39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5D7B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94AAA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biocombustible</w:t>
            </w:r>
          </w:p>
        </w:tc>
        <w:tc>
          <w:tcPr>
            <w:tcW w:w="2970" w:type="dxa"/>
            <w:tcBorders>
              <w:top w:val="nil"/>
              <w:left w:val="nil"/>
              <w:bottom w:val="single" w:sz="4" w:space="0" w:color="auto"/>
              <w:right w:val="single" w:sz="4" w:space="0" w:color="auto"/>
            </w:tcBorders>
            <w:shd w:val="clear" w:color="auto" w:fill="auto"/>
            <w:hideMark/>
          </w:tcPr>
          <w:p w14:paraId="608A9B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biofuel</w:t>
            </w:r>
          </w:p>
        </w:tc>
        <w:tc>
          <w:tcPr>
            <w:tcW w:w="2857" w:type="dxa"/>
            <w:tcBorders>
              <w:top w:val="nil"/>
              <w:left w:val="nil"/>
              <w:bottom w:val="single" w:sz="4" w:space="0" w:color="auto"/>
              <w:right w:val="single" w:sz="4" w:space="0" w:color="auto"/>
            </w:tcBorders>
            <w:shd w:val="clear" w:color="auto" w:fill="auto"/>
            <w:noWrap/>
            <w:hideMark/>
          </w:tcPr>
          <w:p w14:paraId="408B09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30FD98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BD2D1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AEED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170CE7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59C6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52A8B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contreflèche</w:t>
            </w:r>
          </w:p>
        </w:tc>
        <w:tc>
          <w:tcPr>
            <w:tcW w:w="2970" w:type="dxa"/>
            <w:tcBorders>
              <w:top w:val="nil"/>
              <w:left w:val="nil"/>
              <w:bottom w:val="single" w:sz="4" w:space="0" w:color="auto"/>
              <w:right w:val="single" w:sz="4" w:space="0" w:color="auto"/>
            </w:tcBorders>
            <w:shd w:val="clear" w:color="auto" w:fill="auto"/>
            <w:hideMark/>
          </w:tcPr>
          <w:p w14:paraId="2C306F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camber</w:t>
            </w:r>
          </w:p>
        </w:tc>
        <w:tc>
          <w:tcPr>
            <w:tcW w:w="2857" w:type="dxa"/>
            <w:tcBorders>
              <w:top w:val="nil"/>
              <w:left w:val="nil"/>
              <w:bottom w:val="single" w:sz="4" w:space="0" w:color="auto"/>
              <w:right w:val="single" w:sz="4" w:space="0" w:color="auto"/>
            </w:tcBorders>
            <w:shd w:val="clear" w:color="auto" w:fill="auto"/>
            <w:noWrap/>
            <w:hideMark/>
          </w:tcPr>
          <w:p w14:paraId="592ECA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32391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6906A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6216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1C731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0F89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02D9A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cueilleur-égreneur</w:t>
            </w:r>
          </w:p>
        </w:tc>
        <w:tc>
          <w:tcPr>
            <w:tcW w:w="2970" w:type="dxa"/>
            <w:tcBorders>
              <w:top w:val="nil"/>
              <w:left w:val="nil"/>
              <w:bottom w:val="single" w:sz="4" w:space="0" w:color="auto"/>
              <w:right w:val="single" w:sz="4" w:space="0" w:color="auto"/>
            </w:tcBorders>
            <w:shd w:val="clear" w:color="auto" w:fill="auto"/>
            <w:hideMark/>
          </w:tcPr>
          <w:p w14:paraId="109300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corn-sheller</w:t>
            </w:r>
          </w:p>
        </w:tc>
        <w:tc>
          <w:tcPr>
            <w:tcW w:w="2857" w:type="dxa"/>
            <w:tcBorders>
              <w:top w:val="nil"/>
              <w:left w:val="nil"/>
              <w:bottom w:val="single" w:sz="4" w:space="0" w:color="auto"/>
              <w:right w:val="single" w:sz="4" w:space="0" w:color="auto"/>
            </w:tcBorders>
            <w:shd w:val="clear" w:color="auto" w:fill="auto"/>
            <w:noWrap/>
            <w:hideMark/>
          </w:tcPr>
          <w:p w14:paraId="728787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5465C7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FAF44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1EBE5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FBACD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CE65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62B26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buse d’aérage</w:t>
            </w:r>
          </w:p>
        </w:tc>
        <w:tc>
          <w:tcPr>
            <w:tcW w:w="2970" w:type="dxa"/>
            <w:tcBorders>
              <w:top w:val="nil"/>
              <w:left w:val="nil"/>
              <w:bottom w:val="single" w:sz="4" w:space="0" w:color="auto"/>
              <w:right w:val="single" w:sz="4" w:space="0" w:color="auto"/>
            </w:tcBorders>
            <w:shd w:val="clear" w:color="auto" w:fill="auto"/>
            <w:hideMark/>
          </w:tcPr>
          <w:p w14:paraId="606642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duct</w:t>
            </w:r>
          </w:p>
        </w:tc>
        <w:tc>
          <w:tcPr>
            <w:tcW w:w="2857" w:type="dxa"/>
            <w:tcBorders>
              <w:top w:val="nil"/>
              <w:left w:val="nil"/>
              <w:bottom w:val="single" w:sz="4" w:space="0" w:color="auto"/>
              <w:right w:val="single" w:sz="4" w:space="0" w:color="auto"/>
            </w:tcBorders>
            <w:shd w:val="clear" w:color="auto" w:fill="auto"/>
            <w:noWrap/>
            <w:hideMark/>
          </w:tcPr>
          <w:p w14:paraId="4E237A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2142E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B5634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3224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C89D8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5C19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45475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canar</w:t>
            </w:r>
          </w:p>
        </w:tc>
        <w:tc>
          <w:tcPr>
            <w:tcW w:w="2970" w:type="dxa"/>
            <w:tcBorders>
              <w:top w:val="nil"/>
              <w:left w:val="nil"/>
              <w:bottom w:val="single" w:sz="4" w:space="0" w:color="auto"/>
              <w:right w:val="single" w:sz="4" w:space="0" w:color="auto"/>
            </w:tcBorders>
            <w:shd w:val="clear" w:color="auto" w:fill="auto"/>
            <w:hideMark/>
          </w:tcPr>
          <w:p w14:paraId="271B44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duct</w:t>
            </w:r>
          </w:p>
        </w:tc>
        <w:tc>
          <w:tcPr>
            <w:tcW w:w="2857" w:type="dxa"/>
            <w:tcBorders>
              <w:top w:val="nil"/>
              <w:left w:val="nil"/>
              <w:bottom w:val="single" w:sz="4" w:space="0" w:color="auto"/>
              <w:right w:val="single" w:sz="4" w:space="0" w:color="auto"/>
            </w:tcBorders>
            <w:shd w:val="clear" w:color="auto" w:fill="auto"/>
            <w:noWrap/>
            <w:hideMark/>
          </w:tcPr>
          <w:p w14:paraId="5C140F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8960E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FBB16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4A68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0F244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3687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A025E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ensileuse</w:t>
            </w:r>
          </w:p>
        </w:tc>
        <w:tc>
          <w:tcPr>
            <w:tcW w:w="2970" w:type="dxa"/>
            <w:tcBorders>
              <w:top w:val="nil"/>
              <w:left w:val="nil"/>
              <w:bottom w:val="single" w:sz="4" w:space="0" w:color="auto"/>
              <w:right w:val="single" w:sz="4" w:space="0" w:color="auto"/>
            </w:tcBorders>
            <w:shd w:val="clear" w:color="auto" w:fill="auto"/>
            <w:hideMark/>
          </w:tcPr>
          <w:p w14:paraId="17F477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forage harvester</w:t>
            </w:r>
          </w:p>
        </w:tc>
        <w:tc>
          <w:tcPr>
            <w:tcW w:w="2857" w:type="dxa"/>
            <w:tcBorders>
              <w:top w:val="nil"/>
              <w:left w:val="nil"/>
              <w:bottom w:val="single" w:sz="4" w:space="0" w:color="auto"/>
              <w:right w:val="single" w:sz="4" w:space="0" w:color="auto"/>
            </w:tcBorders>
            <w:shd w:val="clear" w:color="auto" w:fill="auto"/>
            <w:noWrap/>
            <w:hideMark/>
          </w:tcPr>
          <w:p w14:paraId="189F8B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3BAFDA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46F44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BAFC3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A08B7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35D4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1303E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récolteuse-hacheuse-chargeuse</w:t>
            </w:r>
          </w:p>
        </w:tc>
        <w:tc>
          <w:tcPr>
            <w:tcW w:w="2970" w:type="dxa"/>
            <w:tcBorders>
              <w:top w:val="nil"/>
              <w:left w:val="nil"/>
              <w:bottom w:val="single" w:sz="4" w:space="0" w:color="auto"/>
              <w:right w:val="single" w:sz="4" w:space="0" w:color="auto"/>
            </w:tcBorders>
            <w:shd w:val="clear" w:color="auto" w:fill="auto"/>
            <w:hideMark/>
          </w:tcPr>
          <w:p w14:paraId="02D65E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forage harvester</w:t>
            </w:r>
          </w:p>
        </w:tc>
        <w:tc>
          <w:tcPr>
            <w:tcW w:w="2857" w:type="dxa"/>
            <w:tcBorders>
              <w:top w:val="nil"/>
              <w:left w:val="nil"/>
              <w:bottom w:val="single" w:sz="4" w:space="0" w:color="auto"/>
              <w:right w:val="single" w:sz="4" w:space="0" w:color="auto"/>
            </w:tcBorders>
            <w:shd w:val="clear" w:color="auto" w:fill="auto"/>
            <w:noWrap/>
            <w:hideMark/>
          </w:tcPr>
          <w:p w14:paraId="74EE0B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6B3DA8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774CD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6F898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9E049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6CA5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20D06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géodistribution</w:t>
            </w:r>
          </w:p>
        </w:tc>
        <w:tc>
          <w:tcPr>
            <w:tcW w:w="2970" w:type="dxa"/>
            <w:tcBorders>
              <w:top w:val="nil"/>
              <w:left w:val="nil"/>
              <w:bottom w:val="single" w:sz="4" w:space="0" w:color="auto"/>
              <w:right w:val="single" w:sz="4" w:space="0" w:color="auto"/>
            </w:tcBorders>
            <w:shd w:val="clear" w:color="auto" w:fill="auto"/>
            <w:hideMark/>
          </w:tcPr>
          <w:p w14:paraId="38C162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global distribution system (GDS)</w:t>
            </w:r>
          </w:p>
        </w:tc>
        <w:tc>
          <w:tcPr>
            <w:tcW w:w="2857" w:type="dxa"/>
            <w:tcBorders>
              <w:top w:val="nil"/>
              <w:left w:val="nil"/>
              <w:bottom w:val="single" w:sz="4" w:space="0" w:color="auto"/>
              <w:right w:val="single" w:sz="4" w:space="0" w:color="auto"/>
            </w:tcBorders>
            <w:shd w:val="clear" w:color="auto" w:fill="auto"/>
            <w:noWrap/>
            <w:hideMark/>
          </w:tcPr>
          <w:p w14:paraId="6DDF79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155CB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35E43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5033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F1E79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6D50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8BE0A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géodistribution systématisée (GDS)</w:t>
            </w:r>
          </w:p>
        </w:tc>
        <w:tc>
          <w:tcPr>
            <w:tcW w:w="2970" w:type="dxa"/>
            <w:tcBorders>
              <w:top w:val="nil"/>
              <w:left w:val="nil"/>
              <w:bottom w:val="single" w:sz="4" w:space="0" w:color="auto"/>
              <w:right w:val="single" w:sz="4" w:space="0" w:color="auto"/>
            </w:tcBorders>
            <w:shd w:val="clear" w:color="auto" w:fill="auto"/>
            <w:hideMark/>
          </w:tcPr>
          <w:p w14:paraId="1DA55C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global distribution system (GDS)</w:t>
            </w:r>
          </w:p>
        </w:tc>
        <w:tc>
          <w:tcPr>
            <w:tcW w:w="2857" w:type="dxa"/>
            <w:tcBorders>
              <w:top w:val="nil"/>
              <w:left w:val="nil"/>
              <w:bottom w:val="single" w:sz="4" w:space="0" w:color="auto"/>
              <w:right w:val="single" w:sz="4" w:space="0" w:color="auto"/>
            </w:tcBorders>
            <w:shd w:val="clear" w:color="auto" w:fill="auto"/>
            <w:noWrap/>
            <w:hideMark/>
          </w:tcPr>
          <w:p w14:paraId="6BD443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493DEE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7E064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67199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B09F3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38F9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7D9D2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star invitée</w:t>
            </w:r>
          </w:p>
        </w:tc>
        <w:tc>
          <w:tcPr>
            <w:tcW w:w="2970" w:type="dxa"/>
            <w:tcBorders>
              <w:top w:val="nil"/>
              <w:left w:val="nil"/>
              <w:bottom w:val="single" w:sz="4" w:space="0" w:color="auto"/>
              <w:right w:val="single" w:sz="4" w:space="0" w:color="auto"/>
            </w:tcBorders>
            <w:shd w:val="clear" w:color="auto" w:fill="auto"/>
            <w:hideMark/>
          </w:tcPr>
          <w:p w14:paraId="0A70D9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guest star</w:t>
            </w:r>
          </w:p>
        </w:tc>
        <w:tc>
          <w:tcPr>
            <w:tcW w:w="2857" w:type="dxa"/>
            <w:tcBorders>
              <w:top w:val="nil"/>
              <w:left w:val="nil"/>
              <w:bottom w:val="single" w:sz="4" w:space="0" w:color="auto"/>
              <w:right w:val="single" w:sz="4" w:space="0" w:color="auto"/>
            </w:tcBorders>
            <w:shd w:val="clear" w:color="auto" w:fill="auto"/>
            <w:noWrap/>
            <w:hideMark/>
          </w:tcPr>
          <w:p w14:paraId="265B8E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Audiovisuel-Arts de la scène</w:t>
            </w:r>
          </w:p>
        </w:tc>
        <w:tc>
          <w:tcPr>
            <w:tcW w:w="2070" w:type="dxa"/>
            <w:tcBorders>
              <w:top w:val="nil"/>
              <w:left w:val="nil"/>
              <w:bottom w:val="single" w:sz="4" w:space="0" w:color="auto"/>
              <w:right w:val="single" w:sz="4" w:space="0" w:color="auto"/>
            </w:tcBorders>
            <w:shd w:val="clear" w:color="auto" w:fill="auto"/>
            <w:noWrap/>
            <w:hideMark/>
          </w:tcPr>
          <w:p w14:paraId="216838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639DB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B411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заимствование</w:t>
            </w:r>
          </w:p>
        </w:tc>
      </w:tr>
      <w:tr w:rsidR="004E34BE" w:rsidRPr="00EA055E" w14:paraId="69478E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D308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60860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vedette invitée</w:t>
            </w:r>
          </w:p>
        </w:tc>
        <w:tc>
          <w:tcPr>
            <w:tcW w:w="2970" w:type="dxa"/>
            <w:tcBorders>
              <w:top w:val="nil"/>
              <w:left w:val="nil"/>
              <w:bottom w:val="single" w:sz="4" w:space="0" w:color="auto"/>
              <w:right w:val="single" w:sz="4" w:space="0" w:color="auto"/>
            </w:tcBorders>
            <w:shd w:val="clear" w:color="auto" w:fill="auto"/>
            <w:hideMark/>
          </w:tcPr>
          <w:p w14:paraId="3A6CDF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guest star</w:t>
            </w:r>
          </w:p>
        </w:tc>
        <w:tc>
          <w:tcPr>
            <w:tcW w:w="2857" w:type="dxa"/>
            <w:tcBorders>
              <w:top w:val="nil"/>
              <w:left w:val="nil"/>
              <w:bottom w:val="single" w:sz="4" w:space="0" w:color="auto"/>
              <w:right w:val="single" w:sz="4" w:space="0" w:color="auto"/>
            </w:tcBorders>
            <w:shd w:val="clear" w:color="auto" w:fill="auto"/>
            <w:noWrap/>
            <w:hideMark/>
          </w:tcPr>
          <w:p w14:paraId="7DCEFE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Audiovisuel-Arts de la scène</w:t>
            </w:r>
          </w:p>
        </w:tc>
        <w:tc>
          <w:tcPr>
            <w:tcW w:w="2070" w:type="dxa"/>
            <w:tcBorders>
              <w:top w:val="nil"/>
              <w:left w:val="nil"/>
              <w:bottom w:val="single" w:sz="4" w:space="0" w:color="auto"/>
              <w:right w:val="single" w:sz="4" w:space="0" w:color="auto"/>
            </w:tcBorders>
            <w:shd w:val="clear" w:color="auto" w:fill="auto"/>
            <w:noWrap/>
            <w:hideMark/>
          </w:tcPr>
          <w:p w14:paraId="0907E1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63D9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970F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13C5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2E39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D58B7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affichage tête haute</w:t>
            </w:r>
          </w:p>
        </w:tc>
        <w:tc>
          <w:tcPr>
            <w:tcW w:w="2970" w:type="dxa"/>
            <w:tcBorders>
              <w:top w:val="nil"/>
              <w:left w:val="nil"/>
              <w:bottom w:val="single" w:sz="4" w:space="0" w:color="auto"/>
              <w:right w:val="single" w:sz="4" w:space="0" w:color="auto"/>
            </w:tcBorders>
            <w:shd w:val="clear" w:color="auto" w:fill="auto"/>
            <w:hideMark/>
          </w:tcPr>
          <w:p w14:paraId="4F755D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head-up display (HUD)</w:t>
            </w:r>
          </w:p>
        </w:tc>
        <w:tc>
          <w:tcPr>
            <w:tcW w:w="2857" w:type="dxa"/>
            <w:tcBorders>
              <w:top w:val="nil"/>
              <w:left w:val="nil"/>
              <w:bottom w:val="single" w:sz="4" w:space="0" w:color="auto"/>
              <w:right w:val="single" w:sz="4" w:space="0" w:color="auto"/>
            </w:tcBorders>
            <w:shd w:val="clear" w:color="auto" w:fill="auto"/>
            <w:noWrap/>
            <w:hideMark/>
          </w:tcPr>
          <w:p w14:paraId="64A216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94DF9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F56F1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7907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C3929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8995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D44C3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centre d’assistance</w:t>
            </w:r>
          </w:p>
        </w:tc>
        <w:tc>
          <w:tcPr>
            <w:tcW w:w="2970" w:type="dxa"/>
            <w:tcBorders>
              <w:top w:val="nil"/>
              <w:left w:val="nil"/>
              <w:bottom w:val="single" w:sz="4" w:space="0" w:color="auto"/>
              <w:right w:val="single" w:sz="4" w:space="0" w:color="auto"/>
            </w:tcBorders>
            <w:shd w:val="clear" w:color="auto" w:fill="auto"/>
            <w:hideMark/>
          </w:tcPr>
          <w:p w14:paraId="021DF9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help desk</w:t>
            </w:r>
          </w:p>
        </w:tc>
        <w:tc>
          <w:tcPr>
            <w:tcW w:w="2857" w:type="dxa"/>
            <w:tcBorders>
              <w:top w:val="nil"/>
              <w:left w:val="nil"/>
              <w:bottom w:val="single" w:sz="4" w:space="0" w:color="auto"/>
              <w:right w:val="single" w:sz="4" w:space="0" w:color="auto"/>
            </w:tcBorders>
            <w:shd w:val="clear" w:color="auto" w:fill="auto"/>
            <w:noWrap/>
            <w:hideMark/>
          </w:tcPr>
          <w:p w14:paraId="52E73A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BB8C9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B0ABD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2533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5C789D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04B6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7D256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 combiné</w:t>
            </w:r>
          </w:p>
        </w:tc>
        <w:tc>
          <w:tcPr>
            <w:tcW w:w="2970" w:type="dxa"/>
            <w:tcBorders>
              <w:top w:val="nil"/>
              <w:left w:val="nil"/>
              <w:bottom w:val="single" w:sz="4" w:space="0" w:color="auto"/>
              <w:right w:val="single" w:sz="4" w:space="0" w:color="auto"/>
            </w:tcBorders>
            <w:shd w:val="clear" w:color="auto" w:fill="auto"/>
            <w:hideMark/>
          </w:tcPr>
          <w:p w14:paraId="1B5BC4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intermodal transport</w:t>
            </w:r>
          </w:p>
        </w:tc>
        <w:tc>
          <w:tcPr>
            <w:tcW w:w="2857" w:type="dxa"/>
            <w:tcBorders>
              <w:top w:val="nil"/>
              <w:left w:val="nil"/>
              <w:bottom w:val="single" w:sz="4" w:space="0" w:color="auto"/>
              <w:right w:val="single" w:sz="4" w:space="0" w:color="auto"/>
            </w:tcBorders>
            <w:shd w:val="clear" w:color="auto" w:fill="auto"/>
            <w:noWrap/>
            <w:hideMark/>
          </w:tcPr>
          <w:p w14:paraId="2A8805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F54C0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168EB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0F21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62C2F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2DF6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0578E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 intermodal</w:t>
            </w:r>
          </w:p>
        </w:tc>
        <w:tc>
          <w:tcPr>
            <w:tcW w:w="2970" w:type="dxa"/>
            <w:tcBorders>
              <w:top w:val="nil"/>
              <w:left w:val="nil"/>
              <w:bottom w:val="single" w:sz="4" w:space="0" w:color="auto"/>
              <w:right w:val="single" w:sz="4" w:space="0" w:color="auto"/>
            </w:tcBorders>
            <w:shd w:val="clear" w:color="auto" w:fill="auto"/>
            <w:hideMark/>
          </w:tcPr>
          <w:p w14:paraId="69F28A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intermodal transport</w:t>
            </w:r>
          </w:p>
        </w:tc>
        <w:tc>
          <w:tcPr>
            <w:tcW w:w="2857" w:type="dxa"/>
            <w:tcBorders>
              <w:top w:val="nil"/>
              <w:left w:val="nil"/>
              <w:bottom w:val="single" w:sz="4" w:space="0" w:color="auto"/>
              <w:right w:val="single" w:sz="4" w:space="0" w:color="auto"/>
            </w:tcBorders>
            <w:shd w:val="clear" w:color="auto" w:fill="auto"/>
            <w:noWrap/>
            <w:hideMark/>
          </w:tcPr>
          <w:p w14:paraId="18C4C0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4F21A3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889D4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9877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CE505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30CD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33594D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liste de diffusion</w:t>
            </w:r>
          </w:p>
        </w:tc>
        <w:tc>
          <w:tcPr>
            <w:tcW w:w="2970" w:type="dxa"/>
            <w:tcBorders>
              <w:top w:val="nil"/>
              <w:left w:val="nil"/>
              <w:bottom w:val="single" w:sz="4" w:space="0" w:color="auto"/>
              <w:right w:val="single" w:sz="4" w:space="0" w:color="auto"/>
            </w:tcBorders>
            <w:shd w:val="clear" w:color="auto" w:fill="auto"/>
            <w:hideMark/>
          </w:tcPr>
          <w:p w14:paraId="03F83A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mailing list</w:t>
            </w:r>
          </w:p>
        </w:tc>
        <w:tc>
          <w:tcPr>
            <w:tcW w:w="2857" w:type="dxa"/>
            <w:tcBorders>
              <w:top w:val="nil"/>
              <w:left w:val="nil"/>
              <w:bottom w:val="single" w:sz="4" w:space="0" w:color="auto"/>
              <w:right w:val="single" w:sz="4" w:space="0" w:color="auto"/>
            </w:tcBorders>
            <w:shd w:val="clear" w:color="auto" w:fill="auto"/>
            <w:noWrap/>
            <w:hideMark/>
          </w:tcPr>
          <w:p w14:paraId="64EA0A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1A3EE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0793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2B821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8208A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065D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4474F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pulvériseur à attelage déporté</w:t>
            </w:r>
          </w:p>
        </w:tc>
        <w:tc>
          <w:tcPr>
            <w:tcW w:w="2970" w:type="dxa"/>
            <w:tcBorders>
              <w:top w:val="nil"/>
              <w:left w:val="nil"/>
              <w:bottom w:val="single" w:sz="4" w:space="0" w:color="auto"/>
              <w:right w:val="single" w:sz="4" w:space="0" w:color="auto"/>
            </w:tcBorders>
            <w:shd w:val="clear" w:color="auto" w:fill="auto"/>
            <w:hideMark/>
          </w:tcPr>
          <w:p w14:paraId="6EB8A6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offset disc harrow</w:t>
            </w:r>
          </w:p>
        </w:tc>
        <w:tc>
          <w:tcPr>
            <w:tcW w:w="2857" w:type="dxa"/>
            <w:tcBorders>
              <w:top w:val="nil"/>
              <w:left w:val="nil"/>
              <w:bottom w:val="single" w:sz="4" w:space="0" w:color="auto"/>
              <w:right w:val="single" w:sz="4" w:space="0" w:color="auto"/>
            </w:tcBorders>
            <w:shd w:val="clear" w:color="auto" w:fill="auto"/>
            <w:noWrap/>
            <w:hideMark/>
          </w:tcPr>
          <w:p w14:paraId="3CCE57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52FB5A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FBBF8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2AC0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778F0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80E2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270CE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pulvériseur déporté</w:t>
            </w:r>
          </w:p>
        </w:tc>
        <w:tc>
          <w:tcPr>
            <w:tcW w:w="2970" w:type="dxa"/>
            <w:tcBorders>
              <w:top w:val="nil"/>
              <w:left w:val="nil"/>
              <w:bottom w:val="single" w:sz="4" w:space="0" w:color="auto"/>
              <w:right w:val="single" w:sz="4" w:space="0" w:color="auto"/>
            </w:tcBorders>
            <w:shd w:val="clear" w:color="auto" w:fill="auto"/>
            <w:hideMark/>
          </w:tcPr>
          <w:p w14:paraId="0CB3D5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offset disc harrow</w:t>
            </w:r>
          </w:p>
        </w:tc>
        <w:tc>
          <w:tcPr>
            <w:tcW w:w="2857" w:type="dxa"/>
            <w:tcBorders>
              <w:top w:val="nil"/>
              <w:left w:val="nil"/>
              <w:bottom w:val="single" w:sz="4" w:space="0" w:color="auto"/>
              <w:right w:val="single" w:sz="4" w:space="0" w:color="auto"/>
            </w:tcBorders>
            <w:shd w:val="clear" w:color="auto" w:fill="auto"/>
            <w:noWrap/>
            <w:hideMark/>
          </w:tcPr>
          <w:p w14:paraId="6A20AE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02D7BE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9BD1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F170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B01D2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BCA4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0F329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pulvériseur-déchaumeur</w:t>
            </w:r>
          </w:p>
        </w:tc>
        <w:tc>
          <w:tcPr>
            <w:tcW w:w="2970" w:type="dxa"/>
            <w:tcBorders>
              <w:top w:val="nil"/>
              <w:left w:val="nil"/>
              <w:bottom w:val="single" w:sz="4" w:space="0" w:color="auto"/>
              <w:right w:val="single" w:sz="4" w:space="0" w:color="auto"/>
            </w:tcBorders>
            <w:shd w:val="clear" w:color="auto" w:fill="auto"/>
            <w:hideMark/>
          </w:tcPr>
          <w:p w14:paraId="3B7A44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offset disc harrow</w:t>
            </w:r>
          </w:p>
        </w:tc>
        <w:tc>
          <w:tcPr>
            <w:tcW w:w="2857" w:type="dxa"/>
            <w:tcBorders>
              <w:top w:val="nil"/>
              <w:left w:val="nil"/>
              <w:bottom w:val="single" w:sz="4" w:space="0" w:color="auto"/>
              <w:right w:val="single" w:sz="4" w:space="0" w:color="auto"/>
            </w:tcBorders>
            <w:shd w:val="clear" w:color="auto" w:fill="auto"/>
            <w:noWrap/>
            <w:hideMark/>
          </w:tcPr>
          <w:p w14:paraId="5CA44F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267D70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53F5C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C823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6267E4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F33E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1B45B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portefeuille de compétences</w:t>
            </w:r>
          </w:p>
        </w:tc>
        <w:tc>
          <w:tcPr>
            <w:tcW w:w="2970" w:type="dxa"/>
            <w:tcBorders>
              <w:top w:val="nil"/>
              <w:left w:val="nil"/>
              <w:bottom w:val="single" w:sz="4" w:space="0" w:color="auto"/>
              <w:right w:val="single" w:sz="4" w:space="0" w:color="auto"/>
            </w:tcBorders>
            <w:shd w:val="clear" w:color="auto" w:fill="auto"/>
            <w:hideMark/>
          </w:tcPr>
          <w:p w14:paraId="0F17DC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portfolio</w:t>
            </w:r>
          </w:p>
        </w:tc>
        <w:tc>
          <w:tcPr>
            <w:tcW w:w="2857" w:type="dxa"/>
            <w:tcBorders>
              <w:top w:val="nil"/>
              <w:left w:val="nil"/>
              <w:bottom w:val="single" w:sz="4" w:space="0" w:color="auto"/>
              <w:right w:val="single" w:sz="4" w:space="0" w:color="auto"/>
            </w:tcBorders>
            <w:shd w:val="clear" w:color="auto" w:fill="auto"/>
            <w:noWrap/>
            <w:hideMark/>
          </w:tcPr>
          <w:p w14:paraId="216560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w:t>
            </w:r>
          </w:p>
        </w:tc>
        <w:tc>
          <w:tcPr>
            <w:tcW w:w="2070" w:type="dxa"/>
            <w:tcBorders>
              <w:top w:val="nil"/>
              <w:left w:val="nil"/>
              <w:bottom w:val="single" w:sz="4" w:space="0" w:color="auto"/>
              <w:right w:val="single" w:sz="4" w:space="0" w:color="auto"/>
            </w:tcBorders>
            <w:shd w:val="clear" w:color="auto" w:fill="auto"/>
            <w:noWrap/>
            <w:hideMark/>
          </w:tcPr>
          <w:p w14:paraId="492AEE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F1E40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9EBA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4DB1AB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AD59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36097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défonceuse</w:t>
            </w:r>
          </w:p>
        </w:tc>
        <w:tc>
          <w:tcPr>
            <w:tcW w:w="2970" w:type="dxa"/>
            <w:tcBorders>
              <w:top w:val="nil"/>
              <w:left w:val="nil"/>
              <w:bottom w:val="single" w:sz="4" w:space="0" w:color="auto"/>
              <w:right w:val="single" w:sz="4" w:space="0" w:color="auto"/>
            </w:tcBorders>
            <w:shd w:val="clear" w:color="auto" w:fill="auto"/>
            <w:hideMark/>
          </w:tcPr>
          <w:p w14:paraId="2B9428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ripper</w:t>
            </w:r>
          </w:p>
        </w:tc>
        <w:tc>
          <w:tcPr>
            <w:tcW w:w="2857" w:type="dxa"/>
            <w:tcBorders>
              <w:top w:val="nil"/>
              <w:left w:val="nil"/>
              <w:bottom w:val="single" w:sz="4" w:space="0" w:color="auto"/>
              <w:right w:val="single" w:sz="4" w:space="0" w:color="auto"/>
            </w:tcBorders>
            <w:shd w:val="clear" w:color="auto" w:fill="auto"/>
            <w:noWrap/>
            <w:hideMark/>
          </w:tcPr>
          <w:p w14:paraId="6DF32A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forestier-Génie  civil  et</w:t>
            </w:r>
          </w:p>
        </w:tc>
        <w:tc>
          <w:tcPr>
            <w:tcW w:w="2070" w:type="dxa"/>
            <w:tcBorders>
              <w:top w:val="nil"/>
              <w:left w:val="nil"/>
              <w:bottom w:val="single" w:sz="4" w:space="0" w:color="auto"/>
              <w:right w:val="single" w:sz="4" w:space="0" w:color="auto"/>
            </w:tcBorders>
            <w:shd w:val="clear" w:color="auto" w:fill="auto"/>
            <w:noWrap/>
            <w:hideMark/>
          </w:tcPr>
          <w:p w14:paraId="24A983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3682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42B1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DBBDA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1E0F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03CB8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dessoucheuse à </w:t>
            </w:r>
          </w:p>
        </w:tc>
        <w:tc>
          <w:tcPr>
            <w:tcW w:w="2970" w:type="dxa"/>
            <w:tcBorders>
              <w:top w:val="nil"/>
              <w:left w:val="nil"/>
              <w:bottom w:val="single" w:sz="4" w:space="0" w:color="auto"/>
              <w:right w:val="single" w:sz="4" w:space="0" w:color="auto"/>
            </w:tcBorders>
            <w:shd w:val="clear" w:color="auto" w:fill="auto"/>
            <w:hideMark/>
          </w:tcPr>
          <w:p w14:paraId="3476A9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ripper</w:t>
            </w:r>
          </w:p>
        </w:tc>
        <w:tc>
          <w:tcPr>
            <w:tcW w:w="2857" w:type="dxa"/>
            <w:tcBorders>
              <w:top w:val="nil"/>
              <w:left w:val="nil"/>
              <w:bottom w:val="single" w:sz="4" w:space="0" w:color="auto"/>
              <w:right w:val="single" w:sz="4" w:space="0" w:color="auto"/>
            </w:tcBorders>
            <w:shd w:val="clear" w:color="auto" w:fill="auto"/>
            <w:noWrap/>
            <w:hideMark/>
          </w:tcPr>
          <w:p w14:paraId="475C08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forestier-Génie  civil  et</w:t>
            </w:r>
          </w:p>
        </w:tc>
        <w:tc>
          <w:tcPr>
            <w:tcW w:w="2070" w:type="dxa"/>
            <w:tcBorders>
              <w:top w:val="nil"/>
              <w:left w:val="nil"/>
              <w:bottom w:val="single" w:sz="4" w:space="0" w:color="auto"/>
              <w:right w:val="single" w:sz="4" w:space="0" w:color="auto"/>
            </w:tcBorders>
            <w:shd w:val="clear" w:color="auto" w:fill="auto"/>
            <w:noWrap/>
            <w:hideMark/>
          </w:tcPr>
          <w:p w14:paraId="30B6F4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5D532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F0494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D091A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CD39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E14C4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ripeur</w:t>
            </w:r>
          </w:p>
        </w:tc>
        <w:tc>
          <w:tcPr>
            <w:tcW w:w="2970" w:type="dxa"/>
            <w:tcBorders>
              <w:top w:val="nil"/>
              <w:left w:val="nil"/>
              <w:bottom w:val="single" w:sz="4" w:space="0" w:color="auto"/>
              <w:right w:val="single" w:sz="4" w:space="0" w:color="auto"/>
            </w:tcBorders>
            <w:shd w:val="clear" w:color="auto" w:fill="auto"/>
            <w:hideMark/>
          </w:tcPr>
          <w:p w14:paraId="5DB61C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ripper</w:t>
            </w:r>
          </w:p>
        </w:tc>
        <w:tc>
          <w:tcPr>
            <w:tcW w:w="2857" w:type="dxa"/>
            <w:tcBorders>
              <w:top w:val="nil"/>
              <w:left w:val="nil"/>
              <w:bottom w:val="single" w:sz="4" w:space="0" w:color="auto"/>
              <w:right w:val="single" w:sz="4" w:space="0" w:color="auto"/>
            </w:tcBorders>
            <w:shd w:val="clear" w:color="auto" w:fill="auto"/>
            <w:noWrap/>
            <w:hideMark/>
          </w:tcPr>
          <w:p w14:paraId="2E6C8E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forestier-Génie  civil  et</w:t>
            </w:r>
          </w:p>
        </w:tc>
        <w:tc>
          <w:tcPr>
            <w:tcW w:w="2070" w:type="dxa"/>
            <w:tcBorders>
              <w:top w:val="nil"/>
              <w:left w:val="nil"/>
              <w:bottom w:val="single" w:sz="4" w:space="0" w:color="auto"/>
              <w:right w:val="single" w:sz="4" w:space="0" w:color="auto"/>
            </w:tcBorders>
            <w:shd w:val="clear" w:color="auto" w:fill="auto"/>
            <w:noWrap/>
            <w:hideMark/>
          </w:tcPr>
          <w:p w14:paraId="15A3EB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C7DBC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C2AA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20569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5B0E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D4B0F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cale</w:t>
            </w:r>
          </w:p>
        </w:tc>
        <w:tc>
          <w:tcPr>
            <w:tcW w:w="2970" w:type="dxa"/>
            <w:tcBorders>
              <w:top w:val="nil"/>
              <w:left w:val="nil"/>
              <w:bottom w:val="single" w:sz="4" w:space="0" w:color="auto"/>
              <w:right w:val="single" w:sz="4" w:space="0" w:color="auto"/>
            </w:tcBorders>
            <w:shd w:val="clear" w:color="auto" w:fill="auto"/>
            <w:hideMark/>
          </w:tcPr>
          <w:p w14:paraId="23A7CC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spacer</w:t>
            </w:r>
          </w:p>
        </w:tc>
        <w:tc>
          <w:tcPr>
            <w:tcW w:w="2857" w:type="dxa"/>
            <w:tcBorders>
              <w:top w:val="nil"/>
              <w:left w:val="nil"/>
              <w:bottom w:val="single" w:sz="4" w:space="0" w:color="auto"/>
              <w:right w:val="single" w:sz="4" w:space="0" w:color="auto"/>
            </w:tcBorders>
            <w:shd w:val="clear" w:color="auto" w:fill="auto"/>
            <w:noWrap/>
            <w:hideMark/>
          </w:tcPr>
          <w:p w14:paraId="776CB4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060F2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23534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1AB7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48B6E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B4C9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6A4F1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cale d’espacement</w:t>
            </w:r>
          </w:p>
        </w:tc>
        <w:tc>
          <w:tcPr>
            <w:tcW w:w="2970" w:type="dxa"/>
            <w:tcBorders>
              <w:top w:val="nil"/>
              <w:left w:val="nil"/>
              <w:bottom w:val="single" w:sz="4" w:space="0" w:color="auto"/>
              <w:right w:val="single" w:sz="4" w:space="0" w:color="auto"/>
            </w:tcBorders>
            <w:shd w:val="clear" w:color="auto" w:fill="auto"/>
            <w:hideMark/>
          </w:tcPr>
          <w:p w14:paraId="30D850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spacer</w:t>
            </w:r>
          </w:p>
        </w:tc>
        <w:tc>
          <w:tcPr>
            <w:tcW w:w="2857" w:type="dxa"/>
            <w:tcBorders>
              <w:top w:val="nil"/>
              <w:left w:val="nil"/>
              <w:bottom w:val="single" w:sz="4" w:space="0" w:color="auto"/>
              <w:right w:val="single" w:sz="4" w:space="0" w:color="auto"/>
            </w:tcBorders>
            <w:shd w:val="clear" w:color="auto" w:fill="auto"/>
            <w:noWrap/>
            <w:hideMark/>
          </w:tcPr>
          <w:p w14:paraId="758DFE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36C54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DFB18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F4F5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FFE79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2193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72C24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modèle</w:t>
            </w:r>
          </w:p>
        </w:tc>
        <w:tc>
          <w:tcPr>
            <w:tcW w:w="2970" w:type="dxa"/>
            <w:tcBorders>
              <w:top w:val="nil"/>
              <w:left w:val="nil"/>
              <w:bottom w:val="single" w:sz="4" w:space="0" w:color="auto"/>
              <w:right w:val="single" w:sz="4" w:space="0" w:color="auto"/>
            </w:tcBorders>
            <w:shd w:val="clear" w:color="auto" w:fill="auto"/>
            <w:hideMark/>
          </w:tcPr>
          <w:p w14:paraId="737B60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template</w:t>
            </w:r>
          </w:p>
        </w:tc>
        <w:tc>
          <w:tcPr>
            <w:tcW w:w="2857" w:type="dxa"/>
            <w:tcBorders>
              <w:top w:val="nil"/>
              <w:left w:val="nil"/>
              <w:bottom w:val="single" w:sz="4" w:space="0" w:color="auto"/>
              <w:right w:val="single" w:sz="4" w:space="0" w:color="auto"/>
            </w:tcBorders>
            <w:shd w:val="clear" w:color="auto" w:fill="auto"/>
            <w:noWrap/>
            <w:hideMark/>
          </w:tcPr>
          <w:p w14:paraId="5F400C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723BB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0D7A1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65EB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9D24D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9828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8603B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armature en chapeau</w:t>
            </w:r>
          </w:p>
        </w:tc>
        <w:tc>
          <w:tcPr>
            <w:tcW w:w="2970" w:type="dxa"/>
            <w:tcBorders>
              <w:top w:val="nil"/>
              <w:left w:val="nil"/>
              <w:bottom w:val="single" w:sz="4" w:space="0" w:color="auto"/>
              <w:right w:val="single" w:sz="4" w:space="0" w:color="auto"/>
            </w:tcBorders>
            <w:shd w:val="clear" w:color="auto" w:fill="auto"/>
            <w:hideMark/>
          </w:tcPr>
          <w:p w14:paraId="1EDDFA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 bar</w:t>
            </w:r>
          </w:p>
        </w:tc>
        <w:tc>
          <w:tcPr>
            <w:tcW w:w="2857" w:type="dxa"/>
            <w:tcBorders>
              <w:top w:val="nil"/>
              <w:left w:val="nil"/>
              <w:bottom w:val="single" w:sz="4" w:space="0" w:color="auto"/>
              <w:right w:val="single" w:sz="4" w:space="0" w:color="auto"/>
            </w:tcBorders>
            <w:shd w:val="clear" w:color="auto" w:fill="auto"/>
            <w:noWrap/>
            <w:hideMark/>
          </w:tcPr>
          <w:p w14:paraId="44EDF8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85AAF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A10AC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CBC2B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3A0F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06FC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B2074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chapeau</w:t>
            </w:r>
          </w:p>
        </w:tc>
        <w:tc>
          <w:tcPr>
            <w:tcW w:w="2970" w:type="dxa"/>
            <w:tcBorders>
              <w:top w:val="nil"/>
              <w:left w:val="nil"/>
              <w:bottom w:val="single" w:sz="4" w:space="0" w:color="auto"/>
              <w:right w:val="single" w:sz="4" w:space="0" w:color="auto"/>
            </w:tcBorders>
            <w:shd w:val="clear" w:color="auto" w:fill="auto"/>
            <w:hideMark/>
          </w:tcPr>
          <w:p w14:paraId="372A92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 bar</w:t>
            </w:r>
          </w:p>
        </w:tc>
        <w:tc>
          <w:tcPr>
            <w:tcW w:w="2857" w:type="dxa"/>
            <w:tcBorders>
              <w:top w:val="nil"/>
              <w:left w:val="nil"/>
              <w:bottom w:val="single" w:sz="4" w:space="0" w:color="auto"/>
              <w:right w:val="single" w:sz="4" w:space="0" w:color="auto"/>
            </w:tcBorders>
            <w:shd w:val="clear" w:color="auto" w:fill="auto"/>
            <w:noWrap/>
            <w:hideMark/>
          </w:tcPr>
          <w:p w14:paraId="7736D8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E229F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13E0B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43E89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65F36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5FAC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56E66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époque (d’), locadj</w:t>
            </w:r>
          </w:p>
        </w:tc>
        <w:tc>
          <w:tcPr>
            <w:tcW w:w="2970" w:type="dxa"/>
            <w:tcBorders>
              <w:top w:val="nil"/>
              <w:left w:val="nil"/>
              <w:bottom w:val="single" w:sz="4" w:space="0" w:color="auto"/>
              <w:right w:val="single" w:sz="4" w:space="0" w:color="auto"/>
            </w:tcBorders>
            <w:shd w:val="clear" w:color="auto" w:fill="auto"/>
            <w:hideMark/>
          </w:tcPr>
          <w:p w14:paraId="3762A1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vintage</w:t>
            </w:r>
          </w:p>
        </w:tc>
        <w:tc>
          <w:tcPr>
            <w:tcW w:w="2857" w:type="dxa"/>
            <w:tcBorders>
              <w:top w:val="nil"/>
              <w:left w:val="nil"/>
              <w:bottom w:val="single" w:sz="4" w:space="0" w:color="auto"/>
              <w:right w:val="single" w:sz="4" w:space="0" w:color="auto"/>
            </w:tcBorders>
            <w:shd w:val="clear" w:color="auto" w:fill="auto"/>
            <w:noWrap/>
            <w:hideMark/>
          </w:tcPr>
          <w:p w14:paraId="5DD49B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Culture-Économie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06960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5AE09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0BA4E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BFCAE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A7F4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F598D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de traitement de texte</w:t>
            </w:r>
          </w:p>
        </w:tc>
        <w:tc>
          <w:tcPr>
            <w:tcW w:w="2970" w:type="dxa"/>
            <w:tcBorders>
              <w:top w:val="nil"/>
              <w:left w:val="nil"/>
              <w:bottom w:val="single" w:sz="4" w:space="0" w:color="auto"/>
              <w:right w:val="single" w:sz="4" w:space="0" w:color="auto"/>
            </w:tcBorders>
            <w:shd w:val="clear" w:color="auto" w:fill="auto"/>
            <w:hideMark/>
          </w:tcPr>
          <w:p w14:paraId="499E3F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word processor</w:t>
            </w:r>
          </w:p>
        </w:tc>
        <w:tc>
          <w:tcPr>
            <w:tcW w:w="2857" w:type="dxa"/>
            <w:tcBorders>
              <w:top w:val="nil"/>
              <w:left w:val="nil"/>
              <w:bottom w:val="single" w:sz="4" w:space="0" w:color="auto"/>
              <w:right w:val="single" w:sz="4" w:space="0" w:color="auto"/>
            </w:tcBorders>
            <w:shd w:val="clear" w:color="auto" w:fill="auto"/>
            <w:noWrap/>
            <w:hideMark/>
          </w:tcPr>
          <w:p w14:paraId="57048C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47BB4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8D66C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0BAD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 уточнение</w:t>
            </w:r>
          </w:p>
        </w:tc>
      </w:tr>
      <w:tr w:rsidR="004E34BE" w:rsidRPr="00EA055E" w14:paraId="5ABB3F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B254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F5DCB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traitement de texte</w:t>
            </w:r>
          </w:p>
        </w:tc>
        <w:tc>
          <w:tcPr>
            <w:tcW w:w="2970" w:type="dxa"/>
            <w:tcBorders>
              <w:top w:val="nil"/>
              <w:left w:val="nil"/>
              <w:bottom w:val="single" w:sz="4" w:space="0" w:color="auto"/>
              <w:right w:val="single" w:sz="4" w:space="0" w:color="auto"/>
            </w:tcBorders>
            <w:shd w:val="clear" w:color="auto" w:fill="auto"/>
            <w:hideMark/>
          </w:tcPr>
          <w:p w14:paraId="0C4BB8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word processor</w:t>
            </w:r>
          </w:p>
        </w:tc>
        <w:tc>
          <w:tcPr>
            <w:tcW w:w="2857" w:type="dxa"/>
            <w:tcBorders>
              <w:top w:val="nil"/>
              <w:left w:val="nil"/>
              <w:bottom w:val="single" w:sz="4" w:space="0" w:color="auto"/>
              <w:right w:val="single" w:sz="4" w:space="0" w:color="auto"/>
            </w:tcBorders>
            <w:shd w:val="clear" w:color="auto" w:fill="auto"/>
            <w:noWrap/>
            <w:hideMark/>
          </w:tcPr>
          <w:p w14:paraId="4FE7A9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54CDD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0D164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086F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7A821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7843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CB491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additif</w:t>
            </w:r>
          </w:p>
        </w:tc>
        <w:tc>
          <w:tcPr>
            <w:tcW w:w="2970" w:type="dxa"/>
            <w:tcBorders>
              <w:top w:val="nil"/>
              <w:left w:val="nil"/>
              <w:bottom w:val="single" w:sz="4" w:space="0" w:color="auto"/>
              <w:right w:val="single" w:sz="4" w:space="0" w:color="auto"/>
            </w:tcBorders>
            <w:shd w:val="clear" w:color="auto" w:fill="auto"/>
            <w:hideMark/>
          </w:tcPr>
          <w:p w14:paraId="064171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additive agent (EU)</w:t>
            </w:r>
          </w:p>
        </w:tc>
        <w:tc>
          <w:tcPr>
            <w:tcW w:w="2857" w:type="dxa"/>
            <w:tcBorders>
              <w:top w:val="nil"/>
              <w:left w:val="nil"/>
              <w:bottom w:val="single" w:sz="4" w:space="0" w:color="auto"/>
              <w:right w:val="single" w:sz="4" w:space="0" w:color="auto"/>
            </w:tcBorders>
            <w:shd w:val="clear" w:color="auto" w:fill="auto"/>
            <w:noWrap/>
            <w:hideMark/>
          </w:tcPr>
          <w:p w14:paraId="17ADC3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03A95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8375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322A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A4E4E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1EB8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D91AF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additif</w:t>
            </w:r>
          </w:p>
        </w:tc>
        <w:tc>
          <w:tcPr>
            <w:tcW w:w="2970" w:type="dxa"/>
            <w:tcBorders>
              <w:top w:val="nil"/>
              <w:left w:val="nil"/>
              <w:bottom w:val="single" w:sz="4" w:space="0" w:color="auto"/>
              <w:right w:val="single" w:sz="4" w:space="0" w:color="auto"/>
            </w:tcBorders>
            <w:shd w:val="clear" w:color="auto" w:fill="auto"/>
            <w:hideMark/>
          </w:tcPr>
          <w:p w14:paraId="2917E3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dope (GB)</w:t>
            </w:r>
          </w:p>
        </w:tc>
        <w:tc>
          <w:tcPr>
            <w:tcW w:w="2857" w:type="dxa"/>
            <w:tcBorders>
              <w:top w:val="nil"/>
              <w:left w:val="nil"/>
              <w:bottom w:val="single" w:sz="4" w:space="0" w:color="auto"/>
              <w:right w:val="single" w:sz="4" w:space="0" w:color="auto"/>
            </w:tcBorders>
            <w:shd w:val="clear" w:color="auto" w:fill="auto"/>
            <w:noWrap/>
            <w:hideMark/>
          </w:tcPr>
          <w:p w14:paraId="148A35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53B80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CED1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7462D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02532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3844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EA03C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adjuvant</w:t>
            </w:r>
          </w:p>
        </w:tc>
        <w:tc>
          <w:tcPr>
            <w:tcW w:w="2970" w:type="dxa"/>
            <w:tcBorders>
              <w:top w:val="nil"/>
              <w:left w:val="nil"/>
              <w:bottom w:val="single" w:sz="4" w:space="0" w:color="auto"/>
              <w:right w:val="single" w:sz="4" w:space="0" w:color="auto"/>
            </w:tcBorders>
            <w:shd w:val="clear" w:color="auto" w:fill="auto"/>
            <w:hideMark/>
          </w:tcPr>
          <w:p w14:paraId="644C12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additive (GB)</w:t>
            </w:r>
          </w:p>
        </w:tc>
        <w:tc>
          <w:tcPr>
            <w:tcW w:w="2857" w:type="dxa"/>
            <w:tcBorders>
              <w:top w:val="nil"/>
              <w:left w:val="nil"/>
              <w:bottom w:val="single" w:sz="4" w:space="0" w:color="auto"/>
              <w:right w:val="single" w:sz="4" w:space="0" w:color="auto"/>
            </w:tcBorders>
            <w:shd w:val="clear" w:color="auto" w:fill="auto"/>
            <w:noWrap/>
            <w:hideMark/>
          </w:tcPr>
          <w:p w14:paraId="55630A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39B0B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25ED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113B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7C54B4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1552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31C91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adjuvant</w:t>
            </w:r>
          </w:p>
        </w:tc>
        <w:tc>
          <w:tcPr>
            <w:tcW w:w="2970" w:type="dxa"/>
            <w:tcBorders>
              <w:top w:val="nil"/>
              <w:left w:val="nil"/>
              <w:bottom w:val="single" w:sz="4" w:space="0" w:color="auto"/>
              <w:right w:val="single" w:sz="4" w:space="0" w:color="auto"/>
            </w:tcBorders>
            <w:shd w:val="clear" w:color="auto" w:fill="auto"/>
            <w:hideMark/>
          </w:tcPr>
          <w:p w14:paraId="7A13D1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admixture (EU)</w:t>
            </w:r>
          </w:p>
        </w:tc>
        <w:tc>
          <w:tcPr>
            <w:tcW w:w="2857" w:type="dxa"/>
            <w:tcBorders>
              <w:top w:val="nil"/>
              <w:left w:val="nil"/>
              <w:bottom w:val="single" w:sz="4" w:space="0" w:color="auto"/>
              <w:right w:val="single" w:sz="4" w:space="0" w:color="auto"/>
            </w:tcBorders>
            <w:shd w:val="clear" w:color="auto" w:fill="auto"/>
            <w:noWrap/>
            <w:hideMark/>
          </w:tcPr>
          <w:p w14:paraId="655CDB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65938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7DF81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46907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797BF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B07A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562B3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agression externe (langage professionnel)</w:t>
            </w:r>
          </w:p>
        </w:tc>
        <w:tc>
          <w:tcPr>
            <w:tcW w:w="2970" w:type="dxa"/>
            <w:tcBorders>
              <w:top w:val="nil"/>
              <w:left w:val="nil"/>
              <w:bottom w:val="single" w:sz="4" w:space="0" w:color="auto"/>
              <w:right w:val="single" w:sz="4" w:space="0" w:color="auto"/>
            </w:tcBorders>
            <w:shd w:val="clear" w:color="auto" w:fill="auto"/>
            <w:hideMark/>
          </w:tcPr>
          <w:p w14:paraId="3681B1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external event</w:t>
            </w:r>
          </w:p>
        </w:tc>
        <w:tc>
          <w:tcPr>
            <w:tcW w:w="2857" w:type="dxa"/>
            <w:tcBorders>
              <w:top w:val="nil"/>
              <w:left w:val="nil"/>
              <w:bottom w:val="single" w:sz="4" w:space="0" w:color="auto"/>
              <w:right w:val="single" w:sz="4" w:space="0" w:color="auto"/>
            </w:tcBorders>
            <w:shd w:val="clear" w:color="auto" w:fill="auto"/>
            <w:noWrap/>
            <w:hideMark/>
          </w:tcPr>
          <w:p w14:paraId="287D8C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739377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5C2D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48D8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1DF2B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8952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63C5C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agression externe (langage professionnel)</w:t>
            </w:r>
          </w:p>
        </w:tc>
        <w:tc>
          <w:tcPr>
            <w:tcW w:w="2970" w:type="dxa"/>
            <w:tcBorders>
              <w:top w:val="nil"/>
              <w:left w:val="nil"/>
              <w:bottom w:val="single" w:sz="4" w:space="0" w:color="auto"/>
              <w:right w:val="single" w:sz="4" w:space="0" w:color="auto"/>
            </w:tcBorders>
            <w:shd w:val="clear" w:color="auto" w:fill="auto"/>
            <w:hideMark/>
          </w:tcPr>
          <w:p w14:paraId="24AAC7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external hazard</w:t>
            </w:r>
          </w:p>
        </w:tc>
        <w:tc>
          <w:tcPr>
            <w:tcW w:w="2857" w:type="dxa"/>
            <w:tcBorders>
              <w:top w:val="nil"/>
              <w:left w:val="nil"/>
              <w:bottom w:val="single" w:sz="4" w:space="0" w:color="auto"/>
              <w:right w:val="single" w:sz="4" w:space="0" w:color="auto"/>
            </w:tcBorders>
            <w:shd w:val="clear" w:color="auto" w:fill="auto"/>
            <w:noWrap/>
            <w:hideMark/>
          </w:tcPr>
          <w:p w14:paraId="46A80C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37FBF2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9184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A7BB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295FB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D52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A70D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2CBDD7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core wire</w:t>
            </w:r>
          </w:p>
        </w:tc>
        <w:tc>
          <w:tcPr>
            <w:tcW w:w="2857" w:type="dxa"/>
            <w:tcBorders>
              <w:top w:val="nil"/>
              <w:left w:val="nil"/>
              <w:bottom w:val="single" w:sz="4" w:space="0" w:color="auto"/>
              <w:right w:val="single" w:sz="4" w:space="0" w:color="auto"/>
            </w:tcBorders>
            <w:shd w:val="clear" w:color="auto" w:fill="auto"/>
            <w:noWrap/>
            <w:hideMark/>
          </w:tcPr>
          <w:p w14:paraId="0A0A71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DB542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C4A6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44B3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79DAA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E107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F9DA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614229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girder web</w:t>
            </w:r>
          </w:p>
        </w:tc>
        <w:tc>
          <w:tcPr>
            <w:tcW w:w="2857" w:type="dxa"/>
            <w:tcBorders>
              <w:top w:val="nil"/>
              <w:left w:val="nil"/>
              <w:bottom w:val="single" w:sz="4" w:space="0" w:color="auto"/>
              <w:right w:val="single" w:sz="4" w:space="0" w:color="auto"/>
            </w:tcBorders>
            <w:shd w:val="clear" w:color="auto" w:fill="auto"/>
            <w:noWrap/>
            <w:hideMark/>
          </w:tcPr>
          <w:p w14:paraId="424636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A9E21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7283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36AD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4032D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90A7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6846A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40EA36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web</w:t>
            </w:r>
          </w:p>
        </w:tc>
        <w:tc>
          <w:tcPr>
            <w:tcW w:w="2857" w:type="dxa"/>
            <w:tcBorders>
              <w:top w:val="nil"/>
              <w:left w:val="nil"/>
              <w:bottom w:val="single" w:sz="4" w:space="0" w:color="auto"/>
              <w:right w:val="single" w:sz="4" w:space="0" w:color="auto"/>
            </w:tcBorders>
            <w:shd w:val="clear" w:color="auto" w:fill="auto"/>
            <w:noWrap/>
            <w:hideMark/>
          </w:tcPr>
          <w:p w14:paraId="743FC3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D4DBB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0C4B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4BF8F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7F9CC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0021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51EA9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24591A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web of the girder</w:t>
            </w:r>
          </w:p>
        </w:tc>
        <w:tc>
          <w:tcPr>
            <w:tcW w:w="2857" w:type="dxa"/>
            <w:tcBorders>
              <w:top w:val="nil"/>
              <w:left w:val="nil"/>
              <w:bottom w:val="single" w:sz="4" w:space="0" w:color="auto"/>
              <w:right w:val="single" w:sz="4" w:space="0" w:color="auto"/>
            </w:tcBorders>
            <w:shd w:val="clear" w:color="auto" w:fill="auto"/>
            <w:noWrap/>
            <w:hideMark/>
          </w:tcPr>
          <w:p w14:paraId="0961E2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B4B63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3FC6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7B4A3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3D946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307B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FF9F0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5286D5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web plate</w:t>
            </w:r>
          </w:p>
        </w:tc>
        <w:tc>
          <w:tcPr>
            <w:tcW w:w="2857" w:type="dxa"/>
            <w:tcBorders>
              <w:top w:val="nil"/>
              <w:left w:val="nil"/>
              <w:bottom w:val="single" w:sz="4" w:space="0" w:color="auto"/>
              <w:right w:val="single" w:sz="4" w:space="0" w:color="auto"/>
            </w:tcBorders>
            <w:shd w:val="clear" w:color="auto" w:fill="auto"/>
            <w:noWrap/>
            <w:hideMark/>
          </w:tcPr>
          <w:p w14:paraId="19AB5F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E863A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8888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FBC5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C68A0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79DD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B3912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antémémoire</w:t>
            </w:r>
          </w:p>
        </w:tc>
        <w:tc>
          <w:tcPr>
            <w:tcW w:w="2970" w:type="dxa"/>
            <w:tcBorders>
              <w:top w:val="nil"/>
              <w:left w:val="nil"/>
              <w:bottom w:val="single" w:sz="4" w:space="0" w:color="auto"/>
              <w:right w:val="single" w:sz="4" w:space="0" w:color="auto"/>
            </w:tcBorders>
            <w:shd w:val="clear" w:color="auto" w:fill="auto"/>
            <w:hideMark/>
          </w:tcPr>
          <w:p w14:paraId="07795A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cache memory</w:t>
            </w:r>
          </w:p>
        </w:tc>
        <w:tc>
          <w:tcPr>
            <w:tcW w:w="2857" w:type="dxa"/>
            <w:tcBorders>
              <w:top w:val="nil"/>
              <w:left w:val="nil"/>
              <w:bottom w:val="single" w:sz="4" w:space="0" w:color="auto"/>
              <w:right w:val="single" w:sz="4" w:space="0" w:color="auto"/>
            </w:tcBorders>
            <w:shd w:val="clear" w:color="auto" w:fill="auto"/>
            <w:noWrap/>
            <w:hideMark/>
          </w:tcPr>
          <w:p w14:paraId="558AF0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4E2625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7EBE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16A77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3B23D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CFF6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21EB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antémémoire</w:t>
            </w:r>
          </w:p>
        </w:tc>
        <w:tc>
          <w:tcPr>
            <w:tcW w:w="2970" w:type="dxa"/>
            <w:tcBorders>
              <w:top w:val="nil"/>
              <w:left w:val="nil"/>
              <w:bottom w:val="single" w:sz="4" w:space="0" w:color="auto"/>
              <w:right w:val="single" w:sz="4" w:space="0" w:color="auto"/>
            </w:tcBorders>
            <w:shd w:val="clear" w:color="auto" w:fill="auto"/>
            <w:hideMark/>
          </w:tcPr>
          <w:p w14:paraId="054E27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cache storage</w:t>
            </w:r>
          </w:p>
        </w:tc>
        <w:tc>
          <w:tcPr>
            <w:tcW w:w="2857" w:type="dxa"/>
            <w:tcBorders>
              <w:top w:val="nil"/>
              <w:left w:val="nil"/>
              <w:bottom w:val="single" w:sz="4" w:space="0" w:color="auto"/>
              <w:right w:val="single" w:sz="4" w:space="0" w:color="auto"/>
            </w:tcBorders>
            <w:shd w:val="clear" w:color="auto" w:fill="auto"/>
            <w:noWrap/>
            <w:hideMark/>
          </w:tcPr>
          <w:p w14:paraId="224FEF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FA463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8F1F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A666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9396A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DB17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B2D9F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appareil d’appui</w:t>
            </w:r>
          </w:p>
        </w:tc>
        <w:tc>
          <w:tcPr>
            <w:tcW w:w="2970" w:type="dxa"/>
            <w:tcBorders>
              <w:top w:val="nil"/>
              <w:left w:val="nil"/>
              <w:bottom w:val="single" w:sz="4" w:space="0" w:color="auto"/>
              <w:right w:val="single" w:sz="4" w:space="0" w:color="auto"/>
            </w:tcBorders>
            <w:shd w:val="clear" w:color="auto" w:fill="auto"/>
            <w:hideMark/>
          </w:tcPr>
          <w:p w14:paraId="104F54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bearing</w:t>
            </w:r>
          </w:p>
        </w:tc>
        <w:tc>
          <w:tcPr>
            <w:tcW w:w="2857" w:type="dxa"/>
            <w:tcBorders>
              <w:top w:val="nil"/>
              <w:left w:val="nil"/>
              <w:bottom w:val="single" w:sz="4" w:space="0" w:color="auto"/>
              <w:right w:val="single" w:sz="4" w:space="0" w:color="auto"/>
            </w:tcBorders>
            <w:shd w:val="clear" w:color="auto" w:fill="auto"/>
            <w:noWrap/>
            <w:hideMark/>
          </w:tcPr>
          <w:p w14:paraId="4E5EBA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31E84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C748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2BD9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D7E73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B0CD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BC25E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appareil d’appui</w:t>
            </w:r>
          </w:p>
        </w:tc>
        <w:tc>
          <w:tcPr>
            <w:tcW w:w="2970" w:type="dxa"/>
            <w:tcBorders>
              <w:top w:val="nil"/>
              <w:left w:val="nil"/>
              <w:bottom w:val="single" w:sz="4" w:space="0" w:color="auto"/>
              <w:right w:val="single" w:sz="4" w:space="0" w:color="auto"/>
            </w:tcBorders>
            <w:shd w:val="clear" w:color="auto" w:fill="auto"/>
            <w:hideMark/>
          </w:tcPr>
          <w:p w14:paraId="5AB4AF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bearing device</w:t>
            </w:r>
          </w:p>
        </w:tc>
        <w:tc>
          <w:tcPr>
            <w:tcW w:w="2857" w:type="dxa"/>
            <w:tcBorders>
              <w:top w:val="nil"/>
              <w:left w:val="nil"/>
              <w:bottom w:val="single" w:sz="4" w:space="0" w:color="auto"/>
              <w:right w:val="single" w:sz="4" w:space="0" w:color="auto"/>
            </w:tcBorders>
            <w:shd w:val="clear" w:color="auto" w:fill="auto"/>
            <w:noWrap/>
            <w:hideMark/>
          </w:tcPr>
          <w:p w14:paraId="60B74B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2CD2F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AC0B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40D6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D6686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2F87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56F20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armature</w:t>
            </w:r>
          </w:p>
        </w:tc>
        <w:tc>
          <w:tcPr>
            <w:tcW w:w="2970" w:type="dxa"/>
            <w:tcBorders>
              <w:top w:val="nil"/>
              <w:left w:val="nil"/>
              <w:bottom w:val="single" w:sz="4" w:space="0" w:color="auto"/>
              <w:right w:val="single" w:sz="4" w:space="0" w:color="auto"/>
            </w:tcBorders>
            <w:shd w:val="clear" w:color="auto" w:fill="auto"/>
            <w:hideMark/>
          </w:tcPr>
          <w:p w14:paraId="333552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re-bar</w:t>
            </w:r>
          </w:p>
        </w:tc>
        <w:tc>
          <w:tcPr>
            <w:tcW w:w="2857" w:type="dxa"/>
            <w:tcBorders>
              <w:top w:val="nil"/>
              <w:left w:val="nil"/>
              <w:bottom w:val="single" w:sz="4" w:space="0" w:color="auto"/>
              <w:right w:val="single" w:sz="4" w:space="0" w:color="auto"/>
            </w:tcBorders>
            <w:shd w:val="clear" w:color="auto" w:fill="auto"/>
            <w:noWrap/>
            <w:hideMark/>
          </w:tcPr>
          <w:p w14:paraId="1F9C80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204FC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4579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841BF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00296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32E9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2936FE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armature</w:t>
            </w:r>
          </w:p>
        </w:tc>
        <w:tc>
          <w:tcPr>
            <w:tcW w:w="2970" w:type="dxa"/>
            <w:tcBorders>
              <w:top w:val="nil"/>
              <w:left w:val="nil"/>
              <w:bottom w:val="single" w:sz="4" w:space="0" w:color="auto"/>
              <w:right w:val="single" w:sz="4" w:space="0" w:color="auto"/>
            </w:tcBorders>
            <w:shd w:val="clear" w:color="auto" w:fill="auto"/>
            <w:hideMark/>
          </w:tcPr>
          <w:p w14:paraId="3DD014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reinforcement bar</w:t>
            </w:r>
          </w:p>
        </w:tc>
        <w:tc>
          <w:tcPr>
            <w:tcW w:w="2857" w:type="dxa"/>
            <w:tcBorders>
              <w:top w:val="nil"/>
              <w:left w:val="nil"/>
              <w:bottom w:val="single" w:sz="4" w:space="0" w:color="auto"/>
              <w:right w:val="single" w:sz="4" w:space="0" w:color="auto"/>
            </w:tcBorders>
            <w:shd w:val="clear" w:color="auto" w:fill="auto"/>
            <w:noWrap/>
            <w:hideMark/>
          </w:tcPr>
          <w:p w14:paraId="72ABA1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D61EB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9848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1454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C5208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5356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E3BB4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armaturier</w:t>
            </w:r>
          </w:p>
        </w:tc>
        <w:tc>
          <w:tcPr>
            <w:tcW w:w="2970" w:type="dxa"/>
            <w:tcBorders>
              <w:top w:val="nil"/>
              <w:left w:val="nil"/>
              <w:bottom w:val="single" w:sz="4" w:space="0" w:color="auto"/>
              <w:right w:val="single" w:sz="4" w:space="0" w:color="auto"/>
            </w:tcBorders>
            <w:shd w:val="clear" w:color="auto" w:fill="auto"/>
            <w:hideMark/>
          </w:tcPr>
          <w:p w14:paraId="239872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reinforcement</w:t>
            </w:r>
          </w:p>
        </w:tc>
        <w:tc>
          <w:tcPr>
            <w:tcW w:w="2857" w:type="dxa"/>
            <w:tcBorders>
              <w:top w:val="nil"/>
              <w:left w:val="nil"/>
              <w:bottom w:val="single" w:sz="4" w:space="0" w:color="auto"/>
              <w:right w:val="single" w:sz="4" w:space="0" w:color="auto"/>
            </w:tcBorders>
            <w:shd w:val="clear" w:color="auto" w:fill="auto"/>
            <w:noWrap/>
            <w:hideMark/>
          </w:tcPr>
          <w:p w14:paraId="2A7F2E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C1B09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4A4F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DB7C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43BF3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1EA9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D5FD1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armaturier</w:t>
            </w:r>
          </w:p>
        </w:tc>
        <w:tc>
          <w:tcPr>
            <w:tcW w:w="2970" w:type="dxa"/>
            <w:tcBorders>
              <w:top w:val="nil"/>
              <w:left w:val="nil"/>
              <w:bottom w:val="single" w:sz="4" w:space="0" w:color="auto"/>
              <w:right w:val="single" w:sz="4" w:space="0" w:color="auto"/>
            </w:tcBorders>
            <w:shd w:val="clear" w:color="auto" w:fill="auto"/>
            <w:hideMark/>
          </w:tcPr>
          <w:p w14:paraId="6FF6CC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reinforcement  cage  manufacture</w:t>
            </w:r>
          </w:p>
        </w:tc>
        <w:tc>
          <w:tcPr>
            <w:tcW w:w="2857" w:type="dxa"/>
            <w:tcBorders>
              <w:top w:val="nil"/>
              <w:left w:val="nil"/>
              <w:bottom w:val="single" w:sz="4" w:space="0" w:color="auto"/>
              <w:right w:val="single" w:sz="4" w:space="0" w:color="auto"/>
            </w:tcBorders>
            <w:shd w:val="clear" w:color="auto" w:fill="auto"/>
            <w:noWrap/>
            <w:hideMark/>
          </w:tcPr>
          <w:p w14:paraId="6A042F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DA2B2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9D78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51A12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2D827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E727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0D365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autocontrainte</w:t>
            </w:r>
          </w:p>
        </w:tc>
        <w:tc>
          <w:tcPr>
            <w:tcW w:w="2970" w:type="dxa"/>
            <w:tcBorders>
              <w:top w:val="nil"/>
              <w:left w:val="nil"/>
              <w:bottom w:val="single" w:sz="4" w:space="0" w:color="auto"/>
              <w:right w:val="single" w:sz="4" w:space="0" w:color="auto"/>
            </w:tcBorders>
            <w:shd w:val="clear" w:color="auto" w:fill="auto"/>
            <w:hideMark/>
          </w:tcPr>
          <w:p w14:paraId="58DEA9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 stressing</w:t>
            </w:r>
          </w:p>
        </w:tc>
        <w:tc>
          <w:tcPr>
            <w:tcW w:w="2857" w:type="dxa"/>
            <w:tcBorders>
              <w:top w:val="nil"/>
              <w:left w:val="nil"/>
              <w:bottom w:val="single" w:sz="4" w:space="0" w:color="auto"/>
              <w:right w:val="single" w:sz="4" w:space="0" w:color="auto"/>
            </w:tcBorders>
            <w:shd w:val="clear" w:color="auto" w:fill="auto"/>
            <w:noWrap/>
            <w:hideMark/>
          </w:tcPr>
          <w:p w14:paraId="7127C7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E186E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63D3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2C74C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17EC0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5F44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6E57B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autocontrainte</w:t>
            </w:r>
          </w:p>
        </w:tc>
        <w:tc>
          <w:tcPr>
            <w:tcW w:w="2970" w:type="dxa"/>
            <w:tcBorders>
              <w:top w:val="nil"/>
              <w:left w:val="nil"/>
              <w:bottom w:val="single" w:sz="4" w:space="0" w:color="auto"/>
              <w:right w:val="single" w:sz="4" w:space="0" w:color="auto"/>
            </w:tcBorders>
            <w:shd w:val="clear" w:color="auto" w:fill="auto"/>
            <w:hideMark/>
          </w:tcPr>
          <w:p w14:paraId="3CBB86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self-induced stressing</w:t>
            </w:r>
          </w:p>
        </w:tc>
        <w:tc>
          <w:tcPr>
            <w:tcW w:w="2857" w:type="dxa"/>
            <w:tcBorders>
              <w:top w:val="nil"/>
              <w:left w:val="nil"/>
              <w:bottom w:val="single" w:sz="4" w:space="0" w:color="auto"/>
              <w:right w:val="single" w:sz="4" w:space="0" w:color="auto"/>
            </w:tcBorders>
            <w:shd w:val="clear" w:color="auto" w:fill="auto"/>
            <w:noWrap/>
            <w:hideMark/>
          </w:tcPr>
          <w:p w14:paraId="011312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3C2D1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E52F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6A77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74B30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BB44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94269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avant-bec</w:t>
            </w:r>
          </w:p>
        </w:tc>
        <w:tc>
          <w:tcPr>
            <w:tcW w:w="2970" w:type="dxa"/>
            <w:tcBorders>
              <w:top w:val="nil"/>
              <w:left w:val="nil"/>
              <w:bottom w:val="single" w:sz="4" w:space="0" w:color="auto"/>
              <w:right w:val="single" w:sz="4" w:space="0" w:color="auto"/>
            </w:tcBorders>
            <w:shd w:val="clear" w:color="auto" w:fill="auto"/>
            <w:hideMark/>
          </w:tcPr>
          <w:p w14:paraId="73C449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launching nose</w:t>
            </w:r>
          </w:p>
        </w:tc>
        <w:tc>
          <w:tcPr>
            <w:tcW w:w="2857" w:type="dxa"/>
            <w:tcBorders>
              <w:top w:val="nil"/>
              <w:left w:val="nil"/>
              <w:bottom w:val="single" w:sz="4" w:space="0" w:color="auto"/>
              <w:right w:val="single" w:sz="4" w:space="0" w:color="auto"/>
            </w:tcBorders>
            <w:shd w:val="clear" w:color="auto" w:fill="auto"/>
            <w:noWrap/>
            <w:hideMark/>
          </w:tcPr>
          <w:p w14:paraId="4C4475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94BBE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CE9C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55DE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31979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81B0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C4A37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avant-bec</w:t>
            </w:r>
          </w:p>
        </w:tc>
        <w:tc>
          <w:tcPr>
            <w:tcW w:w="2970" w:type="dxa"/>
            <w:tcBorders>
              <w:top w:val="nil"/>
              <w:left w:val="nil"/>
              <w:bottom w:val="single" w:sz="4" w:space="0" w:color="auto"/>
              <w:right w:val="single" w:sz="4" w:space="0" w:color="auto"/>
            </w:tcBorders>
            <w:shd w:val="clear" w:color="auto" w:fill="auto"/>
            <w:hideMark/>
          </w:tcPr>
          <w:p w14:paraId="662D32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upstream cutwater</w:t>
            </w:r>
          </w:p>
        </w:tc>
        <w:tc>
          <w:tcPr>
            <w:tcW w:w="2857" w:type="dxa"/>
            <w:tcBorders>
              <w:top w:val="nil"/>
              <w:left w:val="nil"/>
              <w:bottom w:val="single" w:sz="4" w:space="0" w:color="auto"/>
              <w:right w:val="single" w:sz="4" w:space="0" w:color="auto"/>
            </w:tcBorders>
            <w:shd w:val="clear" w:color="auto" w:fill="auto"/>
            <w:noWrap/>
            <w:hideMark/>
          </w:tcPr>
          <w:p w14:paraId="6EF16C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ED79C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9158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30D5F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A978F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4A92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ED7D3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avion spatial</w:t>
            </w:r>
          </w:p>
        </w:tc>
        <w:tc>
          <w:tcPr>
            <w:tcW w:w="2970" w:type="dxa"/>
            <w:tcBorders>
              <w:top w:val="nil"/>
              <w:left w:val="nil"/>
              <w:bottom w:val="single" w:sz="4" w:space="0" w:color="auto"/>
              <w:right w:val="single" w:sz="4" w:space="0" w:color="auto"/>
            </w:tcBorders>
            <w:shd w:val="clear" w:color="auto" w:fill="auto"/>
            <w:hideMark/>
          </w:tcPr>
          <w:p w14:paraId="18D7A5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aerospace plane</w:t>
            </w:r>
          </w:p>
        </w:tc>
        <w:tc>
          <w:tcPr>
            <w:tcW w:w="2857" w:type="dxa"/>
            <w:tcBorders>
              <w:top w:val="nil"/>
              <w:left w:val="nil"/>
              <w:bottom w:val="single" w:sz="4" w:space="0" w:color="auto"/>
              <w:right w:val="single" w:sz="4" w:space="0" w:color="auto"/>
            </w:tcBorders>
            <w:shd w:val="clear" w:color="auto" w:fill="auto"/>
            <w:noWrap/>
            <w:hideMark/>
          </w:tcPr>
          <w:p w14:paraId="23EAC5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00A44C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15A2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B0A06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EDDBA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63F7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D0FF2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avion spatial</w:t>
            </w:r>
          </w:p>
        </w:tc>
        <w:tc>
          <w:tcPr>
            <w:tcW w:w="2970" w:type="dxa"/>
            <w:tcBorders>
              <w:top w:val="nil"/>
              <w:left w:val="nil"/>
              <w:bottom w:val="single" w:sz="4" w:space="0" w:color="auto"/>
              <w:right w:val="single" w:sz="4" w:space="0" w:color="auto"/>
            </w:tcBorders>
            <w:shd w:val="clear" w:color="auto" w:fill="auto"/>
            <w:hideMark/>
          </w:tcPr>
          <w:p w14:paraId="77E01C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plane</w:t>
            </w:r>
          </w:p>
        </w:tc>
        <w:tc>
          <w:tcPr>
            <w:tcW w:w="2857" w:type="dxa"/>
            <w:tcBorders>
              <w:top w:val="nil"/>
              <w:left w:val="nil"/>
              <w:bottom w:val="single" w:sz="4" w:space="0" w:color="auto"/>
              <w:right w:val="single" w:sz="4" w:space="0" w:color="auto"/>
            </w:tcBorders>
            <w:shd w:val="clear" w:color="auto" w:fill="auto"/>
            <w:noWrap/>
            <w:hideMark/>
          </w:tcPr>
          <w:p w14:paraId="6BC053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C43E0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FB2D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04F9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3E830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4E2F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17F0A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barrette</w:t>
            </w:r>
          </w:p>
        </w:tc>
        <w:tc>
          <w:tcPr>
            <w:tcW w:w="2970" w:type="dxa"/>
            <w:tcBorders>
              <w:top w:val="nil"/>
              <w:left w:val="nil"/>
              <w:bottom w:val="single" w:sz="4" w:space="0" w:color="auto"/>
              <w:right w:val="single" w:sz="4" w:space="0" w:color="auto"/>
            </w:tcBorders>
            <w:shd w:val="clear" w:color="auto" w:fill="auto"/>
            <w:hideMark/>
          </w:tcPr>
          <w:p w14:paraId="11C83A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batten plate</w:t>
            </w:r>
          </w:p>
        </w:tc>
        <w:tc>
          <w:tcPr>
            <w:tcW w:w="2857" w:type="dxa"/>
            <w:tcBorders>
              <w:top w:val="nil"/>
              <w:left w:val="nil"/>
              <w:bottom w:val="single" w:sz="4" w:space="0" w:color="auto"/>
              <w:right w:val="single" w:sz="4" w:space="0" w:color="auto"/>
            </w:tcBorders>
            <w:shd w:val="clear" w:color="auto" w:fill="auto"/>
            <w:noWrap/>
            <w:hideMark/>
          </w:tcPr>
          <w:p w14:paraId="4984A2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06125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EB86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840C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081D1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90FA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DDEFB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barrette</w:t>
            </w:r>
          </w:p>
        </w:tc>
        <w:tc>
          <w:tcPr>
            <w:tcW w:w="2970" w:type="dxa"/>
            <w:tcBorders>
              <w:top w:val="nil"/>
              <w:left w:val="nil"/>
              <w:bottom w:val="single" w:sz="4" w:space="0" w:color="auto"/>
              <w:right w:val="single" w:sz="4" w:space="0" w:color="auto"/>
            </w:tcBorders>
            <w:shd w:val="clear" w:color="auto" w:fill="auto"/>
            <w:hideMark/>
          </w:tcPr>
          <w:p w14:paraId="4E69A2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stay plate</w:t>
            </w:r>
          </w:p>
        </w:tc>
        <w:tc>
          <w:tcPr>
            <w:tcW w:w="2857" w:type="dxa"/>
            <w:tcBorders>
              <w:top w:val="nil"/>
              <w:left w:val="nil"/>
              <w:bottom w:val="single" w:sz="4" w:space="0" w:color="auto"/>
              <w:right w:val="single" w:sz="4" w:space="0" w:color="auto"/>
            </w:tcBorders>
            <w:shd w:val="clear" w:color="auto" w:fill="auto"/>
            <w:noWrap/>
            <w:hideMark/>
          </w:tcPr>
          <w:p w14:paraId="458F62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8B0AB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A917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EAB7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E93AA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569B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88A89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autonivelant (BAN)</w:t>
            </w:r>
          </w:p>
        </w:tc>
        <w:tc>
          <w:tcPr>
            <w:tcW w:w="2970" w:type="dxa"/>
            <w:tcBorders>
              <w:top w:val="nil"/>
              <w:left w:val="nil"/>
              <w:bottom w:val="single" w:sz="4" w:space="0" w:color="auto"/>
              <w:right w:val="single" w:sz="4" w:space="0" w:color="auto"/>
            </w:tcBorders>
            <w:shd w:val="clear" w:color="auto" w:fill="auto"/>
            <w:hideMark/>
          </w:tcPr>
          <w:p w14:paraId="55BB4A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self-leveling concrete</w:t>
            </w:r>
          </w:p>
        </w:tc>
        <w:tc>
          <w:tcPr>
            <w:tcW w:w="2857" w:type="dxa"/>
            <w:tcBorders>
              <w:top w:val="nil"/>
              <w:left w:val="nil"/>
              <w:bottom w:val="single" w:sz="4" w:space="0" w:color="auto"/>
              <w:right w:val="single" w:sz="4" w:space="0" w:color="auto"/>
            </w:tcBorders>
            <w:shd w:val="clear" w:color="auto" w:fill="auto"/>
            <w:noWrap/>
            <w:hideMark/>
          </w:tcPr>
          <w:p w14:paraId="0D1F00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95E8C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B35E0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0331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A7E1A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F485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CB22A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autonivelant (BAN)</w:t>
            </w:r>
          </w:p>
        </w:tc>
        <w:tc>
          <w:tcPr>
            <w:tcW w:w="2970" w:type="dxa"/>
            <w:tcBorders>
              <w:top w:val="nil"/>
              <w:left w:val="nil"/>
              <w:bottom w:val="single" w:sz="4" w:space="0" w:color="auto"/>
              <w:right w:val="single" w:sz="4" w:space="0" w:color="auto"/>
            </w:tcBorders>
            <w:shd w:val="clear" w:color="auto" w:fill="auto"/>
            <w:hideMark/>
          </w:tcPr>
          <w:p w14:paraId="1A0FE1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self-levelling concrete</w:t>
            </w:r>
          </w:p>
        </w:tc>
        <w:tc>
          <w:tcPr>
            <w:tcW w:w="2857" w:type="dxa"/>
            <w:tcBorders>
              <w:top w:val="nil"/>
              <w:left w:val="nil"/>
              <w:bottom w:val="single" w:sz="4" w:space="0" w:color="auto"/>
              <w:right w:val="single" w:sz="4" w:space="0" w:color="auto"/>
            </w:tcBorders>
            <w:shd w:val="clear" w:color="auto" w:fill="auto"/>
            <w:noWrap/>
            <w:hideMark/>
          </w:tcPr>
          <w:p w14:paraId="6E4593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E4183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51C3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5C390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916CA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D18D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C3BB0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béton autoplaçant</w:t>
            </w:r>
          </w:p>
        </w:tc>
        <w:tc>
          <w:tcPr>
            <w:tcW w:w="2970" w:type="dxa"/>
            <w:tcBorders>
              <w:top w:val="nil"/>
              <w:left w:val="nil"/>
              <w:bottom w:val="single" w:sz="4" w:space="0" w:color="auto"/>
              <w:right w:val="single" w:sz="4" w:space="0" w:color="auto"/>
            </w:tcBorders>
            <w:shd w:val="clear" w:color="auto" w:fill="auto"/>
            <w:hideMark/>
          </w:tcPr>
          <w:p w14:paraId="68EDE8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concrete (SCC)</w:t>
            </w:r>
          </w:p>
        </w:tc>
        <w:tc>
          <w:tcPr>
            <w:tcW w:w="2857" w:type="dxa"/>
            <w:tcBorders>
              <w:top w:val="nil"/>
              <w:left w:val="nil"/>
              <w:bottom w:val="single" w:sz="4" w:space="0" w:color="auto"/>
              <w:right w:val="single" w:sz="4" w:space="0" w:color="auto"/>
            </w:tcBorders>
            <w:shd w:val="clear" w:color="auto" w:fill="auto"/>
            <w:noWrap/>
            <w:hideMark/>
          </w:tcPr>
          <w:p w14:paraId="09F788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84545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77CD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30A31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C3465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731B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D0007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béton autoplaçant</w:t>
            </w:r>
          </w:p>
        </w:tc>
        <w:tc>
          <w:tcPr>
            <w:tcW w:w="2970" w:type="dxa"/>
            <w:tcBorders>
              <w:top w:val="nil"/>
              <w:left w:val="nil"/>
              <w:bottom w:val="single" w:sz="4" w:space="0" w:color="auto"/>
              <w:right w:val="single" w:sz="4" w:space="0" w:color="auto"/>
            </w:tcBorders>
            <w:shd w:val="clear" w:color="auto" w:fill="auto"/>
            <w:hideMark/>
          </w:tcPr>
          <w:p w14:paraId="051C93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self-placing concrete</w:t>
            </w:r>
          </w:p>
        </w:tc>
        <w:tc>
          <w:tcPr>
            <w:tcW w:w="2857" w:type="dxa"/>
            <w:tcBorders>
              <w:top w:val="nil"/>
              <w:left w:val="nil"/>
              <w:bottom w:val="single" w:sz="4" w:space="0" w:color="auto"/>
              <w:right w:val="single" w:sz="4" w:space="0" w:color="auto"/>
            </w:tcBorders>
            <w:shd w:val="clear" w:color="auto" w:fill="auto"/>
            <w:noWrap/>
            <w:hideMark/>
          </w:tcPr>
          <w:p w14:paraId="345D5F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D1E07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0EF2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8C44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B7B58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2FCD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1FB64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autoplaçant (BAP)</w:t>
            </w:r>
          </w:p>
        </w:tc>
        <w:tc>
          <w:tcPr>
            <w:tcW w:w="2970" w:type="dxa"/>
            <w:tcBorders>
              <w:top w:val="nil"/>
              <w:left w:val="nil"/>
              <w:bottom w:val="single" w:sz="4" w:space="0" w:color="auto"/>
              <w:right w:val="single" w:sz="4" w:space="0" w:color="auto"/>
            </w:tcBorders>
            <w:shd w:val="clear" w:color="auto" w:fill="auto"/>
            <w:hideMark/>
          </w:tcPr>
          <w:p w14:paraId="043AED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self-compacting  concrete (SCC)</w:t>
            </w:r>
          </w:p>
        </w:tc>
        <w:tc>
          <w:tcPr>
            <w:tcW w:w="2857" w:type="dxa"/>
            <w:tcBorders>
              <w:top w:val="nil"/>
              <w:left w:val="nil"/>
              <w:bottom w:val="single" w:sz="4" w:space="0" w:color="auto"/>
              <w:right w:val="single" w:sz="4" w:space="0" w:color="auto"/>
            </w:tcBorders>
            <w:shd w:val="clear" w:color="auto" w:fill="auto"/>
            <w:noWrap/>
            <w:hideMark/>
          </w:tcPr>
          <w:p w14:paraId="63A764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7D7A7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73FA7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1B89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EA2D7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0E5B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FEB67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autoplaçant (BAP)</w:t>
            </w:r>
          </w:p>
        </w:tc>
        <w:tc>
          <w:tcPr>
            <w:tcW w:w="2970" w:type="dxa"/>
            <w:tcBorders>
              <w:top w:val="nil"/>
              <w:left w:val="nil"/>
              <w:bottom w:val="single" w:sz="4" w:space="0" w:color="auto"/>
              <w:right w:val="single" w:sz="4" w:space="0" w:color="auto"/>
            </w:tcBorders>
            <w:shd w:val="clear" w:color="auto" w:fill="auto"/>
            <w:hideMark/>
          </w:tcPr>
          <w:p w14:paraId="34F53A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self-consolidating</w:t>
            </w:r>
          </w:p>
        </w:tc>
        <w:tc>
          <w:tcPr>
            <w:tcW w:w="2857" w:type="dxa"/>
            <w:tcBorders>
              <w:top w:val="nil"/>
              <w:left w:val="nil"/>
              <w:bottom w:val="single" w:sz="4" w:space="0" w:color="auto"/>
              <w:right w:val="single" w:sz="4" w:space="0" w:color="auto"/>
            </w:tcBorders>
            <w:shd w:val="clear" w:color="auto" w:fill="auto"/>
            <w:noWrap/>
            <w:hideMark/>
          </w:tcPr>
          <w:p w14:paraId="3EC7AF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DB587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1AD5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6BE7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71DDC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37B6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C7252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autoplaçant (BAP)</w:t>
            </w:r>
          </w:p>
        </w:tc>
        <w:tc>
          <w:tcPr>
            <w:tcW w:w="2970" w:type="dxa"/>
            <w:tcBorders>
              <w:top w:val="nil"/>
              <w:left w:val="nil"/>
              <w:bottom w:val="single" w:sz="4" w:space="0" w:color="auto"/>
              <w:right w:val="single" w:sz="4" w:space="0" w:color="auto"/>
            </w:tcBorders>
            <w:shd w:val="clear" w:color="auto" w:fill="auto"/>
            <w:hideMark/>
          </w:tcPr>
          <w:p w14:paraId="58C985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self-consolidating concrete (SCC)</w:t>
            </w:r>
          </w:p>
        </w:tc>
        <w:tc>
          <w:tcPr>
            <w:tcW w:w="2857" w:type="dxa"/>
            <w:tcBorders>
              <w:top w:val="nil"/>
              <w:left w:val="nil"/>
              <w:bottom w:val="single" w:sz="4" w:space="0" w:color="auto"/>
              <w:right w:val="single" w:sz="4" w:space="0" w:color="auto"/>
            </w:tcBorders>
            <w:shd w:val="clear" w:color="auto" w:fill="auto"/>
            <w:noWrap/>
            <w:hideMark/>
          </w:tcPr>
          <w:p w14:paraId="46260B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C982B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4BE20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036A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AFDED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9E48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6465C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banché</w:t>
            </w:r>
          </w:p>
        </w:tc>
        <w:tc>
          <w:tcPr>
            <w:tcW w:w="2970" w:type="dxa"/>
            <w:tcBorders>
              <w:top w:val="nil"/>
              <w:left w:val="nil"/>
              <w:bottom w:val="single" w:sz="4" w:space="0" w:color="auto"/>
              <w:right w:val="single" w:sz="4" w:space="0" w:color="auto"/>
            </w:tcBorders>
            <w:shd w:val="clear" w:color="auto" w:fill="auto"/>
            <w:hideMark/>
          </w:tcPr>
          <w:p w14:paraId="244522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shuttered concrete</w:t>
            </w:r>
          </w:p>
        </w:tc>
        <w:tc>
          <w:tcPr>
            <w:tcW w:w="2857" w:type="dxa"/>
            <w:tcBorders>
              <w:top w:val="nil"/>
              <w:left w:val="nil"/>
              <w:bottom w:val="single" w:sz="4" w:space="0" w:color="auto"/>
              <w:right w:val="single" w:sz="4" w:space="0" w:color="auto"/>
            </w:tcBorders>
            <w:shd w:val="clear" w:color="auto" w:fill="auto"/>
            <w:noWrap/>
            <w:hideMark/>
          </w:tcPr>
          <w:p w14:paraId="0B469E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F29DB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E1E5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3792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D6962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9430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22248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béton banché</w:t>
            </w:r>
          </w:p>
        </w:tc>
        <w:tc>
          <w:tcPr>
            <w:tcW w:w="2970" w:type="dxa"/>
            <w:tcBorders>
              <w:top w:val="nil"/>
              <w:left w:val="nil"/>
              <w:bottom w:val="single" w:sz="4" w:space="0" w:color="auto"/>
              <w:right w:val="single" w:sz="4" w:space="0" w:color="auto"/>
            </w:tcBorders>
            <w:shd w:val="clear" w:color="auto" w:fill="auto"/>
            <w:hideMark/>
          </w:tcPr>
          <w:p w14:paraId="584615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walled concrete</w:t>
            </w:r>
          </w:p>
        </w:tc>
        <w:tc>
          <w:tcPr>
            <w:tcW w:w="2857" w:type="dxa"/>
            <w:tcBorders>
              <w:top w:val="nil"/>
              <w:left w:val="nil"/>
              <w:bottom w:val="single" w:sz="4" w:space="0" w:color="auto"/>
              <w:right w:val="single" w:sz="4" w:space="0" w:color="auto"/>
            </w:tcBorders>
            <w:shd w:val="clear" w:color="auto" w:fill="auto"/>
            <w:noWrap/>
            <w:hideMark/>
          </w:tcPr>
          <w:p w14:paraId="13B965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A7CDA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C456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3BC7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512117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F719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88D14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bioconditionnement en circuit fermé</w:t>
            </w:r>
          </w:p>
        </w:tc>
        <w:tc>
          <w:tcPr>
            <w:tcW w:w="2970" w:type="dxa"/>
            <w:tcBorders>
              <w:top w:val="nil"/>
              <w:left w:val="nil"/>
              <w:bottom w:val="single" w:sz="4" w:space="0" w:color="auto"/>
              <w:right w:val="single" w:sz="4" w:space="0" w:color="auto"/>
            </w:tcBorders>
            <w:shd w:val="clear" w:color="auto" w:fill="auto"/>
            <w:hideMark/>
          </w:tcPr>
          <w:p w14:paraId="3757A3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bioregenerative</w:t>
            </w:r>
          </w:p>
        </w:tc>
        <w:tc>
          <w:tcPr>
            <w:tcW w:w="2857" w:type="dxa"/>
            <w:tcBorders>
              <w:top w:val="nil"/>
              <w:left w:val="nil"/>
              <w:bottom w:val="single" w:sz="4" w:space="0" w:color="auto"/>
              <w:right w:val="single" w:sz="4" w:space="0" w:color="auto"/>
            </w:tcBorders>
            <w:shd w:val="clear" w:color="auto" w:fill="auto"/>
            <w:noWrap/>
            <w:hideMark/>
          </w:tcPr>
          <w:p w14:paraId="382EFA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habités-Technologie</w:t>
            </w:r>
          </w:p>
        </w:tc>
        <w:tc>
          <w:tcPr>
            <w:tcW w:w="2070" w:type="dxa"/>
            <w:tcBorders>
              <w:top w:val="nil"/>
              <w:left w:val="nil"/>
              <w:bottom w:val="single" w:sz="4" w:space="0" w:color="auto"/>
              <w:right w:val="single" w:sz="4" w:space="0" w:color="auto"/>
            </w:tcBorders>
            <w:shd w:val="clear" w:color="auto" w:fill="auto"/>
            <w:noWrap/>
            <w:hideMark/>
          </w:tcPr>
          <w:p w14:paraId="7D48A0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3A78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C3BE7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2A15A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7CFA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EB417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bioconditionnement en circuit fermé</w:t>
            </w:r>
          </w:p>
        </w:tc>
        <w:tc>
          <w:tcPr>
            <w:tcW w:w="2970" w:type="dxa"/>
            <w:tcBorders>
              <w:top w:val="nil"/>
              <w:left w:val="nil"/>
              <w:bottom w:val="single" w:sz="4" w:space="0" w:color="auto"/>
              <w:right w:val="single" w:sz="4" w:space="0" w:color="auto"/>
            </w:tcBorders>
            <w:shd w:val="clear" w:color="auto" w:fill="auto"/>
            <w:hideMark/>
          </w:tcPr>
          <w:p w14:paraId="1E036B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bioregenerative  life  support</w:t>
            </w:r>
          </w:p>
        </w:tc>
        <w:tc>
          <w:tcPr>
            <w:tcW w:w="2857" w:type="dxa"/>
            <w:tcBorders>
              <w:top w:val="nil"/>
              <w:left w:val="nil"/>
              <w:bottom w:val="single" w:sz="4" w:space="0" w:color="auto"/>
              <w:right w:val="single" w:sz="4" w:space="0" w:color="auto"/>
            </w:tcBorders>
            <w:shd w:val="clear" w:color="auto" w:fill="auto"/>
            <w:noWrap/>
            <w:hideMark/>
          </w:tcPr>
          <w:p w14:paraId="044953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habités-Technologie</w:t>
            </w:r>
          </w:p>
        </w:tc>
        <w:tc>
          <w:tcPr>
            <w:tcW w:w="2070" w:type="dxa"/>
            <w:tcBorders>
              <w:top w:val="nil"/>
              <w:left w:val="nil"/>
              <w:bottom w:val="single" w:sz="4" w:space="0" w:color="auto"/>
              <w:right w:val="single" w:sz="4" w:space="0" w:color="auto"/>
            </w:tcBorders>
            <w:shd w:val="clear" w:color="auto" w:fill="auto"/>
            <w:noWrap/>
            <w:hideMark/>
          </w:tcPr>
          <w:p w14:paraId="0C1B22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0C69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F2828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62CEB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1B49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DBFC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bioconditionnement en circuit fermé</w:t>
            </w:r>
          </w:p>
        </w:tc>
        <w:tc>
          <w:tcPr>
            <w:tcW w:w="2970" w:type="dxa"/>
            <w:tcBorders>
              <w:top w:val="nil"/>
              <w:left w:val="nil"/>
              <w:bottom w:val="single" w:sz="4" w:space="0" w:color="auto"/>
              <w:right w:val="single" w:sz="4" w:space="0" w:color="auto"/>
            </w:tcBorders>
            <w:shd w:val="clear" w:color="auto" w:fill="auto"/>
            <w:hideMark/>
          </w:tcPr>
          <w:p w14:paraId="5A721B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closed - loop environmental control</w:t>
            </w:r>
          </w:p>
        </w:tc>
        <w:tc>
          <w:tcPr>
            <w:tcW w:w="2857" w:type="dxa"/>
            <w:tcBorders>
              <w:top w:val="nil"/>
              <w:left w:val="nil"/>
              <w:bottom w:val="single" w:sz="4" w:space="0" w:color="auto"/>
              <w:right w:val="single" w:sz="4" w:space="0" w:color="auto"/>
            </w:tcBorders>
            <w:shd w:val="clear" w:color="auto" w:fill="auto"/>
            <w:noWrap/>
            <w:hideMark/>
          </w:tcPr>
          <w:p w14:paraId="66A36F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habités-Technologie</w:t>
            </w:r>
          </w:p>
        </w:tc>
        <w:tc>
          <w:tcPr>
            <w:tcW w:w="2070" w:type="dxa"/>
            <w:tcBorders>
              <w:top w:val="nil"/>
              <w:left w:val="nil"/>
              <w:bottom w:val="single" w:sz="4" w:space="0" w:color="auto"/>
              <w:right w:val="single" w:sz="4" w:space="0" w:color="auto"/>
            </w:tcBorders>
            <w:shd w:val="clear" w:color="auto" w:fill="auto"/>
            <w:noWrap/>
            <w:hideMark/>
          </w:tcPr>
          <w:p w14:paraId="26EF1F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AB53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DA5A1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1FB4A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663C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12705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bioconditionnement en circuit fermé</w:t>
            </w:r>
          </w:p>
        </w:tc>
        <w:tc>
          <w:tcPr>
            <w:tcW w:w="2970" w:type="dxa"/>
            <w:tcBorders>
              <w:top w:val="nil"/>
              <w:left w:val="nil"/>
              <w:bottom w:val="single" w:sz="4" w:space="0" w:color="auto"/>
              <w:right w:val="single" w:sz="4" w:space="0" w:color="auto"/>
            </w:tcBorders>
            <w:shd w:val="clear" w:color="auto" w:fill="auto"/>
            <w:hideMark/>
          </w:tcPr>
          <w:p w14:paraId="10FF0C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closed-loop environmental control</w:t>
            </w:r>
          </w:p>
        </w:tc>
        <w:tc>
          <w:tcPr>
            <w:tcW w:w="2857" w:type="dxa"/>
            <w:tcBorders>
              <w:top w:val="nil"/>
              <w:left w:val="nil"/>
              <w:bottom w:val="single" w:sz="4" w:space="0" w:color="auto"/>
              <w:right w:val="single" w:sz="4" w:space="0" w:color="auto"/>
            </w:tcBorders>
            <w:shd w:val="clear" w:color="auto" w:fill="auto"/>
            <w:noWrap/>
            <w:hideMark/>
          </w:tcPr>
          <w:p w14:paraId="23850E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habités-Technologie</w:t>
            </w:r>
          </w:p>
        </w:tc>
        <w:tc>
          <w:tcPr>
            <w:tcW w:w="2070" w:type="dxa"/>
            <w:tcBorders>
              <w:top w:val="nil"/>
              <w:left w:val="nil"/>
              <w:bottom w:val="single" w:sz="4" w:space="0" w:color="auto"/>
              <w:right w:val="single" w:sz="4" w:space="0" w:color="auto"/>
            </w:tcBorders>
            <w:shd w:val="clear" w:color="auto" w:fill="auto"/>
            <w:noWrap/>
            <w:hideMark/>
          </w:tcPr>
          <w:p w14:paraId="4291A5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8C82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8121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1F39F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739E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E8836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bombe d’essai</w:t>
            </w:r>
          </w:p>
        </w:tc>
        <w:tc>
          <w:tcPr>
            <w:tcW w:w="2970" w:type="dxa"/>
            <w:tcBorders>
              <w:top w:val="nil"/>
              <w:left w:val="nil"/>
              <w:bottom w:val="single" w:sz="4" w:space="0" w:color="auto"/>
              <w:right w:val="single" w:sz="4" w:space="0" w:color="auto"/>
            </w:tcBorders>
            <w:shd w:val="clear" w:color="auto" w:fill="auto"/>
            <w:hideMark/>
          </w:tcPr>
          <w:p w14:paraId="1AA99E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battleship</w:t>
            </w:r>
          </w:p>
        </w:tc>
        <w:tc>
          <w:tcPr>
            <w:tcW w:w="2857" w:type="dxa"/>
            <w:tcBorders>
              <w:top w:val="nil"/>
              <w:left w:val="nil"/>
              <w:bottom w:val="single" w:sz="4" w:space="0" w:color="auto"/>
              <w:right w:val="single" w:sz="4" w:space="0" w:color="auto"/>
            </w:tcBorders>
            <w:shd w:val="clear" w:color="auto" w:fill="auto"/>
            <w:noWrap/>
            <w:hideMark/>
          </w:tcPr>
          <w:p w14:paraId="783154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spatiales/Propulsion-Essais</w:t>
            </w:r>
          </w:p>
        </w:tc>
        <w:tc>
          <w:tcPr>
            <w:tcW w:w="2070" w:type="dxa"/>
            <w:tcBorders>
              <w:top w:val="nil"/>
              <w:left w:val="nil"/>
              <w:bottom w:val="single" w:sz="4" w:space="0" w:color="auto"/>
              <w:right w:val="single" w:sz="4" w:space="0" w:color="auto"/>
            </w:tcBorders>
            <w:shd w:val="clear" w:color="auto" w:fill="auto"/>
            <w:noWrap/>
            <w:hideMark/>
          </w:tcPr>
          <w:p w14:paraId="177C38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37F7D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0CDF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81469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3EE4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9C1E8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bombe d’essai</w:t>
            </w:r>
          </w:p>
        </w:tc>
        <w:tc>
          <w:tcPr>
            <w:tcW w:w="2970" w:type="dxa"/>
            <w:tcBorders>
              <w:top w:val="nil"/>
              <w:left w:val="nil"/>
              <w:bottom w:val="single" w:sz="4" w:space="0" w:color="auto"/>
              <w:right w:val="single" w:sz="4" w:space="0" w:color="auto"/>
            </w:tcBorders>
            <w:shd w:val="clear" w:color="auto" w:fill="auto"/>
            <w:hideMark/>
          </w:tcPr>
          <w:p w14:paraId="4EF216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heavy case</w:t>
            </w:r>
          </w:p>
        </w:tc>
        <w:tc>
          <w:tcPr>
            <w:tcW w:w="2857" w:type="dxa"/>
            <w:tcBorders>
              <w:top w:val="nil"/>
              <w:left w:val="nil"/>
              <w:bottom w:val="single" w:sz="4" w:space="0" w:color="auto"/>
              <w:right w:val="single" w:sz="4" w:space="0" w:color="auto"/>
            </w:tcBorders>
            <w:shd w:val="clear" w:color="auto" w:fill="auto"/>
            <w:noWrap/>
            <w:hideMark/>
          </w:tcPr>
          <w:p w14:paraId="386152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spatiales/Propulsion-Essais</w:t>
            </w:r>
          </w:p>
        </w:tc>
        <w:tc>
          <w:tcPr>
            <w:tcW w:w="2070" w:type="dxa"/>
            <w:tcBorders>
              <w:top w:val="nil"/>
              <w:left w:val="nil"/>
              <w:bottom w:val="single" w:sz="4" w:space="0" w:color="auto"/>
              <w:right w:val="single" w:sz="4" w:space="0" w:color="auto"/>
            </w:tcBorders>
            <w:shd w:val="clear" w:color="auto" w:fill="auto"/>
            <w:noWrap/>
            <w:hideMark/>
          </w:tcPr>
          <w:p w14:paraId="08A3C9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7842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88C5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D046D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156E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0B3720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bracon</w:t>
            </w:r>
          </w:p>
        </w:tc>
        <w:tc>
          <w:tcPr>
            <w:tcW w:w="2970" w:type="dxa"/>
            <w:tcBorders>
              <w:top w:val="nil"/>
              <w:left w:val="nil"/>
              <w:bottom w:val="single" w:sz="4" w:space="0" w:color="auto"/>
              <w:right w:val="single" w:sz="4" w:space="0" w:color="auto"/>
            </w:tcBorders>
            <w:shd w:val="clear" w:color="auto" w:fill="auto"/>
            <w:hideMark/>
          </w:tcPr>
          <w:p w14:paraId="5CE5C1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diagonal strut</w:t>
            </w:r>
          </w:p>
        </w:tc>
        <w:tc>
          <w:tcPr>
            <w:tcW w:w="2857" w:type="dxa"/>
            <w:tcBorders>
              <w:top w:val="nil"/>
              <w:left w:val="nil"/>
              <w:bottom w:val="single" w:sz="4" w:space="0" w:color="auto"/>
              <w:right w:val="single" w:sz="4" w:space="0" w:color="auto"/>
            </w:tcBorders>
            <w:shd w:val="clear" w:color="auto" w:fill="auto"/>
            <w:noWrap/>
            <w:hideMark/>
          </w:tcPr>
          <w:p w14:paraId="753CA8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321A7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D1D57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9C1DB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3A3D1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FC00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7A103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bracon</w:t>
            </w:r>
          </w:p>
        </w:tc>
        <w:tc>
          <w:tcPr>
            <w:tcW w:w="2970" w:type="dxa"/>
            <w:tcBorders>
              <w:top w:val="nil"/>
              <w:left w:val="nil"/>
              <w:bottom w:val="single" w:sz="4" w:space="0" w:color="auto"/>
              <w:right w:val="single" w:sz="4" w:space="0" w:color="auto"/>
            </w:tcBorders>
            <w:shd w:val="clear" w:color="auto" w:fill="auto"/>
            <w:hideMark/>
          </w:tcPr>
          <w:p w14:paraId="370248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small brace</w:t>
            </w:r>
          </w:p>
        </w:tc>
        <w:tc>
          <w:tcPr>
            <w:tcW w:w="2857" w:type="dxa"/>
            <w:tcBorders>
              <w:top w:val="nil"/>
              <w:left w:val="nil"/>
              <w:bottom w:val="single" w:sz="4" w:space="0" w:color="auto"/>
              <w:right w:val="single" w:sz="4" w:space="0" w:color="auto"/>
            </w:tcBorders>
            <w:shd w:val="clear" w:color="auto" w:fill="auto"/>
            <w:noWrap/>
            <w:hideMark/>
          </w:tcPr>
          <w:p w14:paraId="6DAA20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2BE4A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460D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F7918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6397D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9A80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84E2F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bracon</w:t>
            </w:r>
          </w:p>
        </w:tc>
        <w:tc>
          <w:tcPr>
            <w:tcW w:w="2970" w:type="dxa"/>
            <w:tcBorders>
              <w:top w:val="nil"/>
              <w:left w:val="nil"/>
              <w:bottom w:val="single" w:sz="4" w:space="0" w:color="auto"/>
              <w:right w:val="single" w:sz="4" w:space="0" w:color="auto"/>
            </w:tcBorders>
            <w:shd w:val="clear" w:color="auto" w:fill="auto"/>
            <w:hideMark/>
          </w:tcPr>
          <w:p w14:paraId="7A7933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small strut</w:t>
            </w:r>
          </w:p>
        </w:tc>
        <w:tc>
          <w:tcPr>
            <w:tcW w:w="2857" w:type="dxa"/>
            <w:tcBorders>
              <w:top w:val="nil"/>
              <w:left w:val="nil"/>
              <w:bottom w:val="single" w:sz="4" w:space="0" w:color="auto"/>
              <w:right w:val="single" w:sz="4" w:space="0" w:color="auto"/>
            </w:tcBorders>
            <w:shd w:val="clear" w:color="auto" w:fill="auto"/>
            <w:noWrap/>
            <w:hideMark/>
          </w:tcPr>
          <w:p w14:paraId="16A670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A2E0F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0A66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DF90B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1EFDB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8E2E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78D0F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cadre</w:t>
            </w:r>
          </w:p>
        </w:tc>
        <w:tc>
          <w:tcPr>
            <w:tcW w:w="2970" w:type="dxa"/>
            <w:tcBorders>
              <w:top w:val="nil"/>
              <w:left w:val="nil"/>
              <w:bottom w:val="single" w:sz="4" w:space="0" w:color="auto"/>
              <w:right w:val="single" w:sz="4" w:space="0" w:color="auto"/>
            </w:tcBorders>
            <w:shd w:val="clear" w:color="auto" w:fill="auto"/>
            <w:hideMark/>
          </w:tcPr>
          <w:p w14:paraId="49AA5E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stirrup</w:t>
            </w:r>
          </w:p>
        </w:tc>
        <w:tc>
          <w:tcPr>
            <w:tcW w:w="2857" w:type="dxa"/>
            <w:tcBorders>
              <w:top w:val="nil"/>
              <w:left w:val="nil"/>
              <w:bottom w:val="single" w:sz="4" w:space="0" w:color="auto"/>
              <w:right w:val="single" w:sz="4" w:space="0" w:color="auto"/>
            </w:tcBorders>
            <w:shd w:val="clear" w:color="auto" w:fill="auto"/>
            <w:noWrap/>
            <w:hideMark/>
          </w:tcPr>
          <w:p w14:paraId="27F2AA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393B5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A283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9A59F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0E7C2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B282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0508B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cadre</w:t>
            </w:r>
          </w:p>
        </w:tc>
        <w:tc>
          <w:tcPr>
            <w:tcW w:w="2970" w:type="dxa"/>
            <w:tcBorders>
              <w:top w:val="nil"/>
              <w:left w:val="nil"/>
              <w:bottom w:val="single" w:sz="4" w:space="0" w:color="auto"/>
              <w:right w:val="single" w:sz="4" w:space="0" w:color="auto"/>
            </w:tcBorders>
            <w:shd w:val="clear" w:color="auto" w:fill="auto"/>
            <w:hideMark/>
          </w:tcPr>
          <w:p w14:paraId="2CF632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tie</w:t>
            </w:r>
          </w:p>
        </w:tc>
        <w:tc>
          <w:tcPr>
            <w:tcW w:w="2857" w:type="dxa"/>
            <w:tcBorders>
              <w:top w:val="nil"/>
              <w:left w:val="nil"/>
              <w:bottom w:val="single" w:sz="4" w:space="0" w:color="auto"/>
              <w:right w:val="single" w:sz="4" w:space="0" w:color="auto"/>
            </w:tcBorders>
            <w:shd w:val="clear" w:color="auto" w:fill="auto"/>
            <w:noWrap/>
            <w:hideMark/>
          </w:tcPr>
          <w:p w14:paraId="7BF2A3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66833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8F76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8C10B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C53F5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283B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07933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cage d’armatures</w:t>
            </w:r>
          </w:p>
        </w:tc>
        <w:tc>
          <w:tcPr>
            <w:tcW w:w="2970" w:type="dxa"/>
            <w:tcBorders>
              <w:top w:val="nil"/>
              <w:left w:val="nil"/>
              <w:bottom w:val="single" w:sz="4" w:space="0" w:color="auto"/>
              <w:right w:val="single" w:sz="4" w:space="0" w:color="auto"/>
            </w:tcBorders>
            <w:shd w:val="clear" w:color="auto" w:fill="auto"/>
            <w:hideMark/>
          </w:tcPr>
          <w:p w14:paraId="14B6A6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reinforcement cage</w:t>
            </w:r>
          </w:p>
        </w:tc>
        <w:tc>
          <w:tcPr>
            <w:tcW w:w="2857" w:type="dxa"/>
            <w:tcBorders>
              <w:top w:val="nil"/>
              <w:left w:val="nil"/>
              <w:bottom w:val="single" w:sz="4" w:space="0" w:color="auto"/>
              <w:right w:val="single" w:sz="4" w:space="0" w:color="auto"/>
            </w:tcBorders>
            <w:shd w:val="clear" w:color="auto" w:fill="auto"/>
            <w:noWrap/>
            <w:hideMark/>
          </w:tcPr>
          <w:p w14:paraId="3E2333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78133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B031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54CD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439EB3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FB78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94E2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cage d’armatures</w:t>
            </w:r>
          </w:p>
        </w:tc>
        <w:tc>
          <w:tcPr>
            <w:tcW w:w="2970" w:type="dxa"/>
            <w:tcBorders>
              <w:top w:val="nil"/>
              <w:left w:val="nil"/>
              <w:bottom w:val="single" w:sz="4" w:space="0" w:color="auto"/>
              <w:right w:val="single" w:sz="4" w:space="0" w:color="auto"/>
            </w:tcBorders>
            <w:shd w:val="clear" w:color="auto" w:fill="auto"/>
            <w:hideMark/>
          </w:tcPr>
          <w:p w14:paraId="074659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reinforcing cage</w:t>
            </w:r>
          </w:p>
        </w:tc>
        <w:tc>
          <w:tcPr>
            <w:tcW w:w="2857" w:type="dxa"/>
            <w:tcBorders>
              <w:top w:val="nil"/>
              <w:left w:val="nil"/>
              <w:bottom w:val="single" w:sz="4" w:space="0" w:color="auto"/>
              <w:right w:val="single" w:sz="4" w:space="0" w:color="auto"/>
            </w:tcBorders>
            <w:shd w:val="clear" w:color="auto" w:fill="auto"/>
            <w:noWrap/>
            <w:hideMark/>
          </w:tcPr>
          <w:p w14:paraId="30DB34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486B2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896A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C11D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62CF7A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6684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9E374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carte satellite</w:t>
            </w:r>
          </w:p>
        </w:tc>
        <w:tc>
          <w:tcPr>
            <w:tcW w:w="2970" w:type="dxa"/>
            <w:tcBorders>
              <w:top w:val="nil"/>
              <w:left w:val="nil"/>
              <w:bottom w:val="single" w:sz="4" w:space="0" w:color="auto"/>
              <w:right w:val="single" w:sz="4" w:space="0" w:color="auto"/>
            </w:tcBorders>
            <w:shd w:val="clear" w:color="auto" w:fill="auto"/>
            <w:hideMark/>
          </w:tcPr>
          <w:p w14:paraId="7603E2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satellite image map</w:t>
            </w:r>
          </w:p>
        </w:tc>
        <w:tc>
          <w:tcPr>
            <w:tcW w:w="2857" w:type="dxa"/>
            <w:tcBorders>
              <w:top w:val="nil"/>
              <w:left w:val="nil"/>
              <w:bottom w:val="single" w:sz="4" w:space="0" w:color="auto"/>
              <w:right w:val="single" w:sz="4" w:space="0" w:color="auto"/>
            </w:tcBorders>
            <w:shd w:val="clear" w:color="auto" w:fill="auto"/>
            <w:noWrap/>
            <w:hideMark/>
          </w:tcPr>
          <w:p w14:paraId="0E1A7A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28CA3C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1851E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E51E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8E0F9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A118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B4742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carte satellite</w:t>
            </w:r>
          </w:p>
        </w:tc>
        <w:tc>
          <w:tcPr>
            <w:tcW w:w="2970" w:type="dxa"/>
            <w:tcBorders>
              <w:top w:val="nil"/>
              <w:left w:val="nil"/>
              <w:bottom w:val="single" w:sz="4" w:space="0" w:color="auto"/>
              <w:right w:val="single" w:sz="4" w:space="0" w:color="auto"/>
            </w:tcBorders>
            <w:shd w:val="clear" w:color="auto" w:fill="auto"/>
            <w:hideMark/>
          </w:tcPr>
          <w:p w14:paraId="57E222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map</w:t>
            </w:r>
          </w:p>
        </w:tc>
        <w:tc>
          <w:tcPr>
            <w:tcW w:w="2857" w:type="dxa"/>
            <w:tcBorders>
              <w:top w:val="nil"/>
              <w:left w:val="nil"/>
              <w:bottom w:val="single" w:sz="4" w:space="0" w:color="auto"/>
              <w:right w:val="single" w:sz="4" w:space="0" w:color="auto"/>
            </w:tcBorders>
            <w:shd w:val="clear" w:color="auto" w:fill="auto"/>
            <w:noWrap/>
            <w:hideMark/>
          </w:tcPr>
          <w:p w14:paraId="1947F3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7841F8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5D410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80A2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22B26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C389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D6C20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chevêtre</w:t>
            </w:r>
          </w:p>
        </w:tc>
        <w:tc>
          <w:tcPr>
            <w:tcW w:w="2970" w:type="dxa"/>
            <w:tcBorders>
              <w:top w:val="nil"/>
              <w:left w:val="nil"/>
              <w:bottom w:val="single" w:sz="4" w:space="0" w:color="auto"/>
              <w:right w:val="single" w:sz="4" w:space="0" w:color="auto"/>
            </w:tcBorders>
            <w:shd w:val="clear" w:color="auto" w:fill="auto"/>
            <w:hideMark/>
          </w:tcPr>
          <w:p w14:paraId="082090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crosshead</w:t>
            </w:r>
          </w:p>
        </w:tc>
        <w:tc>
          <w:tcPr>
            <w:tcW w:w="2857" w:type="dxa"/>
            <w:tcBorders>
              <w:top w:val="nil"/>
              <w:left w:val="nil"/>
              <w:bottom w:val="single" w:sz="4" w:space="0" w:color="auto"/>
              <w:right w:val="single" w:sz="4" w:space="0" w:color="auto"/>
            </w:tcBorders>
            <w:shd w:val="clear" w:color="auto" w:fill="auto"/>
            <w:noWrap/>
            <w:hideMark/>
          </w:tcPr>
          <w:p w14:paraId="644CC1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FB1AC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273A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0984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6AF56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5E33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4D984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chevêtre</w:t>
            </w:r>
          </w:p>
        </w:tc>
        <w:tc>
          <w:tcPr>
            <w:tcW w:w="2970" w:type="dxa"/>
            <w:tcBorders>
              <w:top w:val="nil"/>
              <w:left w:val="nil"/>
              <w:bottom w:val="single" w:sz="4" w:space="0" w:color="auto"/>
              <w:right w:val="single" w:sz="4" w:space="0" w:color="auto"/>
            </w:tcBorders>
            <w:shd w:val="clear" w:color="auto" w:fill="auto"/>
            <w:hideMark/>
          </w:tcPr>
          <w:p w14:paraId="07BC98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trimmer</w:t>
            </w:r>
          </w:p>
        </w:tc>
        <w:tc>
          <w:tcPr>
            <w:tcW w:w="2857" w:type="dxa"/>
            <w:tcBorders>
              <w:top w:val="nil"/>
              <w:left w:val="nil"/>
              <w:bottom w:val="single" w:sz="4" w:space="0" w:color="auto"/>
              <w:right w:val="single" w:sz="4" w:space="0" w:color="auto"/>
            </w:tcBorders>
            <w:shd w:val="clear" w:color="auto" w:fill="auto"/>
            <w:noWrap/>
            <w:hideMark/>
          </w:tcPr>
          <w:p w14:paraId="693493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10CF1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A5D3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CA4BB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52BDA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898F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B3FFB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chevêtre</w:t>
            </w:r>
          </w:p>
        </w:tc>
        <w:tc>
          <w:tcPr>
            <w:tcW w:w="2970" w:type="dxa"/>
            <w:tcBorders>
              <w:top w:val="nil"/>
              <w:left w:val="nil"/>
              <w:bottom w:val="single" w:sz="4" w:space="0" w:color="auto"/>
              <w:right w:val="single" w:sz="4" w:space="0" w:color="auto"/>
            </w:tcBorders>
            <w:shd w:val="clear" w:color="auto" w:fill="auto"/>
            <w:hideMark/>
          </w:tcPr>
          <w:p w14:paraId="40B234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trimmer beam</w:t>
            </w:r>
          </w:p>
        </w:tc>
        <w:tc>
          <w:tcPr>
            <w:tcW w:w="2857" w:type="dxa"/>
            <w:tcBorders>
              <w:top w:val="nil"/>
              <w:left w:val="nil"/>
              <w:bottom w:val="single" w:sz="4" w:space="0" w:color="auto"/>
              <w:right w:val="single" w:sz="4" w:space="0" w:color="auto"/>
            </w:tcBorders>
            <w:shd w:val="clear" w:color="auto" w:fill="auto"/>
            <w:noWrap/>
            <w:hideMark/>
          </w:tcPr>
          <w:p w14:paraId="0F9249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A2A43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6636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3EE0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5F9C4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6634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1FF9E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coffrage glissant</w:t>
            </w:r>
          </w:p>
        </w:tc>
        <w:tc>
          <w:tcPr>
            <w:tcW w:w="2970" w:type="dxa"/>
            <w:tcBorders>
              <w:top w:val="nil"/>
              <w:left w:val="nil"/>
              <w:bottom w:val="single" w:sz="4" w:space="0" w:color="auto"/>
              <w:right w:val="single" w:sz="4" w:space="0" w:color="auto"/>
            </w:tcBorders>
            <w:shd w:val="clear" w:color="auto" w:fill="auto"/>
            <w:hideMark/>
          </w:tcPr>
          <w:p w14:paraId="066F68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sliding  form</w:t>
            </w:r>
          </w:p>
        </w:tc>
        <w:tc>
          <w:tcPr>
            <w:tcW w:w="2857" w:type="dxa"/>
            <w:tcBorders>
              <w:top w:val="nil"/>
              <w:left w:val="nil"/>
              <w:bottom w:val="single" w:sz="4" w:space="0" w:color="auto"/>
              <w:right w:val="single" w:sz="4" w:space="0" w:color="auto"/>
            </w:tcBorders>
            <w:shd w:val="clear" w:color="auto" w:fill="auto"/>
            <w:noWrap/>
            <w:hideMark/>
          </w:tcPr>
          <w:p w14:paraId="7B1014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2FDFF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5257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EC80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9A61B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E6B3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28423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coffrage glissant</w:t>
            </w:r>
          </w:p>
        </w:tc>
        <w:tc>
          <w:tcPr>
            <w:tcW w:w="2970" w:type="dxa"/>
            <w:tcBorders>
              <w:top w:val="nil"/>
              <w:left w:val="nil"/>
              <w:bottom w:val="single" w:sz="4" w:space="0" w:color="auto"/>
              <w:right w:val="single" w:sz="4" w:space="0" w:color="auto"/>
            </w:tcBorders>
            <w:shd w:val="clear" w:color="auto" w:fill="auto"/>
            <w:hideMark/>
          </w:tcPr>
          <w:p w14:paraId="32503E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sliding  formwork</w:t>
            </w:r>
          </w:p>
        </w:tc>
        <w:tc>
          <w:tcPr>
            <w:tcW w:w="2857" w:type="dxa"/>
            <w:tcBorders>
              <w:top w:val="nil"/>
              <w:left w:val="nil"/>
              <w:bottom w:val="single" w:sz="4" w:space="0" w:color="auto"/>
              <w:right w:val="single" w:sz="4" w:space="0" w:color="auto"/>
            </w:tcBorders>
            <w:shd w:val="clear" w:color="auto" w:fill="auto"/>
            <w:noWrap/>
            <w:hideMark/>
          </w:tcPr>
          <w:p w14:paraId="4B6871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0CAB5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8E78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BDF6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A9546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87A9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38AFA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coffrage glissant</w:t>
            </w:r>
          </w:p>
        </w:tc>
        <w:tc>
          <w:tcPr>
            <w:tcW w:w="2970" w:type="dxa"/>
            <w:tcBorders>
              <w:top w:val="nil"/>
              <w:left w:val="nil"/>
              <w:bottom w:val="single" w:sz="4" w:space="0" w:color="auto"/>
              <w:right w:val="single" w:sz="4" w:space="0" w:color="auto"/>
            </w:tcBorders>
            <w:shd w:val="clear" w:color="auto" w:fill="auto"/>
            <w:hideMark/>
          </w:tcPr>
          <w:p w14:paraId="65C6C9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slip form</w:t>
            </w:r>
          </w:p>
        </w:tc>
        <w:tc>
          <w:tcPr>
            <w:tcW w:w="2857" w:type="dxa"/>
            <w:tcBorders>
              <w:top w:val="nil"/>
              <w:left w:val="nil"/>
              <w:bottom w:val="single" w:sz="4" w:space="0" w:color="auto"/>
              <w:right w:val="single" w:sz="4" w:space="0" w:color="auto"/>
            </w:tcBorders>
            <w:shd w:val="clear" w:color="auto" w:fill="auto"/>
            <w:noWrap/>
            <w:hideMark/>
          </w:tcPr>
          <w:p w14:paraId="16369F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8A2CE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DA9D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CDFD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D8B82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AF04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45041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coffrage glissant</w:t>
            </w:r>
          </w:p>
        </w:tc>
        <w:tc>
          <w:tcPr>
            <w:tcW w:w="2970" w:type="dxa"/>
            <w:tcBorders>
              <w:top w:val="nil"/>
              <w:left w:val="nil"/>
              <w:bottom w:val="single" w:sz="4" w:space="0" w:color="auto"/>
              <w:right w:val="single" w:sz="4" w:space="0" w:color="auto"/>
            </w:tcBorders>
            <w:shd w:val="clear" w:color="auto" w:fill="auto"/>
            <w:hideMark/>
          </w:tcPr>
          <w:p w14:paraId="55EA65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slip formwork</w:t>
            </w:r>
          </w:p>
        </w:tc>
        <w:tc>
          <w:tcPr>
            <w:tcW w:w="2857" w:type="dxa"/>
            <w:tcBorders>
              <w:top w:val="nil"/>
              <w:left w:val="nil"/>
              <w:bottom w:val="single" w:sz="4" w:space="0" w:color="auto"/>
              <w:right w:val="single" w:sz="4" w:space="0" w:color="auto"/>
            </w:tcBorders>
            <w:shd w:val="clear" w:color="auto" w:fill="auto"/>
            <w:noWrap/>
            <w:hideMark/>
          </w:tcPr>
          <w:p w14:paraId="1C4707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C07D4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8093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6A330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5C1A3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07D5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38923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colonne ballastée</w:t>
            </w:r>
          </w:p>
        </w:tc>
        <w:tc>
          <w:tcPr>
            <w:tcW w:w="2970" w:type="dxa"/>
            <w:tcBorders>
              <w:top w:val="nil"/>
              <w:left w:val="nil"/>
              <w:bottom w:val="single" w:sz="4" w:space="0" w:color="auto"/>
              <w:right w:val="single" w:sz="4" w:space="0" w:color="auto"/>
            </w:tcBorders>
            <w:shd w:val="clear" w:color="auto" w:fill="auto"/>
            <w:hideMark/>
          </w:tcPr>
          <w:p w14:paraId="6F17E9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compacted column</w:t>
            </w:r>
          </w:p>
        </w:tc>
        <w:tc>
          <w:tcPr>
            <w:tcW w:w="2857" w:type="dxa"/>
            <w:tcBorders>
              <w:top w:val="nil"/>
              <w:left w:val="nil"/>
              <w:bottom w:val="single" w:sz="4" w:space="0" w:color="auto"/>
              <w:right w:val="single" w:sz="4" w:space="0" w:color="auto"/>
            </w:tcBorders>
            <w:shd w:val="clear" w:color="auto" w:fill="auto"/>
            <w:noWrap/>
            <w:hideMark/>
          </w:tcPr>
          <w:p w14:paraId="03644B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9C396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680C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BB83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91985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B39F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5ED10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colonne ballastée</w:t>
            </w:r>
          </w:p>
        </w:tc>
        <w:tc>
          <w:tcPr>
            <w:tcW w:w="2970" w:type="dxa"/>
            <w:tcBorders>
              <w:top w:val="nil"/>
              <w:left w:val="nil"/>
              <w:bottom w:val="single" w:sz="4" w:space="0" w:color="auto"/>
              <w:right w:val="single" w:sz="4" w:space="0" w:color="auto"/>
            </w:tcBorders>
            <w:shd w:val="clear" w:color="auto" w:fill="auto"/>
            <w:hideMark/>
          </w:tcPr>
          <w:p w14:paraId="52946D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gravel compacted column</w:t>
            </w:r>
          </w:p>
        </w:tc>
        <w:tc>
          <w:tcPr>
            <w:tcW w:w="2857" w:type="dxa"/>
            <w:tcBorders>
              <w:top w:val="nil"/>
              <w:left w:val="nil"/>
              <w:bottom w:val="single" w:sz="4" w:space="0" w:color="auto"/>
              <w:right w:val="single" w:sz="4" w:space="0" w:color="auto"/>
            </w:tcBorders>
            <w:shd w:val="clear" w:color="auto" w:fill="auto"/>
            <w:noWrap/>
            <w:hideMark/>
          </w:tcPr>
          <w:p w14:paraId="23338E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BEEB3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791C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4353A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5160BC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2ADE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EB9B4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compagnie à bas prix</w:t>
            </w:r>
          </w:p>
        </w:tc>
        <w:tc>
          <w:tcPr>
            <w:tcW w:w="2970" w:type="dxa"/>
            <w:tcBorders>
              <w:top w:val="nil"/>
              <w:left w:val="nil"/>
              <w:bottom w:val="single" w:sz="4" w:space="0" w:color="auto"/>
              <w:right w:val="single" w:sz="4" w:space="0" w:color="auto"/>
            </w:tcBorders>
            <w:shd w:val="clear" w:color="auto" w:fill="auto"/>
            <w:hideMark/>
          </w:tcPr>
          <w:p w14:paraId="45525B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low cost airline</w:t>
            </w:r>
          </w:p>
        </w:tc>
        <w:tc>
          <w:tcPr>
            <w:tcW w:w="2857" w:type="dxa"/>
            <w:tcBorders>
              <w:top w:val="nil"/>
              <w:left w:val="nil"/>
              <w:bottom w:val="single" w:sz="4" w:space="0" w:color="auto"/>
              <w:right w:val="single" w:sz="4" w:space="0" w:color="auto"/>
            </w:tcBorders>
            <w:shd w:val="clear" w:color="auto" w:fill="auto"/>
            <w:noWrap/>
            <w:hideMark/>
          </w:tcPr>
          <w:p w14:paraId="03884D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Tourisme-Transports/Transport aérien</w:t>
            </w:r>
          </w:p>
        </w:tc>
        <w:tc>
          <w:tcPr>
            <w:tcW w:w="2070" w:type="dxa"/>
            <w:tcBorders>
              <w:top w:val="nil"/>
              <w:left w:val="nil"/>
              <w:bottom w:val="single" w:sz="4" w:space="0" w:color="auto"/>
              <w:right w:val="single" w:sz="4" w:space="0" w:color="auto"/>
            </w:tcBorders>
            <w:shd w:val="clear" w:color="auto" w:fill="auto"/>
            <w:noWrap/>
            <w:hideMark/>
          </w:tcPr>
          <w:p w14:paraId="1F041A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80F6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7CA2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B88E7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2048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C8AC9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compagnie à bas prix</w:t>
            </w:r>
          </w:p>
        </w:tc>
        <w:tc>
          <w:tcPr>
            <w:tcW w:w="2970" w:type="dxa"/>
            <w:tcBorders>
              <w:top w:val="nil"/>
              <w:left w:val="nil"/>
              <w:bottom w:val="single" w:sz="4" w:space="0" w:color="auto"/>
              <w:right w:val="single" w:sz="4" w:space="0" w:color="auto"/>
            </w:tcBorders>
            <w:shd w:val="clear" w:color="auto" w:fill="auto"/>
            <w:hideMark/>
          </w:tcPr>
          <w:p w14:paraId="737202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low cost company</w:t>
            </w:r>
          </w:p>
        </w:tc>
        <w:tc>
          <w:tcPr>
            <w:tcW w:w="2857" w:type="dxa"/>
            <w:tcBorders>
              <w:top w:val="nil"/>
              <w:left w:val="nil"/>
              <w:bottom w:val="single" w:sz="4" w:space="0" w:color="auto"/>
              <w:right w:val="single" w:sz="4" w:space="0" w:color="auto"/>
            </w:tcBorders>
            <w:shd w:val="clear" w:color="auto" w:fill="auto"/>
            <w:noWrap/>
            <w:hideMark/>
          </w:tcPr>
          <w:p w14:paraId="77C9B0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Tourisme-Transports/Transport aérien</w:t>
            </w:r>
          </w:p>
        </w:tc>
        <w:tc>
          <w:tcPr>
            <w:tcW w:w="2070" w:type="dxa"/>
            <w:tcBorders>
              <w:top w:val="nil"/>
              <w:left w:val="nil"/>
              <w:bottom w:val="single" w:sz="4" w:space="0" w:color="auto"/>
              <w:right w:val="single" w:sz="4" w:space="0" w:color="auto"/>
            </w:tcBorders>
            <w:shd w:val="clear" w:color="auto" w:fill="auto"/>
            <w:noWrap/>
            <w:hideMark/>
          </w:tcPr>
          <w:p w14:paraId="0F7365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F849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19A9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3D5D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24E1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7EADA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compagnie à bas prix</w:t>
            </w:r>
          </w:p>
        </w:tc>
        <w:tc>
          <w:tcPr>
            <w:tcW w:w="2970" w:type="dxa"/>
            <w:tcBorders>
              <w:top w:val="nil"/>
              <w:left w:val="nil"/>
              <w:bottom w:val="single" w:sz="4" w:space="0" w:color="auto"/>
              <w:right w:val="single" w:sz="4" w:space="0" w:color="auto"/>
            </w:tcBorders>
            <w:shd w:val="clear" w:color="auto" w:fill="auto"/>
            <w:hideMark/>
          </w:tcPr>
          <w:p w14:paraId="27DF00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low fare airline</w:t>
            </w:r>
          </w:p>
        </w:tc>
        <w:tc>
          <w:tcPr>
            <w:tcW w:w="2857" w:type="dxa"/>
            <w:tcBorders>
              <w:top w:val="nil"/>
              <w:left w:val="nil"/>
              <w:bottom w:val="single" w:sz="4" w:space="0" w:color="auto"/>
              <w:right w:val="single" w:sz="4" w:space="0" w:color="auto"/>
            </w:tcBorders>
            <w:shd w:val="clear" w:color="auto" w:fill="auto"/>
            <w:noWrap/>
            <w:hideMark/>
          </w:tcPr>
          <w:p w14:paraId="3131BF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Tourisme-Transports/Transport aérien</w:t>
            </w:r>
          </w:p>
        </w:tc>
        <w:tc>
          <w:tcPr>
            <w:tcW w:w="2070" w:type="dxa"/>
            <w:tcBorders>
              <w:top w:val="nil"/>
              <w:left w:val="nil"/>
              <w:bottom w:val="single" w:sz="4" w:space="0" w:color="auto"/>
              <w:right w:val="single" w:sz="4" w:space="0" w:color="auto"/>
            </w:tcBorders>
            <w:shd w:val="clear" w:color="auto" w:fill="auto"/>
            <w:noWrap/>
            <w:hideMark/>
          </w:tcPr>
          <w:p w14:paraId="5C7B7D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9B31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4CEDE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92F15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390F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80A1D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connecteur</w:t>
            </w:r>
          </w:p>
        </w:tc>
        <w:tc>
          <w:tcPr>
            <w:tcW w:w="2970" w:type="dxa"/>
            <w:tcBorders>
              <w:top w:val="nil"/>
              <w:left w:val="nil"/>
              <w:bottom w:val="single" w:sz="4" w:space="0" w:color="auto"/>
              <w:right w:val="single" w:sz="4" w:space="0" w:color="auto"/>
            </w:tcBorders>
            <w:shd w:val="clear" w:color="auto" w:fill="auto"/>
            <w:hideMark/>
          </w:tcPr>
          <w:p w14:paraId="2718CE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connector</w:t>
            </w:r>
          </w:p>
        </w:tc>
        <w:tc>
          <w:tcPr>
            <w:tcW w:w="2857" w:type="dxa"/>
            <w:tcBorders>
              <w:top w:val="nil"/>
              <w:left w:val="nil"/>
              <w:bottom w:val="single" w:sz="4" w:space="0" w:color="auto"/>
              <w:right w:val="single" w:sz="4" w:space="0" w:color="auto"/>
            </w:tcBorders>
            <w:shd w:val="clear" w:color="auto" w:fill="auto"/>
            <w:noWrap/>
            <w:hideMark/>
          </w:tcPr>
          <w:p w14:paraId="7DC520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E7005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96F2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DC30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2E293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62C7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E87E9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connecteur</w:t>
            </w:r>
          </w:p>
        </w:tc>
        <w:tc>
          <w:tcPr>
            <w:tcW w:w="2970" w:type="dxa"/>
            <w:tcBorders>
              <w:top w:val="nil"/>
              <w:left w:val="nil"/>
              <w:bottom w:val="single" w:sz="4" w:space="0" w:color="auto"/>
              <w:right w:val="single" w:sz="4" w:space="0" w:color="auto"/>
            </w:tcBorders>
            <w:shd w:val="clear" w:color="auto" w:fill="auto"/>
            <w:hideMark/>
          </w:tcPr>
          <w:p w14:paraId="6F23DF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shear connector</w:t>
            </w:r>
          </w:p>
        </w:tc>
        <w:tc>
          <w:tcPr>
            <w:tcW w:w="2857" w:type="dxa"/>
            <w:tcBorders>
              <w:top w:val="nil"/>
              <w:left w:val="nil"/>
              <w:bottom w:val="single" w:sz="4" w:space="0" w:color="auto"/>
              <w:right w:val="single" w:sz="4" w:space="0" w:color="auto"/>
            </w:tcBorders>
            <w:shd w:val="clear" w:color="auto" w:fill="auto"/>
            <w:noWrap/>
            <w:hideMark/>
          </w:tcPr>
          <w:p w14:paraId="4E4B13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13143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05B1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71C6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5DE0EE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4781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72EB4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dameur</w:t>
            </w:r>
          </w:p>
        </w:tc>
        <w:tc>
          <w:tcPr>
            <w:tcW w:w="2970" w:type="dxa"/>
            <w:tcBorders>
              <w:top w:val="nil"/>
              <w:left w:val="nil"/>
              <w:bottom w:val="single" w:sz="4" w:space="0" w:color="auto"/>
              <w:right w:val="single" w:sz="4" w:space="0" w:color="auto"/>
            </w:tcBorders>
            <w:shd w:val="clear" w:color="auto" w:fill="auto"/>
            <w:hideMark/>
          </w:tcPr>
          <w:p w14:paraId="75D257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earth rammer</w:t>
            </w:r>
          </w:p>
        </w:tc>
        <w:tc>
          <w:tcPr>
            <w:tcW w:w="2857" w:type="dxa"/>
            <w:tcBorders>
              <w:top w:val="nil"/>
              <w:left w:val="nil"/>
              <w:bottom w:val="single" w:sz="4" w:space="0" w:color="auto"/>
              <w:right w:val="single" w:sz="4" w:space="0" w:color="auto"/>
            </w:tcBorders>
            <w:shd w:val="clear" w:color="auto" w:fill="auto"/>
            <w:noWrap/>
            <w:hideMark/>
          </w:tcPr>
          <w:p w14:paraId="2185CC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construction/Engins</w:t>
            </w:r>
          </w:p>
        </w:tc>
        <w:tc>
          <w:tcPr>
            <w:tcW w:w="2070" w:type="dxa"/>
            <w:tcBorders>
              <w:top w:val="nil"/>
              <w:left w:val="nil"/>
              <w:bottom w:val="single" w:sz="4" w:space="0" w:color="auto"/>
              <w:right w:val="single" w:sz="4" w:space="0" w:color="auto"/>
            </w:tcBorders>
            <w:shd w:val="clear" w:color="auto" w:fill="auto"/>
            <w:noWrap/>
            <w:hideMark/>
          </w:tcPr>
          <w:p w14:paraId="251119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0158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AD1A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74F75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17D1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1DCDC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dameur</w:t>
            </w:r>
          </w:p>
        </w:tc>
        <w:tc>
          <w:tcPr>
            <w:tcW w:w="2970" w:type="dxa"/>
            <w:tcBorders>
              <w:top w:val="nil"/>
              <w:left w:val="nil"/>
              <w:bottom w:val="single" w:sz="4" w:space="0" w:color="auto"/>
              <w:right w:val="single" w:sz="4" w:space="0" w:color="auto"/>
            </w:tcBorders>
            <w:shd w:val="clear" w:color="auto" w:fill="auto"/>
            <w:hideMark/>
          </w:tcPr>
          <w:p w14:paraId="50FB09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tamper</w:t>
            </w:r>
          </w:p>
        </w:tc>
        <w:tc>
          <w:tcPr>
            <w:tcW w:w="2857" w:type="dxa"/>
            <w:tcBorders>
              <w:top w:val="nil"/>
              <w:left w:val="nil"/>
              <w:bottom w:val="single" w:sz="4" w:space="0" w:color="auto"/>
              <w:right w:val="single" w:sz="4" w:space="0" w:color="auto"/>
            </w:tcBorders>
            <w:shd w:val="clear" w:color="auto" w:fill="auto"/>
            <w:noWrap/>
            <w:hideMark/>
          </w:tcPr>
          <w:p w14:paraId="49B6A2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construction/Engins</w:t>
            </w:r>
          </w:p>
        </w:tc>
        <w:tc>
          <w:tcPr>
            <w:tcW w:w="2070" w:type="dxa"/>
            <w:tcBorders>
              <w:top w:val="nil"/>
              <w:left w:val="nil"/>
              <w:bottom w:val="single" w:sz="4" w:space="0" w:color="auto"/>
              <w:right w:val="single" w:sz="4" w:space="0" w:color="auto"/>
            </w:tcBorders>
            <w:shd w:val="clear" w:color="auto" w:fill="auto"/>
            <w:noWrap/>
            <w:hideMark/>
          </w:tcPr>
          <w:p w14:paraId="7E9076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2A78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6290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7373C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5387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58032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disque vidéo à durée déterminée (DVDD)</w:t>
            </w:r>
          </w:p>
        </w:tc>
        <w:tc>
          <w:tcPr>
            <w:tcW w:w="2970" w:type="dxa"/>
            <w:tcBorders>
              <w:top w:val="nil"/>
              <w:left w:val="nil"/>
              <w:bottom w:val="single" w:sz="4" w:space="0" w:color="auto"/>
              <w:right w:val="single" w:sz="4" w:space="0" w:color="auto"/>
            </w:tcBorders>
            <w:shd w:val="clear" w:color="auto" w:fill="auto"/>
            <w:hideMark/>
          </w:tcPr>
          <w:p w14:paraId="421C40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disposable DVD</w:t>
            </w:r>
          </w:p>
        </w:tc>
        <w:tc>
          <w:tcPr>
            <w:tcW w:w="2857" w:type="dxa"/>
            <w:tcBorders>
              <w:top w:val="nil"/>
              <w:left w:val="nil"/>
              <w:bottom w:val="single" w:sz="4" w:space="0" w:color="auto"/>
              <w:right w:val="single" w:sz="4" w:space="0" w:color="auto"/>
            </w:tcBorders>
            <w:shd w:val="clear" w:color="auto" w:fill="auto"/>
            <w:noWrap/>
            <w:hideMark/>
          </w:tcPr>
          <w:p w14:paraId="50DB40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0655DE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56BB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56463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7DDD9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1660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E703B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disque vidéo à durée déterminée (DVDD)</w:t>
            </w:r>
          </w:p>
        </w:tc>
        <w:tc>
          <w:tcPr>
            <w:tcW w:w="2970" w:type="dxa"/>
            <w:tcBorders>
              <w:top w:val="nil"/>
              <w:left w:val="nil"/>
              <w:bottom w:val="single" w:sz="4" w:space="0" w:color="auto"/>
              <w:right w:val="single" w:sz="4" w:space="0" w:color="auto"/>
            </w:tcBorders>
            <w:shd w:val="clear" w:color="auto" w:fill="auto"/>
            <w:hideMark/>
          </w:tcPr>
          <w:p w14:paraId="72AE2A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self-destructing DVD</w:t>
            </w:r>
          </w:p>
        </w:tc>
        <w:tc>
          <w:tcPr>
            <w:tcW w:w="2857" w:type="dxa"/>
            <w:tcBorders>
              <w:top w:val="nil"/>
              <w:left w:val="nil"/>
              <w:bottom w:val="single" w:sz="4" w:space="0" w:color="auto"/>
              <w:right w:val="single" w:sz="4" w:space="0" w:color="auto"/>
            </w:tcBorders>
            <w:shd w:val="clear" w:color="auto" w:fill="auto"/>
            <w:noWrap/>
            <w:hideMark/>
          </w:tcPr>
          <w:p w14:paraId="1EB365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33A7D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F7DA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960F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ACA16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EEC7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67708F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divergent déployable</w:t>
            </w:r>
          </w:p>
        </w:tc>
        <w:tc>
          <w:tcPr>
            <w:tcW w:w="2970" w:type="dxa"/>
            <w:tcBorders>
              <w:top w:val="nil"/>
              <w:left w:val="nil"/>
              <w:bottom w:val="single" w:sz="4" w:space="0" w:color="auto"/>
              <w:right w:val="single" w:sz="4" w:space="0" w:color="auto"/>
            </w:tcBorders>
            <w:shd w:val="clear" w:color="auto" w:fill="auto"/>
            <w:hideMark/>
          </w:tcPr>
          <w:p w14:paraId="64476B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expandable nozzle</w:t>
            </w:r>
          </w:p>
        </w:tc>
        <w:tc>
          <w:tcPr>
            <w:tcW w:w="2857" w:type="dxa"/>
            <w:tcBorders>
              <w:top w:val="nil"/>
              <w:left w:val="nil"/>
              <w:bottom w:val="single" w:sz="4" w:space="0" w:color="auto"/>
              <w:right w:val="single" w:sz="4" w:space="0" w:color="auto"/>
            </w:tcBorders>
            <w:shd w:val="clear" w:color="auto" w:fill="auto"/>
            <w:noWrap/>
            <w:hideMark/>
          </w:tcPr>
          <w:p w14:paraId="22E780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63B8D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C145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A338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D498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BB37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A567F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divergent déployable</w:t>
            </w:r>
          </w:p>
        </w:tc>
        <w:tc>
          <w:tcPr>
            <w:tcW w:w="2970" w:type="dxa"/>
            <w:tcBorders>
              <w:top w:val="nil"/>
              <w:left w:val="nil"/>
              <w:bottom w:val="single" w:sz="4" w:space="0" w:color="auto"/>
              <w:right w:val="single" w:sz="4" w:space="0" w:color="auto"/>
            </w:tcBorders>
            <w:shd w:val="clear" w:color="auto" w:fill="auto"/>
            <w:hideMark/>
          </w:tcPr>
          <w:p w14:paraId="135F13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extendable nozzle</w:t>
            </w:r>
          </w:p>
        </w:tc>
        <w:tc>
          <w:tcPr>
            <w:tcW w:w="2857" w:type="dxa"/>
            <w:tcBorders>
              <w:top w:val="nil"/>
              <w:left w:val="nil"/>
              <w:bottom w:val="single" w:sz="4" w:space="0" w:color="auto"/>
              <w:right w:val="single" w:sz="4" w:space="0" w:color="auto"/>
            </w:tcBorders>
            <w:shd w:val="clear" w:color="auto" w:fill="auto"/>
            <w:noWrap/>
            <w:hideMark/>
          </w:tcPr>
          <w:p w14:paraId="417FD8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60972E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E90A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14AD4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CACEC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F594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459A6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endoatmosphérique, adj</w:t>
            </w:r>
          </w:p>
        </w:tc>
        <w:tc>
          <w:tcPr>
            <w:tcW w:w="2970" w:type="dxa"/>
            <w:tcBorders>
              <w:top w:val="nil"/>
              <w:left w:val="nil"/>
              <w:bottom w:val="single" w:sz="4" w:space="0" w:color="auto"/>
              <w:right w:val="single" w:sz="4" w:space="0" w:color="auto"/>
            </w:tcBorders>
            <w:shd w:val="clear" w:color="auto" w:fill="auto"/>
            <w:hideMark/>
          </w:tcPr>
          <w:p w14:paraId="3E67BB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endoatmospheric</w:t>
            </w:r>
          </w:p>
        </w:tc>
        <w:tc>
          <w:tcPr>
            <w:tcW w:w="2857" w:type="dxa"/>
            <w:tcBorders>
              <w:top w:val="nil"/>
              <w:left w:val="nil"/>
              <w:bottom w:val="single" w:sz="4" w:space="0" w:color="auto"/>
              <w:right w:val="single" w:sz="4" w:space="0" w:color="auto"/>
            </w:tcBorders>
            <w:shd w:val="clear" w:color="auto" w:fill="auto"/>
            <w:noWrap/>
            <w:hideMark/>
          </w:tcPr>
          <w:p w14:paraId="2C8B79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spatiales-Défense</w:t>
            </w:r>
          </w:p>
        </w:tc>
        <w:tc>
          <w:tcPr>
            <w:tcW w:w="2070" w:type="dxa"/>
            <w:tcBorders>
              <w:top w:val="nil"/>
              <w:left w:val="nil"/>
              <w:bottom w:val="single" w:sz="4" w:space="0" w:color="auto"/>
              <w:right w:val="single" w:sz="4" w:space="0" w:color="auto"/>
            </w:tcBorders>
            <w:shd w:val="clear" w:color="auto" w:fill="auto"/>
            <w:noWrap/>
            <w:hideMark/>
          </w:tcPr>
          <w:p w14:paraId="7DC250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9E5A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050C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F8920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F9BB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7A65E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endoatmosphérique, adj</w:t>
            </w:r>
          </w:p>
        </w:tc>
        <w:tc>
          <w:tcPr>
            <w:tcW w:w="2970" w:type="dxa"/>
            <w:tcBorders>
              <w:top w:val="nil"/>
              <w:left w:val="nil"/>
              <w:bottom w:val="single" w:sz="4" w:space="0" w:color="auto"/>
              <w:right w:val="single" w:sz="4" w:space="0" w:color="auto"/>
            </w:tcBorders>
            <w:shd w:val="clear" w:color="auto" w:fill="auto"/>
            <w:hideMark/>
          </w:tcPr>
          <w:p w14:paraId="3471C8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endo-atmospheric</w:t>
            </w:r>
          </w:p>
        </w:tc>
        <w:tc>
          <w:tcPr>
            <w:tcW w:w="2857" w:type="dxa"/>
            <w:tcBorders>
              <w:top w:val="nil"/>
              <w:left w:val="nil"/>
              <w:bottom w:val="single" w:sz="4" w:space="0" w:color="auto"/>
              <w:right w:val="single" w:sz="4" w:space="0" w:color="auto"/>
            </w:tcBorders>
            <w:shd w:val="clear" w:color="auto" w:fill="auto"/>
            <w:noWrap/>
            <w:hideMark/>
          </w:tcPr>
          <w:p w14:paraId="0C2B52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spatiales-Défense</w:t>
            </w:r>
          </w:p>
        </w:tc>
        <w:tc>
          <w:tcPr>
            <w:tcW w:w="2070" w:type="dxa"/>
            <w:tcBorders>
              <w:top w:val="nil"/>
              <w:left w:val="nil"/>
              <w:bottom w:val="single" w:sz="4" w:space="0" w:color="auto"/>
              <w:right w:val="single" w:sz="4" w:space="0" w:color="auto"/>
            </w:tcBorders>
            <w:shd w:val="clear" w:color="auto" w:fill="auto"/>
            <w:noWrap/>
            <w:hideMark/>
          </w:tcPr>
          <w:p w14:paraId="74FCB2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D5ED2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B353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C073B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A952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CC2CC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ensemble de préparation des charges utiles (EPCU)</w:t>
            </w:r>
          </w:p>
        </w:tc>
        <w:tc>
          <w:tcPr>
            <w:tcW w:w="2970" w:type="dxa"/>
            <w:tcBorders>
              <w:top w:val="nil"/>
              <w:left w:val="nil"/>
              <w:bottom w:val="single" w:sz="4" w:space="0" w:color="auto"/>
              <w:right w:val="single" w:sz="4" w:space="0" w:color="auto"/>
            </w:tcBorders>
            <w:shd w:val="clear" w:color="auto" w:fill="auto"/>
            <w:hideMark/>
          </w:tcPr>
          <w:p w14:paraId="483DC4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payload  integration  building integration  facility  (PIF)</w:t>
            </w:r>
          </w:p>
        </w:tc>
        <w:tc>
          <w:tcPr>
            <w:tcW w:w="2857" w:type="dxa"/>
            <w:tcBorders>
              <w:top w:val="nil"/>
              <w:left w:val="nil"/>
              <w:bottom w:val="single" w:sz="4" w:space="0" w:color="auto"/>
              <w:right w:val="single" w:sz="4" w:space="0" w:color="auto"/>
            </w:tcBorders>
            <w:shd w:val="clear" w:color="auto" w:fill="auto"/>
            <w:noWrap/>
            <w:hideMark/>
          </w:tcPr>
          <w:p w14:paraId="04B482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spatiales/Infrastructures</w:t>
            </w:r>
          </w:p>
        </w:tc>
        <w:tc>
          <w:tcPr>
            <w:tcW w:w="2070" w:type="dxa"/>
            <w:tcBorders>
              <w:top w:val="nil"/>
              <w:left w:val="nil"/>
              <w:bottom w:val="single" w:sz="4" w:space="0" w:color="auto"/>
              <w:right w:val="single" w:sz="4" w:space="0" w:color="auto"/>
            </w:tcBorders>
            <w:shd w:val="clear" w:color="auto" w:fill="auto"/>
            <w:noWrap/>
            <w:hideMark/>
          </w:tcPr>
          <w:p w14:paraId="1C0917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D69C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B4689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55345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709A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6F3EA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ensemble de préparation des charges utiles (EPCU)</w:t>
            </w:r>
          </w:p>
        </w:tc>
        <w:tc>
          <w:tcPr>
            <w:tcW w:w="2970" w:type="dxa"/>
            <w:tcBorders>
              <w:top w:val="nil"/>
              <w:left w:val="nil"/>
              <w:bottom w:val="single" w:sz="4" w:space="0" w:color="auto"/>
              <w:right w:val="single" w:sz="4" w:space="0" w:color="auto"/>
            </w:tcBorders>
            <w:shd w:val="clear" w:color="auto" w:fill="auto"/>
            <w:hideMark/>
          </w:tcPr>
          <w:p w14:paraId="766ECB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payload  preparation complex (PPC)</w:t>
            </w:r>
          </w:p>
        </w:tc>
        <w:tc>
          <w:tcPr>
            <w:tcW w:w="2857" w:type="dxa"/>
            <w:tcBorders>
              <w:top w:val="nil"/>
              <w:left w:val="nil"/>
              <w:bottom w:val="single" w:sz="4" w:space="0" w:color="auto"/>
              <w:right w:val="single" w:sz="4" w:space="0" w:color="auto"/>
            </w:tcBorders>
            <w:shd w:val="clear" w:color="auto" w:fill="auto"/>
            <w:noWrap/>
            <w:hideMark/>
          </w:tcPr>
          <w:p w14:paraId="137C32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spatiales/Infrastructures</w:t>
            </w:r>
          </w:p>
        </w:tc>
        <w:tc>
          <w:tcPr>
            <w:tcW w:w="2070" w:type="dxa"/>
            <w:tcBorders>
              <w:top w:val="nil"/>
              <w:left w:val="nil"/>
              <w:bottom w:val="single" w:sz="4" w:space="0" w:color="auto"/>
              <w:right w:val="single" w:sz="4" w:space="0" w:color="auto"/>
            </w:tcBorders>
            <w:shd w:val="clear" w:color="auto" w:fill="auto"/>
            <w:noWrap/>
            <w:hideMark/>
          </w:tcPr>
          <w:p w14:paraId="1EB128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5D81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4D8E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BF53D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8E2B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7256E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évaluation diagnostique</w:t>
            </w:r>
          </w:p>
        </w:tc>
        <w:tc>
          <w:tcPr>
            <w:tcW w:w="2970" w:type="dxa"/>
            <w:tcBorders>
              <w:top w:val="nil"/>
              <w:left w:val="nil"/>
              <w:bottom w:val="single" w:sz="4" w:space="0" w:color="auto"/>
              <w:right w:val="single" w:sz="4" w:space="0" w:color="auto"/>
            </w:tcBorders>
            <w:shd w:val="clear" w:color="auto" w:fill="auto"/>
            <w:hideMark/>
          </w:tcPr>
          <w:p w14:paraId="0214FB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diagnostic assessment</w:t>
            </w:r>
          </w:p>
        </w:tc>
        <w:tc>
          <w:tcPr>
            <w:tcW w:w="2857" w:type="dxa"/>
            <w:tcBorders>
              <w:top w:val="nil"/>
              <w:left w:val="nil"/>
              <w:bottom w:val="single" w:sz="4" w:space="0" w:color="auto"/>
              <w:right w:val="single" w:sz="4" w:space="0" w:color="auto"/>
            </w:tcBorders>
            <w:shd w:val="clear" w:color="auto" w:fill="auto"/>
            <w:noWrap/>
            <w:hideMark/>
          </w:tcPr>
          <w:p w14:paraId="7A0FD6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4CABB9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2F021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4E82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1C257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56F5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511A9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évaluation diagnostique</w:t>
            </w:r>
          </w:p>
        </w:tc>
        <w:tc>
          <w:tcPr>
            <w:tcW w:w="2970" w:type="dxa"/>
            <w:tcBorders>
              <w:top w:val="nil"/>
              <w:left w:val="nil"/>
              <w:bottom w:val="single" w:sz="4" w:space="0" w:color="auto"/>
              <w:right w:val="single" w:sz="4" w:space="0" w:color="auto"/>
            </w:tcBorders>
            <w:shd w:val="clear" w:color="auto" w:fill="auto"/>
            <w:hideMark/>
          </w:tcPr>
          <w:p w14:paraId="11AB92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diagnostic evaluation</w:t>
            </w:r>
          </w:p>
        </w:tc>
        <w:tc>
          <w:tcPr>
            <w:tcW w:w="2857" w:type="dxa"/>
            <w:tcBorders>
              <w:top w:val="nil"/>
              <w:left w:val="nil"/>
              <w:bottom w:val="single" w:sz="4" w:space="0" w:color="auto"/>
              <w:right w:val="single" w:sz="4" w:space="0" w:color="auto"/>
            </w:tcBorders>
            <w:shd w:val="clear" w:color="auto" w:fill="auto"/>
            <w:noWrap/>
            <w:hideMark/>
          </w:tcPr>
          <w:p w14:paraId="7E29F7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2B00B1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A320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1445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E334D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A42F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0D17F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évaluation formative</w:t>
            </w:r>
          </w:p>
        </w:tc>
        <w:tc>
          <w:tcPr>
            <w:tcW w:w="2970" w:type="dxa"/>
            <w:tcBorders>
              <w:top w:val="nil"/>
              <w:left w:val="nil"/>
              <w:bottom w:val="single" w:sz="4" w:space="0" w:color="auto"/>
              <w:right w:val="single" w:sz="4" w:space="0" w:color="auto"/>
            </w:tcBorders>
            <w:shd w:val="clear" w:color="auto" w:fill="auto"/>
            <w:hideMark/>
          </w:tcPr>
          <w:p w14:paraId="60166B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formative assessment</w:t>
            </w:r>
          </w:p>
        </w:tc>
        <w:tc>
          <w:tcPr>
            <w:tcW w:w="2857" w:type="dxa"/>
            <w:tcBorders>
              <w:top w:val="nil"/>
              <w:left w:val="nil"/>
              <w:bottom w:val="single" w:sz="4" w:space="0" w:color="auto"/>
              <w:right w:val="single" w:sz="4" w:space="0" w:color="auto"/>
            </w:tcBorders>
            <w:shd w:val="clear" w:color="auto" w:fill="auto"/>
            <w:noWrap/>
            <w:hideMark/>
          </w:tcPr>
          <w:p w14:paraId="573870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2B4FC1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DB89F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DC8D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367C1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25C8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18FF6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évaluation formative</w:t>
            </w:r>
          </w:p>
        </w:tc>
        <w:tc>
          <w:tcPr>
            <w:tcW w:w="2970" w:type="dxa"/>
            <w:tcBorders>
              <w:top w:val="nil"/>
              <w:left w:val="nil"/>
              <w:bottom w:val="single" w:sz="4" w:space="0" w:color="auto"/>
              <w:right w:val="single" w:sz="4" w:space="0" w:color="auto"/>
            </w:tcBorders>
            <w:shd w:val="clear" w:color="auto" w:fill="auto"/>
            <w:hideMark/>
          </w:tcPr>
          <w:p w14:paraId="0AF077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formative evaluation</w:t>
            </w:r>
          </w:p>
        </w:tc>
        <w:tc>
          <w:tcPr>
            <w:tcW w:w="2857" w:type="dxa"/>
            <w:tcBorders>
              <w:top w:val="nil"/>
              <w:left w:val="nil"/>
              <w:bottom w:val="single" w:sz="4" w:space="0" w:color="auto"/>
              <w:right w:val="single" w:sz="4" w:space="0" w:color="auto"/>
            </w:tcBorders>
            <w:shd w:val="clear" w:color="auto" w:fill="auto"/>
            <w:noWrap/>
            <w:hideMark/>
          </w:tcPr>
          <w:p w14:paraId="4613EC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05626B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BB4C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7786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87033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8514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265BF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évaluation sommative (langage professionnel)</w:t>
            </w:r>
          </w:p>
        </w:tc>
        <w:tc>
          <w:tcPr>
            <w:tcW w:w="2970" w:type="dxa"/>
            <w:tcBorders>
              <w:top w:val="nil"/>
              <w:left w:val="nil"/>
              <w:bottom w:val="single" w:sz="4" w:space="0" w:color="auto"/>
              <w:right w:val="single" w:sz="4" w:space="0" w:color="auto"/>
            </w:tcBorders>
            <w:shd w:val="clear" w:color="auto" w:fill="auto"/>
            <w:hideMark/>
          </w:tcPr>
          <w:p w14:paraId="247DCC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summative assessment</w:t>
            </w:r>
          </w:p>
        </w:tc>
        <w:tc>
          <w:tcPr>
            <w:tcW w:w="2857" w:type="dxa"/>
            <w:tcBorders>
              <w:top w:val="nil"/>
              <w:left w:val="nil"/>
              <w:bottom w:val="single" w:sz="4" w:space="0" w:color="auto"/>
              <w:right w:val="single" w:sz="4" w:space="0" w:color="auto"/>
            </w:tcBorders>
            <w:shd w:val="clear" w:color="auto" w:fill="auto"/>
            <w:noWrap/>
            <w:hideMark/>
          </w:tcPr>
          <w:p w14:paraId="0919A2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377D29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A181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E4C5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9D5A0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7EC8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1D669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évaluation sommative (langage professionnel)</w:t>
            </w:r>
          </w:p>
        </w:tc>
        <w:tc>
          <w:tcPr>
            <w:tcW w:w="2970" w:type="dxa"/>
            <w:tcBorders>
              <w:top w:val="nil"/>
              <w:left w:val="nil"/>
              <w:bottom w:val="single" w:sz="4" w:space="0" w:color="auto"/>
              <w:right w:val="single" w:sz="4" w:space="0" w:color="auto"/>
            </w:tcBorders>
            <w:shd w:val="clear" w:color="auto" w:fill="auto"/>
            <w:hideMark/>
          </w:tcPr>
          <w:p w14:paraId="5997F4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summative evaluation</w:t>
            </w:r>
          </w:p>
        </w:tc>
        <w:tc>
          <w:tcPr>
            <w:tcW w:w="2857" w:type="dxa"/>
            <w:tcBorders>
              <w:top w:val="nil"/>
              <w:left w:val="nil"/>
              <w:bottom w:val="single" w:sz="4" w:space="0" w:color="auto"/>
              <w:right w:val="single" w:sz="4" w:space="0" w:color="auto"/>
            </w:tcBorders>
            <w:shd w:val="clear" w:color="auto" w:fill="auto"/>
            <w:noWrap/>
            <w:hideMark/>
          </w:tcPr>
          <w:p w14:paraId="358B0A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32100F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D2692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DE4A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649D0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8891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337E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exoatmosphérique, adj</w:t>
            </w:r>
          </w:p>
        </w:tc>
        <w:tc>
          <w:tcPr>
            <w:tcW w:w="2970" w:type="dxa"/>
            <w:tcBorders>
              <w:top w:val="nil"/>
              <w:left w:val="nil"/>
              <w:bottom w:val="single" w:sz="4" w:space="0" w:color="auto"/>
              <w:right w:val="single" w:sz="4" w:space="0" w:color="auto"/>
            </w:tcBorders>
            <w:shd w:val="clear" w:color="auto" w:fill="auto"/>
            <w:hideMark/>
          </w:tcPr>
          <w:p w14:paraId="2782BF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exoatmospheric</w:t>
            </w:r>
          </w:p>
        </w:tc>
        <w:tc>
          <w:tcPr>
            <w:tcW w:w="2857" w:type="dxa"/>
            <w:tcBorders>
              <w:top w:val="nil"/>
              <w:left w:val="nil"/>
              <w:bottom w:val="single" w:sz="4" w:space="0" w:color="auto"/>
              <w:right w:val="single" w:sz="4" w:space="0" w:color="auto"/>
            </w:tcBorders>
            <w:shd w:val="clear" w:color="auto" w:fill="auto"/>
            <w:noWrap/>
            <w:hideMark/>
          </w:tcPr>
          <w:p w14:paraId="5DE726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spatiales-Défense</w:t>
            </w:r>
          </w:p>
        </w:tc>
        <w:tc>
          <w:tcPr>
            <w:tcW w:w="2070" w:type="dxa"/>
            <w:tcBorders>
              <w:top w:val="nil"/>
              <w:left w:val="nil"/>
              <w:bottom w:val="single" w:sz="4" w:space="0" w:color="auto"/>
              <w:right w:val="single" w:sz="4" w:space="0" w:color="auto"/>
            </w:tcBorders>
            <w:shd w:val="clear" w:color="auto" w:fill="auto"/>
            <w:noWrap/>
            <w:hideMark/>
          </w:tcPr>
          <w:p w14:paraId="07C9E1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EBD5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5FCD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8B1A7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D460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694DA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exoatmosphérique, adj</w:t>
            </w:r>
          </w:p>
        </w:tc>
        <w:tc>
          <w:tcPr>
            <w:tcW w:w="2970" w:type="dxa"/>
            <w:tcBorders>
              <w:top w:val="nil"/>
              <w:left w:val="nil"/>
              <w:bottom w:val="single" w:sz="4" w:space="0" w:color="auto"/>
              <w:right w:val="single" w:sz="4" w:space="0" w:color="auto"/>
            </w:tcBorders>
            <w:shd w:val="clear" w:color="auto" w:fill="auto"/>
            <w:hideMark/>
          </w:tcPr>
          <w:p w14:paraId="277ED1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exo-atmospheric</w:t>
            </w:r>
          </w:p>
        </w:tc>
        <w:tc>
          <w:tcPr>
            <w:tcW w:w="2857" w:type="dxa"/>
            <w:tcBorders>
              <w:top w:val="nil"/>
              <w:left w:val="nil"/>
              <w:bottom w:val="single" w:sz="4" w:space="0" w:color="auto"/>
              <w:right w:val="single" w:sz="4" w:space="0" w:color="auto"/>
            </w:tcBorders>
            <w:shd w:val="clear" w:color="auto" w:fill="auto"/>
            <w:noWrap/>
            <w:hideMark/>
          </w:tcPr>
          <w:p w14:paraId="47489F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spatiales-Défense</w:t>
            </w:r>
          </w:p>
        </w:tc>
        <w:tc>
          <w:tcPr>
            <w:tcW w:w="2070" w:type="dxa"/>
            <w:tcBorders>
              <w:top w:val="nil"/>
              <w:left w:val="nil"/>
              <w:bottom w:val="single" w:sz="4" w:space="0" w:color="auto"/>
              <w:right w:val="single" w:sz="4" w:space="0" w:color="auto"/>
            </w:tcBorders>
            <w:shd w:val="clear" w:color="auto" w:fill="auto"/>
            <w:noWrap/>
            <w:hideMark/>
          </w:tcPr>
          <w:p w14:paraId="480E99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2380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0256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92084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6F58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49107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exoplanète</w:t>
            </w:r>
          </w:p>
        </w:tc>
        <w:tc>
          <w:tcPr>
            <w:tcW w:w="2970" w:type="dxa"/>
            <w:tcBorders>
              <w:top w:val="nil"/>
              <w:left w:val="nil"/>
              <w:bottom w:val="single" w:sz="4" w:space="0" w:color="auto"/>
              <w:right w:val="single" w:sz="4" w:space="0" w:color="auto"/>
            </w:tcBorders>
            <w:shd w:val="clear" w:color="auto" w:fill="auto"/>
            <w:hideMark/>
          </w:tcPr>
          <w:p w14:paraId="7AD1A0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exoplanet</w:t>
            </w:r>
          </w:p>
        </w:tc>
        <w:tc>
          <w:tcPr>
            <w:tcW w:w="2857" w:type="dxa"/>
            <w:tcBorders>
              <w:top w:val="nil"/>
              <w:left w:val="nil"/>
              <w:bottom w:val="single" w:sz="4" w:space="0" w:color="auto"/>
              <w:right w:val="single" w:sz="4" w:space="0" w:color="auto"/>
            </w:tcBorders>
            <w:shd w:val="clear" w:color="auto" w:fill="auto"/>
            <w:noWrap/>
            <w:hideMark/>
          </w:tcPr>
          <w:p w14:paraId="570D5A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364732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6182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C6EA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B454F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8250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563B0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exoplanète</w:t>
            </w:r>
          </w:p>
        </w:tc>
        <w:tc>
          <w:tcPr>
            <w:tcW w:w="2970" w:type="dxa"/>
            <w:tcBorders>
              <w:top w:val="nil"/>
              <w:left w:val="nil"/>
              <w:bottom w:val="single" w:sz="4" w:space="0" w:color="auto"/>
              <w:right w:val="single" w:sz="4" w:space="0" w:color="auto"/>
            </w:tcBorders>
            <w:shd w:val="clear" w:color="auto" w:fill="auto"/>
            <w:hideMark/>
          </w:tcPr>
          <w:p w14:paraId="3C79F6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extrasolar planet</w:t>
            </w:r>
          </w:p>
        </w:tc>
        <w:tc>
          <w:tcPr>
            <w:tcW w:w="2857" w:type="dxa"/>
            <w:tcBorders>
              <w:top w:val="nil"/>
              <w:left w:val="nil"/>
              <w:bottom w:val="single" w:sz="4" w:space="0" w:color="auto"/>
              <w:right w:val="single" w:sz="4" w:space="0" w:color="auto"/>
            </w:tcBorders>
            <w:shd w:val="clear" w:color="auto" w:fill="auto"/>
            <w:noWrap/>
            <w:hideMark/>
          </w:tcPr>
          <w:p w14:paraId="2DE909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6016F2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6385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417AC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35F1F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FE83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B0693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fenêtre de l’eau</w:t>
            </w:r>
          </w:p>
        </w:tc>
        <w:tc>
          <w:tcPr>
            <w:tcW w:w="2970" w:type="dxa"/>
            <w:tcBorders>
              <w:top w:val="nil"/>
              <w:left w:val="nil"/>
              <w:bottom w:val="single" w:sz="4" w:space="0" w:color="auto"/>
              <w:right w:val="single" w:sz="4" w:space="0" w:color="auto"/>
            </w:tcBorders>
            <w:shd w:val="clear" w:color="auto" w:fill="auto"/>
            <w:hideMark/>
          </w:tcPr>
          <w:p w14:paraId="06516C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water hole</w:t>
            </w:r>
          </w:p>
        </w:tc>
        <w:tc>
          <w:tcPr>
            <w:tcW w:w="2857" w:type="dxa"/>
            <w:tcBorders>
              <w:top w:val="nil"/>
              <w:left w:val="nil"/>
              <w:bottom w:val="single" w:sz="4" w:space="0" w:color="auto"/>
              <w:right w:val="single" w:sz="4" w:space="0" w:color="auto"/>
            </w:tcBorders>
            <w:shd w:val="clear" w:color="auto" w:fill="auto"/>
            <w:noWrap/>
            <w:hideMark/>
          </w:tcPr>
          <w:p w14:paraId="7CC5BA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spatiales/Électromagnétisme</w:t>
            </w:r>
          </w:p>
        </w:tc>
        <w:tc>
          <w:tcPr>
            <w:tcW w:w="2070" w:type="dxa"/>
            <w:tcBorders>
              <w:top w:val="nil"/>
              <w:left w:val="nil"/>
              <w:bottom w:val="single" w:sz="4" w:space="0" w:color="auto"/>
              <w:right w:val="single" w:sz="4" w:space="0" w:color="auto"/>
            </w:tcBorders>
            <w:shd w:val="clear" w:color="auto" w:fill="auto"/>
            <w:noWrap/>
            <w:hideMark/>
          </w:tcPr>
          <w:p w14:paraId="4883FB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48F6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19C3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9C892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4493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8DC65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fenêtre de l’eau</w:t>
            </w:r>
          </w:p>
        </w:tc>
        <w:tc>
          <w:tcPr>
            <w:tcW w:w="2970" w:type="dxa"/>
            <w:tcBorders>
              <w:top w:val="nil"/>
              <w:left w:val="nil"/>
              <w:bottom w:val="single" w:sz="4" w:space="0" w:color="auto"/>
              <w:right w:val="single" w:sz="4" w:space="0" w:color="auto"/>
            </w:tcBorders>
            <w:shd w:val="clear" w:color="auto" w:fill="auto"/>
            <w:hideMark/>
          </w:tcPr>
          <w:p w14:paraId="5A1F86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waterhole</w:t>
            </w:r>
          </w:p>
        </w:tc>
        <w:tc>
          <w:tcPr>
            <w:tcW w:w="2857" w:type="dxa"/>
            <w:tcBorders>
              <w:top w:val="nil"/>
              <w:left w:val="nil"/>
              <w:bottom w:val="single" w:sz="4" w:space="0" w:color="auto"/>
              <w:right w:val="single" w:sz="4" w:space="0" w:color="auto"/>
            </w:tcBorders>
            <w:shd w:val="clear" w:color="auto" w:fill="auto"/>
            <w:noWrap/>
            <w:hideMark/>
          </w:tcPr>
          <w:p w14:paraId="0667EC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spatiales/Électromagnétisme</w:t>
            </w:r>
          </w:p>
        </w:tc>
        <w:tc>
          <w:tcPr>
            <w:tcW w:w="2070" w:type="dxa"/>
            <w:tcBorders>
              <w:top w:val="nil"/>
              <w:left w:val="nil"/>
              <w:bottom w:val="single" w:sz="4" w:space="0" w:color="auto"/>
              <w:right w:val="single" w:sz="4" w:space="0" w:color="auto"/>
            </w:tcBorders>
            <w:shd w:val="clear" w:color="auto" w:fill="auto"/>
            <w:noWrap/>
            <w:hideMark/>
          </w:tcPr>
          <w:p w14:paraId="5BEAF9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06DA0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A129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40A30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A3BC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A7C7B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ferroutage</w:t>
            </w:r>
          </w:p>
        </w:tc>
        <w:tc>
          <w:tcPr>
            <w:tcW w:w="2970" w:type="dxa"/>
            <w:tcBorders>
              <w:top w:val="nil"/>
              <w:left w:val="nil"/>
              <w:bottom w:val="single" w:sz="4" w:space="0" w:color="auto"/>
              <w:right w:val="single" w:sz="4" w:space="0" w:color="auto"/>
            </w:tcBorders>
            <w:shd w:val="clear" w:color="auto" w:fill="auto"/>
            <w:hideMark/>
          </w:tcPr>
          <w:p w14:paraId="348831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Huckepack  (All)</w:t>
            </w:r>
          </w:p>
        </w:tc>
        <w:tc>
          <w:tcPr>
            <w:tcW w:w="2857" w:type="dxa"/>
            <w:tcBorders>
              <w:top w:val="nil"/>
              <w:left w:val="nil"/>
              <w:bottom w:val="single" w:sz="4" w:space="0" w:color="auto"/>
              <w:right w:val="single" w:sz="4" w:space="0" w:color="auto"/>
            </w:tcBorders>
            <w:shd w:val="clear" w:color="auto" w:fill="auto"/>
            <w:noWrap/>
            <w:hideMark/>
          </w:tcPr>
          <w:p w14:paraId="67E2CE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031A3A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4168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501A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3AED6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EDE9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31EEB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ferroutage</w:t>
            </w:r>
          </w:p>
        </w:tc>
        <w:tc>
          <w:tcPr>
            <w:tcW w:w="2970" w:type="dxa"/>
            <w:tcBorders>
              <w:top w:val="nil"/>
              <w:left w:val="nil"/>
              <w:bottom w:val="single" w:sz="4" w:space="0" w:color="auto"/>
              <w:right w:val="single" w:sz="4" w:space="0" w:color="auto"/>
            </w:tcBorders>
            <w:shd w:val="clear" w:color="auto" w:fill="auto"/>
            <w:hideMark/>
          </w:tcPr>
          <w:p w14:paraId="3435EA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piggyback</w:t>
            </w:r>
          </w:p>
        </w:tc>
        <w:tc>
          <w:tcPr>
            <w:tcW w:w="2857" w:type="dxa"/>
            <w:tcBorders>
              <w:top w:val="nil"/>
              <w:left w:val="nil"/>
              <w:bottom w:val="single" w:sz="4" w:space="0" w:color="auto"/>
              <w:right w:val="single" w:sz="4" w:space="0" w:color="auto"/>
            </w:tcBorders>
            <w:shd w:val="clear" w:color="auto" w:fill="auto"/>
            <w:noWrap/>
            <w:hideMark/>
          </w:tcPr>
          <w:p w14:paraId="1375D2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2A1BB6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26E5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338C3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26772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76A0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2FB06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ferroutage</w:t>
            </w:r>
          </w:p>
        </w:tc>
        <w:tc>
          <w:tcPr>
            <w:tcW w:w="2970" w:type="dxa"/>
            <w:tcBorders>
              <w:top w:val="nil"/>
              <w:left w:val="nil"/>
              <w:bottom w:val="single" w:sz="4" w:space="0" w:color="auto"/>
              <w:right w:val="single" w:sz="4" w:space="0" w:color="auto"/>
            </w:tcBorders>
            <w:shd w:val="clear" w:color="auto" w:fill="auto"/>
            <w:hideMark/>
          </w:tcPr>
          <w:p w14:paraId="133A6F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rail-road  transport</w:t>
            </w:r>
          </w:p>
        </w:tc>
        <w:tc>
          <w:tcPr>
            <w:tcW w:w="2857" w:type="dxa"/>
            <w:tcBorders>
              <w:top w:val="nil"/>
              <w:left w:val="nil"/>
              <w:bottom w:val="single" w:sz="4" w:space="0" w:color="auto"/>
              <w:right w:val="single" w:sz="4" w:space="0" w:color="auto"/>
            </w:tcBorders>
            <w:shd w:val="clear" w:color="auto" w:fill="auto"/>
            <w:noWrap/>
            <w:hideMark/>
          </w:tcPr>
          <w:p w14:paraId="43E314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799D40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BCD6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8C74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5193B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9875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4EDCE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fête techno</w:t>
            </w:r>
          </w:p>
        </w:tc>
        <w:tc>
          <w:tcPr>
            <w:tcW w:w="2970" w:type="dxa"/>
            <w:tcBorders>
              <w:top w:val="nil"/>
              <w:left w:val="nil"/>
              <w:bottom w:val="single" w:sz="4" w:space="0" w:color="auto"/>
              <w:right w:val="single" w:sz="4" w:space="0" w:color="auto"/>
            </w:tcBorders>
            <w:shd w:val="clear" w:color="auto" w:fill="auto"/>
            <w:hideMark/>
          </w:tcPr>
          <w:p w14:paraId="320719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party</w:t>
            </w:r>
          </w:p>
        </w:tc>
        <w:tc>
          <w:tcPr>
            <w:tcW w:w="2857" w:type="dxa"/>
            <w:tcBorders>
              <w:top w:val="nil"/>
              <w:left w:val="nil"/>
              <w:bottom w:val="single" w:sz="4" w:space="0" w:color="auto"/>
              <w:right w:val="single" w:sz="4" w:space="0" w:color="auto"/>
            </w:tcBorders>
            <w:shd w:val="clear" w:color="auto" w:fill="auto"/>
            <w:noWrap/>
            <w:hideMark/>
          </w:tcPr>
          <w:p w14:paraId="556BF2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29475A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606A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DEEC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9E1E0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15DD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5E29D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fête techno</w:t>
            </w:r>
          </w:p>
        </w:tc>
        <w:tc>
          <w:tcPr>
            <w:tcW w:w="2970" w:type="dxa"/>
            <w:tcBorders>
              <w:top w:val="nil"/>
              <w:left w:val="nil"/>
              <w:bottom w:val="single" w:sz="4" w:space="0" w:color="auto"/>
              <w:right w:val="single" w:sz="4" w:space="0" w:color="auto"/>
            </w:tcBorders>
            <w:shd w:val="clear" w:color="auto" w:fill="auto"/>
            <w:hideMark/>
          </w:tcPr>
          <w:p w14:paraId="11B1F7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rave party</w:t>
            </w:r>
          </w:p>
        </w:tc>
        <w:tc>
          <w:tcPr>
            <w:tcW w:w="2857" w:type="dxa"/>
            <w:tcBorders>
              <w:top w:val="nil"/>
              <w:left w:val="nil"/>
              <w:bottom w:val="single" w:sz="4" w:space="0" w:color="auto"/>
              <w:right w:val="single" w:sz="4" w:space="0" w:color="auto"/>
            </w:tcBorders>
            <w:shd w:val="clear" w:color="auto" w:fill="auto"/>
            <w:noWrap/>
            <w:hideMark/>
          </w:tcPr>
          <w:p w14:paraId="738198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4DB1A5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27D8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974F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F96A1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642C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031C2C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géocroiseur</w:t>
            </w:r>
          </w:p>
        </w:tc>
        <w:tc>
          <w:tcPr>
            <w:tcW w:w="2970" w:type="dxa"/>
            <w:tcBorders>
              <w:top w:val="nil"/>
              <w:left w:val="nil"/>
              <w:bottom w:val="single" w:sz="4" w:space="0" w:color="auto"/>
              <w:right w:val="single" w:sz="4" w:space="0" w:color="auto"/>
            </w:tcBorders>
            <w:shd w:val="clear" w:color="auto" w:fill="auto"/>
            <w:hideMark/>
          </w:tcPr>
          <w:p w14:paraId="6ADF6C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Earth-grazing object</w:t>
            </w:r>
          </w:p>
        </w:tc>
        <w:tc>
          <w:tcPr>
            <w:tcW w:w="2857" w:type="dxa"/>
            <w:tcBorders>
              <w:top w:val="nil"/>
              <w:left w:val="nil"/>
              <w:bottom w:val="single" w:sz="4" w:space="0" w:color="auto"/>
              <w:right w:val="single" w:sz="4" w:space="0" w:color="auto"/>
            </w:tcBorders>
            <w:shd w:val="clear" w:color="auto" w:fill="auto"/>
            <w:noWrap/>
            <w:hideMark/>
          </w:tcPr>
          <w:p w14:paraId="1851DC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179019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1C43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598D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59665F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AC33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9324B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géocroiseur</w:t>
            </w:r>
          </w:p>
        </w:tc>
        <w:tc>
          <w:tcPr>
            <w:tcW w:w="2970" w:type="dxa"/>
            <w:tcBorders>
              <w:top w:val="nil"/>
              <w:left w:val="nil"/>
              <w:bottom w:val="single" w:sz="4" w:space="0" w:color="auto"/>
              <w:right w:val="single" w:sz="4" w:space="0" w:color="auto"/>
            </w:tcBorders>
            <w:shd w:val="clear" w:color="auto" w:fill="auto"/>
            <w:hideMark/>
          </w:tcPr>
          <w:p w14:paraId="39898D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near-Earth object (NEO)</w:t>
            </w:r>
          </w:p>
        </w:tc>
        <w:tc>
          <w:tcPr>
            <w:tcW w:w="2857" w:type="dxa"/>
            <w:tcBorders>
              <w:top w:val="nil"/>
              <w:left w:val="nil"/>
              <w:bottom w:val="single" w:sz="4" w:space="0" w:color="auto"/>
              <w:right w:val="single" w:sz="4" w:space="0" w:color="auto"/>
            </w:tcBorders>
            <w:shd w:val="clear" w:color="auto" w:fill="auto"/>
            <w:noWrap/>
            <w:hideMark/>
          </w:tcPr>
          <w:p w14:paraId="6D01B9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763CE9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E43F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6388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62B04F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6C19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9212A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grille informatique</w:t>
            </w:r>
          </w:p>
        </w:tc>
        <w:tc>
          <w:tcPr>
            <w:tcW w:w="2970" w:type="dxa"/>
            <w:tcBorders>
              <w:top w:val="nil"/>
              <w:left w:val="nil"/>
              <w:bottom w:val="single" w:sz="4" w:space="0" w:color="auto"/>
              <w:right w:val="single" w:sz="4" w:space="0" w:color="auto"/>
            </w:tcBorders>
            <w:shd w:val="clear" w:color="auto" w:fill="auto"/>
            <w:hideMark/>
          </w:tcPr>
          <w:p w14:paraId="287311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computational grid</w:t>
            </w:r>
          </w:p>
        </w:tc>
        <w:tc>
          <w:tcPr>
            <w:tcW w:w="2857" w:type="dxa"/>
            <w:tcBorders>
              <w:top w:val="nil"/>
              <w:left w:val="nil"/>
              <w:bottom w:val="single" w:sz="4" w:space="0" w:color="auto"/>
              <w:right w:val="single" w:sz="4" w:space="0" w:color="auto"/>
            </w:tcBorders>
            <w:shd w:val="clear" w:color="auto" w:fill="auto"/>
            <w:noWrap/>
            <w:hideMark/>
          </w:tcPr>
          <w:p w14:paraId="618462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EB857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FA33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8A8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D1D2B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F393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B657F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grille informatique</w:t>
            </w:r>
          </w:p>
        </w:tc>
        <w:tc>
          <w:tcPr>
            <w:tcW w:w="2970" w:type="dxa"/>
            <w:tcBorders>
              <w:top w:val="nil"/>
              <w:left w:val="nil"/>
              <w:bottom w:val="single" w:sz="4" w:space="0" w:color="auto"/>
              <w:right w:val="single" w:sz="4" w:space="0" w:color="auto"/>
            </w:tcBorders>
            <w:shd w:val="clear" w:color="auto" w:fill="auto"/>
            <w:hideMark/>
          </w:tcPr>
          <w:p w14:paraId="3FD29B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computing grid</w:t>
            </w:r>
          </w:p>
        </w:tc>
        <w:tc>
          <w:tcPr>
            <w:tcW w:w="2857" w:type="dxa"/>
            <w:tcBorders>
              <w:top w:val="nil"/>
              <w:left w:val="nil"/>
              <w:bottom w:val="single" w:sz="4" w:space="0" w:color="auto"/>
              <w:right w:val="single" w:sz="4" w:space="0" w:color="auto"/>
            </w:tcBorders>
            <w:shd w:val="clear" w:color="auto" w:fill="auto"/>
            <w:noWrap/>
            <w:hideMark/>
          </w:tcPr>
          <w:p w14:paraId="0D9F6D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847B0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4FBA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A23D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3B4EB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10AC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1BC9F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grille informatique</w:t>
            </w:r>
          </w:p>
        </w:tc>
        <w:tc>
          <w:tcPr>
            <w:tcW w:w="2970" w:type="dxa"/>
            <w:tcBorders>
              <w:top w:val="nil"/>
              <w:left w:val="nil"/>
              <w:bottom w:val="single" w:sz="4" w:space="0" w:color="auto"/>
              <w:right w:val="single" w:sz="4" w:space="0" w:color="auto"/>
            </w:tcBorders>
            <w:shd w:val="clear" w:color="auto" w:fill="auto"/>
            <w:hideMark/>
          </w:tcPr>
          <w:p w14:paraId="2C4545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grid</w:t>
            </w:r>
          </w:p>
        </w:tc>
        <w:tc>
          <w:tcPr>
            <w:tcW w:w="2857" w:type="dxa"/>
            <w:tcBorders>
              <w:top w:val="nil"/>
              <w:left w:val="nil"/>
              <w:bottom w:val="single" w:sz="4" w:space="0" w:color="auto"/>
              <w:right w:val="single" w:sz="4" w:space="0" w:color="auto"/>
            </w:tcBorders>
            <w:shd w:val="clear" w:color="auto" w:fill="auto"/>
            <w:noWrap/>
            <w:hideMark/>
          </w:tcPr>
          <w:p w14:paraId="7875DD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CD1C8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6F6E9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7A4B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17B385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C169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CF7E7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imagerie hyperspectrale</w:t>
            </w:r>
          </w:p>
        </w:tc>
        <w:tc>
          <w:tcPr>
            <w:tcW w:w="2970" w:type="dxa"/>
            <w:tcBorders>
              <w:top w:val="nil"/>
              <w:left w:val="nil"/>
              <w:bottom w:val="single" w:sz="4" w:space="0" w:color="auto"/>
              <w:right w:val="single" w:sz="4" w:space="0" w:color="auto"/>
            </w:tcBorders>
            <w:shd w:val="clear" w:color="auto" w:fill="auto"/>
            <w:hideMark/>
          </w:tcPr>
          <w:p w14:paraId="5D7806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hyperspectral imagery</w:t>
            </w:r>
          </w:p>
        </w:tc>
        <w:tc>
          <w:tcPr>
            <w:tcW w:w="2857" w:type="dxa"/>
            <w:tcBorders>
              <w:top w:val="nil"/>
              <w:left w:val="nil"/>
              <w:bottom w:val="single" w:sz="4" w:space="0" w:color="auto"/>
              <w:right w:val="single" w:sz="4" w:space="0" w:color="auto"/>
            </w:tcBorders>
            <w:shd w:val="clear" w:color="auto" w:fill="auto"/>
            <w:noWrap/>
            <w:hideMark/>
          </w:tcPr>
          <w:p w14:paraId="60A67A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6DBD94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F593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3A32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AFECD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1EE7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5AD71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imagerie hyperspectrale</w:t>
            </w:r>
          </w:p>
        </w:tc>
        <w:tc>
          <w:tcPr>
            <w:tcW w:w="2970" w:type="dxa"/>
            <w:tcBorders>
              <w:top w:val="nil"/>
              <w:left w:val="nil"/>
              <w:bottom w:val="single" w:sz="4" w:space="0" w:color="auto"/>
              <w:right w:val="single" w:sz="4" w:space="0" w:color="auto"/>
            </w:tcBorders>
            <w:shd w:val="clear" w:color="auto" w:fill="auto"/>
            <w:hideMark/>
          </w:tcPr>
          <w:p w14:paraId="69F31F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hyperspectral imaging</w:t>
            </w:r>
          </w:p>
        </w:tc>
        <w:tc>
          <w:tcPr>
            <w:tcW w:w="2857" w:type="dxa"/>
            <w:tcBorders>
              <w:top w:val="nil"/>
              <w:left w:val="nil"/>
              <w:bottom w:val="single" w:sz="4" w:space="0" w:color="auto"/>
              <w:right w:val="single" w:sz="4" w:space="0" w:color="auto"/>
            </w:tcBorders>
            <w:shd w:val="clear" w:color="auto" w:fill="auto"/>
            <w:noWrap/>
            <w:hideMark/>
          </w:tcPr>
          <w:p w14:paraId="2F05EE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11A035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2EBD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35A4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D0760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2C8F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485F6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imagerie multispectrale</w:t>
            </w:r>
          </w:p>
        </w:tc>
        <w:tc>
          <w:tcPr>
            <w:tcW w:w="2970" w:type="dxa"/>
            <w:tcBorders>
              <w:top w:val="nil"/>
              <w:left w:val="nil"/>
              <w:bottom w:val="single" w:sz="4" w:space="0" w:color="auto"/>
              <w:right w:val="single" w:sz="4" w:space="0" w:color="auto"/>
            </w:tcBorders>
            <w:shd w:val="clear" w:color="auto" w:fill="auto"/>
            <w:hideMark/>
          </w:tcPr>
          <w:p w14:paraId="023FFA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multispectral imagery</w:t>
            </w:r>
          </w:p>
        </w:tc>
        <w:tc>
          <w:tcPr>
            <w:tcW w:w="2857" w:type="dxa"/>
            <w:tcBorders>
              <w:top w:val="nil"/>
              <w:left w:val="nil"/>
              <w:bottom w:val="single" w:sz="4" w:space="0" w:color="auto"/>
              <w:right w:val="single" w:sz="4" w:space="0" w:color="auto"/>
            </w:tcBorders>
            <w:shd w:val="clear" w:color="auto" w:fill="auto"/>
            <w:noWrap/>
            <w:hideMark/>
          </w:tcPr>
          <w:p w14:paraId="6B816D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5F40BB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56B4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4EED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E5032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0BBB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01B44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imagerie multispectrale</w:t>
            </w:r>
          </w:p>
        </w:tc>
        <w:tc>
          <w:tcPr>
            <w:tcW w:w="2970" w:type="dxa"/>
            <w:tcBorders>
              <w:top w:val="nil"/>
              <w:left w:val="nil"/>
              <w:bottom w:val="single" w:sz="4" w:space="0" w:color="auto"/>
              <w:right w:val="single" w:sz="4" w:space="0" w:color="auto"/>
            </w:tcBorders>
            <w:shd w:val="clear" w:color="auto" w:fill="auto"/>
            <w:hideMark/>
          </w:tcPr>
          <w:p w14:paraId="712BD3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multispectral imaging</w:t>
            </w:r>
          </w:p>
        </w:tc>
        <w:tc>
          <w:tcPr>
            <w:tcW w:w="2857" w:type="dxa"/>
            <w:tcBorders>
              <w:top w:val="nil"/>
              <w:left w:val="nil"/>
              <w:bottom w:val="single" w:sz="4" w:space="0" w:color="auto"/>
              <w:right w:val="single" w:sz="4" w:space="0" w:color="auto"/>
            </w:tcBorders>
            <w:shd w:val="clear" w:color="auto" w:fill="auto"/>
            <w:noWrap/>
            <w:hideMark/>
          </w:tcPr>
          <w:p w14:paraId="394E69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103B0A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07A8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C616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7FCF1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AD1F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DA9DF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injection sur orbite</w:t>
            </w:r>
          </w:p>
        </w:tc>
        <w:tc>
          <w:tcPr>
            <w:tcW w:w="2970" w:type="dxa"/>
            <w:tcBorders>
              <w:top w:val="nil"/>
              <w:left w:val="nil"/>
              <w:bottom w:val="single" w:sz="4" w:space="0" w:color="auto"/>
              <w:right w:val="single" w:sz="4" w:space="0" w:color="auto"/>
            </w:tcBorders>
            <w:shd w:val="clear" w:color="auto" w:fill="auto"/>
            <w:hideMark/>
          </w:tcPr>
          <w:p w14:paraId="68E49E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in-orbit injection</w:t>
            </w:r>
          </w:p>
        </w:tc>
        <w:tc>
          <w:tcPr>
            <w:tcW w:w="2857" w:type="dxa"/>
            <w:tcBorders>
              <w:top w:val="nil"/>
              <w:left w:val="nil"/>
              <w:bottom w:val="single" w:sz="4" w:space="0" w:color="auto"/>
              <w:right w:val="single" w:sz="4" w:space="0" w:color="auto"/>
            </w:tcBorders>
            <w:shd w:val="clear" w:color="auto" w:fill="auto"/>
            <w:noWrap/>
            <w:hideMark/>
          </w:tcPr>
          <w:p w14:paraId="25A7B2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vol-Mécanique</w:t>
            </w:r>
          </w:p>
        </w:tc>
        <w:tc>
          <w:tcPr>
            <w:tcW w:w="2070" w:type="dxa"/>
            <w:tcBorders>
              <w:top w:val="nil"/>
              <w:left w:val="nil"/>
              <w:bottom w:val="single" w:sz="4" w:space="0" w:color="auto"/>
              <w:right w:val="single" w:sz="4" w:space="0" w:color="auto"/>
            </w:tcBorders>
            <w:shd w:val="clear" w:color="auto" w:fill="auto"/>
            <w:noWrap/>
            <w:hideMark/>
          </w:tcPr>
          <w:p w14:paraId="2D6E40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BDB1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57AF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5D78E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CD46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71B9C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injection sur orbite</w:t>
            </w:r>
          </w:p>
        </w:tc>
        <w:tc>
          <w:tcPr>
            <w:tcW w:w="2970" w:type="dxa"/>
            <w:tcBorders>
              <w:top w:val="nil"/>
              <w:left w:val="nil"/>
              <w:bottom w:val="single" w:sz="4" w:space="0" w:color="auto"/>
              <w:right w:val="single" w:sz="4" w:space="0" w:color="auto"/>
            </w:tcBorders>
            <w:shd w:val="clear" w:color="auto" w:fill="auto"/>
            <w:hideMark/>
          </w:tcPr>
          <w:p w14:paraId="395775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in-orbit insertion</w:t>
            </w:r>
          </w:p>
        </w:tc>
        <w:tc>
          <w:tcPr>
            <w:tcW w:w="2857" w:type="dxa"/>
            <w:tcBorders>
              <w:top w:val="nil"/>
              <w:left w:val="nil"/>
              <w:bottom w:val="single" w:sz="4" w:space="0" w:color="auto"/>
              <w:right w:val="single" w:sz="4" w:space="0" w:color="auto"/>
            </w:tcBorders>
            <w:shd w:val="clear" w:color="auto" w:fill="auto"/>
            <w:noWrap/>
            <w:hideMark/>
          </w:tcPr>
          <w:p w14:paraId="6B4E9C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vol-Mécanique</w:t>
            </w:r>
          </w:p>
        </w:tc>
        <w:tc>
          <w:tcPr>
            <w:tcW w:w="2070" w:type="dxa"/>
            <w:tcBorders>
              <w:top w:val="nil"/>
              <w:left w:val="nil"/>
              <w:bottom w:val="single" w:sz="4" w:space="0" w:color="auto"/>
              <w:right w:val="single" w:sz="4" w:space="0" w:color="auto"/>
            </w:tcBorders>
            <w:shd w:val="clear" w:color="auto" w:fill="auto"/>
            <w:noWrap/>
            <w:hideMark/>
          </w:tcPr>
          <w:p w14:paraId="41D2E2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5A56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ACCA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B780A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7B21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3CD6D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journaliste embarqué</w:t>
            </w:r>
          </w:p>
        </w:tc>
        <w:tc>
          <w:tcPr>
            <w:tcW w:w="2970" w:type="dxa"/>
            <w:tcBorders>
              <w:top w:val="nil"/>
              <w:left w:val="nil"/>
              <w:bottom w:val="single" w:sz="4" w:space="0" w:color="auto"/>
              <w:right w:val="single" w:sz="4" w:space="0" w:color="auto"/>
            </w:tcBorders>
            <w:shd w:val="clear" w:color="auto" w:fill="auto"/>
            <w:hideMark/>
          </w:tcPr>
          <w:p w14:paraId="6AE502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embedded journalist</w:t>
            </w:r>
          </w:p>
        </w:tc>
        <w:tc>
          <w:tcPr>
            <w:tcW w:w="2857" w:type="dxa"/>
            <w:tcBorders>
              <w:top w:val="nil"/>
              <w:left w:val="nil"/>
              <w:bottom w:val="single" w:sz="4" w:space="0" w:color="auto"/>
              <w:right w:val="single" w:sz="4" w:space="0" w:color="auto"/>
            </w:tcBorders>
            <w:shd w:val="clear" w:color="auto" w:fill="auto"/>
            <w:noWrap/>
            <w:hideMark/>
          </w:tcPr>
          <w:p w14:paraId="6EA452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Communication-Défense/Opérations</w:t>
            </w:r>
          </w:p>
        </w:tc>
        <w:tc>
          <w:tcPr>
            <w:tcW w:w="2070" w:type="dxa"/>
            <w:tcBorders>
              <w:top w:val="nil"/>
              <w:left w:val="nil"/>
              <w:bottom w:val="single" w:sz="4" w:space="0" w:color="auto"/>
              <w:right w:val="single" w:sz="4" w:space="0" w:color="auto"/>
            </w:tcBorders>
            <w:shd w:val="clear" w:color="auto" w:fill="auto"/>
            <w:noWrap/>
            <w:hideMark/>
          </w:tcPr>
          <w:p w14:paraId="310A80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FD41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D6CC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8EC29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434C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BDB28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journaliste embarqué</w:t>
            </w:r>
          </w:p>
        </w:tc>
        <w:tc>
          <w:tcPr>
            <w:tcW w:w="2970" w:type="dxa"/>
            <w:tcBorders>
              <w:top w:val="nil"/>
              <w:left w:val="nil"/>
              <w:bottom w:val="single" w:sz="4" w:space="0" w:color="auto"/>
              <w:right w:val="single" w:sz="4" w:space="0" w:color="auto"/>
            </w:tcBorders>
            <w:shd w:val="clear" w:color="auto" w:fill="auto"/>
            <w:hideMark/>
          </w:tcPr>
          <w:p w14:paraId="11BF4A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embedded reporter</w:t>
            </w:r>
          </w:p>
        </w:tc>
        <w:tc>
          <w:tcPr>
            <w:tcW w:w="2857" w:type="dxa"/>
            <w:tcBorders>
              <w:top w:val="nil"/>
              <w:left w:val="nil"/>
              <w:bottom w:val="single" w:sz="4" w:space="0" w:color="auto"/>
              <w:right w:val="single" w:sz="4" w:space="0" w:color="auto"/>
            </w:tcBorders>
            <w:shd w:val="clear" w:color="auto" w:fill="auto"/>
            <w:noWrap/>
            <w:hideMark/>
          </w:tcPr>
          <w:p w14:paraId="7294F2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Communication-Défense/Opérations</w:t>
            </w:r>
          </w:p>
        </w:tc>
        <w:tc>
          <w:tcPr>
            <w:tcW w:w="2070" w:type="dxa"/>
            <w:tcBorders>
              <w:top w:val="nil"/>
              <w:left w:val="nil"/>
              <w:bottom w:val="single" w:sz="4" w:space="0" w:color="auto"/>
              <w:right w:val="single" w:sz="4" w:space="0" w:color="auto"/>
            </w:tcBorders>
            <w:shd w:val="clear" w:color="auto" w:fill="auto"/>
            <w:noWrap/>
            <w:hideMark/>
          </w:tcPr>
          <w:p w14:paraId="572DF0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648E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A855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029EB6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10BB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8030C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lanceur consommable</w:t>
            </w:r>
          </w:p>
        </w:tc>
        <w:tc>
          <w:tcPr>
            <w:tcW w:w="2970" w:type="dxa"/>
            <w:tcBorders>
              <w:top w:val="nil"/>
              <w:left w:val="nil"/>
              <w:bottom w:val="single" w:sz="4" w:space="0" w:color="auto"/>
              <w:right w:val="single" w:sz="4" w:space="0" w:color="auto"/>
            </w:tcBorders>
            <w:shd w:val="clear" w:color="auto" w:fill="auto"/>
            <w:hideMark/>
          </w:tcPr>
          <w:p w14:paraId="17F182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expendable  launch  vehicle (ELV)</w:t>
            </w:r>
          </w:p>
        </w:tc>
        <w:tc>
          <w:tcPr>
            <w:tcW w:w="2857" w:type="dxa"/>
            <w:tcBorders>
              <w:top w:val="nil"/>
              <w:left w:val="nil"/>
              <w:bottom w:val="single" w:sz="4" w:space="0" w:color="auto"/>
              <w:right w:val="single" w:sz="4" w:space="0" w:color="auto"/>
            </w:tcBorders>
            <w:shd w:val="clear" w:color="auto" w:fill="auto"/>
            <w:noWrap/>
            <w:hideMark/>
          </w:tcPr>
          <w:p w14:paraId="27262C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7E8DAE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65F4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703B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2F74E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D051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BDDB6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lanceur consommable</w:t>
            </w:r>
          </w:p>
        </w:tc>
        <w:tc>
          <w:tcPr>
            <w:tcW w:w="2970" w:type="dxa"/>
            <w:tcBorders>
              <w:top w:val="nil"/>
              <w:left w:val="nil"/>
              <w:bottom w:val="single" w:sz="4" w:space="0" w:color="auto"/>
              <w:right w:val="single" w:sz="4" w:space="0" w:color="auto"/>
            </w:tcBorders>
            <w:shd w:val="clear" w:color="auto" w:fill="auto"/>
            <w:hideMark/>
          </w:tcPr>
          <w:p w14:paraId="63BE9F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expendable  launcher</w:t>
            </w:r>
          </w:p>
        </w:tc>
        <w:tc>
          <w:tcPr>
            <w:tcW w:w="2857" w:type="dxa"/>
            <w:tcBorders>
              <w:top w:val="nil"/>
              <w:left w:val="nil"/>
              <w:bottom w:val="single" w:sz="4" w:space="0" w:color="auto"/>
              <w:right w:val="single" w:sz="4" w:space="0" w:color="auto"/>
            </w:tcBorders>
            <w:shd w:val="clear" w:color="auto" w:fill="auto"/>
            <w:noWrap/>
            <w:hideMark/>
          </w:tcPr>
          <w:p w14:paraId="22FC94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ECE8B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D8C2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BBD5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7C7B1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859C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4CED1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lanceur réutilisable</w:t>
            </w:r>
          </w:p>
        </w:tc>
        <w:tc>
          <w:tcPr>
            <w:tcW w:w="2970" w:type="dxa"/>
            <w:tcBorders>
              <w:top w:val="nil"/>
              <w:left w:val="nil"/>
              <w:bottom w:val="single" w:sz="4" w:space="0" w:color="auto"/>
              <w:right w:val="single" w:sz="4" w:space="0" w:color="auto"/>
            </w:tcBorders>
            <w:shd w:val="clear" w:color="auto" w:fill="auto"/>
            <w:hideMark/>
          </w:tcPr>
          <w:p w14:paraId="7D3E3A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reusable launch vehicle (RLV)</w:t>
            </w:r>
          </w:p>
        </w:tc>
        <w:tc>
          <w:tcPr>
            <w:tcW w:w="2857" w:type="dxa"/>
            <w:tcBorders>
              <w:top w:val="nil"/>
              <w:left w:val="nil"/>
              <w:bottom w:val="single" w:sz="4" w:space="0" w:color="auto"/>
              <w:right w:val="single" w:sz="4" w:space="0" w:color="auto"/>
            </w:tcBorders>
            <w:shd w:val="clear" w:color="auto" w:fill="auto"/>
            <w:noWrap/>
            <w:hideMark/>
          </w:tcPr>
          <w:p w14:paraId="576846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566C69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0FFA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163A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BB0FD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ECB7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E4574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lanceur réutilisable</w:t>
            </w:r>
          </w:p>
        </w:tc>
        <w:tc>
          <w:tcPr>
            <w:tcW w:w="2970" w:type="dxa"/>
            <w:tcBorders>
              <w:top w:val="nil"/>
              <w:left w:val="nil"/>
              <w:bottom w:val="single" w:sz="4" w:space="0" w:color="auto"/>
              <w:right w:val="single" w:sz="4" w:space="0" w:color="auto"/>
            </w:tcBorders>
            <w:shd w:val="clear" w:color="auto" w:fill="auto"/>
            <w:hideMark/>
          </w:tcPr>
          <w:p w14:paraId="298A19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reusable launcher</w:t>
            </w:r>
          </w:p>
        </w:tc>
        <w:tc>
          <w:tcPr>
            <w:tcW w:w="2857" w:type="dxa"/>
            <w:tcBorders>
              <w:top w:val="nil"/>
              <w:left w:val="nil"/>
              <w:bottom w:val="single" w:sz="4" w:space="0" w:color="auto"/>
              <w:right w:val="single" w:sz="4" w:space="0" w:color="auto"/>
            </w:tcBorders>
            <w:shd w:val="clear" w:color="auto" w:fill="auto"/>
            <w:noWrap/>
            <w:hideMark/>
          </w:tcPr>
          <w:p w14:paraId="320EFF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047A8D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8744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5609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0A5EF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FD39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082DE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lien</w:t>
            </w:r>
          </w:p>
        </w:tc>
        <w:tc>
          <w:tcPr>
            <w:tcW w:w="2970" w:type="dxa"/>
            <w:tcBorders>
              <w:top w:val="nil"/>
              <w:left w:val="nil"/>
              <w:bottom w:val="single" w:sz="4" w:space="0" w:color="auto"/>
              <w:right w:val="single" w:sz="4" w:space="0" w:color="auto"/>
            </w:tcBorders>
            <w:shd w:val="clear" w:color="auto" w:fill="auto"/>
            <w:hideMark/>
          </w:tcPr>
          <w:p w14:paraId="67AEE1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link</w:t>
            </w:r>
          </w:p>
        </w:tc>
        <w:tc>
          <w:tcPr>
            <w:tcW w:w="2857" w:type="dxa"/>
            <w:tcBorders>
              <w:top w:val="nil"/>
              <w:left w:val="nil"/>
              <w:bottom w:val="single" w:sz="4" w:space="0" w:color="auto"/>
              <w:right w:val="single" w:sz="4" w:space="0" w:color="auto"/>
            </w:tcBorders>
            <w:shd w:val="clear" w:color="auto" w:fill="auto"/>
            <w:noWrap/>
            <w:hideMark/>
          </w:tcPr>
          <w:p w14:paraId="3B1AFA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1510A0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D943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ED4C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1D6C8B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EBE4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CA638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lien</w:t>
            </w:r>
          </w:p>
        </w:tc>
        <w:tc>
          <w:tcPr>
            <w:tcW w:w="2970" w:type="dxa"/>
            <w:tcBorders>
              <w:top w:val="nil"/>
              <w:left w:val="nil"/>
              <w:bottom w:val="single" w:sz="4" w:space="0" w:color="auto"/>
              <w:right w:val="single" w:sz="4" w:space="0" w:color="auto"/>
            </w:tcBorders>
            <w:shd w:val="clear" w:color="auto" w:fill="auto"/>
            <w:hideMark/>
          </w:tcPr>
          <w:p w14:paraId="6FC250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linkage</w:t>
            </w:r>
          </w:p>
        </w:tc>
        <w:tc>
          <w:tcPr>
            <w:tcW w:w="2857" w:type="dxa"/>
            <w:tcBorders>
              <w:top w:val="nil"/>
              <w:left w:val="nil"/>
              <w:bottom w:val="single" w:sz="4" w:space="0" w:color="auto"/>
              <w:right w:val="single" w:sz="4" w:space="0" w:color="auto"/>
            </w:tcBorders>
            <w:shd w:val="clear" w:color="auto" w:fill="auto"/>
            <w:noWrap/>
            <w:hideMark/>
          </w:tcPr>
          <w:p w14:paraId="0C9154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E6586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E7CD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C57D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3455E4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49B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F7479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libre</w:t>
            </w:r>
          </w:p>
        </w:tc>
        <w:tc>
          <w:tcPr>
            <w:tcW w:w="2970" w:type="dxa"/>
            <w:tcBorders>
              <w:top w:val="nil"/>
              <w:left w:val="nil"/>
              <w:bottom w:val="single" w:sz="4" w:space="0" w:color="auto"/>
              <w:right w:val="single" w:sz="4" w:space="0" w:color="auto"/>
            </w:tcBorders>
            <w:shd w:val="clear" w:color="auto" w:fill="auto"/>
            <w:hideMark/>
          </w:tcPr>
          <w:p w14:paraId="126480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software</w:t>
            </w:r>
          </w:p>
        </w:tc>
        <w:tc>
          <w:tcPr>
            <w:tcW w:w="2857" w:type="dxa"/>
            <w:tcBorders>
              <w:top w:val="nil"/>
              <w:left w:val="nil"/>
              <w:bottom w:val="single" w:sz="4" w:space="0" w:color="auto"/>
              <w:right w:val="single" w:sz="4" w:space="0" w:color="auto"/>
            </w:tcBorders>
            <w:shd w:val="clear" w:color="auto" w:fill="auto"/>
            <w:noWrap/>
            <w:hideMark/>
          </w:tcPr>
          <w:p w14:paraId="349916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FEEF1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CAABF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6F5D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48790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1DB8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52CAF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libre</w:t>
            </w:r>
          </w:p>
        </w:tc>
        <w:tc>
          <w:tcPr>
            <w:tcW w:w="2970" w:type="dxa"/>
            <w:tcBorders>
              <w:top w:val="nil"/>
              <w:left w:val="nil"/>
              <w:bottom w:val="single" w:sz="4" w:space="0" w:color="auto"/>
              <w:right w:val="single" w:sz="4" w:space="0" w:color="auto"/>
            </w:tcBorders>
            <w:shd w:val="clear" w:color="auto" w:fill="auto"/>
            <w:hideMark/>
          </w:tcPr>
          <w:p w14:paraId="0E6092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open source software</w:t>
            </w:r>
          </w:p>
        </w:tc>
        <w:tc>
          <w:tcPr>
            <w:tcW w:w="2857" w:type="dxa"/>
            <w:tcBorders>
              <w:top w:val="nil"/>
              <w:left w:val="nil"/>
              <w:bottom w:val="single" w:sz="4" w:space="0" w:color="auto"/>
              <w:right w:val="single" w:sz="4" w:space="0" w:color="auto"/>
            </w:tcBorders>
            <w:shd w:val="clear" w:color="auto" w:fill="auto"/>
            <w:noWrap/>
            <w:hideMark/>
          </w:tcPr>
          <w:p w14:paraId="29F07C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9E2AA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AD49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DFB15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8AFD8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CDFF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CC609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publicitaire</w:t>
            </w:r>
          </w:p>
        </w:tc>
        <w:tc>
          <w:tcPr>
            <w:tcW w:w="2970" w:type="dxa"/>
            <w:tcBorders>
              <w:top w:val="nil"/>
              <w:left w:val="nil"/>
              <w:bottom w:val="single" w:sz="4" w:space="0" w:color="auto"/>
              <w:right w:val="single" w:sz="4" w:space="0" w:color="auto"/>
            </w:tcBorders>
            <w:shd w:val="clear" w:color="auto" w:fill="auto"/>
            <w:hideMark/>
          </w:tcPr>
          <w:p w14:paraId="245CBA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advertising software</w:t>
            </w:r>
          </w:p>
        </w:tc>
        <w:tc>
          <w:tcPr>
            <w:tcW w:w="2857" w:type="dxa"/>
            <w:tcBorders>
              <w:top w:val="nil"/>
              <w:left w:val="nil"/>
              <w:bottom w:val="single" w:sz="4" w:space="0" w:color="auto"/>
              <w:right w:val="single" w:sz="4" w:space="0" w:color="auto"/>
            </w:tcBorders>
            <w:shd w:val="clear" w:color="auto" w:fill="auto"/>
            <w:noWrap/>
            <w:hideMark/>
          </w:tcPr>
          <w:p w14:paraId="147653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1A792A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65F9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4338C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9F5BF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01FA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FF1A6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logiciel publicitaire</w:t>
            </w:r>
          </w:p>
        </w:tc>
        <w:tc>
          <w:tcPr>
            <w:tcW w:w="2970" w:type="dxa"/>
            <w:tcBorders>
              <w:top w:val="nil"/>
              <w:left w:val="nil"/>
              <w:bottom w:val="single" w:sz="4" w:space="0" w:color="auto"/>
              <w:right w:val="single" w:sz="4" w:space="0" w:color="auto"/>
            </w:tcBorders>
            <w:shd w:val="clear" w:color="auto" w:fill="auto"/>
            <w:hideMark/>
          </w:tcPr>
          <w:p w14:paraId="4481FA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adware</w:t>
            </w:r>
          </w:p>
        </w:tc>
        <w:tc>
          <w:tcPr>
            <w:tcW w:w="2857" w:type="dxa"/>
            <w:tcBorders>
              <w:top w:val="nil"/>
              <w:left w:val="nil"/>
              <w:bottom w:val="single" w:sz="4" w:space="0" w:color="auto"/>
              <w:right w:val="single" w:sz="4" w:space="0" w:color="auto"/>
            </w:tcBorders>
            <w:shd w:val="clear" w:color="auto" w:fill="auto"/>
            <w:noWrap/>
            <w:hideMark/>
          </w:tcPr>
          <w:p w14:paraId="4985F3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2D6B0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14487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1140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5FE2A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D01D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120663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mal de l’espace</w:t>
            </w:r>
          </w:p>
        </w:tc>
        <w:tc>
          <w:tcPr>
            <w:tcW w:w="2970" w:type="dxa"/>
            <w:tcBorders>
              <w:top w:val="nil"/>
              <w:left w:val="nil"/>
              <w:bottom w:val="single" w:sz="4" w:space="0" w:color="auto"/>
              <w:right w:val="single" w:sz="4" w:space="0" w:color="auto"/>
            </w:tcBorders>
            <w:shd w:val="clear" w:color="auto" w:fill="auto"/>
            <w:hideMark/>
          </w:tcPr>
          <w:p w14:paraId="1A12AB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motion sickness (SMS)</w:t>
            </w:r>
          </w:p>
        </w:tc>
        <w:tc>
          <w:tcPr>
            <w:tcW w:w="2857" w:type="dxa"/>
            <w:tcBorders>
              <w:top w:val="nil"/>
              <w:left w:val="nil"/>
              <w:bottom w:val="single" w:sz="4" w:space="0" w:color="auto"/>
              <w:right w:val="single" w:sz="4" w:space="0" w:color="auto"/>
            </w:tcBorders>
            <w:shd w:val="clear" w:color="auto" w:fill="auto"/>
            <w:noWrap/>
            <w:hideMark/>
          </w:tcPr>
          <w:p w14:paraId="5958E5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4276B3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D08D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1CB0E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8C0EE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BFF0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87A4B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mal de l’espace</w:t>
            </w:r>
          </w:p>
        </w:tc>
        <w:tc>
          <w:tcPr>
            <w:tcW w:w="2970" w:type="dxa"/>
            <w:tcBorders>
              <w:top w:val="nil"/>
              <w:left w:val="nil"/>
              <w:bottom w:val="single" w:sz="4" w:space="0" w:color="auto"/>
              <w:right w:val="single" w:sz="4" w:space="0" w:color="auto"/>
            </w:tcBorders>
            <w:shd w:val="clear" w:color="auto" w:fill="auto"/>
            <w:hideMark/>
          </w:tcPr>
          <w:p w14:paraId="06B012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sickness</w:t>
            </w:r>
          </w:p>
        </w:tc>
        <w:tc>
          <w:tcPr>
            <w:tcW w:w="2857" w:type="dxa"/>
            <w:tcBorders>
              <w:top w:val="nil"/>
              <w:left w:val="nil"/>
              <w:bottom w:val="single" w:sz="4" w:space="0" w:color="auto"/>
              <w:right w:val="single" w:sz="4" w:space="0" w:color="auto"/>
            </w:tcBorders>
            <w:shd w:val="clear" w:color="auto" w:fill="auto"/>
            <w:noWrap/>
            <w:hideMark/>
          </w:tcPr>
          <w:p w14:paraId="2BB5E8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7C9F40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8B80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6DF8A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C98E7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9981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80C37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à l’arrêt définitif, (MAD) (langage professionnel)</w:t>
            </w:r>
          </w:p>
        </w:tc>
        <w:tc>
          <w:tcPr>
            <w:tcW w:w="2970" w:type="dxa"/>
            <w:tcBorders>
              <w:top w:val="nil"/>
              <w:left w:val="nil"/>
              <w:bottom w:val="single" w:sz="4" w:space="0" w:color="auto"/>
              <w:right w:val="single" w:sz="4" w:space="0" w:color="auto"/>
            </w:tcBorders>
            <w:shd w:val="clear" w:color="auto" w:fill="auto"/>
            <w:hideMark/>
          </w:tcPr>
          <w:p w14:paraId="17CC09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permanent  closure  (GB)</w:t>
            </w:r>
          </w:p>
        </w:tc>
        <w:tc>
          <w:tcPr>
            <w:tcW w:w="2857" w:type="dxa"/>
            <w:tcBorders>
              <w:top w:val="nil"/>
              <w:left w:val="nil"/>
              <w:bottom w:val="single" w:sz="4" w:space="0" w:color="auto"/>
              <w:right w:val="single" w:sz="4" w:space="0" w:color="auto"/>
            </w:tcBorders>
            <w:shd w:val="clear" w:color="auto" w:fill="auto"/>
            <w:noWrap/>
            <w:hideMark/>
          </w:tcPr>
          <w:p w14:paraId="09A675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nucléaire/Déconstruction</w:t>
            </w:r>
          </w:p>
        </w:tc>
        <w:tc>
          <w:tcPr>
            <w:tcW w:w="2070" w:type="dxa"/>
            <w:tcBorders>
              <w:top w:val="nil"/>
              <w:left w:val="nil"/>
              <w:bottom w:val="single" w:sz="4" w:space="0" w:color="auto"/>
              <w:right w:val="single" w:sz="4" w:space="0" w:color="auto"/>
            </w:tcBorders>
            <w:shd w:val="clear" w:color="auto" w:fill="auto"/>
            <w:noWrap/>
            <w:hideMark/>
          </w:tcPr>
          <w:p w14:paraId="51F5F7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22FC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2D44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B195D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F674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9D823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à l’arrêt définitif, (MAD) (langage professionnel)</w:t>
            </w:r>
          </w:p>
        </w:tc>
        <w:tc>
          <w:tcPr>
            <w:tcW w:w="2970" w:type="dxa"/>
            <w:tcBorders>
              <w:top w:val="nil"/>
              <w:left w:val="nil"/>
              <w:bottom w:val="single" w:sz="4" w:space="0" w:color="auto"/>
              <w:right w:val="single" w:sz="4" w:space="0" w:color="auto"/>
            </w:tcBorders>
            <w:shd w:val="clear" w:color="auto" w:fill="auto"/>
            <w:hideMark/>
          </w:tcPr>
          <w:p w14:paraId="13DEB5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permanent shutdown (EU)</w:t>
            </w:r>
          </w:p>
        </w:tc>
        <w:tc>
          <w:tcPr>
            <w:tcW w:w="2857" w:type="dxa"/>
            <w:tcBorders>
              <w:top w:val="nil"/>
              <w:left w:val="nil"/>
              <w:bottom w:val="single" w:sz="4" w:space="0" w:color="auto"/>
              <w:right w:val="single" w:sz="4" w:space="0" w:color="auto"/>
            </w:tcBorders>
            <w:shd w:val="clear" w:color="auto" w:fill="auto"/>
            <w:noWrap/>
            <w:hideMark/>
          </w:tcPr>
          <w:p w14:paraId="61D321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nucléaire/Déconstruction</w:t>
            </w:r>
          </w:p>
        </w:tc>
        <w:tc>
          <w:tcPr>
            <w:tcW w:w="2070" w:type="dxa"/>
            <w:tcBorders>
              <w:top w:val="nil"/>
              <w:left w:val="nil"/>
              <w:bottom w:val="single" w:sz="4" w:space="0" w:color="auto"/>
              <w:right w:val="single" w:sz="4" w:space="0" w:color="auto"/>
            </w:tcBorders>
            <w:shd w:val="clear" w:color="auto" w:fill="auto"/>
            <w:noWrap/>
            <w:hideMark/>
          </w:tcPr>
          <w:p w14:paraId="7BAFD3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5BEA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4145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A7519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147A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79CBC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moteur d’apogée</w:t>
            </w:r>
          </w:p>
        </w:tc>
        <w:tc>
          <w:tcPr>
            <w:tcW w:w="2970" w:type="dxa"/>
            <w:tcBorders>
              <w:top w:val="nil"/>
              <w:left w:val="nil"/>
              <w:bottom w:val="single" w:sz="4" w:space="0" w:color="auto"/>
              <w:right w:val="single" w:sz="4" w:space="0" w:color="auto"/>
            </w:tcBorders>
            <w:shd w:val="clear" w:color="auto" w:fill="auto"/>
            <w:hideMark/>
          </w:tcPr>
          <w:p w14:paraId="42F9E1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apogee</w:t>
            </w:r>
          </w:p>
        </w:tc>
        <w:tc>
          <w:tcPr>
            <w:tcW w:w="2857" w:type="dxa"/>
            <w:tcBorders>
              <w:top w:val="nil"/>
              <w:left w:val="nil"/>
              <w:bottom w:val="single" w:sz="4" w:space="0" w:color="auto"/>
              <w:right w:val="single" w:sz="4" w:space="0" w:color="auto"/>
            </w:tcBorders>
            <w:shd w:val="clear" w:color="auto" w:fill="auto"/>
            <w:noWrap/>
            <w:hideMark/>
          </w:tcPr>
          <w:p w14:paraId="074B31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 Propulsion</w:t>
            </w:r>
          </w:p>
        </w:tc>
        <w:tc>
          <w:tcPr>
            <w:tcW w:w="2070" w:type="dxa"/>
            <w:tcBorders>
              <w:top w:val="nil"/>
              <w:left w:val="nil"/>
              <w:bottom w:val="single" w:sz="4" w:space="0" w:color="auto"/>
              <w:right w:val="single" w:sz="4" w:space="0" w:color="auto"/>
            </w:tcBorders>
            <w:shd w:val="clear" w:color="auto" w:fill="auto"/>
            <w:noWrap/>
            <w:hideMark/>
          </w:tcPr>
          <w:p w14:paraId="6AC444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8C4B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4AFA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374A29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6727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55DFD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moteur d’apogée</w:t>
            </w:r>
          </w:p>
        </w:tc>
        <w:tc>
          <w:tcPr>
            <w:tcW w:w="2970" w:type="dxa"/>
            <w:tcBorders>
              <w:top w:val="nil"/>
              <w:left w:val="nil"/>
              <w:bottom w:val="single" w:sz="4" w:space="0" w:color="auto"/>
              <w:right w:val="single" w:sz="4" w:space="0" w:color="auto"/>
            </w:tcBorders>
            <w:shd w:val="clear" w:color="auto" w:fill="auto"/>
            <w:hideMark/>
          </w:tcPr>
          <w:p w14:paraId="51E5BF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apogee boost motor</w:t>
            </w:r>
          </w:p>
        </w:tc>
        <w:tc>
          <w:tcPr>
            <w:tcW w:w="2857" w:type="dxa"/>
            <w:tcBorders>
              <w:top w:val="nil"/>
              <w:left w:val="nil"/>
              <w:bottom w:val="single" w:sz="4" w:space="0" w:color="auto"/>
              <w:right w:val="single" w:sz="4" w:space="0" w:color="auto"/>
            </w:tcBorders>
            <w:shd w:val="clear" w:color="auto" w:fill="auto"/>
            <w:noWrap/>
            <w:hideMark/>
          </w:tcPr>
          <w:p w14:paraId="75F572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 Propulsion</w:t>
            </w:r>
          </w:p>
        </w:tc>
        <w:tc>
          <w:tcPr>
            <w:tcW w:w="2070" w:type="dxa"/>
            <w:tcBorders>
              <w:top w:val="nil"/>
              <w:left w:val="nil"/>
              <w:bottom w:val="single" w:sz="4" w:space="0" w:color="auto"/>
              <w:right w:val="single" w:sz="4" w:space="0" w:color="auto"/>
            </w:tcBorders>
            <w:shd w:val="clear" w:color="auto" w:fill="auto"/>
            <w:noWrap/>
            <w:hideMark/>
          </w:tcPr>
          <w:p w14:paraId="64432C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FE8E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AE78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5687D0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165E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C25A9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moteur d’apogée</w:t>
            </w:r>
          </w:p>
        </w:tc>
        <w:tc>
          <w:tcPr>
            <w:tcW w:w="2970" w:type="dxa"/>
            <w:tcBorders>
              <w:top w:val="nil"/>
              <w:left w:val="nil"/>
              <w:bottom w:val="single" w:sz="4" w:space="0" w:color="auto"/>
              <w:right w:val="single" w:sz="4" w:space="0" w:color="auto"/>
            </w:tcBorders>
            <w:shd w:val="clear" w:color="auto" w:fill="auto"/>
            <w:hideMark/>
          </w:tcPr>
          <w:p w14:paraId="4BD6E1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apogee kick motor</w:t>
            </w:r>
          </w:p>
        </w:tc>
        <w:tc>
          <w:tcPr>
            <w:tcW w:w="2857" w:type="dxa"/>
            <w:tcBorders>
              <w:top w:val="nil"/>
              <w:left w:val="nil"/>
              <w:bottom w:val="single" w:sz="4" w:space="0" w:color="auto"/>
              <w:right w:val="single" w:sz="4" w:space="0" w:color="auto"/>
            </w:tcBorders>
            <w:shd w:val="clear" w:color="auto" w:fill="auto"/>
            <w:noWrap/>
            <w:hideMark/>
          </w:tcPr>
          <w:p w14:paraId="0D87B6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 Propulsion</w:t>
            </w:r>
          </w:p>
        </w:tc>
        <w:tc>
          <w:tcPr>
            <w:tcW w:w="2070" w:type="dxa"/>
            <w:tcBorders>
              <w:top w:val="nil"/>
              <w:left w:val="nil"/>
              <w:bottom w:val="single" w:sz="4" w:space="0" w:color="auto"/>
              <w:right w:val="single" w:sz="4" w:space="0" w:color="auto"/>
            </w:tcBorders>
            <w:shd w:val="clear" w:color="auto" w:fill="auto"/>
            <w:noWrap/>
            <w:hideMark/>
          </w:tcPr>
          <w:p w14:paraId="2A6CB0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AAFC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B303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148BF1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4838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4A802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moteur de périgée</w:t>
            </w:r>
          </w:p>
        </w:tc>
        <w:tc>
          <w:tcPr>
            <w:tcW w:w="2970" w:type="dxa"/>
            <w:tcBorders>
              <w:top w:val="nil"/>
              <w:left w:val="nil"/>
              <w:bottom w:val="single" w:sz="4" w:space="0" w:color="auto"/>
              <w:right w:val="single" w:sz="4" w:space="0" w:color="auto"/>
            </w:tcBorders>
            <w:shd w:val="clear" w:color="auto" w:fill="auto"/>
            <w:hideMark/>
          </w:tcPr>
          <w:p w14:paraId="6C8284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perigee boost motor</w:t>
            </w:r>
          </w:p>
        </w:tc>
        <w:tc>
          <w:tcPr>
            <w:tcW w:w="2857" w:type="dxa"/>
            <w:tcBorders>
              <w:top w:val="nil"/>
              <w:left w:val="nil"/>
              <w:bottom w:val="single" w:sz="4" w:space="0" w:color="auto"/>
              <w:right w:val="single" w:sz="4" w:space="0" w:color="auto"/>
            </w:tcBorders>
            <w:shd w:val="clear" w:color="auto" w:fill="auto"/>
            <w:noWrap/>
            <w:hideMark/>
          </w:tcPr>
          <w:p w14:paraId="661076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spatiale-Propulsion</w:t>
            </w:r>
          </w:p>
        </w:tc>
        <w:tc>
          <w:tcPr>
            <w:tcW w:w="2070" w:type="dxa"/>
            <w:tcBorders>
              <w:top w:val="nil"/>
              <w:left w:val="nil"/>
              <w:bottom w:val="single" w:sz="4" w:space="0" w:color="auto"/>
              <w:right w:val="single" w:sz="4" w:space="0" w:color="auto"/>
            </w:tcBorders>
            <w:shd w:val="clear" w:color="auto" w:fill="auto"/>
            <w:noWrap/>
            <w:hideMark/>
          </w:tcPr>
          <w:p w14:paraId="20ABA5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F1E9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93A0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48BBDD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BA85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9A4EB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moteur de périgée</w:t>
            </w:r>
          </w:p>
        </w:tc>
        <w:tc>
          <w:tcPr>
            <w:tcW w:w="2970" w:type="dxa"/>
            <w:tcBorders>
              <w:top w:val="nil"/>
              <w:left w:val="nil"/>
              <w:bottom w:val="single" w:sz="4" w:space="0" w:color="auto"/>
              <w:right w:val="single" w:sz="4" w:space="0" w:color="auto"/>
            </w:tcBorders>
            <w:shd w:val="clear" w:color="auto" w:fill="auto"/>
            <w:hideMark/>
          </w:tcPr>
          <w:p w14:paraId="36DCCD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perigee kick motor</w:t>
            </w:r>
          </w:p>
        </w:tc>
        <w:tc>
          <w:tcPr>
            <w:tcW w:w="2857" w:type="dxa"/>
            <w:tcBorders>
              <w:top w:val="nil"/>
              <w:left w:val="nil"/>
              <w:bottom w:val="single" w:sz="4" w:space="0" w:color="auto"/>
              <w:right w:val="single" w:sz="4" w:space="0" w:color="auto"/>
            </w:tcBorders>
            <w:shd w:val="clear" w:color="auto" w:fill="auto"/>
            <w:noWrap/>
            <w:hideMark/>
          </w:tcPr>
          <w:p w14:paraId="4FBA9A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spatiale-Propulsion</w:t>
            </w:r>
          </w:p>
        </w:tc>
        <w:tc>
          <w:tcPr>
            <w:tcW w:w="2070" w:type="dxa"/>
            <w:tcBorders>
              <w:top w:val="nil"/>
              <w:left w:val="nil"/>
              <w:bottom w:val="single" w:sz="4" w:space="0" w:color="auto"/>
              <w:right w:val="single" w:sz="4" w:space="0" w:color="auto"/>
            </w:tcBorders>
            <w:shd w:val="clear" w:color="auto" w:fill="auto"/>
            <w:noWrap/>
            <w:hideMark/>
          </w:tcPr>
          <w:p w14:paraId="44BB0F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5D64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E4CD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3E70C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1EF6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0D16F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moteur de périgée</w:t>
            </w:r>
          </w:p>
        </w:tc>
        <w:tc>
          <w:tcPr>
            <w:tcW w:w="2970" w:type="dxa"/>
            <w:tcBorders>
              <w:top w:val="nil"/>
              <w:left w:val="nil"/>
              <w:bottom w:val="single" w:sz="4" w:space="0" w:color="auto"/>
              <w:right w:val="single" w:sz="4" w:space="0" w:color="auto"/>
            </w:tcBorders>
            <w:shd w:val="clear" w:color="auto" w:fill="auto"/>
            <w:hideMark/>
          </w:tcPr>
          <w:p w14:paraId="3DBC6A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perigee motor</w:t>
            </w:r>
          </w:p>
        </w:tc>
        <w:tc>
          <w:tcPr>
            <w:tcW w:w="2857" w:type="dxa"/>
            <w:tcBorders>
              <w:top w:val="nil"/>
              <w:left w:val="nil"/>
              <w:bottom w:val="single" w:sz="4" w:space="0" w:color="auto"/>
              <w:right w:val="single" w:sz="4" w:space="0" w:color="auto"/>
            </w:tcBorders>
            <w:shd w:val="clear" w:color="auto" w:fill="auto"/>
            <w:noWrap/>
            <w:hideMark/>
          </w:tcPr>
          <w:p w14:paraId="004580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spatiale-Propulsion</w:t>
            </w:r>
          </w:p>
        </w:tc>
        <w:tc>
          <w:tcPr>
            <w:tcW w:w="2070" w:type="dxa"/>
            <w:tcBorders>
              <w:top w:val="nil"/>
              <w:left w:val="nil"/>
              <w:bottom w:val="single" w:sz="4" w:space="0" w:color="auto"/>
              <w:right w:val="single" w:sz="4" w:space="0" w:color="auto"/>
            </w:tcBorders>
            <w:shd w:val="clear" w:color="auto" w:fill="auto"/>
            <w:noWrap/>
            <w:hideMark/>
          </w:tcPr>
          <w:p w14:paraId="055BD7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F5882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9BDF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9854A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DAD8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39EFA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optimisation de rendement</w:t>
            </w:r>
          </w:p>
        </w:tc>
        <w:tc>
          <w:tcPr>
            <w:tcW w:w="2970" w:type="dxa"/>
            <w:tcBorders>
              <w:top w:val="nil"/>
              <w:left w:val="nil"/>
              <w:bottom w:val="single" w:sz="4" w:space="0" w:color="auto"/>
              <w:right w:val="single" w:sz="4" w:space="0" w:color="auto"/>
            </w:tcBorders>
            <w:shd w:val="clear" w:color="auto" w:fill="auto"/>
            <w:hideMark/>
          </w:tcPr>
          <w:p w14:paraId="14E9FA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optimized  portfolio  management</w:t>
            </w:r>
          </w:p>
        </w:tc>
        <w:tc>
          <w:tcPr>
            <w:tcW w:w="2857" w:type="dxa"/>
            <w:tcBorders>
              <w:top w:val="nil"/>
              <w:left w:val="nil"/>
              <w:bottom w:val="single" w:sz="4" w:space="0" w:color="auto"/>
              <w:right w:val="single" w:sz="4" w:space="0" w:color="auto"/>
            </w:tcBorders>
            <w:shd w:val="clear" w:color="auto" w:fill="auto"/>
            <w:noWrap/>
            <w:hideMark/>
          </w:tcPr>
          <w:p w14:paraId="6F4220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6EE58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CC24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29502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43A94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8872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2AE28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optimisation de rendement</w:t>
            </w:r>
          </w:p>
        </w:tc>
        <w:tc>
          <w:tcPr>
            <w:tcW w:w="2970" w:type="dxa"/>
            <w:tcBorders>
              <w:top w:val="nil"/>
              <w:left w:val="nil"/>
              <w:bottom w:val="single" w:sz="4" w:space="0" w:color="auto"/>
              <w:right w:val="single" w:sz="4" w:space="0" w:color="auto"/>
            </w:tcBorders>
            <w:shd w:val="clear" w:color="auto" w:fill="auto"/>
            <w:hideMark/>
          </w:tcPr>
          <w:p w14:paraId="6E554D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yield  management</w:t>
            </w:r>
          </w:p>
        </w:tc>
        <w:tc>
          <w:tcPr>
            <w:tcW w:w="2857" w:type="dxa"/>
            <w:tcBorders>
              <w:top w:val="nil"/>
              <w:left w:val="nil"/>
              <w:bottom w:val="single" w:sz="4" w:space="0" w:color="auto"/>
              <w:right w:val="single" w:sz="4" w:space="0" w:color="auto"/>
            </w:tcBorders>
            <w:shd w:val="clear" w:color="auto" w:fill="auto"/>
            <w:noWrap/>
            <w:hideMark/>
          </w:tcPr>
          <w:p w14:paraId="597DE5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DD58F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F7DC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D096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1EE229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5573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74193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paroi  berlinoise</w:t>
            </w:r>
          </w:p>
        </w:tc>
        <w:tc>
          <w:tcPr>
            <w:tcW w:w="2970" w:type="dxa"/>
            <w:tcBorders>
              <w:top w:val="nil"/>
              <w:left w:val="nil"/>
              <w:bottom w:val="single" w:sz="4" w:space="0" w:color="auto"/>
              <w:right w:val="single" w:sz="4" w:space="0" w:color="auto"/>
            </w:tcBorders>
            <w:shd w:val="clear" w:color="auto" w:fill="auto"/>
            <w:hideMark/>
          </w:tcPr>
          <w:p w14:paraId="49B215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Berlin wall</w:t>
            </w:r>
          </w:p>
        </w:tc>
        <w:tc>
          <w:tcPr>
            <w:tcW w:w="2857" w:type="dxa"/>
            <w:tcBorders>
              <w:top w:val="nil"/>
              <w:left w:val="nil"/>
              <w:bottom w:val="single" w:sz="4" w:space="0" w:color="auto"/>
              <w:right w:val="single" w:sz="4" w:space="0" w:color="auto"/>
            </w:tcBorders>
            <w:shd w:val="clear" w:color="auto" w:fill="auto"/>
            <w:noWrap/>
            <w:hideMark/>
          </w:tcPr>
          <w:p w14:paraId="4FE0BB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B8204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60406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701B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0D7B1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6CEC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EC1CB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paroi  berlinoise</w:t>
            </w:r>
          </w:p>
        </w:tc>
        <w:tc>
          <w:tcPr>
            <w:tcW w:w="2970" w:type="dxa"/>
            <w:tcBorders>
              <w:top w:val="nil"/>
              <w:left w:val="nil"/>
              <w:bottom w:val="single" w:sz="4" w:space="0" w:color="auto"/>
              <w:right w:val="single" w:sz="4" w:space="0" w:color="auto"/>
            </w:tcBorders>
            <w:shd w:val="clear" w:color="auto" w:fill="auto"/>
            <w:hideMark/>
          </w:tcPr>
          <w:p w14:paraId="0BA4D4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interpile sheeting</w:t>
            </w:r>
          </w:p>
        </w:tc>
        <w:tc>
          <w:tcPr>
            <w:tcW w:w="2857" w:type="dxa"/>
            <w:tcBorders>
              <w:top w:val="nil"/>
              <w:left w:val="nil"/>
              <w:bottom w:val="single" w:sz="4" w:space="0" w:color="auto"/>
              <w:right w:val="single" w:sz="4" w:space="0" w:color="auto"/>
            </w:tcBorders>
            <w:shd w:val="clear" w:color="auto" w:fill="auto"/>
            <w:noWrap/>
            <w:hideMark/>
          </w:tcPr>
          <w:p w14:paraId="4D6FB7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1DBB2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5E88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99AC0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589E5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B26B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0CDDA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paroi  berlinoise</w:t>
            </w:r>
          </w:p>
        </w:tc>
        <w:tc>
          <w:tcPr>
            <w:tcW w:w="2970" w:type="dxa"/>
            <w:tcBorders>
              <w:top w:val="nil"/>
              <w:left w:val="nil"/>
              <w:bottom w:val="single" w:sz="4" w:space="0" w:color="auto"/>
              <w:right w:val="single" w:sz="4" w:space="0" w:color="auto"/>
            </w:tcBorders>
            <w:shd w:val="clear" w:color="auto" w:fill="auto"/>
            <w:hideMark/>
          </w:tcPr>
          <w:p w14:paraId="5433FE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soldier pile wall</w:t>
            </w:r>
          </w:p>
        </w:tc>
        <w:tc>
          <w:tcPr>
            <w:tcW w:w="2857" w:type="dxa"/>
            <w:tcBorders>
              <w:top w:val="nil"/>
              <w:left w:val="nil"/>
              <w:bottom w:val="single" w:sz="4" w:space="0" w:color="auto"/>
              <w:right w:val="single" w:sz="4" w:space="0" w:color="auto"/>
            </w:tcBorders>
            <w:shd w:val="clear" w:color="auto" w:fill="auto"/>
            <w:noWrap/>
            <w:hideMark/>
          </w:tcPr>
          <w:p w14:paraId="69B512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28D4C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BE98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7FB0F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B83C8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4233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4C943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passe</w:t>
            </w:r>
          </w:p>
        </w:tc>
        <w:tc>
          <w:tcPr>
            <w:tcW w:w="2970" w:type="dxa"/>
            <w:tcBorders>
              <w:top w:val="nil"/>
              <w:left w:val="nil"/>
              <w:bottom w:val="single" w:sz="4" w:space="0" w:color="auto"/>
              <w:right w:val="single" w:sz="4" w:space="0" w:color="auto"/>
            </w:tcBorders>
            <w:shd w:val="clear" w:color="auto" w:fill="auto"/>
            <w:hideMark/>
          </w:tcPr>
          <w:p w14:paraId="5833D4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badge</w:t>
            </w:r>
          </w:p>
        </w:tc>
        <w:tc>
          <w:tcPr>
            <w:tcW w:w="2857" w:type="dxa"/>
            <w:tcBorders>
              <w:top w:val="nil"/>
              <w:left w:val="nil"/>
              <w:bottom w:val="single" w:sz="4" w:space="0" w:color="auto"/>
              <w:right w:val="single" w:sz="4" w:space="0" w:color="auto"/>
            </w:tcBorders>
            <w:shd w:val="clear" w:color="auto" w:fill="auto"/>
            <w:noWrap/>
            <w:hideMark/>
          </w:tcPr>
          <w:p w14:paraId="576ECC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50A8B7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A2D0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82AC2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BFDD9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B738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4ECEC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passe</w:t>
            </w:r>
          </w:p>
        </w:tc>
        <w:tc>
          <w:tcPr>
            <w:tcW w:w="2970" w:type="dxa"/>
            <w:tcBorders>
              <w:top w:val="nil"/>
              <w:left w:val="nil"/>
              <w:bottom w:val="single" w:sz="4" w:space="0" w:color="auto"/>
              <w:right w:val="single" w:sz="4" w:space="0" w:color="auto"/>
            </w:tcBorders>
            <w:shd w:val="clear" w:color="auto" w:fill="auto"/>
            <w:hideMark/>
          </w:tcPr>
          <w:p w14:paraId="102AD5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w:t>
            </w:r>
          </w:p>
        </w:tc>
        <w:tc>
          <w:tcPr>
            <w:tcW w:w="2857" w:type="dxa"/>
            <w:tcBorders>
              <w:top w:val="nil"/>
              <w:left w:val="nil"/>
              <w:bottom w:val="single" w:sz="4" w:space="0" w:color="auto"/>
              <w:right w:val="single" w:sz="4" w:space="0" w:color="auto"/>
            </w:tcBorders>
            <w:shd w:val="clear" w:color="auto" w:fill="auto"/>
            <w:noWrap/>
            <w:hideMark/>
          </w:tcPr>
          <w:p w14:paraId="564795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13486E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CCE3F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708D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151E8F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7F9C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E91BE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pavé tactile</w:t>
            </w:r>
          </w:p>
        </w:tc>
        <w:tc>
          <w:tcPr>
            <w:tcW w:w="2970" w:type="dxa"/>
            <w:tcBorders>
              <w:top w:val="nil"/>
              <w:left w:val="nil"/>
              <w:bottom w:val="single" w:sz="4" w:space="0" w:color="auto"/>
              <w:right w:val="single" w:sz="4" w:space="0" w:color="auto"/>
            </w:tcBorders>
            <w:shd w:val="clear" w:color="auto" w:fill="auto"/>
            <w:hideMark/>
          </w:tcPr>
          <w:p w14:paraId="0857DE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touch pad</w:t>
            </w:r>
          </w:p>
        </w:tc>
        <w:tc>
          <w:tcPr>
            <w:tcW w:w="2857" w:type="dxa"/>
            <w:tcBorders>
              <w:top w:val="nil"/>
              <w:left w:val="nil"/>
              <w:bottom w:val="single" w:sz="4" w:space="0" w:color="auto"/>
              <w:right w:val="single" w:sz="4" w:space="0" w:color="auto"/>
            </w:tcBorders>
            <w:shd w:val="clear" w:color="auto" w:fill="auto"/>
            <w:noWrap/>
            <w:hideMark/>
          </w:tcPr>
          <w:p w14:paraId="2DF8F2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428610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C26CF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E9F3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4D7B8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7C56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D169D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pavé tactile</w:t>
            </w:r>
          </w:p>
        </w:tc>
        <w:tc>
          <w:tcPr>
            <w:tcW w:w="2970" w:type="dxa"/>
            <w:tcBorders>
              <w:top w:val="nil"/>
              <w:left w:val="nil"/>
              <w:bottom w:val="single" w:sz="4" w:space="0" w:color="auto"/>
              <w:right w:val="single" w:sz="4" w:space="0" w:color="auto"/>
            </w:tcBorders>
            <w:shd w:val="clear" w:color="auto" w:fill="auto"/>
            <w:hideMark/>
          </w:tcPr>
          <w:p w14:paraId="77AF3D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track pad</w:t>
            </w:r>
          </w:p>
        </w:tc>
        <w:tc>
          <w:tcPr>
            <w:tcW w:w="2857" w:type="dxa"/>
            <w:tcBorders>
              <w:top w:val="nil"/>
              <w:left w:val="nil"/>
              <w:bottom w:val="single" w:sz="4" w:space="0" w:color="auto"/>
              <w:right w:val="single" w:sz="4" w:space="0" w:color="auto"/>
            </w:tcBorders>
            <w:shd w:val="clear" w:color="auto" w:fill="auto"/>
            <w:noWrap/>
            <w:hideMark/>
          </w:tcPr>
          <w:p w14:paraId="18D339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7A58E1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C7B1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E77D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056D16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D6B5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1FEBC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piratage en salle</w:t>
            </w:r>
          </w:p>
        </w:tc>
        <w:tc>
          <w:tcPr>
            <w:tcW w:w="2970" w:type="dxa"/>
            <w:tcBorders>
              <w:top w:val="nil"/>
              <w:left w:val="nil"/>
              <w:bottom w:val="single" w:sz="4" w:space="0" w:color="auto"/>
              <w:right w:val="single" w:sz="4" w:space="0" w:color="auto"/>
            </w:tcBorders>
            <w:shd w:val="clear" w:color="auto" w:fill="auto"/>
            <w:hideMark/>
          </w:tcPr>
          <w:p w14:paraId="04919C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movie theater piracy</w:t>
            </w:r>
          </w:p>
        </w:tc>
        <w:tc>
          <w:tcPr>
            <w:tcW w:w="2857" w:type="dxa"/>
            <w:tcBorders>
              <w:top w:val="nil"/>
              <w:left w:val="nil"/>
              <w:bottom w:val="single" w:sz="4" w:space="0" w:color="auto"/>
              <w:right w:val="single" w:sz="4" w:space="0" w:color="auto"/>
            </w:tcBorders>
            <w:shd w:val="clear" w:color="auto" w:fill="auto"/>
            <w:noWrap/>
            <w:hideMark/>
          </w:tcPr>
          <w:p w14:paraId="61321C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5A77C4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B1A8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8B55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BD8C4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167A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A53AA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piratage en salle</w:t>
            </w:r>
          </w:p>
        </w:tc>
        <w:tc>
          <w:tcPr>
            <w:tcW w:w="2970" w:type="dxa"/>
            <w:tcBorders>
              <w:top w:val="nil"/>
              <w:left w:val="nil"/>
              <w:bottom w:val="single" w:sz="4" w:space="0" w:color="auto"/>
              <w:right w:val="single" w:sz="4" w:space="0" w:color="auto"/>
            </w:tcBorders>
            <w:shd w:val="clear" w:color="auto" w:fill="auto"/>
            <w:hideMark/>
          </w:tcPr>
          <w:p w14:paraId="46B12E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theater piracy</w:t>
            </w:r>
          </w:p>
        </w:tc>
        <w:tc>
          <w:tcPr>
            <w:tcW w:w="2857" w:type="dxa"/>
            <w:tcBorders>
              <w:top w:val="nil"/>
              <w:left w:val="nil"/>
              <w:bottom w:val="single" w:sz="4" w:space="0" w:color="auto"/>
              <w:right w:val="single" w:sz="4" w:space="0" w:color="auto"/>
            </w:tcBorders>
            <w:shd w:val="clear" w:color="auto" w:fill="auto"/>
            <w:noWrap/>
            <w:hideMark/>
          </w:tcPr>
          <w:p w14:paraId="165FAD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6F8DF4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E82A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C5D0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35F6A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F74E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3B9007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 d’urgence interne (PUI)</w:t>
            </w:r>
          </w:p>
        </w:tc>
        <w:tc>
          <w:tcPr>
            <w:tcW w:w="2970" w:type="dxa"/>
            <w:tcBorders>
              <w:top w:val="nil"/>
              <w:left w:val="nil"/>
              <w:bottom w:val="single" w:sz="4" w:space="0" w:color="auto"/>
              <w:right w:val="single" w:sz="4" w:space="0" w:color="auto"/>
            </w:tcBorders>
            <w:shd w:val="clear" w:color="auto" w:fill="auto"/>
            <w:hideMark/>
          </w:tcPr>
          <w:p w14:paraId="1F87F5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internal emergency plan</w:t>
            </w:r>
          </w:p>
        </w:tc>
        <w:tc>
          <w:tcPr>
            <w:tcW w:w="2857" w:type="dxa"/>
            <w:tcBorders>
              <w:top w:val="nil"/>
              <w:left w:val="nil"/>
              <w:bottom w:val="single" w:sz="4" w:space="0" w:color="auto"/>
              <w:right w:val="single" w:sz="4" w:space="0" w:color="auto"/>
            </w:tcBorders>
            <w:shd w:val="clear" w:color="auto" w:fill="auto"/>
            <w:noWrap/>
            <w:hideMark/>
          </w:tcPr>
          <w:p w14:paraId="3DDD3C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6B6D28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C952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5F05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80CF0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913C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4CF8D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 d’urgence interne (PUI)</w:t>
            </w:r>
          </w:p>
        </w:tc>
        <w:tc>
          <w:tcPr>
            <w:tcW w:w="2970" w:type="dxa"/>
            <w:tcBorders>
              <w:top w:val="nil"/>
              <w:left w:val="nil"/>
              <w:bottom w:val="single" w:sz="4" w:space="0" w:color="auto"/>
              <w:right w:val="single" w:sz="4" w:space="0" w:color="auto"/>
            </w:tcBorders>
            <w:shd w:val="clear" w:color="auto" w:fill="auto"/>
            <w:hideMark/>
          </w:tcPr>
          <w:p w14:paraId="496718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on-site emergency plan</w:t>
            </w:r>
          </w:p>
        </w:tc>
        <w:tc>
          <w:tcPr>
            <w:tcW w:w="2857" w:type="dxa"/>
            <w:tcBorders>
              <w:top w:val="nil"/>
              <w:left w:val="nil"/>
              <w:bottom w:val="single" w:sz="4" w:space="0" w:color="auto"/>
              <w:right w:val="single" w:sz="4" w:space="0" w:color="auto"/>
            </w:tcBorders>
            <w:shd w:val="clear" w:color="auto" w:fill="auto"/>
            <w:noWrap/>
            <w:hideMark/>
          </w:tcPr>
          <w:p w14:paraId="1331AE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73F6B0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9DF1E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AAD7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321C4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76F9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66077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 particulier d’intervention (PPI)</w:t>
            </w:r>
          </w:p>
        </w:tc>
        <w:tc>
          <w:tcPr>
            <w:tcW w:w="2970" w:type="dxa"/>
            <w:tcBorders>
              <w:top w:val="nil"/>
              <w:left w:val="nil"/>
              <w:bottom w:val="single" w:sz="4" w:space="0" w:color="auto"/>
              <w:right w:val="single" w:sz="4" w:space="0" w:color="auto"/>
            </w:tcBorders>
            <w:shd w:val="clear" w:color="auto" w:fill="auto"/>
            <w:hideMark/>
          </w:tcPr>
          <w:p w14:paraId="1DD59C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external emergency plan</w:t>
            </w:r>
          </w:p>
        </w:tc>
        <w:tc>
          <w:tcPr>
            <w:tcW w:w="2857" w:type="dxa"/>
            <w:tcBorders>
              <w:top w:val="nil"/>
              <w:left w:val="nil"/>
              <w:bottom w:val="single" w:sz="4" w:space="0" w:color="auto"/>
              <w:right w:val="single" w:sz="4" w:space="0" w:color="auto"/>
            </w:tcBorders>
            <w:shd w:val="clear" w:color="auto" w:fill="auto"/>
            <w:noWrap/>
            <w:hideMark/>
          </w:tcPr>
          <w:p w14:paraId="26F317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56DD5C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52F36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5677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7F4C6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8204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3F82C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 particulier d’intervention (PPI)</w:t>
            </w:r>
          </w:p>
        </w:tc>
        <w:tc>
          <w:tcPr>
            <w:tcW w:w="2970" w:type="dxa"/>
            <w:tcBorders>
              <w:top w:val="nil"/>
              <w:left w:val="nil"/>
              <w:bottom w:val="single" w:sz="4" w:space="0" w:color="auto"/>
              <w:right w:val="single" w:sz="4" w:space="0" w:color="auto"/>
            </w:tcBorders>
            <w:shd w:val="clear" w:color="auto" w:fill="auto"/>
            <w:hideMark/>
          </w:tcPr>
          <w:p w14:paraId="42C8F0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off-site emergency plan</w:t>
            </w:r>
          </w:p>
        </w:tc>
        <w:tc>
          <w:tcPr>
            <w:tcW w:w="2857" w:type="dxa"/>
            <w:tcBorders>
              <w:top w:val="nil"/>
              <w:left w:val="nil"/>
              <w:bottom w:val="single" w:sz="4" w:space="0" w:color="auto"/>
              <w:right w:val="single" w:sz="4" w:space="0" w:color="auto"/>
            </w:tcBorders>
            <w:shd w:val="clear" w:color="auto" w:fill="auto"/>
            <w:noWrap/>
            <w:hideMark/>
          </w:tcPr>
          <w:p w14:paraId="31B0C7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65D500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8501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48B88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24149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6B0D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9E033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pneu à roulage à plat</w:t>
            </w:r>
          </w:p>
        </w:tc>
        <w:tc>
          <w:tcPr>
            <w:tcW w:w="2970" w:type="dxa"/>
            <w:tcBorders>
              <w:top w:val="nil"/>
              <w:left w:val="nil"/>
              <w:bottom w:val="single" w:sz="4" w:space="0" w:color="auto"/>
              <w:right w:val="single" w:sz="4" w:space="0" w:color="auto"/>
            </w:tcBorders>
            <w:shd w:val="clear" w:color="auto" w:fill="auto"/>
            <w:hideMark/>
          </w:tcPr>
          <w:p w14:paraId="492244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run-flat tyre</w:t>
            </w:r>
          </w:p>
        </w:tc>
        <w:tc>
          <w:tcPr>
            <w:tcW w:w="2857" w:type="dxa"/>
            <w:tcBorders>
              <w:top w:val="nil"/>
              <w:left w:val="nil"/>
              <w:bottom w:val="single" w:sz="4" w:space="0" w:color="auto"/>
              <w:right w:val="single" w:sz="4" w:space="0" w:color="auto"/>
            </w:tcBorders>
            <w:shd w:val="clear" w:color="auto" w:fill="auto"/>
            <w:noWrap/>
            <w:hideMark/>
          </w:tcPr>
          <w:p w14:paraId="42B362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6E0F9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FC43C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5EE9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87E46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BCA8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994C1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pneu à roulage à plat</w:t>
            </w:r>
          </w:p>
        </w:tc>
        <w:tc>
          <w:tcPr>
            <w:tcW w:w="2970" w:type="dxa"/>
            <w:tcBorders>
              <w:top w:val="nil"/>
              <w:left w:val="nil"/>
              <w:bottom w:val="single" w:sz="4" w:space="0" w:color="auto"/>
              <w:right w:val="single" w:sz="4" w:space="0" w:color="auto"/>
            </w:tcBorders>
            <w:shd w:val="clear" w:color="auto" w:fill="auto"/>
            <w:hideMark/>
          </w:tcPr>
          <w:p w14:paraId="1ADA7A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run-on-flat tyre</w:t>
            </w:r>
          </w:p>
        </w:tc>
        <w:tc>
          <w:tcPr>
            <w:tcW w:w="2857" w:type="dxa"/>
            <w:tcBorders>
              <w:top w:val="nil"/>
              <w:left w:val="nil"/>
              <w:bottom w:val="single" w:sz="4" w:space="0" w:color="auto"/>
              <w:right w:val="single" w:sz="4" w:space="0" w:color="auto"/>
            </w:tcBorders>
            <w:shd w:val="clear" w:color="auto" w:fill="auto"/>
            <w:noWrap/>
            <w:hideMark/>
          </w:tcPr>
          <w:p w14:paraId="4A92F7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31D6D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0223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2A29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ACD72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322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EFA8C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 d’injection</w:t>
            </w:r>
          </w:p>
        </w:tc>
        <w:tc>
          <w:tcPr>
            <w:tcW w:w="2970" w:type="dxa"/>
            <w:tcBorders>
              <w:top w:val="nil"/>
              <w:left w:val="nil"/>
              <w:bottom w:val="single" w:sz="4" w:space="0" w:color="auto"/>
              <w:right w:val="single" w:sz="4" w:space="0" w:color="auto"/>
            </w:tcBorders>
            <w:shd w:val="clear" w:color="auto" w:fill="auto"/>
            <w:hideMark/>
          </w:tcPr>
          <w:p w14:paraId="4CEDCD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injection point</w:t>
            </w:r>
          </w:p>
        </w:tc>
        <w:tc>
          <w:tcPr>
            <w:tcW w:w="2857" w:type="dxa"/>
            <w:tcBorders>
              <w:top w:val="nil"/>
              <w:left w:val="nil"/>
              <w:bottom w:val="single" w:sz="4" w:space="0" w:color="auto"/>
              <w:right w:val="single" w:sz="4" w:space="0" w:color="auto"/>
            </w:tcBorders>
            <w:shd w:val="clear" w:color="auto" w:fill="auto"/>
            <w:noWrap/>
            <w:hideMark/>
          </w:tcPr>
          <w:p w14:paraId="59FABC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vol-Mécanique</w:t>
            </w:r>
          </w:p>
        </w:tc>
        <w:tc>
          <w:tcPr>
            <w:tcW w:w="2070" w:type="dxa"/>
            <w:tcBorders>
              <w:top w:val="nil"/>
              <w:left w:val="nil"/>
              <w:bottom w:val="single" w:sz="4" w:space="0" w:color="auto"/>
              <w:right w:val="single" w:sz="4" w:space="0" w:color="auto"/>
            </w:tcBorders>
            <w:shd w:val="clear" w:color="auto" w:fill="auto"/>
            <w:noWrap/>
            <w:hideMark/>
          </w:tcPr>
          <w:p w14:paraId="031B89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7A90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1655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4D3AB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9F9E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483DD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 d’injection</w:t>
            </w:r>
          </w:p>
        </w:tc>
        <w:tc>
          <w:tcPr>
            <w:tcW w:w="2970" w:type="dxa"/>
            <w:tcBorders>
              <w:top w:val="nil"/>
              <w:left w:val="nil"/>
              <w:bottom w:val="single" w:sz="4" w:space="0" w:color="auto"/>
              <w:right w:val="single" w:sz="4" w:space="0" w:color="auto"/>
            </w:tcBorders>
            <w:shd w:val="clear" w:color="auto" w:fill="auto"/>
            <w:hideMark/>
          </w:tcPr>
          <w:p w14:paraId="01D321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insertion point</w:t>
            </w:r>
          </w:p>
        </w:tc>
        <w:tc>
          <w:tcPr>
            <w:tcW w:w="2857" w:type="dxa"/>
            <w:tcBorders>
              <w:top w:val="nil"/>
              <w:left w:val="nil"/>
              <w:bottom w:val="single" w:sz="4" w:space="0" w:color="auto"/>
              <w:right w:val="single" w:sz="4" w:space="0" w:color="auto"/>
            </w:tcBorders>
            <w:shd w:val="clear" w:color="auto" w:fill="auto"/>
            <w:noWrap/>
            <w:hideMark/>
          </w:tcPr>
          <w:p w14:paraId="1BBDCE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vol-Mécanique</w:t>
            </w:r>
          </w:p>
        </w:tc>
        <w:tc>
          <w:tcPr>
            <w:tcW w:w="2070" w:type="dxa"/>
            <w:tcBorders>
              <w:top w:val="nil"/>
              <w:left w:val="nil"/>
              <w:bottom w:val="single" w:sz="4" w:space="0" w:color="auto"/>
              <w:right w:val="single" w:sz="4" w:space="0" w:color="auto"/>
            </w:tcBorders>
            <w:shd w:val="clear" w:color="auto" w:fill="auto"/>
            <w:noWrap/>
            <w:hideMark/>
          </w:tcPr>
          <w:p w14:paraId="5BA4A9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1300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0819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F9DD8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5D19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998E1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 de Lagrange</w:t>
            </w:r>
          </w:p>
        </w:tc>
        <w:tc>
          <w:tcPr>
            <w:tcW w:w="2970" w:type="dxa"/>
            <w:tcBorders>
              <w:top w:val="nil"/>
              <w:left w:val="nil"/>
              <w:bottom w:val="single" w:sz="4" w:space="0" w:color="auto"/>
              <w:right w:val="single" w:sz="4" w:space="0" w:color="auto"/>
            </w:tcBorders>
            <w:shd w:val="clear" w:color="auto" w:fill="auto"/>
            <w:hideMark/>
          </w:tcPr>
          <w:p w14:paraId="190BCF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Lagrange point</w:t>
            </w:r>
          </w:p>
        </w:tc>
        <w:tc>
          <w:tcPr>
            <w:tcW w:w="2857" w:type="dxa"/>
            <w:tcBorders>
              <w:top w:val="nil"/>
              <w:left w:val="nil"/>
              <w:bottom w:val="single" w:sz="4" w:space="0" w:color="auto"/>
              <w:right w:val="single" w:sz="4" w:space="0" w:color="auto"/>
            </w:tcBorders>
            <w:shd w:val="clear" w:color="auto" w:fill="auto"/>
            <w:noWrap/>
            <w:hideMark/>
          </w:tcPr>
          <w:p w14:paraId="752682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61583C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1636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46B5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FC663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7FA4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CC8CC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 de Lagrange</w:t>
            </w:r>
          </w:p>
        </w:tc>
        <w:tc>
          <w:tcPr>
            <w:tcW w:w="2970" w:type="dxa"/>
            <w:tcBorders>
              <w:top w:val="nil"/>
              <w:left w:val="nil"/>
              <w:bottom w:val="single" w:sz="4" w:space="0" w:color="auto"/>
              <w:right w:val="single" w:sz="4" w:space="0" w:color="auto"/>
            </w:tcBorders>
            <w:shd w:val="clear" w:color="auto" w:fill="auto"/>
            <w:hideMark/>
          </w:tcPr>
          <w:p w14:paraId="4E535E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Lagrangian point</w:t>
            </w:r>
          </w:p>
        </w:tc>
        <w:tc>
          <w:tcPr>
            <w:tcW w:w="2857" w:type="dxa"/>
            <w:tcBorders>
              <w:top w:val="nil"/>
              <w:left w:val="nil"/>
              <w:bottom w:val="single" w:sz="4" w:space="0" w:color="auto"/>
              <w:right w:val="single" w:sz="4" w:space="0" w:color="auto"/>
            </w:tcBorders>
            <w:shd w:val="clear" w:color="auto" w:fill="auto"/>
            <w:noWrap/>
            <w:hideMark/>
          </w:tcPr>
          <w:p w14:paraId="6F5A40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745660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0BB05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BECC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57580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E2F8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65E04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poutre-caisson</w:t>
            </w:r>
          </w:p>
        </w:tc>
        <w:tc>
          <w:tcPr>
            <w:tcW w:w="2970" w:type="dxa"/>
            <w:tcBorders>
              <w:top w:val="nil"/>
              <w:left w:val="nil"/>
              <w:bottom w:val="single" w:sz="4" w:space="0" w:color="auto"/>
              <w:right w:val="single" w:sz="4" w:space="0" w:color="auto"/>
            </w:tcBorders>
            <w:shd w:val="clear" w:color="auto" w:fill="auto"/>
            <w:hideMark/>
          </w:tcPr>
          <w:p w14:paraId="2FD466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box beam</w:t>
            </w:r>
          </w:p>
        </w:tc>
        <w:tc>
          <w:tcPr>
            <w:tcW w:w="2857" w:type="dxa"/>
            <w:tcBorders>
              <w:top w:val="nil"/>
              <w:left w:val="nil"/>
              <w:bottom w:val="single" w:sz="4" w:space="0" w:color="auto"/>
              <w:right w:val="single" w:sz="4" w:space="0" w:color="auto"/>
            </w:tcBorders>
            <w:shd w:val="clear" w:color="auto" w:fill="auto"/>
            <w:noWrap/>
            <w:hideMark/>
          </w:tcPr>
          <w:p w14:paraId="027E88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B4ADC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FBE2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3E20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DC853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D900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AE94B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poutre-caisson</w:t>
            </w:r>
          </w:p>
        </w:tc>
        <w:tc>
          <w:tcPr>
            <w:tcW w:w="2970" w:type="dxa"/>
            <w:tcBorders>
              <w:top w:val="nil"/>
              <w:left w:val="nil"/>
              <w:bottom w:val="single" w:sz="4" w:space="0" w:color="auto"/>
              <w:right w:val="single" w:sz="4" w:space="0" w:color="auto"/>
            </w:tcBorders>
            <w:shd w:val="clear" w:color="auto" w:fill="auto"/>
            <w:hideMark/>
          </w:tcPr>
          <w:p w14:paraId="030A85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box girder (pour le métal)</w:t>
            </w:r>
          </w:p>
        </w:tc>
        <w:tc>
          <w:tcPr>
            <w:tcW w:w="2857" w:type="dxa"/>
            <w:tcBorders>
              <w:top w:val="nil"/>
              <w:left w:val="nil"/>
              <w:bottom w:val="single" w:sz="4" w:space="0" w:color="auto"/>
              <w:right w:val="single" w:sz="4" w:space="0" w:color="auto"/>
            </w:tcBorders>
            <w:shd w:val="clear" w:color="auto" w:fill="auto"/>
            <w:noWrap/>
            <w:hideMark/>
          </w:tcPr>
          <w:p w14:paraId="45A68C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16C5A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D3AD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A0C5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5E7FE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361B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BC404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ramasseur</w:t>
            </w:r>
          </w:p>
        </w:tc>
        <w:tc>
          <w:tcPr>
            <w:tcW w:w="2970" w:type="dxa"/>
            <w:tcBorders>
              <w:top w:val="nil"/>
              <w:left w:val="nil"/>
              <w:bottom w:val="single" w:sz="4" w:space="0" w:color="auto"/>
              <w:right w:val="single" w:sz="4" w:space="0" w:color="auto"/>
            </w:tcBorders>
            <w:shd w:val="clear" w:color="auto" w:fill="auto"/>
            <w:hideMark/>
          </w:tcPr>
          <w:p w14:paraId="39ED23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pick-up</w:t>
            </w:r>
          </w:p>
        </w:tc>
        <w:tc>
          <w:tcPr>
            <w:tcW w:w="2857" w:type="dxa"/>
            <w:tcBorders>
              <w:top w:val="nil"/>
              <w:left w:val="nil"/>
              <w:bottom w:val="single" w:sz="4" w:space="0" w:color="auto"/>
              <w:right w:val="single" w:sz="4" w:space="0" w:color="auto"/>
            </w:tcBorders>
            <w:shd w:val="clear" w:color="auto" w:fill="auto"/>
            <w:noWrap/>
            <w:hideMark/>
          </w:tcPr>
          <w:p w14:paraId="5976C0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3BC9D5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1E10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1780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7C7FC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1BA5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FAB1A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ramasseur</w:t>
            </w:r>
          </w:p>
        </w:tc>
        <w:tc>
          <w:tcPr>
            <w:tcW w:w="2970" w:type="dxa"/>
            <w:tcBorders>
              <w:top w:val="nil"/>
              <w:left w:val="nil"/>
              <w:bottom w:val="single" w:sz="4" w:space="0" w:color="auto"/>
              <w:right w:val="single" w:sz="4" w:space="0" w:color="auto"/>
            </w:tcBorders>
            <w:shd w:val="clear" w:color="auto" w:fill="auto"/>
            <w:hideMark/>
          </w:tcPr>
          <w:p w14:paraId="222DC2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pick-up reel</w:t>
            </w:r>
          </w:p>
        </w:tc>
        <w:tc>
          <w:tcPr>
            <w:tcW w:w="2857" w:type="dxa"/>
            <w:tcBorders>
              <w:top w:val="nil"/>
              <w:left w:val="nil"/>
              <w:bottom w:val="single" w:sz="4" w:space="0" w:color="auto"/>
              <w:right w:val="single" w:sz="4" w:space="0" w:color="auto"/>
            </w:tcBorders>
            <w:shd w:val="clear" w:color="auto" w:fill="auto"/>
            <w:noWrap/>
            <w:hideMark/>
          </w:tcPr>
          <w:p w14:paraId="509B75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76FF6D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1501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ED39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6A91A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334F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182C0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ramasseur</w:t>
            </w:r>
          </w:p>
        </w:tc>
        <w:tc>
          <w:tcPr>
            <w:tcW w:w="2970" w:type="dxa"/>
            <w:tcBorders>
              <w:top w:val="nil"/>
              <w:left w:val="nil"/>
              <w:bottom w:val="single" w:sz="4" w:space="0" w:color="auto"/>
              <w:right w:val="single" w:sz="4" w:space="0" w:color="auto"/>
            </w:tcBorders>
            <w:shd w:val="clear" w:color="auto" w:fill="auto"/>
            <w:hideMark/>
          </w:tcPr>
          <w:p w14:paraId="201050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rotary pick-up</w:t>
            </w:r>
          </w:p>
        </w:tc>
        <w:tc>
          <w:tcPr>
            <w:tcW w:w="2857" w:type="dxa"/>
            <w:tcBorders>
              <w:top w:val="nil"/>
              <w:left w:val="nil"/>
              <w:bottom w:val="single" w:sz="4" w:space="0" w:color="auto"/>
              <w:right w:val="single" w:sz="4" w:space="0" w:color="auto"/>
            </w:tcBorders>
            <w:shd w:val="clear" w:color="auto" w:fill="auto"/>
            <w:noWrap/>
            <w:hideMark/>
          </w:tcPr>
          <w:p w14:paraId="2CF6D5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146984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EFD32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27828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F43F7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71A6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30BAC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ramasseuse-presse</w:t>
            </w:r>
          </w:p>
        </w:tc>
        <w:tc>
          <w:tcPr>
            <w:tcW w:w="2970" w:type="dxa"/>
            <w:tcBorders>
              <w:top w:val="nil"/>
              <w:left w:val="nil"/>
              <w:bottom w:val="single" w:sz="4" w:space="0" w:color="auto"/>
              <w:right w:val="single" w:sz="4" w:space="0" w:color="auto"/>
            </w:tcBorders>
            <w:shd w:val="clear" w:color="auto" w:fill="auto"/>
            <w:hideMark/>
          </w:tcPr>
          <w:p w14:paraId="01D7F8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pick-up baler</w:t>
            </w:r>
          </w:p>
        </w:tc>
        <w:tc>
          <w:tcPr>
            <w:tcW w:w="2857" w:type="dxa"/>
            <w:tcBorders>
              <w:top w:val="nil"/>
              <w:left w:val="nil"/>
              <w:bottom w:val="single" w:sz="4" w:space="0" w:color="auto"/>
              <w:right w:val="single" w:sz="4" w:space="0" w:color="auto"/>
            </w:tcBorders>
            <w:shd w:val="clear" w:color="auto" w:fill="auto"/>
            <w:noWrap/>
            <w:hideMark/>
          </w:tcPr>
          <w:p w14:paraId="5576AF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45494B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EFF9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3383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36966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7BE7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5669A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ramasseuse-presse</w:t>
            </w:r>
          </w:p>
        </w:tc>
        <w:tc>
          <w:tcPr>
            <w:tcW w:w="2970" w:type="dxa"/>
            <w:tcBorders>
              <w:top w:val="nil"/>
              <w:left w:val="nil"/>
              <w:bottom w:val="single" w:sz="4" w:space="0" w:color="auto"/>
              <w:right w:val="single" w:sz="4" w:space="0" w:color="auto"/>
            </w:tcBorders>
            <w:shd w:val="clear" w:color="auto" w:fill="auto"/>
            <w:hideMark/>
          </w:tcPr>
          <w:p w14:paraId="2C3A17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round baler (balles cylindriques)</w:t>
            </w:r>
          </w:p>
        </w:tc>
        <w:tc>
          <w:tcPr>
            <w:tcW w:w="2857" w:type="dxa"/>
            <w:tcBorders>
              <w:top w:val="nil"/>
              <w:left w:val="nil"/>
              <w:bottom w:val="single" w:sz="4" w:space="0" w:color="auto"/>
              <w:right w:val="single" w:sz="4" w:space="0" w:color="auto"/>
            </w:tcBorders>
            <w:shd w:val="clear" w:color="auto" w:fill="auto"/>
            <w:noWrap/>
            <w:hideMark/>
          </w:tcPr>
          <w:p w14:paraId="4B94EA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2AF446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492E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A9AE5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76B03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7BE8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580DA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réflexe vestibulo-oculaire</w:t>
            </w:r>
          </w:p>
        </w:tc>
        <w:tc>
          <w:tcPr>
            <w:tcW w:w="2970" w:type="dxa"/>
            <w:tcBorders>
              <w:top w:val="nil"/>
              <w:left w:val="nil"/>
              <w:bottom w:val="single" w:sz="4" w:space="0" w:color="auto"/>
              <w:right w:val="single" w:sz="4" w:space="0" w:color="auto"/>
            </w:tcBorders>
            <w:shd w:val="clear" w:color="auto" w:fill="auto"/>
            <w:hideMark/>
          </w:tcPr>
          <w:p w14:paraId="5B4F87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oculovestibular  reflex</w:t>
            </w:r>
          </w:p>
        </w:tc>
        <w:tc>
          <w:tcPr>
            <w:tcW w:w="2857" w:type="dxa"/>
            <w:tcBorders>
              <w:top w:val="nil"/>
              <w:left w:val="nil"/>
              <w:bottom w:val="single" w:sz="4" w:space="0" w:color="auto"/>
              <w:right w:val="single" w:sz="4" w:space="0" w:color="auto"/>
            </w:tcBorders>
            <w:shd w:val="clear" w:color="auto" w:fill="auto"/>
            <w:noWrap/>
            <w:hideMark/>
          </w:tcPr>
          <w:p w14:paraId="151BE0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spatiales/Physiologie</w:t>
            </w:r>
          </w:p>
        </w:tc>
        <w:tc>
          <w:tcPr>
            <w:tcW w:w="2070" w:type="dxa"/>
            <w:tcBorders>
              <w:top w:val="nil"/>
              <w:left w:val="nil"/>
              <w:bottom w:val="single" w:sz="4" w:space="0" w:color="auto"/>
              <w:right w:val="single" w:sz="4" w:space="0" w:color="auto"/>
            </w:tcBorders>
            <w:shd w:val="clear" w:color="auto" w:fill="auto"/>
            <w:noWrap/>
            <w:hideMark/>
          </w:tcPr>
          <w:p w14:paraId="696F70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480C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07AC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4D394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6409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BCA0E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réflexe vestibulo-oculaire</w:t>
            </w:r>
          </w:p>
        </w:tc>
        <w:tc>
          <w:tcPr>
            <w:tcW w:w="2970" w:type="dxa"/>
            <w:tcBorders>
              <w:top w:val="nil"/>
              <w:left w:val="nil"/>
              <w:bottom w:val="single" w:sz="4" w:space="0" w:color="auto"/>
              <w:right w:val="single" w:sz="4" w:space="0" w:color="auto"/>
            </w:tcBorders>
            <w:shd w:val="clear" w:color="auto" w:fill="auto"/>
            <w:hideMark/>
          </w:tcPr>
          <w:p w14:paraId="3190EE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vestibulo-ocular  reflex (VOR)</w:t>
            </w:r>
          </w:p>
        </w:tc>
        <w:tc>
          <w:tcPr>
            <w:tcW w:w="2857" w:type="dxa"/>
            <w:tcBorders>
              <w:top w:val="nil"/>
              <w:left w:val="nil"/>
              <w:bottom w:val="single" w:sz="4" w:space="0" w:color="auto"/>
              <w:right w:val="single" w:sz="4" w:space="0" w:color="auto"/>
            </w:tcBorders>
            <w:shd w:val="clear" w:color="auto" w:fill="auto"/>
            <w:noWrap/>
            <w:hideMark/>
          </w:tcPr>
          <w:p w14:paraId="202475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spatiales/Physiologie</w:t>
            </w:r>
          </w:p>
        </w:tc>
        <w:tc>
          <w:tcPr>
            <w:tcW w:w="2070" w:type="dxa"/>
            <w:tcBorders>
              <w:top w:val="nil"/>
              <w:left w:val="nil"/>
              <w:bottom w:val="single" w:sz="4" w:space="0" w:color="auto"/>
              <w:right w:val="single" w:sz="4" w:space="0" w:color="auto"/>
            </w:tcBorders>
            <w:shd w:val="clear" w:color="auto" w:fill="auto"/>
            <w:noWrap/>
            <w:hideMark/>
          </w:tcPr>
          <w:p w14:paraId="31CDAD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7AEA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8F84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38D45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F4EF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6941A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remédiation</w:t>
            </w:r>
          </w:p>
        </w:tc>
        <w:tc>
          <w:tcPr>
            <w:tcW w:w="2970" w:type="dxa"/>
            <w:tcBorders>
              <w:top w:val="nil"/>
              <w:left w:val="nil"/>
              <w:bottom w:val="single" w:sz="4" w:space="0" w:color="auto"/>
              <w:right w:val="single" w:sz="4" w:space="0" w:color="auto"/>
            </w:tcBorders>
            <w:shd w:val="clear" w:color="auto" w:fill="auto"/>
            <w:hideMark/>
          </w:tcPr>
          <w:p w14:paraId="2ACE36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remedial work</w:t>
            </w:r>
          </w:p>
        </w:tc>
        <w:tc>
          <w:tcPr>
            <w:tcW w:w="2857" w:type="dxa"/>
            <w:tcBorders>
              <w:top w:val="nil"/>
              <w:left w:val="nil"/>
              <w:bottom w:val="single" w:sz="4" w:space="0" w:color="auto"/>
              <w:right w:val="single" w:sz="4" w:space="0" w:color="auto"/>
            </w:tcBorders>
            <w:shd w:val="clear" w:color="auto" w:fill="auto"/>
            <w:noWrap/>
            <w:hideMark/>
          </w:tcPr>
          <w:p w14:paraId="441D20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w:t>
            </w:r>
          </w:p>
        </w:tc>
        <w:tc>
          <w:tcPr>
            <w:tcW w:w="2070" w:type="dxa"/>
            <w:tcBorders>
              <w:top w:val="nil"/>
              <w:left w:val="nil"/>
              <w:bottom w:val="single" w:sz="4" w:space="0" w:color="auto"/>
              <w:right w:val="single" w:sz="4" w:space="0" w:color="auto"/>
            </w:tcBorders>
            <w:shd w:val="clear" w:color="auto" w:fill="auto"/>
            <w:noWrap/>
            <w:hideMark/>
          </w:tcPr>
          <w:p w14:paraId="2C7672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146C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59155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77DD4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A534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5CDDE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remédiation</w:t>
            </w:r>
          </w:p>
        </w:tc>
        <w:tc>
          <w:tcPr>
            <w:tcW w:w="2970" w:type="dxa"/>
            <w:tcBorders>
              <w:top w:val="nil"/>
              <w:left w:val="nil"/>
              <w:bottom w:val="single" w:sz="4" w:space="0" w:color="auto"/>
              <w:right w:val="single" w:sz="4" w:space="0" w:color="auto"/>
            </w:tcBorders>
            <w:shd w:val="clear" w:color="auto" w:fill="auto"/>
            <w:hideMark/>
          </w:tcPr>
          <w:p w14:paraId="15E0D8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remediation</w:t>
            </w:r>
          </w:p>
        </w:tc>
        <w:tc>
          <w:tcPr>
            <w:tcW w:w="2857" w:type="dxa"/>
            <w:tcBorders>
              <w:top w:val="nil"/>
              <w:left w:val="nil"/>
              <w:bottom w:val="single" w:sz="4" w:space="0" w:color="auto"/>
              <w:right w:val="single" w:sz="4" w:space="0" w:color="auto"/>
            </w:tcBorders>
            <w:shd w:val="clear" w:color="auto" w:fill="auto"/>
            <w:noWrap/>
            <w:hideMark/>
          </w:tcPr>
          <w:p w14:paraId="6DF13A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w:t>
            </w:r>
          </w:p>
        </w:tc>
        <w:tc>
          <w:tcPr>
            <w:tcW w:w="2070" w:type="dxa"/>
            <w:tcBorders>
              <w:top w:val="nil"/>
              <w:left w:val="nil"/>
              <w:bottom w:val="single" w:sz="4" w:space="0" w:color="auto"/>
              <w:right w:val="single" w:sz="4" w:space="0" w:color="auto"/>
            </w:tcBorders>
            <w:shd w:val="clear" w:color="auto" w:fill="auto"/>
            <w:noWrap/>
            <w:hideMark/>
          </w:tcPr>
          <w:p w14:paraId="5A4EC9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8C1D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94281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127814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4785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FE55A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rentrée atmosphérique</w:t>
            </w:r>
          </w:p>
        </w:tc>
        <w:tc>
          <w:tcPr>
            <w:tcW w:w="2970" w:type="dxa"/>
            <w:tcBorders>
              <w:top w:val="nil"/>
              <w:left w:val="nil"/>
              <w:bottom w:val="single" w:sz="4" w:space="0" w:color="auto"/>
              <w:right w:val="single" w:sz="4" w:space="0" w:color="auto"/>
            </w:tcBorders>
            <w:shd w:val="clear" w:color="auto" w:fill="auto"/>
            <w:hideMark/>
          </w:tcPr>
          <w:p w14:paraId="7CD177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atmospheric re-entry</w:t>
            </w:r>
          </w:p>
        </w:tc>
        <w:tc>
          <w:tcPr>
            <w:tcW w:w="2857" w:type="dxa"/>
            <w:tcBorders>
              <w:top w:val="nil"/>
              <w:left w:val="nil"/>
              <w:bottom w:val="single" w:sz="4" w:space="0" w:color="auto"/>
              <w:right w:val="single" w:sz="4" w:space="0" w:color="auto"/>
            </w:tcBorders>
            <w:shd w:val="clear" w:color="auto" w:fill="auto"/>
            <w:noWrap/>
            <w:hideMark/>
          </w:tcPr>
          <w:p w14:paraId="0AF278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w:t>
            </w:r>
          </w:p>
        </w:tc>
        <w:tc>
          <w:tcPr>
            <w:tcW w:w="2070" w:type="dxa"/>
            <w:tcBorders>
              <w:top w:val="nil"/>
              <w:left w:val="nil"/>
              <w:bottom w:val="single" w:sz="4" w:space="0" w:color="auto"/>
              <w:right w:val="single" w:sz="4" w:space="0" w:color="auto"/>
            </w:tcBorders>
            <w:shd w:val="clear" w:color="auto" w:fill="auto"/>
            <w:noWrap/>
            <w:hideMark/>
          </w:tcPr>
          <w:p w14:paraId="130559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3476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AEE4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55676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AE4F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12A7A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rentrée atmosphérique</w:t>
            </w:r>
          </w:p>
        </w:tc>
        <w:tc>
          <w:tcPr>
            <w:tcW w:w="2970" w:type="dxa"/>
            <w:tcBorders>
              <w:top w:val="nil"/>
              <w:left w:val="nil"/>
              <w:bottom w:val="single" w:sz="4" w:space="0" w:color="auto"/>
              <w:right w:val="single" w:sz="4" w:space="0" w:color="auto"/>
            </w:tcBorders>
            <w:shd w:val="clear" w:color="auto" w:fill="auto"/>
            <w:hideMark/>
          </w:tcPr>
          <w:p w14:paraId="05AECD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re-entry</w:t>
            </w:r>
          </w:p>
        </w:tc>
        <w:tc>
          <w:tcPr>
            <w:tcW w:w="2857" w:type="dxa"/>
            <w:tcBorders>
              <w:top w:val="nil"/>
              <w:left w:val="nil"/>
              <w:bottom w:val="single" w:sz="4" w:space="0" w:color="auto"/>
              <w:right w:val="single" w:sz="4" w:space="0" w:color="auto"/>
            </w:tcBorders>
            <w:shd w:val="clear" w:color="auto" w:fill="auto"/>
            <w:noWrap/>
            <w:hideMark/>
          </w:tcPr>
          <w:p w14:paraId="1E161E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w:t>
            </w:r>
          </w:p>
        </w:tc>
        <w:tc>
          <w:tcPr>
            <w:tcW w:w="2070" w:type="dxa"/>
            <w:tcBorders>
              <w:top w:val="nil"/>
              <w:left w:val="nil"/>
              <w:bottom w:val="single" w:sz="4" w:space="0" w:color="auto"/>
              <w:right w:val="single" w:sz="4" w:space="0" w:color="auto"/>
            </w:tcBorders>
            <w:shd w:val="clear" w:color="auto" w:fill="auto"/>
            <w:noWrap/>
            <w:hideMark/>
          </w:tcPr>
          <w:p w14:paraId="51A953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7F44C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25F5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5A3412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037A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D788C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rentrée balistique</w:t>
            </w:r>
          </w:p>
        </w:tc>
        <w:tc>
          <w:tcPr>
            <w:tcW w:w="2970" w:type="dxa"/>
            <w:tcBorders>
              <w:top w:val="nil"/>
              <w:left w:val="nil"/>
              <w:bottom w:val="single" w:sz="4" w:space="0" w:color="auto"/>
              <w:right w:val="single" w:sz="4" w:space="0" w:color="auto"/>
            </w:tcBorders>
            <w:shd w:val="clear" w:color="auto" w:fill="auto"/>
            <w:hideMark/>
          </w:tcPr>
          <w:p w14:paraId="14AF4B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ballistic re-entry</w:t>
            </w:r>
          </w:p>
        </w:tc>
        <w:tc>
          <w:tcPr>
            <w:tcW w:w="2857" w:type="dxa"/>
            <w:tcBorders>
              <w:top w:val="nil"/>
              <w:left w:val="nil"/>
              <w:bottom w:val="single" w:sz="4" w:space="0" w:color="auto"/>
              <w:right w:val="single" w:sz="4" w:space="0" w:color="auto"/>
            </w:tcBorders>
            <w:shd w:val="clear" w:color="auto" w:fill="auto"/>
            <w:noWrap/>
            <w:hideMark/>
          </w:tcPr>
          <w:p w14:paraId="23FD8F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17A39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FB91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08C9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FF91D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C01A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56D211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rentrée balistique</w:t>
            </w:r>
          </w:p>
        </w:tc>
        <w:tc>
          <w:tcPr>
            <w:tcW w:w="2970" w:type="dxa"/>
            <w:tcBorders>
              <w:top w:val="nil"/>
              <w:left w:val="nil"/>
              <w:bottom w:val="single" w:sz="4" w:space="0" w:color="auto"/>
              <w:right w:val="single" w:sz="4" w:space="0" w:color="auto"/>
            </w:tcBorders>
            <w:shd w:val="clear" w:color="auto" w:fill="auto"/>
            <w:hideMark/>
          </w:tcPr>
          <w:p w14:paraId="53E332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direct re-entry</w:t>
            </w:r>
          </w:p>
        </w:tc>
        <w:tc>
          <w:tcPr>
            <w:tcW w:w="2857" w:type="dxa"/>
            <w:tcBorders>
              <w:top w:val="nil"/>
              <w:left w:val="nil"/>
              <w:bottom w:val="single" w:sz="4" w:space="0" w:color="auto"/>
              <w:right w:val="single" w:sz="4" w:space="0" w:color="auto"/>
            </w:tcBorders>
            <w:shd w:val="clear" w:color="auto" w:fill="auto"/>
            <w:noWrap/>
            <w:hideMark/>
          </w:tcPr>
          <w:p w14:paraId="4E274B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48C48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BDDD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DCE9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7A8FA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FE7E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83CF1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rentrée planée</w:t>
            </w:r>
          </w:p>
        </w:tc>
        <w:tc>
          <w:tcPr>
            <w:tcW w:w="2970" w:type="dxa"/>
            <w:tcBorders>
              <w:top w:val="nil"/>
              <w:left w:val="nil"/>
              <w:bottom w:val="single" w:sz="4" w:space="0" w:color="auto"/>
              <w:right w:val="single" w:sz="4" w:space="0" w:color="auto"/>
            </w:tcBorders>
            <w:shd w:val="clear" w:color="auto" w:fill="auto"/>
            <w:hideMark/>
          </w:tcPr>
          <w:p w14:paraId="351330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lifted re-entry</w:t>
            </w:r>
          </w:p>
        </w:tc>
        <w:tc>
          <w:tcPr>
            <w:tcW w:w="2857" w:type="dxa"/>
            <w:tcBorders>
              <w:top w:val="nil"/>
              <w:left w:val="nil"/>
              <w:bottom w:val="single" w:sz="4" w:space="0" w:color="auto"/>
              <w:right w:val="single" w:sz="4" w:space="0" w:color="auto"/>
            </w:tcBorders>
            <w:shd w:val="clear" w:color="auto" w:fill="auto"/>
            <w:noWrap/>
            <w:hideMark/>
          </w:tcPr>
          <w:p w14:paraId="3C3AC7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360AF6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A4AD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990D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83786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ABDB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4043B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rentrée planée</w:t>
            </w:r>
          </w:p>
        </w:tc>
        <w:tc>
          <w:tcPr>
            <w:tcW w:w="2970" w:type="dxa"/>
            <w:tcBorders>
              <w:top w:val="nil"/>
              <w:left w:val="nil"/>
              <w:bottom w:val="single" w:sz="4" w:space="0" w:color="auto"/>
              <w:right w:val="single" w:sz="4" w:space="0" w:color="auto"/>
            </w:tcBorders>
            <w:shd w:val="clear" w:color="auto" w:fill="auto"/>
            <w:hideMark/>
          </w:tcPr>
          <w:p w14:paraId="5173CA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lifting re-entry</w:t>
            </w:r>
          </w:p>
        </w:tc>
        <w:tc>
          <w:tcPr>
            <w:tcW w:w="2857" w:type="dxa"/>
            <w:tcBorders>
              <w:top w:val="nil"/>
              <w:left w:val="nil"/>
              <w:bottom w:val="single" w:sz="4" w:space="0" w:color="auto"/>
              <w:right w:val="single" w:sz="4" w:space="0" w:color="auto"/>
            </w:tcBorders>
            <w:shd w:val="clear" w:color="auto" w:fill="auto"/>
            <w:noWrap/>
            <w:hideMark/>
          </w:tcPr>
          <w:p w14:paraId="623317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D1D57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A31F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0F18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7A21F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2649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8D5DE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script</w:t>
            </w:r>
          </w:p>
        </w:tc>
        <w:tc>
          <w:tcPr>
            <w:tcW w:w="2970" w:type="dxa"/>
            <w:tcBorders>
              <w:top w:val="nil"/>
              <w:left w:val="nil"/>
              <w:bottom w:val="single" w:sz="4" w:space="0" w:color="auto"/>
              <w:right w:val="single" w:sz="4" w:space="0" w:color="auto"/>
            </w:tcBorders>
            <w:shd w:val="clear" w:color="auto" w:fill="auto"/>
            <w:hideMark/>
          </w:tcPr>
          <w:p w14:paraId="5FBAD1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macrocommand</w:t>
            </w:r>
          </w:p>
        </w:tc>
        <w:tc>
          <w:tcPr>
            <w:tcW w:w="2857" w:type="dxa"/>
            <w:tcBorders>
              <w:top w:val="nil"/>
              <w:left w:val="nil"/>
              <w:bottom w:val="single" w:sz="4" w:space="0" w:color="auto"/>
              <w:right w:val="single" w:sz="4" w:space="0" w:color="auto"/>
            </w:tcBorders>
            <w:shd w:val="clear" w:color="auto" w:fill="auto"/>
            <w:noWrap/>
            <w:hideMark/>
          </w:tcPr>
          <w:p w14:paraId="1CFF31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50F96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02C5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F6458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3A092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8C1A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6D3BA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script</w:t>
            </w:r>
          </w:p>
        </w:tc>
        <w:tc>
          <w:tcPr>
            <w:tcW w:w="2970" w:type="dxa"/>
            <w:tcBorders>
              <w:top w:val="nil"/>
              <w:left w:val="nil"/>
              <w:bottom w:val="single" w:sz="4" w:space="0" w:color="auto"/>
              <w:right w:val="single" w:sz="4" w:space="0" w:color="auto"/>
            </w:tcBorders>
            <w:shd w:val="clear" w:color="auto" w:fill="auto"/>
            <w:hideMark/>
          </w:tcPr>
          <w:p w14:paraId="63A408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script</w:t>
            </w:r>
          </w:p>
        </w:tc>
        <w:tc>
          <w:tcPr>
            <w:tcW w:w="2857" w:type="dxa"/>
            <w:tcBorders>
              <w:top w:val="nil"/>
              <w:left w:val="nil"/>
              <w:bottom w:val="single" w:sz="4" w:space="0" w:color="auto"/>
              <w:right w:val="single" w:sz="4" w:space="0" w:color="auto"/>
            </w:tcBorders>
            <w:shd w:val="clear" w:color="auto" w:fill="auto"/>
            <w:noWrap/>
            <w:hideMark/>
          </w:tcPr>
          <w:p w14:paraId="26EB7C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31411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0123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B883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A7E4F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2CFE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33C50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timbrage (langage professionnel)</w:t>
            </w:r>
          </w:p>
        </w:tc>
        <w:tc>
          <w:tcPr>
            <w:tcW w:w="2970" w:type="dxa"/>
            <w:tcBorders>
              <w:top w:val="nil"/>
              <w:left w:val="nil"/>
              <w:bottom w:val="single" w:sz="4" w:space="0" w:color="auto"/>
              <w:right w:val="single" w:sz="4" w:space="0" w:color="auto"/>
            </w:tcBorders>
            <w:shd w:val="clear" w:color="auto" w:fill="auto"/>
            <w:hideMark/>
          </w:tcPr>
          <w:p w14:paraId="7BED8F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pressurization test</w:t>
            </w:r>
          </w:p>
        </w:tc>
        <w:tc>
          <w:tcPr>
            <w:tcW w:w="2857" w:type="dxa"/>
            <w:tcBorders>
              <w:top w:val="nil"/>
              <w:left w:val="nil"/>
              <w:bottom w:val="single" w:sz="4" w:space="0" w:color="auto"/>
              <w:right w:val="single" w:sz="4" w:space="0" w:color="auto"/>
            </w:tcBorders>
            <w:shd w:val="clear" w:color="auto" w:fill="auto"/>
            <w:noWrap/>
            <w:hideMark/>
          </w:tcPr>
          <w:p w14:paraId="63B05D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spatiales/Essais</w:t>
            </w:r>
          </w:p>
        </w:tc>
        <w:tc>
          <w:tcPr>
            <w:tcW w:w="2070" w:type="dxa"/>
            <w:tcBorders>
              <w:top w:val="nil"/>
              <w:left w:val="nil"/>
              <w:bottom w:val="single" w:sz="4" w:space="0" w:color="auto"/>
              <w:right w:val="single" w:sz="4" w:space="0" w:color="auto"/>
            </w:tcBorders>
            <w:shd w:val="clear" w:color="auto" w:fill="auto"/>
            <w:noWrap/>
            <w:hideMark/>
          </w:tcPr>
          <w:p w14:paraId="0009F7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7643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8FF05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семантический неологизм</w:t>
            </w:r>
          </w:p>
        </w:tc>
      </w:tr>
      <w:tr w:rsidR="004E34BE" w:rsidRPr="00EA055E" w14:paraId="0B4CB4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CBDC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9E68C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timbrage (langage professionnel)</w:t>
            </w:r>
          </w:p>
        </w:tc>
        <w:tc>
          <w:tcPr>
            <w:tcW w:w="2970" w:type="dxa"/>
            <w:tcBorders>
              <w:top w:val="nil"/>
              <w:left w:val="nil"/>
              <w:bottom w:val="single" w:sz="4" w:space="0" w:color="auto"/>
              <w:right w:val="single" w:sz="4" w:space="0" w:color="auto"/>
            </w:tcBorders>
            <w:shd w:val="clear" w:color="auto" w:fill="auto"/>
            <w:hideMark/>
          </w:tcPr>
          <w:p w14:paraId="1CA994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proof-pressure test</w:t>
            </w:r>
          </w:p>
        </w:tc>
        <w:tc>
          <w:tcPr>
            <w:tcW w:w="2857" w:type="dxa"/>
            <w:tcBorders>
              <w:top w:val="nil"/>
              <w:left w:val="nil"/>
              <w:bottom w:val="single" w:sz="4" w:space="0" w:color="auto"/>
              <w:right w:val="single" w:sz="4" w:space="0" w:color="auto"/>
            </w:tcBorders>
            <w:shd w:val="clear" w:color="auto" w:fill="auto"/>
            <w:noWrap/>
            <w:hideMark/>
          </w:tcPr>
          <w:p w14:paraId="30C0FE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spatiales/Essais</w:t>
            </w:r>
          </w:p>
        </w:tc>
        <w:tc>
          <w:tcPr>
            <w:tcW w:w="2070" w:type="dxa"/>
            <w:tcBorders>
              <w:top w:val="nil"/>
              <w:left w:val="nil"/>
              <w:bottom w:val="single" w:sz="4" w:space="0" w:color="auto"/>
              <w:right w:val="single" w:sz="4" w:space="0" w:color="auto"/>
            </w:tcBorders>
            <w:shd w:val="clear" w:color="auto" w:fill="auto"/>
            <w:noWrap/>
            <w:hideMark/>
          </w:tcPr>
          <w:p w14:paraId="76F676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2B30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001C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семантический неологизм</w:t>
            </w:r>
          </w:p>
        </w:tc>
      </w:tr>
      <w:tr w:rsidR="004E34BE" w:rsidRPr="00EA055E" w14:paraId="593E64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B01D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76640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tirage d’époque</w:t>
            </w:r>
          </w:p>
        </w:tc>
        <w:tc>
          <w:tcPr>
            <w:tcW w:w="2970" w:type="dxa"/>
            <w:tcBorders>
              <w:top w:val="nil"/>
              <w:left w:val="nil"/>
              <w:bottom w:val="single" w:sz="4" w:space="0" w:color="auto"/>
              <w:right w:val="single" w:sz="4" w:space="0" w:color="auto"/>
            </w:tcBorders>
            <w:shd w:val="clear" w:color="auto" w:fill="auto"/>
            <w:hideMark/>
          </w:tcPr>
          <w:p w14:paraId="68CE27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vintage</w:t>
            </w:r>
          </w:p>
        </w:tc>
        <w:tc>
          <w:tcPr>
            <w:tcW w:w="2857" w:type="dxa"/>
            <w:tcBorders>
              <w:top w:val="nil"/>
              <w:left w:val="nil"/>
              <w:bottom w:val="single" w:sz="4" w:space="0" w:color="auto"/>
              <w:right w:val="single" w:sz="4" w:space="0" w:color="auto"/>
            </w:tcBorders>
            <w:shd w:val="clear" w:color="auto" w:fill="auto"/>
            <w:noWrap/>
            <w:hideMark/>
          </w:tcPr>
          <w:p w14:paraId="47BF73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Photographie</w:t>
            </w:r>
          </w:p>
        </w:tc>
        <w:tc>
          <w:tcPr>
            <w:tcW w:w="2070" w:type="dxa"/>
            <w:tcBorders>
              <w:top w:val="nil"/>
              <w:left w:val="nil"/>
              <w:bottom w:val="single" w:sz="4" w:space="0" w:color="auto"/>
              <w:right w:val="single" w:sz="4" w:space="0" w:color="auto"/>
            </w:tcBorders>
            <w:shd w:val="clear" w:color="auto" w:fill="auto"/>
            <w:noWrap/>
            <w:hideMark/>
          </w:tcPr>
          <w:p w14:paraId="16CF36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6F3E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B75B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3FBF0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9491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3A715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tirage d’époque</w:t>
            </w:r>
          </w:p>
        </w:tc>
        <w:tc>
          <w:tcPr>
            <w:tcW w:w="2970" w:type="dxa"/>
            <w:tcBorders>
              <w:top w:val="nil"/>
              <w:left w:val="nil"/>
              <w:bottom w:val="single" w:sz="4" w:space="0" w:color="auto"/>
              <w:right w:val="single" w:sz="4" w:space="0" w:color="auto"/>
            </w:tcBorders>
            <w:shd w:val="clear" w:color="auto" w:fill="auto"/>
            <w:hideMark/>
          </w:tcPr>
          <w:p w14:paraId="1BE1C8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vintage print</w:t>
            </w:r>
          </w:p>
        </w:tc>
        <w:tc>
          <w:tcPr>
            <w:tcW w:w="2857" w:type="dxa"/>
            <w:tcBorders>
              <w:top w:val="nil"/>
              <w:left w:val="nil"/>
              <w:bottom w:val="single" w:sz="4" w:space="0" w:color="auto"/>
              <w:right w:val="single" w:sz="4" w:space="0" w:color="auto"/>
            </w:tcBorders>
            <w:shd w:val="clear" w:color="auto" w:fill="auto"/>
            <w:noWrap/>
            <w:hideMark/>
          </w:tcPr>
          <w:p w14:paraId="3FC7AE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Photographie</w:t>
            </w:r>
          </w:p>
        </w:tc>
        <w:tc>
          <w:tcPr>
            <w:tcW w:w="2070" w:type="dxa"/>
            <w:tcBorders>
              <w:top w:val="nil"/>
              <w:left w:val="nil"/>
              <w:bottom w:val="single" w:sz="4" w:space="0" w:color="auto"/>
              <w:right w:val="single" w:sz="4" w:space="0" w:color="auto"/>
            </w:tcBorders>
            <w:shd w:val="clear" w:color="auto" w:fill="auto"/>
            <w:noWrap/>
            <w:hideMark/>
          </w:tcPr>
          <w:p w14:paraId="6A8F57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225E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7F4E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360B5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5615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81D1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tramway sur pneus</w:t>
            </w:r>
          </w:p>
        </w:tc>
        <w:tc>
          <w:tcPr>
            <w:tcW w:w="2970" w:type="dxa"/>
            <w:tcBorders>
              <w:top w:val="nil"/>
              <w:left w:val="nil"/>
              <w:bottom w:val="single" w:sz="4" w:space="0" w:color="auto"/>
              <w:right w:val="single" w:sz="4" w:space="0" w:color="auto"/>
            </w:tcBorders>
            <w:shd w:val="clear" w:color="auto" w:fill="auto"/>
            <w:hideMark/>
          </w:tcPr>
          <w:p w14:paraId="575B0E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guided light transit (GLT)</w:t>
            </w:r>
          </w:p>
        </w:tc>
        <w:tc>
          <w:tcPr>
            <w:tcW w:w="2857" w:type="dxa"/>
            <w:tcBorders>
              <w:top w:val="nil"/>
              <w:left w:val="nil"/>
              <w:bottom w:val="single" w:sz="4" w:space="0" w:color="auto"/>
              <w:right w:val="single" w:sz="4" w:space="0" w:color="auto"/>
            </w:tcBorders>
            <w:shd w:val="clear" w:color="auto" w:fill="auto"/>
            <w:noWrap/>
            <w:hideMark/>
          </w:tcPr>
          <w:p w14:paraId="5B39BB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50D0F6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855A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5F2EC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6C4E4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2BFD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2A230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tramway sur pneus</w:t>
            </w:r>
          </w:p>
        </w:tc>
        <w:tc>
          <w:tcPr>
            <w:tcW w:w="2970" w:type="dxa"/>
            <w:tcBorders>
              <w:top w:val="nil"/>
              <w:left w:val="nil"/>
              <w:bottom w:val="single" w:sz="4" w:space="0" w:color="auto"/>
              <w:right w:val="single" w:sz="4" w:space="0" w:color="auto"/>
            </w:tcBorders>
            <w:shd w:val="clear" w:color="auto" w:fill="auto"/>
            <w:hideMark/>
          </w:tcPr>
          <w:p w14:paraId="132390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tram on tires (GB)</w:t>
            </w:r>
          </w:p>
        </w:tc>
        <w:tc>
          <w:tcPr>
            <w:tcW w:w="2857" w:type="dxa"/>
            <w:tcBorders>
              <w:top w:val="nil"/>
              <w:left w:val="nil"/>
              <w:bottom w:val="single" w:sz="4" w:space="0" w:color="auto"/>
              <w:right w:val="single" w:sz="4" w:space="0" w:color="auto"/>
            </w:tcBorders>
            <w:shd w:val="clear" w:color="auto" w:fill="auto"/>
            <w:noWrap/>
            <w:hideMark/>
          </w:tcPr>
          <w:p w14:paraId="566F46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05F54A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E3543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7670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391D0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789B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FE0F3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tramway sur pneus</w:t>
            </w:r>
          </w:p>
        </w:tc>
        <w:tc>
          <w:tcPr>
            <w:tcW w:w="2970" w:type="dxa"/>
            <w:tcBorders>
              <w:top w:val="nil"/>
              <w:left w:val="nil"/>
              <w:bottom w:val="single" w:sz="4" w:space="0" w:color="auto"/>
              <w:right w:val="single" w:sz="4" w:space="0" w:color="auto"/>
            </w:tcBorders>
            <w:shd w:val="clear" w:color="auto" w:fill="auto"/>
            <w:hideMark/>
          </w:tcPr>
          <w:p w14:paraId="73DAFA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tram on tyres (EU)</w:t>
            </w:r>
          </w:p>
        </w:tc>
        <w:tc>
          <w:tcPr>
            <w:tcW w:w="2857" w:type="dxa"/>
            <w:tcBorders>
              <w:top w:val="nil"/>
              <w:left w:val="nil"/>
              <w:bottom w:val="single" w:sz="4" w:space="0" w:color="auto"/>
              <w:right w:val="single" w:sz="4" w:space="0" w:color="auto"/>
            </w:tcBorders>
            <w:shd w:val="clear" w:color="auto" w:fill="auto"/>
            <w:noWrap/>
            <w:hideMark/>
          </w:tcPr>
          <w:p w14:paraId="32D803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241B61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820D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5EA9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50D60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F3F8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9848F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vol en formation</w:t>
            </w:r>
          </w:p>
        </w:tc>
        <w:tc>
          <w:tcPr>
            <w:tcW w:w="2970" w:type="dxa"/>
            <w:tcBorders>
              <w:top w:val="nil"/>
              <w:left w:val="nil"/>
              <w:bottom w:val="single" w:sz="4" w:space="0" w:color="auto"/>
              <w:right w:val="single" w:sz="4" w:space="0" w:color="auto"/>
            </w:tcBorders>
            <w:shd w:val="clear" w:color="auto" w:fill="auto"/>
            <w:hideMark/>
          </w:tcPr>
          <w:p w14:paraId="6D744C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 flight</w:t>
            </w:r>
          </w:p>
        </w:tc>
        <w:tc>
          <w:tcPr>
            <w:tcW w:w="2857" w:type="dxa"/>
            <w:tcBorders>
              <w:top w:val="nil"/>
              <w:left w:val="nil"/>
              <w:bottom w:val="single" w:sz="4" w:space="0" w:color="auto"/>
              <w:right w:val="single" w:sz="4" w:space="0" w:color="auto"/>
            </w:tcBorders>
            <w:shd w:val="clear" w:color="auto" w:fill="auto"/>
            <w:noWrap/>
            <w:hideMark/>
          </w:tcPr>
          <w:p w14:paraId="2199E8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w:t>
            </w:r>
          </w:p>
        </w:tc>
        <w:tc>
          <w:tcPr>
            <w:tcW w:w="2070" w:type="dxa"/>
            <w:tcBorders>
              <w:top w:val="nil"/>
              <w:left w:val="nil"/>
              <w:bottom w:val="single" w:sz="4" w:space="0" w:color="auto"/>
              <w:right w:val="single" w:sz="4" w:space="0" w:color="auto"/>
            </w:tcBorders>
            <w:shd w:val="clear" w:color="auto" w:fill="auto"/>
            <w:noWrap/>
            <w:hideMark/>
          </w:tcPr>
          <w:p w14:paraId="2886E3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9C1BD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9FC9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07A37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37A8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B4EF8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vol en formation</w:t>
            </w:r>
          </w:p>
        </w:tc>
        <w:tc>
          <w:tcPr>
            <w:tcW w:w="2970" w:type="dxa"/>
            <w:tcBorders>
              <w:top w:val="nil"/>
              <w:left w:val="nil"/>
              <w:bottom w:val="single" w:sz="4" w:space="0" w:color="auto"/>
              <w:right w:val="single" w:sz="4" w:space="0" w:color="auto"/>
            </w:tcBorders>
            <w:shd w:val="clear" w:color="auto" w:fill="auto"/>
            <w:hideMark/>
          </w:tcPr>
          <w:p w14:paraId="0FA2DF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 flying</w:t>
            </w:r>
          </w:p>
        </w:tc>
        <w:tc>
          <w:tcPr>
            <w:tcW w:w="2857" w:type="dxa"/>
            <w:tcBorders>
              <w:top w:val="nil"/>
              <w:left w:val="nil"/>
              <w:bottom w:val="single" w:sz="4" w:space="0" w:color="auto"/>
              <w:right w:val="single" w:sz="4" w:space="0" w:color="auto"/>
            </w:tcBorders>
            <w:shd w:val="clear" w:color="auto" w:fill="auto"/>
            <w:noWrap/>
            <w:hideMark/>
          </w:tcPr>
          <w:p w14:paraId="765DFD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spatiales/Mécanique spatiale</w:t>
            </w:r>
          </w:p>
        </w:tc>
        <w:tc>
          <w:tcPr>
            <w:tcW w:w="2070" w:type="dxa"/>
            <w:tcBorders>
              <w:top w:val="nil"/>
              <w:left w:val="nil"/>
              <w:bottom w:val="single" w:sz="4" w:space="0" w:color="auto"/>
              <w:right w:val="single" w:sz="4" w:space="0" w:color="auto"/>
            </w:tcBorders>
            <w:shd w:val="clear" w:color="auto" w:fill="auto"/>
            <w:noWrap/>
            <w:hideMark/>
          </w:tcPr>
          <w:p w14:paraId="0EE3E6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0A23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0986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C0430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B65A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DA9E1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wagon roulier</w:t>
            </w:r>
          </w:p>
        </w:tc>
        <w:tc>
          <w:tcPr>
            <w:tcW w:w="2970" w:type="dxa"/>
            <w:tcBorders>
              <w:top w:val="nil"/>
              <w:left w:val="nil"/>
              <w:bottom w:val="single" w:sz="4" w:space="0" w:color="auto"/>
              <w:right w:val="single" w:sz="4" w:space="0" w:color="auto"/>
            </w:tcBorders>
            <w:shd w:val="clear" w:color="auto" w:fill="auto"/>
            <w:hideMark/>
          </w:tcPr>
          <w:p w14:paraId="493B81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Niederflurwagen (All)</w:t>
            </w:r>
          </w:p>
        </w:tc>
        <w:tc>
          <w:tcPr>
            <w:tcW w:w="2857" w:type="dxa"/>
            <w:tcBorders>
              <w:top w:val="nil"/>
              <w:left w:val="nil"/>
              <w:bottom w:val="single" w:sz="4" w:space="0" w:color="auto"/>
              <w:right w:val="single" w:sz="4" w:space="0" w:color="auto"/>
            </w:tcBorders>
            <w:shd w:val="clear" w:color="auto" w:fill="auto"/>
            <w:noWrap/>
            <w:hideMark/>
          </w:tcPr>
          <w:p w14:paraId="0ADB3B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178AC0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F711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160DC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61BB8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B9A1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77DC2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wagon roulier</w:t>
            </w:r>
          </w:p>
        </w:tc>
        <w:tc>
          <w:tcPr>
            <w:tcW w:w="2970" w:type="dxa"/>
            <w:tcBorders>
              <w:top w:val="nil"/>
              <w:left w:val="nil"/>
              <w:bottom w:val="single" w:sz="4" w:space="0" w:color="auto"/>
              <w:right w:val="single" w:sz="4" w:space="0" w:color="auto"/>
            </w:tcBorders>
            <w:shd w:val="clear" w:color="auto" w:fill="auto"/>
            <w:hideMark/>
          </w:tcPr>
          <w:p w14:paraId="4E8CF4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rolling-road wagon</w:t>
            </w:r>
          </w:p>
        </w:tc>
        <w:tc>
          <w:tcPr>
            <w:tcW w:w="2857" w:type="dxa"/>
            <w:tcBorders>
              <w:top w:val="nil"/>
              <w:left w:val="nil"/>
              <w:bottom w:val="single" w:sz="4" w:space="0" w:color="auto"/>
              <w:right w:val="single" w:sz="4" w:space="0" w:color="auto"/>
            </w:tcBorders>
            <w:shd w:val="clear" w:color="auto" w:fill="auto"/>
            <w:noWrap/>
            <w:hideMark/>
          </w:tcPr>
          <w:p w14:paraId="108DD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2C0B18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C94C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91D1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17764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8CB2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0A36E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astrobiologie</w:t>
            </w:r>
          </w:p>
        </w:tc>
        <w:tc>
          <w:tcPr>
            <w:tcW w:w="2970" w:type="dxa"/>
            <w:tcBorders>
              <w:top w:val="nil"/>
              <w:left w:val="nil"/>
              <w:bottom w:val="single" w:sz="4" w:space="0" w:color="auto"/>
              <w:right w:val="single" w:sz="4" w:space="0" w:color="auto"/>
            </w:tcBorders>
            <w:shd w:val="clear" w:color="auto" w:fill="auto"/>
            <w:hideMark/>
          </w:tcPr>
          <w:p w14:paraId="38C89C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astrobiology</w:t>
            </w:r>
          </w:p>
        </w:tc>
        <w:tc>
          <w:tcPr>
            <w:tcW w:w="2857" w:type="dxa"/>
            <w:tcBorders>
              <w:top w:val="nil"/>
              <w:left w:val="nil"/>
              <w:bottom w:val="single" w:sz="4" w:space="0" w:color="auto"/>
              <w:right w:val="single" w:sz="4" w:space="0" w:color="auto"/>
            </w:tcBorders>
            <w:shd w:val="clear" w:color="auto" w:fill="auto"/>
            <w:noWrap/>
            <w:hideMark/>
          </w:tcPr>
          <w:p w14:paraId="0319AD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0B1CEF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0E81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794C5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20ACF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4862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FEE60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exobiologie</w:t>
            </w:r>
          </w:p>
        </w:tc>
        <w:tc>
          <w:tcPr>
            <w:tcW w:w="2970" w:type="dxa"/>
            <w:tcBorders>
              <w:top w:val="nil"/>
              <w:left w:val="nil"/>
              <w:bottom w:val="single" w:sz="4" w:space="0" w:color="auto"/>
              <w:right w:val="single" w:sz="4" w:space="0" w:color="auto"/>
            </w:tcBorders>
            <w:shd w:val="clear" w:color="auto" w:fill="auto"/>
            <w:hideMark/>
          </w:tcPr>
          <w:p w14:paraId="77078E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astrobiology</w:t>
            </w:r>
          </w:p>
        </w:tc>
        <w:tc>
          <w:tcPr>
            <w:tcW w:w="2857" w:type="dxa"/>
            <w:tcBorders>
              <w:top w:val="nil"/>
              <w:left w:val="nil"/>
              <w:bottom w:val="single" w:sz="4" w:space="0" w:color="auto"/>
              <w:right w:val="single" w:sz="4" w:space="0" w:color="auto"/>
            </w:tcBorders>
            <w:shd w:val="clear" w:color="auto" w:fill="auto"/>
            <w:noWrap/>
            <w:hideMark/>
          </w:tcPr>
          <w:p w14:paraId="7803D9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46C803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22E2C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079F7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7A867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D31D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52847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astrobiologie</w:t>
            </w:r>
          </w:p>
        </w:tc>
        <w:tc>
          <w:tcPr>
            <w:tcW w:w="2970" w:type="dxa"/>
            <w:tcBorders>
              <w:top w:val="nil"/>
              <w:left w:val="nil"/>
              <w:bottom w:val="single" w:sz="4" w:space="0" w:color="auto"/>
              <w:right w:val="single" w:sz="4" w:space="0" w:color="auto"/>
            </w:tcBorders>
            <w:shd w:val="clear" w:color="auto" w:fill="auto"/>
            <w:hideMark/>
          </w:tcPr>
          <w:p w14:paraId="153D9F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exobiology</w:t>
            </w:r>
          </w:p>
        </w:tc>
        <w:tc>
          <w:tcPr>
            <w:tcW w:w="2857" w:type="dxa"/>
            <w:tcBorders>
              <w:top w:val="nil"/>
              <w:left w:val="nil"/>
              <w:bottom w:val="single" w:sz="4" w:space="0" w:color="auto"/>
              <w:right w:val="single" w:sz="4" w:space="0" w:color="auto"/>
            </w:tcBorders>
            <w:shd w:val="clear" w:color="auto" w:fill="auto"/>
            <w:noWrap/>
            <w:hideMark/>
          </w:tcPr>
          <w:p w14:paraId="782345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7C2B4C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41FC5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F1E3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D05C5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AA4F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AB595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exobiologie</w:t>
            </w:r>
          </w:p>
        </w:tc>
        <w:tc>
          <w:tcPr>
            <w:tcW w:w="2970" w:type="dxa"/>
            <w:tcBorders>
              <w:top w:val="nil"/>
              <w:left w:val="nil"/>
              <w:bottom w:val="single" w:sz="4" w:space="0" w:color="auto"/>
              <w:right w:val="single" w:sz="4" w:space="0" w:color="auto"/>
            </w:tcBorders>
            <w:shd w:val="clear" w:color="auto" w:fill="auto"/>
            <w:hideMark/>
          </w:tcPr>
          <w:p w14:paraId="432359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exobiology</w:t>
            </w:r>
          </w:p>
        </w:tc>
        <w:tc>
          <w:tcPr>
            <w:tcW w:w="2857" w:type="dxa"/>
            <w:tcBorders>
              <w:top w:val="nil"/>
              <w:left w:val="nil"/>
              <w:bottom w:val="single" w:sz="4" w:space="0" w:color="auto"/>
              <w:right w:val="single" w:sz="4" w:space="0" w:color="auto"/>
            </w:tcBorders>
            <w:shd w:val="clear" w:color="auto" w:fill="auto"/>
            <w:noWrap/>
            <w:hideMark/>
          </w:tcPr>
          <w:p w14:paraId="3E3EBD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080286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3E82F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84DC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B9F59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7B8B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B9167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chef de bord</w:t>
            </w:r>
          </w:p>
        </w:tc>
        <w:tc>
          <w:tcPr>
            <w:tcW w:w="2970" w:type="dxa"/>
            <w:tcBorders>
              <w:top w:val="nil"/>
              <w:left w:val="nil"/>
              <w:bottom w:val="single" w:sz="4" w:space="0" w:color="auto"/>
              <w:right w:val="single" w:sz="4" w:space="0" w:color="auto"/>
            </w:tcBorders>
            <w:shd w:val="clear" w:color="auto" w:fill="auto"/>
            <w:hideMark/>
          </w:tcPr>
          <w:p w14:paraId="04444E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captain</w:t>
            </w:r>
          </w:p>
        </w:tc>
        <w:tc>
          <w:tcPr>
            <w:tcW w:w="2857" w:type="dxa"/>
            <w:tcBorders>
              <w:top w:val="nil"/>
              <w:left w:val="nil"/>
              <w:bottom w:val="single" w:sz="4" w:space="0" w:color="auto"/>
              <w:right w:val="single" w:sz="4" w:space="0" w:color="auto"/>
            </w:tcBorders>
            <w:shd w:val="clear" w:color="auto" w:fill="auto"/>
            <w:noWrap/>
            <w:hideMark/>
          </w:tcPr>
          <w:p w14:paraId="4B8113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Sports-Transports/Plaisance</w:t>
            </w:r>
          </w:p>
        </w:tc>
        <w:tc>
          <w:tcPr>
            <w:tcW w:w="2070" w:type="dxa"/>
            <w:tcBorders>
              <w:top w:val="nil"/>
              <w:left w:val="nil"/>
              <w:bottom w:val="single" w:sz="4" w:space="0" w:color="auto"/>
              <w:right w:val="single" w:sz="4" w:space="0" w:color="auto"/>
            </w:tcBorders>
            <w:shd w:val="clear" w:color="auto" w:fill="auto"/>
            <w:noWrap/>
            <w:hideMark/>
          </w:tcPr>
          <w:p w14:paraId="31C950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2536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AA91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B20B1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362D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87764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chef de bord</w:t>
            </w:r>
          </w:p>
        </w:tc>
        <w:tc>
          <w:tcPr>
            <w:tcW w:w="2970" w:type="dxa"/>
            <w:tcBorders>
              <w:top w:val="nil"/>
              <w:left w:val="nil"/>
              <w:bottom w:val="single" w:sz="4" w:space="0" w:color="auto"/>
              <w:right w:val="single" w:sz="4" w:space="0" w:color="auto"/>
            </w:tcBorders>
            <w:shd w:val="clear" w:color="auto" w:fill="auto"/>
            <w:hideMark/>
          </w:tcPr>
          <w:p w14:paraId="075C93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train manager</w:t>
            </w:r>
          </w:p>
        </w:tc>
        <w:tc>
          <w:tcPr>
            <w:tcW w:w="2857" w:type="dxa"/>
            <w:tcBorders>
              <w:top w:val="nil"/>
              <w:left w:val="nil"/>
              <w:bottom w:val="single" w:sz="4" w:space="0" w:color="auto"/>
              <w:right w:val="single" w:sz="4" w:space="0" w:color="auto"/>
            </w:tcBorders>
            <w:shd w:val="clear" w:color="auto" w:fill="auto"/>
            <w:noWrap/>
            <w:hideMark/>
          </w:tcPr>
          <w:p w14:paraId="05A146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170DEB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C0B1F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1C0C3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92FD0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577D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7815F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skipper*</w:t>
            </w:r>
          </w:p>
        </w:tc>
        <w:tc>
          <w:tcPr>
            <w:tcW w:w="2970" w:type="dxa"/>
            <w:tcBorders>
              <w:top w:val="nil"/>
              <w:left w:val="nil"/>
              <w:bottom w:val="single" w:sz="4" w:space="0" w:color="auto"/>
              <w:right w:val="single" w:sz="4" w:space="0" w:color="auto"/>
            </w:tcBorders>
            <w:shd w:val="clear" w:color="auto" w:fill="auto"/>
            <w:hideMark/>
          </w:tcPr>
          <w:p w14:paraId="2926CB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captain</w:t>
            </w:r>
          </w:p>
        </w:tc>
        <w:tc>
          <w:tcPr>
            <w:tcW w:w="2857" w:type="dxa"/>
            <w:tcBorders>
              <w:top w:val="nil"/>
              <w:left w:val="nil"/>
              <w:bottom w:val="single" w:sz="4" w:space="0" w:color="auto"/>
              <w:right w:val="single" w:sz="4" w:space="0" w:color="auto"/>
            </w:tcBorders>
            <w:shd w:val="clear" w:color="auto" w:fill="auto"/>
            <w:noWrap/>
            <w:hideMark/>
          </w:tcPr>
          <w:p w14:paraId="505A16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Sports-Transports/Plaisance</w:t>
            </w:r>
          </w:p>
        </w:tc>
        <w:tc>
          <w:tcPr>
            <w:tcW w:w="2070" w:type="dxa"/>
            <w:tcBorders>
              <w:top w:val="nil"/>
              <w:left w:val="nil"/>
              <w:bottom w:val="single" w:sz="4" w:space="0" w:color="auto"/>
              <w:right w:val="single" w:sz="4" w:space="0" w:color="auto"/>
            </w:tcBorders>
            <w:shd w:val="clear" w:color="auto" w:fill="auto"/>
            <w:noWrap/>
            <w:hideMark/>
          </w:tcPr>
          <w:p w14:paraId="2B281D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CF4BF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45B2F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r>
      <w:tr w:rsidR="004E34BE" w:rsidRPr="00EA055E" w14:paraId="1289E6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6C6D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CACD3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0D3963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core</w:t>
            </w:r>
          </w:p>
        </w:tc>
        <w:tc>
          <w:tcPr>
            <w:tcW w:w="2857" w:type="dxa"/>
            <w:tcBorders>
              <w:top w:val="nil"/>
              <w:left w:val="nil"/>
              <w:bottom w:val="single" w:sz="4" w:space="0" w:color="auto"/>
              <w:right w:val="single" w:sz="4" w:space="0" w:color="auto"/>
            </w:tcBorders>
            <w:shd w:val="clear" w:color="auto" w:fill="auto"/>
            <w:noWrap/>
            <w:hideMark/>
          </w:tcPr>
          <w:p w14:paraId="6D990B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367FA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F22D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BC1B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F7859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538B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31035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2FD550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king wire</w:t>
            </w:r>
          </w:p>
        </w:tc>
        <w:tc>
          <w:tcPr>
            <w:tcW w:w="2857" w:type="dxa"/>
            <w:tcBorders>
              <w:top w:val="nil"/>
              <w:left w:val="nil"/>
              <w:bottom w:val="single" w:sz="4" w:space="0" w:color="auto"/>
              <w:right w:val="single" w:sz="4" w:space="0" w:color="auto"/>
            </w:tcBorders>
            <w:shd w:val="clear" w:color="auto" w:fill="auto"/>
            <w:noWrap/>
            <w:hideMark/>
          </w:tcPr>
          <w:p w14:paraId="257D0A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8FE05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425BC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B742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5E087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0E33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6E72C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âme</w:t>
            </w:r>
          </w:p>
        </w:tc>
        <w:tc>
          <w:tcPr>
            <w:tcW w:w="2970" w:type="dxa"/>
            <w:tcBorders>
              <w:top w:val="nil"/>
              <w:left w:val="nil"/>
              <w:bottom w:val="single" w:sz="4" w:space="0" w:color="auto"/>
              <w:right w:val="single" w:sz="4" w:space="0" w:color="auto"/>
            </w:tcBorders>
            <w:shd w:val="clear" w:color="auto" w:fill="auto"/>
            <w:hideMark/>
          </w:tcPr>
          <w:p w14:paraId="6D8FC9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king wire</w:t>
            </w:r>
          </w:p>
        </w:tc>
        <w:tc>
          <w:tcPr>
            <w:tcW w:w="2857" w:type="dxa"/>
            <w:tcBorders>
              <w:top w:val="nil"/>
              <w:left w:val="nil"/>
              <w:bottom w:val="single" w:sz="4" w:space="0" w:color="auto"/>
              <w:right w:val="single" w:sz="4" w:space="0" w:color="auto"/>
            </w:tcBorders>
            <w:shd w:val="clear" w:color="auto" w:fill="auto"/>
            <w:noWrap/>
            <w:hideMark/>
          </w:tcPr>
          <w:p w14:paraId="4036DF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436C1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AD2F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08AC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230F5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BB18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11A539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cœur</w:t>
            </w:r>
          </w:p>
        </w:tc>
        <w:tc>
          <w:tcPr>
            <w:tcW w:w="2970" w:type="dxa"/>
            <w:tcBorders>
              <w:top w:val="nil"/>
              <w:left w:val="nil"/>
              <w:bottom w:val="single" w:sz="4" w:space="0" w:color="auto"/>
              <w:right w:val="single" w:sz="4" w:space="0" w:color="auto"/>
            </w:tcBorders>
            <w:shd w:val="clear" w:color="auto" w:fill="auto"/>
            <w:hideMark/>
          </w:tcPr>
          <w:p w14:paraId="0A9B17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core</w:t>
            </w:r>
          </w:p>
        </w:tc>
        <w:tc>
          <w:tcPr>
            <w:tcW w:w="2857" w:type="dxa"/>
            <w:tcBorders>
              <w:top w:val="nil"/>
              <w:left w:val="nil"/>
              <w:bottom w:val="single" w:sz="4" w:space="0" w:color="auto"/>
              <w:right w:val="single" w:sz="4" w:space="0" w:color="auto"/>
            </w:tcBorders>
            <w:shd w:val="clear" w:color="auto" w:fill="auto"/>
            <w:noWrap/>
            <w:hideMark/>
          </w:tcPr>
          <w:p w14:paraId="7AEAE2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1FF04E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10C86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8786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16466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3BB0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BF295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cultitasseur</w:t>
            </w:r>
          </w:p>
        </w:tc>
        <w:tc>
          <w:tcPr>
            <w:tcW w:w="2970" w:type="dxa"/>
            <w:tcBorders>
              <w:top w:val="nil"/>
              <w:left w:val="nil"/>
              <w:bottom w:val="single" w:sz="4" w:space="0" w:color="auto"/>
              <w:right w:val="single" w:sz="4" w:space="0" w:color="auto"/>
            </w:tcBorders>
            <w:shd w:val="clear" w:color="auto" w:fill="auto"/>
            <w:hideMark/>
          </w:tcPr>
          <w:p w14:paraId="546BB5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cultipacker (GB)</w:t>
            </w:r>
          </w:p>
        </w:tc>
        <w:tc>
          <w:tcPr>
            <w:tcW w:w="2857" w:type="dxa"/>
            <w:tcBorders>
              <w:top w:val="nil"/>
              <w:left w:val="nil"/>
              <w:bottom w:val="single" w:sz="4" w:space="0" w:color="auto"/>
              <w:right w:val="single" w:sz="4" w:space="0" w:color="auto"/>
            </w:tcBorders>
            <w:shd w:val="clear" w:color="auto" w:fill="auto"/>
            <w:noWrap/>
            <w:hideMark/>
          </w:tcPr>
          <w:p w14:paraId="432EDD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77F81F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E256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2325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09F904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C65C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BDDD7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cultivateur-tasseur</w:t>
            </w:r>
          </w:p>
        </w:tc>
        <w:tc>
          <w:tcPr>
            <w:tcW w:w="2970" w:type="dxa"/>
            <w:tcBorders>
              <w:top w:val="nil"/>
              <w:left w:val="nil"/>
              <w:bottom w:val="single" w:sz="4" w:space="0" w:color="auto"/>
              <w:right w:val="single" w:sz="4" w:space="0" w:color="auto"/>
            </w:tcBorders>
            <w:shd w:val="clear" w:color="auto" w:fill="auto"/>
            <w:hideMark/>
          </w:tcPr>
          <w:p w14:paraId="289599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cultipacker (GB)</w:t>
            </w:r>
          </w:p>
        </w:tc>
        <w:tc>
          <w:tcPr>
            <w:tcW w:w="2857" w:type="dxa"/>
            <w:tcBorders>
              <w:top w:val="nil"/>
              <w:left w:val="nil"/>
              <w:bottom w:val="single" w:sz="4" w:space="0" w:color="auto"/>
              <w:right w:val="single" w:sz="4" w:space="0" w:color="auto"/>
            </w:tcBorders>
            <w:shd w:val="clear" w:color="auto" w:fill="auto"/>
            <w:noWrap/>
            <w:hideMark/>
          </w:tcPr>
          <w:p w14:paraId="0E34FC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21C005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E95EB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6EB3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6C76AF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3463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1C877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cultitasseur</w:t>
            </w:r>
          </w:p>
        </w:tc>
        <w:tc>
          <w:tcPr>
            <w:tcW w:w="2970" w:type="dxa"/>
            <w:tcBorders>
              <w:top w:val="nil"/>
              <w:left w:val="nil"/>
              <w:bottom w:val="single" w:sz="4" w:space="0" w:color="auto"/>
              <w:right w:val="single" w:sz="4" w:space="0" w:color="auto"/>
            </w:tcBorders>
            <w:shd w:val="clear" w:color="auto" w:fill="auto"/>
            <w:hideMark/>
          </w:tcPr>
          <w:p w14:paraId="42A91F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landpacker</w:t>
            </w:r>
          </w:p>
        </w:tc>
        <w:tc>
          <w:tcPr>
            <w:tcW w:w="2857" w:type="dxa"/>
            <w:tcBorders>
              <w:top w:val="nil"/>
              <w:left w:val="nil"/>
              <w:bottom w:val="single" w:sz="4" w:space="0" w:color="auto"/>
              <w:right w:val="single" w:sz="4" w:space="0" w:color="auto"/>
            </w:tcBorders>
            <w:shd w:val="clear" w:color="auto" w:fill="auto"/>
            <w:noWrap/>
            <w:hideMark/>
          </w:tcPr>
          <w:p w14:paraId="6D3339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6130D0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8B85D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DF66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6FD7AC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260F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F2093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cultivateur-tasseur</w:t>
            </w:r>
          </w:p>
        </w:tc>
        <w:tc>
          <w:tcPr>
            <w:tcW w:w="2970" w:type="dxa"/>
            <w:tcBorders>
              <w:top w:val="nil"/>
              <w:left w:val="nil"/>
              <w:bottom w:val="single" w:sz="4" w:space="0" w:color="auto"/>
              <w:right w:val="single" w:sz="4" w:space="0" w:color="auto"/>
            </w:tcBorders>
            <w:shd w:val="clear" w:color="auto" w:fill="auto"/>
            <w:hideMark/>
          </w:tcPr>
          <w:p w14:paraId="4FD6CF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landpacker</w:t>
            </w:r>
          </w:p>
        </w:tc>
        <w:tc>
          <w:tcPr>
            <w:tcW w:w="2857" w:type="dxa"/>
            <w:tcBorders>
              <w:top w:val="nil"/>
              <w:left w:val="nil"/>
              <w:bottom w:val="single" w:sz="4" w:space="0" w:color="auto"/>
              <w:right w:val="single" w:sz="4" w:space="0" w:color="auto"/>
            </w:tcBorders>
            <w:shd w:val="clear" w:color="auto" w:fill="auto"/>
            <w:noWrap/>
            <w:hideMark/>
          </w:tcPr>
          <w:p w14:paraId="7EF643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4892F0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82041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78DD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6A4C07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03B0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A96E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cultitasseur</w:t>
            </w:r>
          </w:p>
        </w:tc>
        <w:tc>
          <w:tcPr>
            <w:tcW w:w="2970" w:type="dxa"/>
            <w:tcBorders>
              <w:top w:val="nil"/>
              <w:left w:val="nil"/>
              <w:bottom w:val="single" w:sz="4" w:space="0" w:color="auto"/>
              <w:right w:val="single" w:sz="4" w:space="0" w:color="auto"/>
            </w:tcBorders>
            <w:shd w:val="clear" w:color="auto" w:fill="auto"/>
            <w:hideMark/>
          </w:tcPr>
          <w:p w14:paraId="470195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land-packer</w:t>
            </w:r>
          </w:p>
        </w:tc>
        <w:tc>
          <w:tcPr>
            <w:tcW w:w="2857" w:type="dxa"/>
            <w:tcBorders>
              <w:top w:val="nil"/>
              <w:left w:val="nil"/>
              <w:bottom w:val="single" w:sz="4" w:space="0" w:color="auto"/>
              <w:right w:val="single" w:sz="4" w:space="0" w:color="auto"/>
            </w:tcBorders>
            <w:shd w:val="clear" w:color="auto" w:fill="auto"/>
            <w:noWrap/>
            <w:hideMark/>
          </w:tcPr>
          <w:p w14:paraId="22E13B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35BA42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A8F5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DEE0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3025DE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C007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EE442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cultivateur-tasseur</w:t>
            </w:r>
          </w:p>
        </w:tc>
        <w:tc>
          <w:tcPr>
            <w:tcW w:w="2970" w:type="dxa"/>
            <w:tcBorders>
              <w:top w:val="nil"/>
              <w:left w:val="nil"/>
              <w:bottom w:val="single" w:sz="4" w:space="0" w:color="auto"/>
              <w:right w:val="single" w:sz="4" w:space="0" w:color="auto"/>
            </w:tcBorders>
            <w:shd w:val="clear" w:color="auto" w:fill="auto"/>
            <w:hideMark/>
          </w:tcPr>
          <w:p w14:paraId="55E57C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land-packer</w:t>
            </w:r>
          </w:p>
        </w:tc>
        <w:tc>
          <w:tcPr>
            <w:tcW w:w="2857" w:type="dxa"/>
            <w:tcBorders>
              <w:top w:val="nil"/>
              <w:left w:val="nil"/>
              <w:bottom w:val="single" w:sz="4" w:space="0" w:color="auto"/>
              <w:right w:val="single" w:sz="4" w:space="0" w:color="auto"/>
            </w:tcBorders>
            <w:shd w:val="clear" w:color="auto" w:fill="auto"/>
            <w:noWrap/>
            <w:hideMark/>
          </w:tcPr>
          <w:p w14:paraId="5FD46A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72F7DC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9D733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D02B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1FC6A5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CB601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0331A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w:t>
            </w:r>
          </w:p>
        </w:tc>
        <w:tc>
          <w:tcPr>
            <w:tcW w:w="2970" w:type="dxa"/>
            <w:tcBorders>
              <w:top w:val="nil"/>
              <w:left w:val="nil"/>
              <w:bottom w:val="single" w:sz="4" w:space="0" w:color="auto"/>
              <w:right w:val="single" w:sz="4" w:space="0" w:color="auto"/>
            </w:tcBorders>
            <w:shd w:val="clear" w:color="auto" w:fill="auto"/>
            <w:hideMark/>
          </w:tcPr>
          <w:p w14:paraId="13998F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embedment of chipping</w:t>
            </w:r>
          </w:p>
        </w:tc>
        <w:tc>
          <w:tcPr>
            <w:tcW w:w="2857" w:type="dxa"/>
            <w:tcBorders>
              <w:top w:val="nil"/>
              <w:left w:val="nil"/>
              <w:bottom w:val="single" w:sz="4" w:space="0" w:color="auto"/>
              <w:right w:val="single" w:sz="4" w:space="0" w:color="auto"/>
            </w:tcBorders>
            <w:shd w:val="clear" w:color="auto" w:fill="auto"/>
            <w:noWrap/>
            <w:hideMark/>
          </w:tcPr>
          <w:p w14:paraId="053397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2756FE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F69FF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08600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C0C9B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B7A3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A0BC1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 de sol</w:t>
            </w:r>
          </w:p>
        </w:tc>
        <w:tc>
          <w:tcPr>
            <w:tcW w:w="2970" w:type="dxa"/>
            <w:tcBorders>
              <w:top w:val="nil"/>
              <w:left w:val="nil"/>
              <w:bottom w:val="single" w:sz="4" w:space="0" w:color="auto"/>
              <w:right w:val="single" w:sz="4" w:space="0" w:color="auto"/>
            </w:tcBorders>
            <w:shd w:val="clear" w:color="auto" w:fill="auto"/>
            <w:hideMark/>
          </w:tcPr>
          <w:p w14:paraId="301C8F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embedment of chipping</w:t>
            </w:r>
          </w:p>
        </w:tc>
        <w:tc>
          <w:tcPr>
            <w:tcW w:w="2857" w:type="dxa"/>
            <w:tcBorders>
              <w:top w:val="nil"/>
              <w:left w:val="nil"/>
              <w:bottom w:val="single" w:sz="4" w:space="0" w:color="auto"/>
              <w:right w:val="single" w:sz="4" w:space="0" w:color="auto"/>
            </w:tcBorders>
            <w:shd w:val="clear" w:color="auto" w:fill="auto"/>
            <w:noWrap/>
            <w:hideMark/>
          </w:tcPr>
          <w:p w14:paraId="52B13D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4A39F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43BF7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A535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52B41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B1F0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7558F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cloutage</w:t>
            </w:r>
          </w:p>
        </w:tc>
        <w:tc>
          <w:tcPr>
            <w:tcW w:w="2970" w:type="dxa"/>
            <w:tcBorders>
              <w:top w:val="nil"/>
              <w:left w:val="nil"/>
              <w:bottom w:val="single" w:sz="4" w:space="0" w:color="auto"/>
              <w:right w:val="single" w:sz="4" w:space="0" w:color="auto"/>
            </w:tcBorders>
            <w:shd w:val="clear" w:color="auto" w:fill="auto"/>
            <w:hideMark/>
          </w:tcPr>
          <w:p w14:paraId="787CA0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embedment of chipping</w:t>
            </w:r>
          </w:p>
        </w:tc>
        <w:tc>
          <w:tcPr>
            <w:tcW w:w="2857" w:type="dxa"/>
            <w:tcBorders>
              <w:top w:val="nil"/>
              <w:left w:val="nil"/>
              <w:bottom w:val="single" w:sz="4" w:space="0" w:color="auto"/>
              <w:right w:val="single" w:sz="4" w:space="0" w:color="auto"/>
            </w:tcBorders>
            <w:shd w:val="clear" w:color="auto" w:fill="auto"/>
            <w:noWrap/>
            <w:hideMark/>
          </w:tcPr>
          <w:p w14:paraId="6014BD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6C552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AFCE8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5F2C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189AC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77E3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D6382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w:t>
            </w:r>
          </w:p>
        </w:tc>
        <w:tc>
          <w:tcPr>
            <w:tcW w:w="2970" w:type="dxa"/>
            <w:tcBorders>
              <w:top w:val="nil"/>
              <w:left w:val="nil"/>
              <w:bottom w:val="single" w:sz="4" w:space="0" w:color="auto"/>
              <w:right w:val="single" w:sz="4" w:space="0" w:color="auto"/>
            </w:tcBorders>
            <w:shd w:val="clear" w:color="auto" w:fill="auto"/>
            <w:hideMark/>
          </w:tcPr>
          <w:p w14:paraId="5D8232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ground nailing</w:t>
            </w:r>
          </w:p>
        </w:tc>
        <w:tc>
          <w:tcPr>
            <w:tcW w:w="2857" w:type="dxa"/>
            <w:tcBorders>
              <w:top w:val="nil"/>
              <w:left w:val="nil"/>
              <w:bottom w:val="single" w:sz="4" w:space="0" w:color="auto"/>
              <w:right w:val="single" w:sz="4" w:space="0" w:color="auto"/>
            </w:tcBorders>
            <w:shd w:val="clear" w:color="auto" w:fill="auto"/>
            <w:noWrap/>
            <w:hideMark/>
          </w:tcPr>
          <w:p w14:paraId="66C9CE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714BA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4F67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320F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C3545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A295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D5AB9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cloutage</w:t>
            </w:r>
          </w:p>
        </w:tc>
        <w:tc>
          <w:tcPr>
            <w:tcW w:w="2970" w:type="dxa"/>
            <w:tcBorders>
              <w:top w:val="nil"/>
              <w:left w:val="nil"/>
              <w:bottom w:val="single" w:sz="4" w:space="0" w:color="auto"/>
              <w:right w:val="single" w:sz="4" w:space="0" w:color="auto"/>
            </w:tcBorders>
            <w:shd w:val="clear" w:color="auto" w:fill="auto"/>
            <w:hideMark/>
          </w:tcPr>
          <w:p w14:paraId="4C9630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ground nailing</w:t>
            </w:r>
          </w:p>
        </w:tc>
        <w:tc>
          <w:tcPr>
            <w:tcW w:w="2857" w:type="dxa"/>
            <w:tcBorders>
              <w:top w:val="nil"/>
              <w:left w:val="nil"/>
              <w:bottom w:val="single" w:sz="4" w:space="0" w:color="auto"/>
              <w:right w:val="single" w:sz="4" w:space="0" w:color="auto"/>
            </w:tcBorders>
            <w:shd w:val="clear" w:color="auto" w:fill="auto"/>
            <w:noWrap/>
            <w:hideMark/>
          </w:tcPr>
          <w:p w14:paraId="38DD1D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15C166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76F2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513A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4BB822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B08B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9F099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 de sol</w:t>
            </w:r>
          </w:p>
        </w:tc>
        <w:tc>
          <w:tcPr>
            <w:tcW w:w="2970" w:type="dxa"/>
            <w:tcBorders>
              <w:top w:val="nil"/>
              <w:left w:val="nil"/>
              <w:bottom w:val="single" w:sz="4" w:space="0" w:color="auto"/>
              <w:right w:val="single" w:sz="4" w:space="0" w:color="auto"/>
            </w:tcBorders>
            <w:shd w:val="clear" w:color="auto" w:fill="auto"/>
            <w:hideMark/>
          </w:tcPr>
          <w:p w14:paraId="7E4490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ground nailing</w:t>
            </w:r>
          </w:p>
        </w:tc>
        <w:tc>
          <w:tcPr>
            <w:tcW w:w="2857" w:type="dxa"/>
            <w:tcBorders>
              <w:top w:val="nil"/>
              <w:left w:val="nil"/>
              <w:bottom w:val="single" w:sz="4" w:space="0" w:color="auto"/>
              <w:right w:val="single" w:sz="4" w:space="0" w:color="auto"/>
            </w:tcBorders>
            <w:shd w:val="clear" w:color="auto" w:fill="auto"/>
            <w:noWrap/>
            <w:hideMark/>
          </w:tcPr>
          <w:p w14:paraId="276305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CDE43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C7A4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FCCF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2A6B8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0B80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E4922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w:t>
            </w:r>
          </w:p>
        </w:tc>
        <w:tc>
          <w:tcPr>
            <w:tcW w:w="2970" w:type="dxa"/>
            <w:tcBorders>
              <w:top w:val="nil"/>
              <w:left w:val="nil"/>
              <w:bottom w:val="single" w:sz="4" w:space="0" w:color="auto"/>
              <w:right w:val="single" w:sz="4" w:space="0" w:color="auto"/>
            </w:tcBorders>
            <w:shd w:val="clear" w:color="auto" w:fill="auto"/>
            <w:hideMark/>
          </w:tcPr>
          <w:p w14:paraId="16C4BA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nailing</w:t>
            </w:r>
          </w:p>
        </w:tc>
        <w:tc>
          <w:tcPr>
            <w:tcW w:w="2857" w:type="dxa"/>
            <w:tcBorders>
              <w:top w:val="nil"/>
              <w:left w:val="nil"/>
              <w:bottom w:val="single" w:sz="4" w:space="0" w:color="auto"/>
              <w:right w:val="single" w:sz="4" w:space="0" w:color="auto"/>
            </w:tcBorders>
            <w:shd w:val="clear" w:color="auto" w:fill="auto"/>
            <w:noWrap/>
            <w:hideMark/>
          </w:tcPr>
          <w:p w14:paraId="1425C8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89347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1CFE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54C2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3A6789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FA75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3848E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 de sol</w:t>
            </w:r>
          </w:p>
        </w:tc>
        <w:tc>
          <w:tcPr>
            <w:tcW w:w="2970" w:type="dxa"/>
            <w:tcBorders>
              <w:top w:val="nil"/>
              <w:left w:val="nil"/>
              <w:bottom w:val="single" w:sz="4" w:space="0" w:color="auto"/>
              <w:right w:val="single" w:sz="4" w:space="0" w:color="auto"/>
            </w:tcBorders>
            <w:shd w:val="clear" w:color="auto" w:fill="auto"/>
            <w:hideMark/>
          </w:tcPr>
          <w:p w14:paraId="4F5635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nailing</w:t>
            </w:r>
          </w:p>
        </w:tc>
        <w:tc>
          <w:tcPr>
            <w:tcW w:w="2857" w:type="dxa"/>
            <w:tcBorders>
              <w:top w:val="nil"/>
              <w:left w:val="nil"/>
              <w:bottom w:val="single" w:sz="4" w:space="0" w:color="auto"/>
              <w:right w:val="single" w:sz="4" w:space="0" w:color="auto"/>
            </w:tcBorders>
            <w:shd w:val="clear" w:color="auto" w:fill="auto"/>
            <w:noWrap/>
            <w:hideMark/>
          </w:tcPr>
          <w:p w14:paraId="393E98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163CF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D2026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73E6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7EB94D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0A07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C0B9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w:t>
            </w:r>
          </w:p>
        </w:tc>
        <w:tc>
          <w:tcPr>
            <w:tcW w:w="2970" w:type="dxa"/>
            <w:tcBorders>
              <w:top w:val="nil"/>
              <w:left w:val="nil"/>
              <w:bottom w:val="single" w:sz="4" w:space="0" w:color="auto"/>
              <w:right w:val="single" w:sz="4" w:space="0" w:color="auto"/>
            </w:tcBorders>
            <w:shd w:val="clear" w:color="auto" w:fill="auto"/>
            <w:hideMark/>
          </w:tcPr>
          <w:p w14:paraId="448E0A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soil nailing gritting (GB)</w:t>
            </w:r>
          </w:p>
        </w:tc>
        <w:tc>
          <w:tcPr>
            <w:tcW w:w="2857" w:type="dxa"/>
            <w:tcBorders>
              <w:top w:val="nil"/>
              <w:left w:val="nil"/>
              <w:bottom w:val="single" w:sz="4" w:space="0" w:color="auto"/>
              <w:right w:val="single" w:sz="4" w:space="0" w:color="auto"/>
            </w:tcBorders>
            <w:shd w:val="clear" w:color="auto" w:fill="auto"/>
            <w:noWrap/>
            <w:hideMark/>
          </w:tcPr>
          <w:p w14:paraId="184457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0E7E7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BBB19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C52F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360874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E8A0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6EDC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clouage de sol</w:t>
            </w:r>
          </w:p>
        </w:tc>
        <w:tc>
          <w:tcPr>
            <w:tcW w:w="2970" w:type="dxa"/>
            <w:tcBorders>
              <w:top w:val="nil"/>
              <w:left w:val="nil"/>
              <w:bottom w:val="single" w:sz="4" w:space="0" w:color="auto"/>
              <w:right w:val="single" w:sz="4" w:space="0" w:color="auto"/>
            </w:tcBorders>
            <w:shd w:val="clear" w:color="auto" w:fill="auto"/>
            <w:hideMark/>
          </w:tcPr>
          <w:p w14:paraId="000936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soil nailing gritting (GB)</w:t>
            </w:r>
          </w:p>
        </w:tc>
        <w:tc>
          <w:tcPr>
            <w:tcW w:w="2857" w:type="dxa"/>
            <w:tcBorders>
              <w:top w:val="nil"/>
              <w:left w:val="nil"/>
              <w:bottom w:val="single" w:sz="4" w:space="0" w:color="auto"/>
              <w:right w:val="single" w:sz="4" w:space="0" w:color="auto"/>
            </w:tcBorders>
            <w:shd w:val="clear" w:color="auto" w:fill="auto"/>
            <w:noWrap/>
            <w:hideMark/>
          </w:tcPr>
          <w:p w14:paraId="7C740E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0B667D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5F3C1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595B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93A97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6533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E710C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extracteur</w:t>
            </w:r>
          </w:p>
        </w:tc>
        <w:tc>
          <w:tcPr>
            <w:tcW w:w="2970" w:type="dxa"/>
            <w:tcBorders>
              <w:top w:val="nil"/>
              <w:left w:val="nil"/>
              <w:bottom w:val="single" w:sz="4" w:space="0" w:color="auto"/>
              <w:right w:val="single" w:sz="4" w:space="0" w:color="auto"/>
            </w:tcBorders>
            <w:shd w:val="clear" w:color="auto" w:fill="auto"/>
            <w:hideMark/>
          </w:tcPr>
          <w:p w14:paraId="41F557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feeder</w:t>
            </w:r>
          </w:p>
        </w:tc>
        <w:tc>
          <w:tcPr>
            <w:tcW w:w="2857" w:type="dxa"/>
            <w:tcBorders>
              <w:top w:val="nil"/>
              <w:left w:val="nil"/>
              <w:bottom w:val="single" w:sz="4" w:space="0" w:color="auto"/>
              <w:right w:val="single" w:sz="4" w:space="0" w:color="auto"/>
            </w:tcBorders>
            <w:shd w:val="clear" w:color="auto" w:fill="auto"/>
            <w:noWrap/>
            <w:hideMark/>
          </w:tcPr>
          <w:p w14:paraId="7C356C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construction/Engins</w:t>
            </w:r>
          </w:p>
        </w:tc>
        <w:tc>
          <w:tcPr>
            <w:tcW w:w="2070" w:type="dxa"/>
            <w:tcBorders>
              <w:top w:val="nil"/>
              <w:left w:val="nil"/>
              <w:bottom w:val="single" w:sz="4" w:space="0" w:color="auto"/>
              <w:right w:val="single" w:sz="4" w:space="0" w:color="auto"/>
            </w:tcBorders>
            <w:shd w:val="clear" w:color="auto" w:fill="auto"/>
            <w:noWrap/>
            <w:hideMark/>
          </w:tcPr>
          <w:p w14:paraId="288B54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3F14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2FAC3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8F0BA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DBFC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D6695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extracteur</w:t>
            </w:r>
          </w:p>
        </w:tc>
        <w:tc>
          <w:tcPr>
            <w:tcW w:w="2970" w:type="dxa"/>
            <w:tcBorders>
              <w:top w:val="nil"/>
              <w:left w:val="nil"/>
              <w:bottom w:val="single" w:sz="4" w:space="0" w:color="auto"/>
              <w:right w:val="single" w:sz="4" w:space="0" w:color="auto"/>
            </w:tcBorders>
            <w:shd w:val="clear" w:color="auto" w:fill="auto"/>
            <w:hideMark/>
          </w:tcPr>
          <w:p w14:paraId="0389F3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extractor (EU)</w:t>
            </w:r>
          </w:p>
        </w:tc>
        <w:tc>
          <w:tcPr>
            <w:tcW w:w="2857" w:type="dxa"/>
            <w:tcBorders>
              <w:top w:val="nil"/>
              <w:left w:val="nil"/>
              <w:bottom w:val="single" w:sz="4" w:space="0" w:color="auto"/>
              <w:right w:val="single" w:sz="4" w:space="0" w:color="auto"/>
            </w:tcBorders>
            <w:shd w:val="clear" w:color="auto" w:fill="auto"/>
            <w:noWrap/>
            <w:hideMark/>
          </w:tcPr>
          <w:p w14:paraId="5E430E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construction/Engins</w:t>
            </w:r>
          </w:p>
        </w:tc>
        <w:tc>
          <w:tcPr>
            <w:tcW w:w="2070" w:type="dxa"/>
            <w:tcBorders>
              <w:top w:val="nil"/>
              <w:left w:val="nil"/>
              <w:bottom w:val="single" w:sz="4" w:space="0" w:color="auto"/>
              <w:right w:val="single" w:sz="4" w:space="0" w:color="auto"/>
            </w:tcBorders>
            <w:shd w:val="clear" w:color="auto" w:fill="auto"/>
            <w:noWrap/>
            <w:hideMark/>
          </w:tcPr>
          <w:p w14:paraId="4DA013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21B5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4CA8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9AF49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404F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C43F6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cadre</w:t>
            </w:r>
          </w:p>
        </w:tc>
        <w:tc>
          <w:tcPr>
            <w:tcW w:w="2970" w:type="dxa"/>
            <w:tcBorders>
              <w:top w:val="nil"/>
              <w:left w:val="nil"/>
              <w:bottom w:val="single" w:sz="4" w:space="0" w:color="auto"/>
              <w:right w:val="single" w:sz="4" w:space="0" w:color="auto"/>
            </w:tcBorders>
            <w:shd w:val="clear" w:color="auto" w:fill="auto"/>
            <w:hideMark/>
          </w:tcPr>
          <w:p w14:paraId="465074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frame</w:t>
            </w:r>
          </w:p>
        </w:tc>
        <w:tc>
          <w:tcPr>
            <w:tcW w:w="2857" w:type="dxa"/>
            <w:tcBorders>
              <w:top w:val="nil"/>
              <w:left w:val="nil"/>
              <w:bottom w:val="single" w:sz="4" w:space="0" w:color="auto"/>
              <w:right w:val="single" w:sz="4" w:space="0" w:color="auto"/>
            </w:tcBorders>
            <w:shd w:val="clear" w:color="auto" w:fill="auto"/>
            <w:noWrap/>
            <w:hideMark/>
          </w:tcPr>
          <w:p w14:paraId="1787D8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191EA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5D0B5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2DB7F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61E3D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AFD4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87843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cadre</w:t>
            </w:r>
          </w:p>
        </w:tc>
        <w:tc>
          <w:tcPr>
            <w:tcW w:w="2970" w:type="dxa"/>
            <w:tcBorders>
              <w:top w:val="nil"/>
              <w:left w:val="nil"/>
              <w:bottom w:val="single" w:sz="4" w:space="0" w:color="auto"/>
              <w:right w:val="single" w:sz="4" w:space="0" w:color="auto"/>
            </w:tcBorders>
            <w:shd w:val="clear" w:color="auto" w:fill="auto"/>
            <w:hideMark/>
          </w:tcPr>
          <w:p w14:paraId="08B658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rigid-framed bridge</w:t>
            </w:r>
          </w:p>
        </w:tc>
        <w:tc>
          <w:tcPr>
            <w:tcW w:w="2857" w:type="dxa"/>
            <w:tcBorders>
              <w:top w:val="nil"/>
              <w:left w:val="nil"/>
              <w:bottom w:val="single" w:sz="4" w:space="0" w:color="auto"/>
              <w:right w:val="single" w:sz="4" w:space="0" w:color="auto"/>
            </w:tcBorders>
            <w:shd w:val="clear" w:color="auto" w:fill="auto"/>
            <w:noWrap/>
            <w:hideMark/>
          </w:tcPr>
          <w:p w14:paraId="567240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813C5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99534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1895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7F025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30E7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C2053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pont-cadre</w:t>
            </w:r>
          </w:p>
        </w:tc>
        <w:tc>
          <w:tcPr>
            <w:tcW w:w="2970" w:type="dxa"/>
            <w:tcBorders>
              <w:top w:val="nil"/>
              <w:left w:val="nil"/>
              <w:bottom w:val="single" w:sz="4" w:space="0" w:color="auto"/>
              <w:right w:val="single" w:sz="4" w:space="0" w:color="auto"/>
            </w:tcBorders>
            <w:shd w:val="clear" w:color="auto" w:fill="auto"/>
            <w:hideMark/>
          </w:tcPr>
          <w:p w14:paraId="4F2A86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rigid-framed bridge</w:t>
            </w:r>
          </w:p>
        </w:tc>
        <w:tc>
          <w:tcPr>
            <w:tcW w:w="2857" w:type="dxa"/>
            <w:tcBorders>
              <w:top w:val="nil"/>
              <w:left w:val="nil"/>
              <w:bottom w:val="single" w:sz="4" w:space="0" w:color="auto"/>
              <w:right w:val="single" w:sz="4" w:space="0" w:color="auto"/>
            </w:tcBorders>
            <w:shd w:val="clear" w:color="auto" w:fill="auto"/>
            <w:noWrap/>
            <w:hideMark/>
          </w:tcPr>
          <w:p w14:paraId="2D77B2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417E5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3C54F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8BDE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EF1CE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DFAD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A02CF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hybride</w:t>
            </w:r>
          </w:p>
        </w:tc>
        <w:tc>
          <w:tcPr>
            <w:tcW w:w="2970" w:type="dxa"/>
            <w:tcBorders>
              <w:top w:val="nil"/>
              <w:left w:val="nil"/>
              <w:bottom w:val="single" w:sz="4" w:space="0" w:color="auto"/>
              <w:right w:val="single" w:sz="4" w:space="0" w:color="auto"/>
            </w:tcBorders>
            <w:shd w:val="clear" w:color="auto" w:fill="auto"/>
            <w:hideMark/>
          </w:tcPr>
          <w:p w14:paraId="38DC07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w:t>
            </w:r>
          </w:p>
        </w:tc>
        <w:tc>
          <w:tcPr>
            <w:tcW w:w="2857" w:type="dxa"/>
            <w:tcBorders>
              <w:top w:val="nil"/>
              <w:left w:val="nil"/>
              <w:bottom w:val="single" w:sz="4" w:space="0" w:color="auto"/>
              <w:right w:val="single" w:sz="4" w:space="0" w:color="auto"/>
            </w:tcBorders>
            <w:shd w:val="clear" w:color="auto" w:fill="auto"/>
            <w:noWrap/>
            <w:hideMark/>
          </w:tcPr>
          <w:p w14:paraId="6C11E8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061604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A6AD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60E9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46A6AE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9525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DD1DD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véhicule hybride</w:t>
            </w:r>
          </w:p>
        </w:tc>
        <w:tc>
          <w:tcPr>
            <w:tcW w:w="2970" w:type="dxa"/>
            <w:tcBorders>
              <w:top w:val="nil"/>
              <w:left w:val="nil"/>
              <w:bottom w:val="single" w:sz="4" w:space="0" w:color="auto"/>
              <w:right w:val="single" w:sz="4" w:space="0" w:color="auto"/>
            </w:tcBorders>
            <w:shd w:val="clear" w:color="auto" w:fill="auto"/>
            <w:hideMark/>
          </w:tcPr>
          <w:p w14:paraId="372C02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w:t>
            </w:r>
          </w:p>
        </w:tc>
        <w:tc>
          <w:tcPr>
            <w:tcW w:w="2857" w:type="dxa"/>
            <w:tcBorders>
              <w:top w:val="nil"/>
              <w:left w:val="nil"/>
              <w:bottom w:val="single" w:sz="4" w:space="0" w:color="auto"/>
              <w:right w:val="single" w:sz="4" w:space="0" w:color="auto"/>
            </w:tcBorders>
            <w:shd w:val="clear" w:color="auto" w:fill="auto"/>
            <w:noWrap/>
            <w:hideMark/>
          </w:tcPr>
          <w:p w14:paraId="2E5937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2FA769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47DD8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EC4F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35AEBD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8E56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68A28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hybride</w:t>
            </w:r>
          </w:p>
        </w:tc>
        <w:tc>
          <w:tcPr>
            <w:tcW w:w="2970" w:type="dxa"/>
            <w:tcBorders>
              <w:top w:val="nil"/>
              <w:left w:val="nil"/>
              <w:bottom w:val="single" w:sz="4" w:space="0" w:color="auto"/>
              <w:right w:val="single" w:sz="4" w:space="0" w:color="auto"/>
            </w:tcBorders>
            <w:shd w:val="clear" w:color="auto" w:fill="auto"/>
            <w:hideMark/>
          </w:tcPr>
          <w:p w14:paraId="7D32E1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 vehicle</w:t>
            </w:r>
          </w:p>
        </w:tc>
        <w:tc>
          <w:tcPr>
            <w:tcW w:w="2857" w:type="dxa"/>
            <w:tcBorders>
              <w:top w:val="nil"/>
              <w:left w:val="nil"/>
              <w:bottom w:val="single" w:sz="4" w:space="0" w:color="auto"/>
              <w:right w:val="single" w:sz="4" w:space="0" w:color="auto"/>
            </w:tcBorders>
            <w:shd w:val="clear" w:color="auto" w:fill="auto"/>
            <w:noWrap/>
            <w:hideMark/>
          </w:tcPr>
          <w:p w14:paraId="23F6E9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526E6A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E88D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7EF5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AB904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9592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427C8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véhicule hybride</w:t>
            </w:r>
          </w:p>
        </w:tc>
        <w:tc>
          <w:tcPr>
            <w:tcW w:w="2970" w:type="dxa"/>
            <w:tcBorders>
              <w:top w:val="nil"/>
              <w:left w:val="nil"/>
              <w:bottom w:val="single" w:sz="4" w:space="0" w:color="auto"/>
              <w:right w:val="single" w:sz="4" w:space="0" w:color="auto"/>
            </w:tcBorders>
            <w:shd w:val="clear" w:color="auto" w:fill="auto"/>
            <w:hideMark/>
          </w:tcPr>
          <w:p w14:paraId="054349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 vehicle</w:t>
            </w:r>
          </w:p>
        </w:tc>
        <w:tc>
          <w:tcPr>
            <w:tcW w:w="2857" w:type="dxa"/>
            <w:tcBorders>
              <w:top w:val="nil"/>
              <w:left w:val="nil"/>
              <w:bottom w:val="single" w:sz="4" w:space="0" w:color="auto"/>
              <w:right w:val="single" w:sz="4" w:space="0" w:color="auto"/>
            </w:tcBorders>
            <w:shd w:val="clear" w:color="auto" w:fill="auto"/>
            <w:noWrap/>
            <w:hideMark/>
          </w:tcPr>
          <w:p w14:paraId="016BDC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21FA24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4471F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88EB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E8138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005B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3B77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macro-instruction</w:t>
            </w:r>
          </w:p>
        </w:tc>
        <w:tc>
          <w:tcPr>
            <w:tcW w:w="2970" w:type="dxa"/>
            <w:tcBorders>
              <w:top w:val="nil"/>
              <w:left w:val="nil"/>
              <w:bottom w:val="single" w:sz="4" w:space="0" w:color="auto"/>
              <w:right w:val="single" w:sz="4" w:space="0" w:color="auto"/>
            </w:tcBorders>
            <w:shd w:val="clear" w:color="auto" w:fill="auto"/>
            <w:hideMark/>
          </w:tcPr>
          <w:p w14:paraId="319389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macro</w:t>
            </w:r>
          </w:p>
        </w:tc>
        <w:tc>
          <w:tcPr>
            <w:tcW w:w="2857" w:type="dxa"/>
            <w:tcBorders>
              <w:top w:val="nil"/>
              <w:left w:val="nil"/>
              <w:bottom w:val="single" w:sz="4" w:space="0" w:color="auto"/>
              <w:right w:val="single" w:sz="4" w:space="0" w:color="auto"/>
            </w:tcBorders>
            <w:shd w:val="clear" w:color="auto" w:fill="auto"/>
            <w:noWrap/>
            <w:hideMark/>
          </w:tcPr>
          <w:p w14:paraId="040D25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764BF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1F46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E613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587DBA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732A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32BC7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macro-instruction</w:t>
            </w:r>
          </w:p>
        </w:tc>
        <w:tc>
          <w:tcPr>
            <w:tcW w:w="2970" w:type="dxa"/>
            <w:tcBorders>
              <w:top w:val="nil"/>
              <w:left w:val="nil"/>
              <w:bottom w:val="single" w:sz="4" w:space="0" w:color="auto"/>
              <w:right w:val="single" w:sz="4" w:space="0" w:color="auto"/>
            </w:tcBorders>
            <w:shd w:val="clear" w:color="auto" w:fill="auto"/>
            <w:hideMark/>
          </w:tcPr>
          <w:p w14:paraId="51853A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macroinstruction</w:t>
            </w:r>
          </w:p>
        </w:tc>
        <w:tc>
          <w:tcPr>
            <w:tcW w:w="2857" w:type="dxa"/>
            <w:tcBorders>
              <w:top w:val="nil"/>
              <w:left w:val="nil"/>
              <w:bottom w:val="single" w:sz="4" w:space="0" w:color="auto"/>
              <w:right w:val="single" w:sz="4" w:space="0" w:color="auto"/>
            </w:tcBorders>
            <w:shd w:val="clear" w:color="auto" w:fill="auto"/>
            <w:noWrap/>
            <w:hideMark/>
          </w:tcPr>
          <w:p w14:paraId="7F2FA2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18551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99B8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5546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5CD5B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76BC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83AA7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script</w:t>
            </w:r>
          </w:p>
        </w:tc>
        <w:tc>
          <w:tcPr>
            <w:tcW w:w="2970" w:type="dxa"/>
            <w:tcBorders>
              <w:top w:val="nil"/>
              <w:left w:val="nil"/>
              <w:bottom w:val="single" w:sz="4" w:space="0" w:color="auto"/>
              <w:right w:val="single" w:sz="4" w:space="0" w:color="auto"/>
            </w:tcBorders>
            <w:shd w:val="clear" w:color="auto" w:fill="auto"/>
            <w:hideMark/>
          </w:tcPr>
          <w:p w14:paraId="2D3D11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macro</w:t>
            </w:r>
          </w:p>
        </w:tc>
        <w:tc>
          <w:tcPr>
            <w:tcW w:w="2857" w:type="dxa"/>
            <w:tcBorders>
              <w:top w:val="nil"/>
              <w:left w:val="nil"/>
              <w:bottom w:val="single" w:sz="4" w:space="0" w:color="auto"/>
              <w:right w:val="single" w:sz="4" w:space="0" w:color="auto"/>
            </w:tcBorders>
            <w:shd w:val="clear" w:color="auto" w:fill="auto"/>
            <w:noWrap/>
            <w:hideMark/>
          </w:tcPr>
          <w:p w14:paraId="1AE357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1EA857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1E87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356E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D47F2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4B3D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B8250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colis</w:t>
            </w:r>
          </w:p>
        </w:tc>
        <w:tc>
          <w:tcPr>
            <w:tcW w:w="2970" w:type="dxa"/>
            <w:tcBorders>
              <w:top w:val="nil"/>
              <w:left w:val="nil"/>
              <w:bottom w:val="single" w:sz="4" w:space="0" w:color="auto"/>
              <w:right w:val="single" w:sz="4" w:space="0" w:color="auto"/>
            </w:tcBorders>
            <w:shd w:val="clear" w:color="auto" w:fill="auto"/>
            <w:hideMark/>
          </w:tcPr>
          <w:p w14:paraId="415C0C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package</w:t>
            </w:r>
          </w:p>
        </w:tc>
        <w:tc>
          <w:tcPr>
            <w:tcW w:w="2857" w:type="dxa"/>
            <w:tcBorders>
              <w:top w:val="nil"/>
              <w:left w:val="nil"/>
              <w:bottom w:val="single" w:sz="4" w:space="0" w:color="auto"/>
              <w:right w:val="single" w:sz="4" w:space="0" w:color="auto"/>
            </w:tcBorders>
            <w:shd w:val="clear" w:color="auto" w:fill="auto"/>
            <w:noWrap/>
            <w:hideMark/>
          </w:tcPr>
          <w:p w14:paraId="034A07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49FE9A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6E94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34D1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DBB56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3B4A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9AC36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colis de matières radioactives</w:t>
            </w:r>
          </w:p>
        </w:tc>
        <w:tc>
          <w:tcPr>
            <w:tcW w:w="2970" w:type="dxa"/>
            <w:tcBorders>
              <w:top w:val="nil"/>
              <w:left w:val="nil"/>
              <w:bottom w:val="single" w:sz="4" w:space="0" w:color="auto"/>
              <w:right w:val="single" w:sz="4" w:space="0" w:color="auto"/>
            </w:tcBorders>
            <w:shd w:val="clear" w:color="auto" w:fill="auto"/>
            <w:hideMark/>
          </w:tcPr>
          <w:p w14:paraId="1EB65E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package</w:t>
            </w:r>
          </w:p>
        </w:tc>
        <w:tc>
          <w:tcPr>
            <w:tcW w:w="2857" w:type="dxa"/>
            <w:tcBorders>
              <w:top w:val="nil"/>
              <w:left w:val="nil"/>
              <w:bottom w:val="single" w:sz="4" w:space="0" w:color="auto"/>
              <w:right w:val="single" w:sz="4" w:space="0" w:color="auto"/>
            </w:tcBorders>
            <w:shd w:val="clear" w:color="auto" w:fill="auto"/>
            <w:noWrap/>
            <w:hideMark/>
          </w:tcPr>
          <w:p w14:paraId="5556F7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464E2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478F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5555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7DEEF1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E691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67A3D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colis</w:t>
            </w:r>
          </w:p>
        </w:tc>
        <w:tc>
          <w:tcPr>
            <w:tcW w:w="2970" w:type="dxa"/>
            <w:tcBorders>
              <w:top w:val="nil"/>
              <w:left w:val="nil"/>
              <w:bottom w:val="single" w:sz="4" w:space="0" w:color="auto"/>
              <w:right w:val="single" w:sz="4" w:space="0" w:color="auto"/>
            </w:tcBorders>
            <w:shd w:val="clear" w:color="auto" w:fill="auto"/>
            <w:hideMark/>
          </w:tcPr>
          <w:p w14:paraId="7A83BA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material package</w:t>
            </w:r>
          </w:p>
        </w:tc>
        <w:tc>
          <w:tcPr>
            <w:tcW w:w="2857" w:type="dxa"/>
            <w:tcBorders>
              <w:top w:val="nil"/>
              <w:left w:val="nil"/>
              <w:bottom w:val="single" w:sz="4" w:space="0" w:color="auto"/>
              <w:right w:val="single" w:sz="4" w:space="0" w:color="auto"/>
            </w:tcBorders>
            <w:shd w:val="clear" w:color="auto" w:fill="auto"/>
            <w:noWrap/>
            <w:hideMark/>
          </w:tcPr>
          <w:p w14:paraId="2A9906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4BA1BE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1F32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E9C9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20D4C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A228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2007</w:t>
            </w:r>
          </w:p>
        </w:tc>
        <w:tc>
          <w:tcPr>
            <w:tcW w:w="3037" w:type="dxa"/>
            <w:tcBorders>
              <w:top w:val="nil"/>
              <w:left w:val="nil"/>
              <w:bottom w:val="single" w:sz="4" w:space="0" w:color="auto"/>
              <w:right w:val="single" w:sz="4" w:space="0" w:color="auto"/>
            </w:tcBorders>
            <w:shd w:val="clear" w:color="auto" w:fill="auto"/>
            <w:hideMark/>
          </w:tcPr>
          <w:p w14:paraId="32008F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colis de matières radioactives</w:t>
            </w:r>
          </w:p>
        </w:tc>
        <w:tc>
          <w:tcPr>
            <w:tcW w:w="2970" w:type="dxa"/>
            <w:tcBorders>
              <w:top w:val="nil"/>
              <w:left w:val="nil"/>
              <w:bottom w:val="single" w:sz="4" w:space="0" w:color="auto"/>
              <w:right w:val="single" w:sz="4" w:space="0" w:color="auto"/>
            </w:tcBorders>
            <w:shd w:val="clear" w:color="auto" w:fill="auto"/>
            <w:hideMark/>
          </w:tcPr>
          <w:p w14:paraId="5A895E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material package</w:t>
            </w:r>
          </w:p>
        </w:tc>
        <w:tc>
          <w:tcPr>
            <w:tcW w:w="2857" w:type="dxa"/>
            <w:tcBorders>
              <w:top w:val="nil"/>
              <w:left w:val="nil"/>
              <w:bottom w:val="single" w:sz="4" w:space="0" w:color="auto"/>
              <w:right w:val="single" w:sz="4" w:space="0" w:color="auto"/>
            </w:tcBorders>
            <w:shd w:val="clear" w:color="auto" w:fill="auto"/>
            <w:noWrap/>
            <w:hideMark/>
          </w:tcPr>
          <w:p w14:paraId="62EBA1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49028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97D0F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CFA5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5A05F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3D00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651AF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forfait</w:t>
            </w:r>
          </w:p>
        </w:tc>
        <w:tc>
          <w:tcPr>
            <w:tcW w:w="2970" w:type="dxa"/>
            <w:tcBorders>
              <w:top w:val="nil"/>
              <w:left w:val="nil"/>
              <w:bottom w:val="single" w:sz="4" w:space="0" w:color="auto"/>
              <w:right w:val="single" w:sz="4" w:space="0" w:color="auto"/>
            </w:tcBorders>
            <w:shd w:val="clear" w:color="auto" w:fill="auto"/>
            <w:hideMark/>
          </w:tcPr>
          <w:p w14:paraId="46D2D3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package</w:t>
            </w:r>
          </w:p>
        </w:tc>
        <w:tc>
          <w:tcPr>
            <w:tcW w:w="2857" w:type="dxa"/>
            <w:tcBorders>
              <w:top w:val="nil"/>
              <w:left w:val="nil"/>
              <w:bottom w:val="single" w:sz="4" w:space="0" w:color="auto"/>
              <w:right w:val="single" w:sz="4" w:space="0" w:color="auto"/>
            </w:tcBorders>
            <w:shd w:val="clear" w:color="auto" w:fill="auto"/>
            <w:noWrap/>
            <w:hideMark/>
          </w:tcPr>
          <w:p w14:paraId="2103B3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2602C8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3DA3D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6A43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03DB03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8553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9F1F1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armature d’attente</w:t>
            </w:r>
          </w:p>
        </w:tc>
        <w:tc>
          <w:tcPr>
            <w:tcW w:w="2970" w:type="dxa"/>
            <w:tcBorders>
              <w:top w:val="nil"/>
              <w:left w:val="nil"/>
              <w:bottom w:val="single" w:sz="4" w:space="0" w:color="auto"/>
              <w:right w:val="single" w:sz="4" w:space="0" w:color="auto"/>
            </w:tcBorders>
            <w:shd w:val="clear" w:color="auto" w:fill="auto"/>
            <w:hideMark/>
          </w:tcPr>
          <w:p w14:paraId="71BF61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projecting reinforcement</w:t>
            </w:r>
          </w:p>
        </w:tc>
        <w:tc>
          <w:tcPr>
            <w:tcW w:w="2857" w:type="dxa"/>
            <w:tcBorders>
              <w:top w:val="nil"/>
              <w:left w:val="nil"/>
              <w:bottom w:val="single" w:sz="4" w:space="0" w:color="auto"/>
              <w:right w:val="single" w:sz="4" w:space="0" w:color="auto"/>
            </w:tcBorders>
            <w:shd w:val="clear" w:color="auto" w:fill="auto"/>
            <w:noWrap/>
            <w:hideMark/>
          </w:tcPr>
          <w:p w14:paraId="561ED1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775109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AE3CE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078C2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4541D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1299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89289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attente</w:t>
            </w:r>
          </w:p>
        </w:tc>
        <w:tc>
          <w:tcPr>
            <w:tcW w:w="2970" w:type="dxa"/>
            <w:tcBorders>
              <w:top w:val="nil"/>
              <w:left w:val="nil"/>
              <w:bottom w:val="single" w:sz="4" w:space="0" w:color="auto"/>
              <w:right w:val="single" w:sz="4" w:space="0" w:color="auto"/>
            </w:tcBorders>
            <w:shd w:val="clear" w:color="auto" w:fill="auto"/>
            <w:hideMark/>
          </w:tcPr>
          <w:p w14:paraId="08AB68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projecting reinforcement</w:t>
            </w:r>
          </w:p>
        </w:tc>
        <w:tc>
          <w:tcPr>
            <w:tcW w:w="2857" w:type="dxa"/>
            <w:tcBorders>
              <w:top w:val="nil"/>
              <w:left w:val="nil"/>
              <w:bottom w:val="single" w:sz="4" w:space="0" w:color="auto"/>
              <w:right w:val="single" w:sz="4" w:space="0" w:color="auto"/>
            </w:tcBorders>
            <w:shd w:val="clear" w:color="auto" w:fill="auto"/>
            <w:noWrap/>
            <w:hideMark/>
          </w:tcPr>
          <w:p w14:paraId="32C4BE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40C0A8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A0577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CC07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9884F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0C56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669CF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armature d’attente</w:t>
            </w:r>
          </w:p>
        </w:tc>
        <w:tc>
          <w:tcPr>
            <w:tcW w:w="2970" w:type="dxa"/>
            <w:tcBorders>
              <w:top w:val="nil"/>
              <w:left w:val="nil"/>
              <w:bottom w:val="single" w:sz="4" w:space="0" w:color="auto"/>
              <w:right w:val="single" w:sz="4" w:space="0" w:color="auto"/>
            </w:tcBorders>
            <w:shd w:val="clear" w:color="auto" w:fill="auto"/>
            <w:hideMark/>
          </w:tcPr>
          <w:p w14:paraId="445419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starter</w:t>
            </w:r>
          </w:p>
        </w:tc>
        <w:tc>
          <w:tcPr>
            <w:tcW w:w="2857" w:type="dxa"/>
            <w:tcBorders>
              <w:top w:val="nil"/>
              <w:left w:val="nil"/>
              <w:bottom w:val="single" w:sz="4" w:space="0" w:color="auto"/>
              <w:right w:val="single" w:sz="4" w:space="0" w:color="auto"/>
            </w:tcBorders>
            <w:shd w:val="clear" w:color="auto" w:fill="auto"/>
            <w:noWrap/>
            <w:hideMark/>
          </w:tcPr>
          <w:p w14:paraId="6964E2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E4116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21800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DAAF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B69EB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5332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BBC33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attente</w:t>
            </w:r>
          </w:p>
        </w:tc>
        <w:tc>
          <w:tcPr>
            <w:tcW w:w="2970" w:type="dxa"/>
            <w:tcBorders>
              <w:top w:val="nil"/>
              <w:left w:val="nil"/>
              <w:bottom w:val="single" w:sz="4" w:space="0" w:color="auto"/>
              <w:right w:val="single" w:sz="4" w:space="0" w:color="auto"/>
            </w:tcBorders>
            <w:shd w:val="clear" w:color="auto" w:fill="auto"/>
            <w:hideMark/>
          </w:tcPr>
          <w:p w14:paraId="7E0A8C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starter</w:t>
            </w:r>
          </w:p>
        </w:tc>
        <w:tc>
          <w:tcPr>
            <w:tcW w:w="2857" w:type="dxa"/>
            <w:tcBorders>
              <w:top w:val="nil"/>
              <w:left w:val="nil"/>
              <w:bottom w:val="single" w:sz="4" w:space="0" w:color="auto"/>
              <w:right w:val="single" w:sz="4" w:space="0" w:color="auto"/>
            </w:tcBorders>
            <w:shd w:val="clear" w:color="auto" w:fill="auto"/>
            <w:noWrap/>
            <w:hideMark/>
          </w:tcPr>
          <w:p w14:paraId="75B5AE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55FC20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48745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7AF0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6BC93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84BD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46D42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calepinage</w:t>
            </w:r>
          </w:p>
        </w:tc>
        <w:tc>
          <w:tcPr>
            <w:tcW w:w="2970" w:type="dxa"/>
            <w:tcBorders>
              <w:top w:val="nil"/>
              <w:left w:val="nil"/>
              <w:bottom w:val="single" w:sz="4" w:space="0" w:color="auto"/>
              <w:right w:val="single" w:sz="4" w:space="0" w:color="auto"/>
            </w:tcBorders>
            <w:shd w:val="clear" w:color="auto" w:fill="auto"/>
            <w:hideMark/>
          </w:tcPr>
          <w:p w14:paraId="5E9A52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layout</w:t>
            </w:r>
          </w:p>
        </w:tc>
        <w:tc>
          <w:tcPr>
            <w:tcW w:w="2857" w:type="dxa"/>
            <w:tcBorders>
              <w:top w:val="nil"/>
              <w:left w:val="nil"/>
              <w:bottom w:val="single" w:sz="4" w:space="0" w:color="auto"/>
              <w:right w:val="single" w:sz="4" w:space="0" w:color="auto"/>
            </w:tcBorders>
            <w:shd w:val="clear" w:color="auto" w:fill="auto"/>
            <w:noWrap/>
            <w:hideMark/>
          </w:tcPr>
          <w:p w14:paraId="616458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construction-Architecture</w:t>
            </w:r>
          </w:p>
        </w:tc>
        <w:tc>
          <w:tcPr>
            <w:tcW w:w="2070" w:type="dxa"/>
            <w:tcBorders>
              <w:top w:val="nil"/>
              <w:left w:val="nil"/>
              <w:bottom w:val="single" w:sz="4" w:space="0" w:color="auto"/>
              <w:right w:val="single" w:sz="4" w:space="0" w:color="auto"/>
            </w:tcBorders>
            <w:shd w:val="clear" w:color="auto" w:fill="auto"/>
            <w:noWrap/>
            <w:hideMark/>
          </w:tcPr>
          <w:p w14:paraId="6194AF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0202A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D0BBF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1BBB4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65A9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661C54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calepinage</w:t>
            </w:r>
          </w:p>
        </w:tc>
        <w:tc>
          <w:tcPr>
            <w:tcW w:w="2970" w:type="dxa"/>
            <w:tcBorders>
              <w:top w:val="nil"/>
              <w:left w:val="nil"/>
              <w:bottom w:val="single" w:sz="4" w:space="0" w:color="auto"/>
              <w:right w:val="single" w:sz="4" w:space="0" w:color="auto"/>
            </w:tcBorders>
            <w:shd w:val="clear" w:color="auto" w:fill="auto"/>
            <w:hideMark/>
          </w:tcPr>
          <w:p w14:paraId="67D7EE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lay-out</w:t>
            </w:r>
          </w:p>
        </w:tc>
        <w:tc>
          <w:tcPr>
            <w:tcW w:w="2857" w:type="dxa"/>
            <w:tcBorders>
              <w:top w:val="nil"/>
              <w:left w:val="nil"/>
              <w:bottom w:val="single" w:sz="4" w:space="0" w:color="auto"/>
              <w:right w:val="single" w:sz="4" w:space="0" w:color="auto"/>
            </w:tcBorders>
            <w:shd w:val="clear" w:color="auto" w:fill="auto"/>
            <w:noWrap/>
            <w:hideMark/>
          </w:tcPr>
          <w:p w14:paraId="61E42A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construction-Architecture</w:t>
            </w:r>
          </w:p>
        </w:tc>
        <w:tc>
          <w:tcPr>
            <w:tcW w:w="2070" w:type="dxa"/>
            <w:tcBorders>
              <w:top w:val="nil"/>
              <w:left w:val="nil"/>
              <w:bottom w:val="single" w:sz="4" w:space="0" w:color="auto"/>
              <w:right w:val="single" w:sz="4" w:space="0" w:color="auto"/>
            </w:tcBorders>
            <w:shd w:val="clear" w:color="auto" w:fill="auto"/>
            <w:noWrap/>
            <w:hideMark/>
          </w:tcPr>
          <w:p w14:paraId="09382C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B02E6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94BF3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49040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FDCA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B3FD1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retombées pl</w:t>
            </w:r>
          </w:p>
        </w:tc>
        <w:tc>
          <w:tcPr>
            <w:tcW w:w="2970" w:type="dxa"/>
            <w:tcBorders>
              <w:top w:val="nil"/>
              <w:left w:val="nil"/>
              <w:bottom w:val="single" w:sz="4" w:space="0" w:color="auto"/>
              <w:right w:val="single" w:sz="4" w:space="0" w:color="auto"/>
            </w:tcBorders>
            <w:shd w:val="clear" w:color="auto" w:fill="auto"/>
            <w:hideMark/>
          </w:tcPr>
          <w:p w14:paraId="3A6125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fallout</w:t>
            </w:r>
          </w:p>
        </w:tc>
        <w:tc>
          <w:tcPr>
            <w:tcW w:w="2857" w:type="dxa"/>
            <w:tcBorders>
              <w:top w:val="nil"/>
              <w:left w:val="nil"/>
              <w:bottom w:val="single" w:sz="4" w:space="0" w:color="auto"/>
              <w:right w:val="single" w:sz="4" w:space="0" w:color="auto"/>
            </w:tcBorders>
            <w:shd w:val="clear" w:color="auto" w:fill="auto"/>
            <w:noWrap/>
            <w:hideMark/>
          </w:tcPr>
          <w:p w14:paraId="3BE892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645804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FA519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DF67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261E4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094D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8F486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retombées radioactives</w:t>
            </w:r>
          </w:p>
        </w:tc>
        <w:tc>
          <w:tcPr>
            <w:tcW w:w="2970" w:type="dxa"/>
            <w:tcBorders>
              <w:top w:val="nil"/>
              <w:left w:val="nil"/>
              <w:bottom w:val="single" w:sz="4" w:space="0" w:color="auto"/>
              <w:right w:val="single" w:sz="4" w:space="0" w:color="auto"/>
            </w:tcBorders>
            <w:shd w:val="clear" w:color="auto" w:fill="auto"/>
            <w:hideMark/>
          </w:tcPr>
          <w:p w14:paraId="17D551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fallout</w:t>
            </w:r>
          </w:p>
        </w:tc>
        <w:tc>
          <w:tcPr>
            <w:tcW w:w="2857" w:type="dxa"/>
            <w:tcBorders>
              <w:top w:val="nil"/>
              <w:left w:val="nil"/>
              <w:bottom w:val="single" w:sz="4" w:space="0" w:color="auto"/>
              <w:right w:val="single" w:sz="4" w:space="0" w:color="auto"/>
            </w:tcBorders>
            <w:shd w:val="clear" w:color="auto" w:fill="auto"/>
            <w:noWrap/>
            <w:hideMark/>
          </w:tcPr>
          <w:p w14:paraId="6D9D95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51719A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3833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23D2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E8C6A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8957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FF098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retombées pl</w:t>
            </w:r>
          </w:p>
        </w:tc>
        <w:tc>
          <w:tcPr>
            <w:tcW w:w="2970" w:type="dxa"/>
            <w:tcBorders>
              <w:top w:val="nil"/>
              <w:left w:val="nil"/>
              <w:bottom w:val="single" w:sz="4" w:space="0" w:color="auto"/>
              <w:right w:val="single" w:sz="4" w:space="0" w:color="auto"/>
            </w:tcBorders>
            <w:shd w:val="clear" w:color="auto" w:fill="auto"/>
            <w:hideMark/>
          </w:tcPr>
          <w:p w14:paraId="3C2147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fall-out</w:t>
            </w:r>
          </w:p>
        </w:tc>
        <w:tc>
          <w:tcPr>
            <w:tcW w:w="2857" w:type="dxa"/>
            <w:tcBorders>
              <w:top w:val="nil"/>
              <w:left w:val="nil"/>
              <w:bottom w:val="single" w:sz="4" w:space="0" w:color="auto"/>
              <w:right w:val="single" w:sz="4" w:space="0" w:color="auto"/>
            </w:tcBorders>
            <w:shd w:val="clear" w:color="auto" w:fill="auto"/>
            <w:noWrap/>
            <w:hideMark/>
          </w:tcPr>
          <w:p w14:paraId="63CD52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56DAC0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28B2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4712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43C018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CD02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2E05F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retombées radioactives</w:t>
            </w:r>
          </w:p>
        </w:tc>
        <w:tc>
          <w:tcPr>
            <w:tcW w:w="2970" w:type="dxa"/>
            <w:tcBorders>
              <w:top w:val="nil"/>
              <w:left w:val="nil"/>
              <w:bottom w:val="single" w:sz="4" w:space="0" w:color="auto"/>
              <w:right w:val="single" w:sz="4" w:space="0" w:color="auto"/>
            </w:tcBorders>
            <w:shd w:val="clear" w:color="auto" w:fill="auto"/>
            <w:hideMark/>
          </w:tcPr>
          <w:p w14:paraId="34BCE1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fall-out</w:t>
            </w:r>
          </w:p>
        </w:tc>
        <w:tc>
          <w:tcPr>
            <w:tcW w:w="2857" w:type="dxa"/>
            <w:tcBorders>
              <w:top w:val="nil"/>
              <w:left w:val="nil"/>
              <w:bottom w:val="single" w:sz="4" w:space="0" w:color="auto"/>
              <w:right w:val="single" w:sz="4" w:space="0" w:color="auto"/>
            </w:tcBorders>
            <w:shd w:val="clear" w:color="auto" w:fill="auto"/>
            <w:noWrap/>
            <w:hideMark/>
          </w:tcPr>
          <w:p w14:paraId="4D15A6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5295CB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7BFA4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1557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89E4D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75C4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006C1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fond de catalogue</w:t>
            </w:r>
          </w:p>
        </w:tc>
        <w:tc>
          <w:tcPr>
            <w:tcW w:w="2970" w:type="dxa"/>
            <w:tcBorders>
              <w:top w:val="nil"/>
              <w:left w:val="nil"/>
              <w:bottom w:val="single" w:sz="4" w:space="0" w:color="auto"/>
              <w:right w:val="single" w:sz="4" w:space="0" w:color="auto"/>
            </w:tcBorders>
            <w:shd w:val="clear" w:color="auto" w:fill="auto"/>
            <w:hideMark/>
          </w:tcPr>
          <w:p w14:paraId="0E3506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back catalog (EU)</w:t>
            </w:r>
          </w:p>
        </w:tc>
        <w:tc>
          <w:tcPr>
            <w:tcW w:w="2857" w:type="dxa"/>
            <w:tcBorders>
              <w:top w:val="nil"/>
              <w:left w:val="nil"/>
              <w:bottom w:val="single" w:sz="4" w:space="0" w:color="auto"/>
              <w:right w:val="single" w:sz="4" w:space="0" w:color="auto"/>
            </w:tcBorders>
            <w:shd w:val="clear" w:color="auto" w:fill="auto"/>
            <w:noWrap/>
            <w:hideMark/>
          </w:tcPr>
          <w:p w14:paraId="2348E2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Audiovisuel/Musique</w:t>
            </w:r>
          </w:p>
        </w:tc>
        <w:tc>
          <w:tcPr>
            <w:tcW w:w="2070" w:type="dxa"/>
            <w:tcBorders>
              <w:top w:val="nil"/>
              <w:left w:val="nil"/>
              <w:bottom w:val="single" w:sz="4" w:space="0" w:color="auto"/>
              <w:right w:val="single" w:sz="4" w:space="0" w:color="auto"/>
            </w:tcBorders>
            <w:shd w:val="clear" w:color="auto" w:fill="auto"/>
            <w:noWrap/>
            <w:hideMark/>
          </w:tcPr>
          <w:p w14:paraId="3E2DF5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4033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F55A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F5766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074F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2F8839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fond de catalogue</w:t>
            </w:r>
          </w:p>
        </w:tc>
        <w:tc>
          <w:tcPr>
            <w:tcW w:w="2970" w:type="dxa"/>
            <w:tcBorders>
              <w:top w:val="nil"/>
              <w:left w:val="nil"/>
              <w:bottom w:val="single" w:sz="4" w:space="0" w:color="auto"/>
              <w:right w:val="single" w:sz="4" w:space="0" w:color="auto"/>
            </w:tcBorders>
            <w:shd w:val="clear" w:color="auto" w:fill="auto"/>
            <w:hideMark/>
          </w:tcPr>
          <w:p w14:paraId="181D34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back catalogue (GB)</w:t>
            </w:r>
          </w:p>
        </w:tc>
        <w:tc>
          <w:tcPr>
            <w:tcW w:w="2857" w:type="dxa"/>
            <w:tcBorders>
              <w:top w:val="nil"/>
              <w:left w:val="nil"/>
              <w:bottom w:val="single" w:sz="4" w:space="0" w:color="auto"/>
              <w:right w:val="single" w:sz="4" w:space="0" w:color="auto"/>
            </w:tcBorders>
            <w:shd w:val="clear" w:color="auto" w:fill="auto"/>
            <w:noWrap/>
            <w:hideMark/>
          </w:tcPr>
          <w:p w14:paraId="338433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Audiovisuel/Musique</w:t>
            </w:r>
          </w:p>
        </w:tc>
        <w:tc>
          <w:tcPr>
            <w:tcW w:w="2070" w:type="dxa"/>
            <w:tcBorders>
              <w:top w:val="nil"/>
              <w:left w:val="nil"/>
              <w:bottom w:val="single" w:sz="4" w:space="0" w:color="auto"/>
              <w:right w:val="single" w:sz="4" w:space="0" w:color="auto"/>
            </w:tcBorders>
            <w:shd w:val="clear" w:color="auto" w:fill="auto"/>
            <w:noWrap/>
            <w:hideMark/>
          </w:tcPr>
          <w:p w14:paraId="71B1DF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C7D9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F4ED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94C2A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011D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70CABA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mur en aile</w:t>
            </w:r>
          </w:p>
        </w:tc>
        <w:tc>
          <w:tcPr>
            <w:tcW w:w="2970" w:type="dxa"/>
            <w:tcBorders>
              <w:top w:val="nil"/>
              <w:left w:val="nil"/>
              <w:bottom w:val="single" w:sz="4" w:space="0" w:color="auto"/>
              <w:right w:val="single" w:sz="4" w:space="0" w:color="auto"/>
            </w:tcBorders>
            <w:shd w:val="clear" w:color="auto" w:fill="auto"/>
            <w:hideMark/>
          </w:tcPr>
          <w:p w14:paraId="2C739C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wing wall</w:t>
            </w:r>
          </w:p>
        </w:tc>
        <w:tc>
          <w:tcPr>
            <w:tcW w:w="2857" w:type="dxa"/>
            <w:tcBorders>
              <w:top w:val="nil"/>
              <w:left w:val="nil"/>
              <w:bottom w:val="single" w:sz="4" w:space="0" w:color="auto"/>
              <w:right w:val="single" w:sz="4" w:space="0" w:color="auto"/>
            </w:tcBorders>
            <w:shd w:val="clear" w:color="auto" w:fill="auto"/>
            <w:noWrap/>
            <w:hideMark/>
          </w:tcPr>
          <w:p w14:paraId="6A5437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BE8A6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421D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7E95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1F11D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F52D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DE9FF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mur en aile</w:t>
            </w:r>
          </w:p>
        </w:tc>
        <w:tc>
          <w:tcPr>
            <w:tcW w:w="2970" w:type="dxa"/>
            <w:tcBorders>
              <w:top w:val="nil"/>
              <w:left w:val="nil"/>
              <w:bottom w:val="single" w:sz="4" w:space="0" w:color="auto"/>
              <w:right w:val="single" w:sz="4" w:space="0" w:color="auto"/>
            </w:tcBorders>
            <w:shd w:val="clear" w:color="auto" w:fill="auto"/>
            <w:hideMark/>
          </w:tcPr>
          <w:p w14:paraId="750D63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wingwall</w:t>
            </w:r>
          </w:p>
        </w:tc>
        <w:tc>
          <w:tcPr>
            <w:tcW w:w="2857" w:type="dxa"/>
            <w:tcBorders>
              <w:top w:val="nil"/>
              <w:left w:val="nil"/>
              <w:bottom w:val="single" w:sz="4" w:space="0" w:color="auto"/>
              <w:right w:val="single" w:sz="4" w:space="0" w:color="auto"/>
            </w:tcBorders>
            <w:shd w:val="clear" w:color="auto" w:fill="auto"/>
            <w:noWrap/>
            <w:hideMark/>
          </w:tcPr>
          <w:p w14:paraId="1DC024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6F3647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5921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53A5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60087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0B4F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EED5F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balise</w:t>
            </w:r>
          </w:p>
        </w:tc>
        <w:tc>
          <w:tcPr>
            <w:tcW w:w="2970" w:type="dxa"/>
            <w:tcBorders>
              <w:top w:val="nil"/>
              <w:left w:val="nil"/>
              <w:bottom w:val="single" w:sz="4" w:space="0" w:color="auto"/>
              <w:right w:val="single" w:sz="4" w:space="0" w:color="auto"/>
            </w:tcBorders>
            <w:shd w:val="clear" w:color="auto" w:fill="auto"/>
            <w:hideMark/>
          </w:tcPr>
          <w:p w14:paraId="036898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beacon</w:t>
            </w:r>
          </w:p>
        </w:tc>
        <w:tc>
          <w:tcPr>
            <w:tcW w:w="2857" w:type="dxa"/>
            <w:tcBorders>
              <w:top w:val="nil"/>
              <w:left w:val="nil"/>
              <w:bottom w:val="single" w:sz="4" w:space="0" w:color="auto"/>
              <w:right w:val="single" w:sz="4" w:space="0" w:color="auto"/>
            </w:tcBorders>
            <w:shd w:val="clear" w:color="auto" w:fill="auto"/>
            <w:noWrap/>
            <w:hideMark/>
          </w:tcPr>
          <w:p w14:paraId="5EA434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terrestre</w:t>
            </w:r>
          </w:p>
        </w:tc>
        <w:tc>
          <w:tcPr>
            <w:tcW w:w="2070" w:type="dxa"/>
            <w:tcBorders>
              <w:top w:val="nil"/>
              <w:left w:val="nil"/>
              <w:bottom w:val="single" w:sz="4" w:space="0" w:color="auto"/>
              <w:right w:val="single" w:sz="4" w:space="0" w:color="auto"/>
            </w:tcBorders>
            <w:shd w:val="clear" w:color="auto" w:fill="auto"/>
            <w:noWrap/>
            <w:hideMark/>
          </w:tcPr>
          <w:p w14:paraId="5C724C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27F4A1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ED53F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640CC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6DA2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51F03A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balise</w:t>
            </w:r>
          </w:p>
        </w:tc>
        <w:tc>
          <w:tcPr>
            <w:tcW w:w="2970" w:type="dxa"/>
            <w:tcBorders>
              <w:top w:val="nil"/>
              <w:left w:val="nil"/>
              <w:bottom w:val="single" w:sz="4" w:space="0" w:color="auto"/>
              <w:right w:val="single" w:sz="4" w:space="0" w:color="auto"/>
            </w:tcBorders>
            <w:shd w:val="clear" w:color="auto" w:fill="auto"/>
            <w:hideMark/>
          </w:tcPr>
          <w:p w14:paraId="08011A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beacon</w:t>
            </w:r>
          </w:p>
        </w:tc>
        <w:tc>
          <w:tcPr>
            <w:tcW w:w="2857" w:type="dxa"/>
            <w:tcBorders>
              <w:top w:val="nil"/>
              <w:left w:val="nil"/>
              <w:bottom w:val="single" w:sz="4" w:space="0" w:color="auto"/>
              <w:right w:val="single" w:sz="4" w:space="0" w:color="auto"/>
            </w:tcBorders>
            <w:shd w:val="clear" w:color="auto" w:fill="auto"/>
            <w:noWrap/>
            <w:hideMark/>
          </w:tcPr>
          <w:p w14:paraId="2D6D8C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5EB3F1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384598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F8DC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1FF80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04CB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36063D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crib</w:t>
            </w:r>
          </w:p>
        </w:tc>
        <w:tc>
          <w:tcPr>
            <w:tcW w:w="2970" w:type="dxa"/>
            <w:tcBorders>
              <w:top w:val="nil"/>
              <w:left w:val="nil"/>
              <w:bottom w:val="single" w:sz="4" w:space="0" w:color="auto"/>
              <w:right w:val="single" w:sz="4" w:space="0" w:color="auto"/>
            </w:tcBorders>
            <w:shd w:val="clear" w:color="auto" w:fill="auto"/>
            <w:hideMark/>
          </w:tcPr>
          <w:p w14:paraId="28621F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crib</w:t>
            </w:r>
          </w:p>
        </w:tc>
        <w:tc>
          <w:tcPr>
            <w:tcW w:w="2857" w:type="dxa"/>
            <w:tcBorders>
              <w:top w:val="nil"/>
              <w:left w:val="nil"/>
              <w:bottom w:val="single" w:sz="4" w:space="0" w:color="auto"/>
              <w:right w:val="single" w:sz="4" w:space="0" w:color="auto"/>
            </w:tcBorders>
            <w:shd w:val="clear" w:color="auto" w:fill="auto"/>
            <w:noWrap/>
            <w:hideMark/>
          </w:tcPr>
          <w:p w14:paraId="576FA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Matériel agricole et forestier</w:t>
            </w:r>
          </w:p>
        </w:tc>
        <w:tc>
          <w:tcPr>
            <w:tcW w:w="2070" w:type="dxa"/>
            <w:tcBorders>
              <w:top w:val="nil"/>
              <w:left w:val="nil"/>
              <w:bottom w:val="single" w:sz="4" w:space="0" w:color="auto"/>
              <w:right w:val="single" w:sz="4" w:space="0" w:color="auto"/>
            </w:tcBorders>
            <w:shd w:val="clear" w:color="auto" w:fill="auto"/>
            <w:noWrap/>
            <w:hideMark/>
          </w:tcPr>
          <w:p w14:paraId="70F3C3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52A20E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E1FB8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741AB2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F1BE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21826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crib</w:t>
            </w:r>
          </w:p>
        </w:tc>
        <w:tc>
          <w:tcPr>
            <w:tcW w:w="2970" w:type="dxa"/>
            <w:tcBorders>
              <w:top w:val="nil"/>
              <w:left w:val="nil"/>
              <w:bottom w:val="single" w:sz="4" w:space="0" w:color="auto"/>
              <w:right w:val="single" w:sz="4" w:space="0" w:color="auto"/>
            </w:tcBorders>
            <w:shd w:val="clear" w:color="auto" w:fill="auto"/>
            <w:hideMark/>
          </w:tcPr>
          <w:p w14:paraId="7386D1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crib</w:t>
            </w:r>
          </w:p>
        </w:tc>
        <w:tc>
          <w:tcPr>
            <w:tcW w:w="2857" w:type="dxa"/>
            <w:tcBorders>
              <w:top w:val="nil"/>
              <w:left w:val="nil"/>
              <w:bottom w:val="single" w:sz="4" w:space="0" w:color="auto"/>
              <w:right w:val="single" w:sz="4" w:space="0" w:color="auto"/>
            </w:tcBorders>
            <w:shd w:val="clear" w:color="auto" w:fill="auto"/>
            <w:noWrap/>
            <w:hideMark/>
          </w:tcPr>
          <w:p w14:paraId="1626CE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rural-Hydraulique</w:t>
            </w:r>
          </w:p>
        </w:tc>
        <w:tc>
          <w:tcPr>
            <w:tcW w:w="2070" w:type="dxa"/>
            <w:tcBorders>
              <w:top w:val="nil"/>
              <w:left w:val="nil"/>
              <w:bottom w:val="single" w:sz="4" w:space="0" w:color="auto"/>
              <w:right w:val="single" w:sz="4" w:space="0" w:color="auto"/>
            </w:tcBorders>
            <w:shd w:val="clear" w:color="auto" w:fill="auto"/>
            <w:noWrap/>
            <w:hideMark/>
          </w:tcPr>
          <w:p w14:paraId="69DBC0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2E7E10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54D5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0455C7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498B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037E8B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mitigation</w:t>
            </w:r>
          </w:p>
        </w:tc>
        <w:tc>
          <w:tcPr>
            <w:tcW w:w="2970" w:type="dxa"/>
            <w:tcBorders>
              <w:top w:val="nil"/>
              <w:left w:val="nil"/>
              <w:bottom w:val="single" w:sz="4" w:space="0" w:color="auto"/>
              <w:right w:val="single" w:sz="4" w:space="0" w:color="auto"/>
            </w:tcBorders>
            <w:shd w:val="clear" w:color="auto" w:fill="auto"/>
            <w:hideMark/>
          </w:tcPr>
          <w:p w14:paraId="28C47D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mitigation</w:t>
            </w:r>
          </w:p>
        </w:tc>
        <w:tc>
          <w:tcPr>
            <w:tcW w:w="2857" w:type="dxa"/>
            <w:tcBorders>
              <w:top w:val="nil"/>
              <w:left w:val="nil"/>
              <w:bottom w:val="single" w:sz="4" w:space="0" w:color="auto"/>
              <w:right w:val="single" w:sz="4" w:space="0" w:color="auto"/>
            </w:tcBorders>
            <w:shd w:val="clear" w:color="auto" w:fill="auto"/>
            <w:noWrap/>
            <w:hideMark/>
          </w:tcPr>
          <w:p w14:paraId="150A94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52004C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70751D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E842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E0C20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D138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1A6CC4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arase</w:t>
            </w:r>
          </w:p>
        </w:tc>
        <w:tc>
          <w:tcPr>
            <w:tcW w:w="2970" w:type="dxa"/>
            <w:tcBorders>
              <w:top w:val="nil"/>
              <w:left w:val="nil"/>
              <w:bottom w:val="single" w:sz="4" w:space="0" w:color="auto"/>
              <w:right w:val="single" w:sz="4" w:space="0" w:color="auto"/>
            </w:tcBorders>
            <w:shd w:val="clear" w:color="auto" w:fill="auto"/>
            <w:hideMark/>
          </w:tcPr>
          <w:p w14:paraId="59BBEF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w:t>
            </w:r>
          </w:p>
        </w:tc>
        <w:tc>
          <w:tcPr>
            <w:tcW w:w="2857" w:type="dxa"/>
            <w:tcBorders>
              <w:top w:val="nil"/>
              <w:left w:val="nil"/>
              <w:bottom w:val="single" w:sz="4" w:space="0" w:color="auto"/>
              <w:right w:val="single" w:sz="4" w:space="0" w:color="auto"/>
            </w:tcBorders>
            <w:shd w:val="clear" w:color="auto" w:fill="auto"/>
            <w:noWrap/>
            <w:hideMark/>
          </w:tcPr>
          <w:p w14:paraId="19E551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Hauteur atteinte par la tête des pieux d’une fondation, après que ceux-ci ont été recépés.</w:t>
            </w:r>
          </w:p>
        </w:tc>
        <w:tc>
          <w:tcPr>
            <w:tcW w:w="2070" w:type="dxa"/>
            <w:tcBorders>
              <w:top w:val="nil"/>
              <w:left w:val="nil"/>
              <w:bottom w:val="single" w:sz="4" w:space="0" w:color="auto"/>
              <w:right w:val="single" w:sz="4" w:space="0" w:color="auto"/>
            </w:tcBorders>
            <w:shd w:val="clear" w:color="auto" w:fill="auto"/>
            <w:noWrap/>
            <w:hideMark/>
          </w:tcPr>
          <w:p w14:paraId="0D7FFC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020816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B54C4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8D54A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4DE5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2007</w:t>
            </w:r>
          </w:p>
        </w:tc>
        <w:tc>
          <w:tcPr>
            <w:tcW w:w="3037" w:type="dxa"/>
            <w:tcBorders>
              <w:top w:val="nil"/>
              <w:left w:val="nil"/>
              <w:bottom w:val="single" w:sz="4" w:space="0" w:color="auto"/>
              <w:right w:val="single" w:sz="4" w:space="0" w:color="auto"/>
            </w:tcBorders>
            <w:shd w:val="clear" w:color="auto" w:fill="auto"/>
            <w:hideMark/>
          </w:tcPr>
          <w:p w14:paraId="416482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arase</w:t>
            </w:r>
          </w:p>
        </w:tc>
        <w:tc>
          <w:tcPr>
            <w:tcW w:w="2970" w:type="dxa"/>
            <w:tcBorders>
              <w:top w:val="nil"/>
              <w:left w:val="nil"/>
              <w:bottom w:val="single" w:sz="4" w:space="0" w:color="auto"/>
              <w:right w:val="single" w:sz="4" w:space="0" w:color="auto"/>
            </w:tcBorders>
            <w:shd w:val="clear" w:color="auto" w:fill="auto"/>
            <w:hideMark/>
          </w:tcPr>
          <w:p w14:paraId="47FB4C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level surface</w:t>
            </w:r>
          </w:p>
        </w:tc>
        <w:tc>
          <w:tcPr>
            <w:tcW w:w="2857" w:type="dxa"/>
            <w:tcBorders>
              <w:top w:val="nil"/>
              <w:left w:val="nil"/>
              <w:bottom w:val="single" w:sz="4" w:space="0" w:color="auto"/>
              <w:right w:val="single" w:sz="4" w:space="0" w:color="auto"/>
            </w:tcBorders>
            <w:shd w:val="clear" w:color="auto" w:fill="auto"/>
            <w:noWrap/>
            <w:hideMark/>
          </w:tcPr>
          <w:p w14:paraId="0EB60D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Partie supérieure d’un terrassement, avant les dernières opérations de nivellement.</w:t>
            </w:r>
          </w:p>
        </w:tc>
        <w:tc>
          <w:tcPr>
            <w:tcW w:w="2070" w:type="dxa"/>
            <w:tcBorders>
              <w:top w:val="nil"/>
              <w:left w:val="nil"/>
              <w:bottom w:val="single" w:sz="4" w:space="0" w:color="auto"/>
              <w:right w:val="single" w:sz="4" w:space="0" w:color="auto"/>
            </w:tcBorders>
            <w:shd w:val="clear" w:color="auto" w:fill="auto"/>
            <w:noWrap/>
            <w:hideMark/>
          </w:tcPr>
          <w:p w14:paraId="792A2C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61FA14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E993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74756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A704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7640C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agoniste</w:t>
            </w:r>
          </w:p>
        </w:tc>
        <w:tc>
          <w:tcPr>
            <w:tcW w:w="2970" w:type="dxa"/>
            <w:tcBorders>
              <w:top w:val="nil"/>
              <w:left w:val="nil"/>
              <w:bottom w:val="single" w:sz="4" w:space="0" w:color="auto"/>
              <w:right w:val="single" w:sz="4" w:space="0" w:color="auto"/>
            </w:tcBorders>
            <w:shd w:val="clear" w:color="auto" w:fill="auto"/>
            <w:hideMark/>
          </w:tcPr>
          <w:p w14:paraId="743988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agonist</w:t>
            </w:r>
          </w:p>
        </w:tc>
        <w:tc>
          <w:tcPr>
            <w:tcW w:w="2857" w:type="dxa"/>
            <w:tcBorders>
              <w:top w:val="nil"/>
              <w:left w:val="nil"/>
              <w:bottom w:val="single" w:sz="4" w:space="0" w:color="auto"/>
              <w:right w:val="single" w:sz="4" w:space="0" w:color="auto"/>
            </w:tcBorders>
            <w:shd w:val="clear" w:color="auto" w:fill="auto"/>
            <w:noWrap/>
            <w:hideMark/>
          </w:tcPr>
          <w:p w14:paraId="5E3B05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95442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80D9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A3110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16B75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C410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AAFE9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allélopathie</w:t>
            </w:r>
          </w:p>
        </w:tc>
        <w:tc>
          <w:tcPr>
            <w:tcW w:w="2970" w:type="dxa"/>
            <w:tcBorders>
              <w:top w:val="nil"/>
              <w:left w:val="nil"/>
              <w:bottom w:val="single" w:sz="4" w:space="0" w:color="auto"/>
              <w:right w:val="single" w:sz="4" w:space="0" w:color="auto"/>
            </w:tcBorders>
            <w:shd w:val="clear" w:color="auto" w:fill="auto"/>
            <w:hideMark/>
          </w:tcPr>
          <w:p w14:paraId="499218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allelopathy</w:t>
            </w:r>
          </w:p>
        </w:tc>
        <w:tc>
          <w:tcPr>
            <w:tcW w:w="2857" w:type="dxa"/>
            <w:tcBorders>
              <w:top w:val="nil"/>
              <w:left w:val="nil"/>
              <w:bottom w:val="single" w:sz="4" w:space="0" w:color="auto"/>
              <w:right w:val="single" w:sz="4" w:space="0" w:color="auto"/>
            </w:tcBorders>
            <w:shd w:val="clear" w:color="auto" w:fill="auto"/>
            <w:noWrap/>
            <w:hideMark/>
          </w:tcPr>
          <w:p w14:paraId="04CB71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des végétaux</w:t>
            </w:r>
          </w:p>
        </w:tc>
        <w:tc>
          <w:tcPr>
            <w:tcW w:w="2070" w:type="dxa"/>
            <w:tcBorders>
              <w:top w:val="nil"/>
              <w:left w:val="nil"/>
              <w:bottom w:val="single" w:sz="4" w:space="0" w:color="auto"/>
              <w:right w:val="single" w:sz="4" w:space="0" w:color="auto"/>
            </w:tcBorders>
            <w:shd w:val="clear" w:color="auto" w:fill="auto"/>
            <w:noWrap/>
            <w:hideMark/>
          </w:tcPr>
          <w:p w14:paraId="0BC4DB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1549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B2DA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7BB14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8E89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1139EB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effecteur allostérique</w:t>
            </w:r>
          </w:p>
        </w:tc>
        <w:tc>
          <w:tcPr>
            <w:tcW w:w="2970" w:type="dxa"/>
            <w:tcBorders>
              <w:top w:val="nil"/>
              <w:left w:val="nil"/>
              <w:bottom w:val="single" w:sz="4" w:space="0" w:color="auto"/>
              <w:right w:val="single" w:sz="4" w:space="0" w:color="auto"/>
            </w:tcBorders>
            <w:shd w:val="clear" w:color="auto" w:fill="auto"/>
            <w:hideMark/>
          </w:tcPr>
          <w:p w14:paraId="760088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allosteric effector</w:t>
            </w:r>
          </w:p>
        </w:tc>
        <w:tc>
          <w:tcPr>
            <w:tcW w:w="2857" w:type="dxa"/>
            <w:tcBorders>
              <w:top w:val="nil"/>
              <w:left w:val="nil"/>
              <w:bottom w:val="single" w:sz="4" w:space="0" w:color="auto"/>
              <w:right w:val="single" w:sz="4" w:space="0" w:color="auto"/>
            </w:tcBorders>
            <w:shd w:val="clear" w:color="auto" w:fill="auto"/>
            <w:noWrap/>
            <w:hideMark/>
          </w:tcPr>
          <w:p w14:paraId="0D74E3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85674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AFA7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C3B9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965EB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126E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1F55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aneuploïde, adj</w:t>
            </w:r>
          </w:p>
        </w:tc>
        <w:tc>
          <w:tcPr>
            <w:tcW w:w="2970" w:type="dxa"/>
            <w:tcBorders>
              <w:top w:val="nil"/>
              <w:left w:val="nil"/>
              <w:bottom w:val="single" w:sz="4" w:space="0" w:color="auto"/>
              <w:right w:val="single" w:sz="4" w:space="0" w:color="auto"/>
            </w:tcBorders>
            <w:shd w:val="clear" w:color="auto" w:fill="auto"/>
            <w:hideMark/>
          </w:tcPr>
          <w:p w14:paraId="5A1440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aneuploid</w:t>
            </w:r>
          </w:p>
        </w:tc>
        <w:tc>
          <w:tcPr>
            <w:tcW w:w="2857" w:type="dxa"/>
            <w:tcBorders>
              <w:top w:val="nil"/>
              <w:left w:val="nil"/>
              <w:bottom w:val="single" w:sz="4" w:space="0" w:color="auto"/>
              <w:right w:val="single" w:sz="4" w:space="0" w:color="auto"/>
            </w:tcBorders>
            <w:shd w:val="clear" w:color="auto" w:fill="auto"/>
            <w:noWrap/>
            <w:hideMark/>
          </w:tcPr>
          <w:p w14:paraId="55F560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18174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E6B3E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34501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253564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FA3B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BC51C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aneuploïdie</w:t>
            </w:r>
          </w:p>
        </w:tc>
        <w:tc>
          <w:tcPr>
            <w:tcW w:w="2970" w:type="dxa"/>
            <w:tcBorders>
              <w:top w:val="nil"/>
              <w:left w:val="nil"/>
              <w:bottom w:val="single" w:sz="4" w:space="0" w:color="auto"/>
              <w:right w:val="single" w:sz="4" w:space="0" w:color="auto"/>
            </w:tcBorders>
            <w:shd w:val="clear" w:color="auto" w:fill="auto"/>
            <w:hideMark/>
          </w:tcPr>
          <w:p w14:paraId="33D41B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aneuploidy</w:t>
            </w:r>
          </w:p>
        </w:tc>
        <w:tc>
          <w:tcPr>
            <w:tcW w:w="2857" w:type="dxa"/>
            <w:tcBorders>
              <w:top w:val="nil"/>
              <w:left w:val="nil"/>
              <w:bottom w:val="single" w:sz="4" w:space="0" w:color="auto"/>
              <w:right w:val="single" w:sz="4" w:space="0" w:color="auto"/>
            </w:tcBorders>
            <w:shd w:val="clear" w:color="auto" w:fill="auto"/>
            <w:noWrap/>
            <w:hideMark/>
          </w:tcPr>
          <w:p w14:paraId="6B22EE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6267E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C90D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51B59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29679F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6EB4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E1B77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antagoniste</w:t>
            </w:r>
          </w:p>
        </w:tc>
        <w:tc>
          <w:tcPr>
            <w:tcW w:w="2970" w:type="dxa"/>
            <w:tcBorders>
              <w:top w:val="nil"/>
              <w:left w:val="nil"/>
              <w:bottom w:val="single" w:sz="4" w:space="0" w:color="auto"/>
              <w:right w:val="single" w:sz="4" w:space="0" w:color="auto"/>
            </w:tcBorders>
            <w:shd w:val="clear" w:color="auto" w:fill="auto"/>
            <w:hideMark/>
          </w:tcPr>
          <w:p w14:paraId="4EB28E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antagonist</w:t>
            </w:r>
          </w:p>
        </w:tc>
        <w:tc>
          <w:tcPr>
            <w:tcW w:w="2857" w:type="dxa"/>
            <w:tcBorders>
              <w:top w:val="nil"/>
              <w:left w:val="nil"/>
              <w:bottom w:val="single" w:sz="4" w:space="0" w:color="auto"/>
              <w:right w:val="single" w:sz="4" w:space="0" w:color="auto"/>
            </w:tcBorders>
            <w:shd w:val="clear" w:color="auto" w:fill="auto"/>
            <w:noWrap/>
            <w:hideMark/>
          </w:tcPr>
          <w:p w14:paraId="3313A1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334C7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D6E9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1D9BE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1577E4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5B8B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E1155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apomorphe, adj</w:t>
            </w:r>
          </w:p>
        </w:tc>
        <w:tc>
          <w:tcPr>
            <w:tcW w:w="2970" w:type="dxa"/>
            <w:tcBorders>
              <w:top w:val="nil"/>
              <w:left w:val="nil"/>
              <w:bottom w:val="single" w:sz="4" w:space="0" w:color="auto"/>
              <w:right w:val="single" w:sz="4" w:space="0" w:color="auto"/>
            </w:tcBorders>
            <w:shd w:val="clear" w:color="auto" w:fill="auto"/>
            <w:hideMark/>
          </w:tcPr>
          <w:p w14:paraId="5A0652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apomorphic</w:t>
            </w:r>
          </w:p>
        </w:tc>
        <w:tc>
          <w:tcPr>
            <w:tcW w:w="2857" w:type="dxa"/>
            <w:tcBorders>
              <w:top w:val="nil"/>
              <w:left w:val="nil"/>
              <w:bottom w:val="single" w:sz="4" w:space="0" w:color="auto"/>
              <w:right w:val="single" w:sz="4" w:space="0" w:color="auto"/>
            </w:tcBorders>
            <w:shd w:val="clear" w:color="auto" w:fill="auto"/>
            <w:noWrap/>
            <w:hideMark/>
          </w:tcPr>
          <w:p w14:paraId="3F9792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Génétique-Biologie de l’évolution</w:t>
            </w:r>
          </w:p>
        </w:tc>
        <w:tc>
          <w:tcPr>
            <w:tcW w:w="2070" w:type="dxa"/>
            <w:tcBorders>
              <w:top w:val="nil"/>
              <w:left w:val="nil"/>
              <w:bottom w:val="single" w:sz="4" w:space="0" w:color="auto"/>
              <w:right w:val="single" w:sz="4" w:space="0" w:color="auto"/>
            </w:tcBorders>
            <w:shd w:val="clear" w:color="auto" w:fill="auto"/>
            <w:noWrap/>
            <w:hideMark/>
          </w:tcPr>
          <w:p w14:paraId="34D093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C9DB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0121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2BA9F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93DB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A5DBE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cendres</w:t>
            </w:r>
          </w:p>
        </w:tc>
        <w:tc>
          <w:tcPr>
            <w:tcW w:w="2970" w:type="dxa"/>
            <w:tcBorders>
              <w:top w:val="nil"/>
              <w:left w:val="nil"/>
              <w:bottom w:val="single" w:sz="4" w:space="0" w:color="auto"/>
              <w:right w:val="single" w:sz="4" w:space="0" w:color="auto"/>
            </w:tcBorders>
            <w:shd w:val="clear" w:color="auto" w:fill="auto"/>
            <w:hideMark/>
          </w:tcPr>
          <w:p w14:paraId="096311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ashes</w:t>
            </w:r>
          </w:p>
        </w:tc>
        <w:tc>
          <w:tcPr>
            <w:tcW w:w="2857" w:type="dxa"/>
            <w:tcBorders>
              <w:top w:val="nil"/>
              <w:left w:val="nil"/>
              <w:bottom w:val="single" w:sz="4" w:space="0" w:color="auto"/>
              <w:right w:val="single" w:sz="4" w:space="0" w:color="auto"/>
            </w:tcBorders>
            <w:shd w:val="clear" w:color="auto" w:fill="auto"/>
            <w:noWrap/>
            <w:hideMark/>
          </w:tcPr>
          <w:p w14:paraId="389E12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232CFA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8788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8357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2E6AAD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76F4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A9656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biothèque</w:t>
            </w:r>
          </w:p>
        </w:tc>
        <w:tc>
          <w:tcPr>
            <w:tcW w:w="2970" w:type="dxa"/>
            <w:tcBorders>
              <w:top w:val="nil"/>
              <w:left w:val="nil"/>
              <w:bottom w:val="single" w:sz="4" w:space="0" w:color="auto"/>
              <w:right w:val="single" w:sz="4" w:space="0" w:color="auto"/>
            </w:tcBorders>
            <w:shd w:val="clear" w:color="auto" w:fill="auto"/>
            <w:hideMark/>
          </w:tcPr>
          <w:p w14:paraId="14895C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biological resource centre (BRC)</w:t>
            </w:r>
          </w:p>
        </w:tc>
        <w:tc>
          <w:tcPr>
            <w:tcW w:w="2857" w:type="dxa"/>
            <w:tcBorders>
              <w:top w:val="nil"/>
              <w:left w:val="nil"/>
              <w:bottom w:val="single" w:sz="4" w:space="0" w:color="auto"/>
              <w:right w:val="single" w:sz="4" w:space="0" w:color="auto"/>
            </w:tcBorders>
            <w:shd w:val="clear" w:color="auto" w:fill="auto"/>
            <w:noWrap/>
            <w:hideMark/>
          </w:tcPr>
          <w:p w14:paraId="74A434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médecine-Biologie</w:t>
            </w:r>
          </w:p>
        </w:tc>
        <w:tc>
          <w:tcPr>
            <w:tcW w:w="2070" w:type="dxa"/>
            <w:tcBorders>
              <w:top w:val="nil"/>
              <w:left w:val="nil"/>
              <w:bottom w:val="single" w:sz="4" w:space="0" w:color="auto"/>
              <w:right w:val="single" w:sz="4" w:space="0" w:color="auto"/>
            </w:tcBorders>
            <w:shd w:val="clear" w:color="auto" w:fill="auto"/>
            <w:noWrap/>
            <w:hideMark/>
          </w:tcPr>
          <w:p w14:paraId="5A84AF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5744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F9FC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749334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98A2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38CA3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boîte noire</w:t>
            </w:r>
          </w:p>
        </w:tc>
        <w:tc>
          <w:tcPr>
            <w:tcW w:w="2970" w:type="dxa"/>
            <w:tcBorders>
              <w:top w:val="nil"/>
              <w:left w:val="nil"/>
              <w:bottom w:val="single" w:sz="4" w:space="0" w:color="auto"/>
              <w:right w:val="single" w:sz="4" w:space="0" w:color="auto"/>
            </w:tcBorders>
            <w:shd w:val="clear" w:color="auto" w:fill="auto"/>
            <w:hideMark/>
          </w:tcPr>
          <w:p w14:paraId="755673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black box</w:t>
            </w:r>
          </w:p>
        </w:tc>
        <w:tc>
          <w:tcPr>
            <w:tcW w:w="2857" w:type="dxa"/>
            <w:tcBorders>
              <w:top w:val="nil"/>
              <w:left w:val="nil"/>
              <w:bottom w:val="single" w:sz="4" w:space="0" w:color="auto"/>
              <w:right w:val="single" w:sz="4" w:space="0" w:color="auto"/>
            </w:tcBorders>
            <w:shd w:val="clear" w:color="auto" w:fill="auto"/>
            <w:noWrap/>
            <w:hideMark/>
          </w:tcPr>
          <w:p w14:paraId="10ABCE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Automatique-Sciences</w:t>
            </w:r>
          </w:p>
        </w:tc>
        <w:tc>
          <w:tcPr>
            <w:tcW w:w="2070" w:type="dxa"/>
            <w:tcBorders>
              <w:top w:val="nil"/>
              <w:left w:val="nil"/>
              <w:bottom w:val="single" w:sz="4" w:space="0" w:color="auto"/>
              <w:right w:val="single" w:sz="4" w:space="0" w:color="auto"/>
            </w:tcBorders>
            <w:shd w:val="clear" w:color="auto" w:fill="auto"/>
            <w:noWrap/>
            <w:hideMark/>
          </w:tcPr>
          <w:p w14:paraId="2A2A7D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2AB7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D69E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C3326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46C6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C4454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couverture</w:t>
            </w:r>
          </w:p>
        </w:tc>
        <w:tc>
          <w:tcPr>
            <w:tcW w:w="2970" w:type="dxa"/>
            <w:tcBorders>
              <w:top w:val="nil"/>
              <w:left w:val="nil"/>
              <w:bottom w:val="single" w:sz="4" w:space="0" w:color="auto"/>
              <w:right w:val="single" w:sz="4" w:space="0" w:color="auto"/>
            </w:tcBorders>
            <w:shd w:val="clear" w:color="auto" w:fill="auto"/>
            <w:hideMark/>
          </w:tcPr>
          <w:p w14:paraId="346E54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blanket</w:t>
            </w:r>
          </w:p>
        </w:tc>
        <w:tc>
          <w:tcPr>
            <w:tcW w:w="2857" w:type="dxa"/>
            <w:tcBorders>
              <w:top w:val="nil"/>
              <w:left w:val="nil"/>
              <w:bottom w:val="single" w:sz="4" w:space="0" w:color="auto"/>
              <w:right w:val="single" w:sz="4" w:space="0" w:color="auto"/>
            </w:tcBorders>
            <w:shd w:val="clear" w:color="auto" w:fill="auto"/>
            <w:noWrap/>
            <w:hideMark/>
          </w:tcPr>
          <w:p w14:paraId="079AD1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595212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8D1C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7915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4CBEE7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4E77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A4D5F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planchiste, n</w:t>
            </w:r>
          </w:p>
        </w:tc>
        <w:tc>
          <w:tcPr>
            <w:tcW w:w="2970" w:type="dxa"/>
            <w:tcBorders>
              <w:top w:val="nil"/>
              <w:left w:val="nil"/>
              <w:bottom w:val="single" w:sz="4" w:space="0" w:color="auto"/>
              <w:right w:val="single" w:sz="4" w:space="0" w:color="auto"/>
            </w:tcBorders>
            <w:shd w:val="clear" w:color="auto" w:fill="auto"/>
            <w:hideMark/>
          </w:tcPr>
          <w:p w14:paraId="35528E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boarder</w:t>
            </w:r>
          </w:p>
        </w:tc>
        <w:tc>
          <w:tcPr>
            <w:tcW w:w="2857" w:type="dxa"/>
            <w:tcBorders>
              <w:top w:val="nil"/>
              <w:left w:val="nil"/>
              <w:bottom w:val="single" w:sz="4" w:space="0" w:color="auto"/>
              <w:right w:val="single" w:sz="4" w:space="0" w:color="auto"/>
            </w:tcBorders>
            <w:shd w:val="clear" w:color="auto" w:fill="auto"/>
            <w:noWrap/>
            <w:hideMark/>
          </w:tcPr>
          <w:p w14:paraId="3B2502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5EF23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3A95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C8BDD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4170E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D62A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D2C31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 de planche</w:t>
            </w:r>
          </w:p>
        </w:tc>
        <w:tc>
          <w:tcPr>
            <w:tcW w:w="2970" w:type="dxa"/>
            <w:tcBorders>
              <w:top w:val="nil"/>
              <w:left w:val="nil"/>
              <w:bottom w:val="single" w:sz="4" w:space="0" w:color="auto"/>
              <w:right w:val="single" w:sz="4" w:space="0" w:color="auto"/>
            </w:tcBorders>
            <w:shd w:val="clear" w:color="auto" w:fill="auto"/>
            <w:hideMark/>
          </w:tcPr>
          <w:p w14:paraId="2375DA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boardsport</w:t>
            </w:r>
          </w:p>
        </w:tc>
        <w:tc>
          <w:tcPr>
            <w:tcW w:w="2857" w:type="dxa"/>
            <w:tcBorders>
              <w:top w:val="nil"/>
              <w:left w:val="nil"/>
              <w:bottom w:val="single" w:sz="4" w:space="0" w:color="auto"/>
              <w:right w:val="single" w:sz="4" w:space="0" w:color="auto"/>
            </w:tcBorders>
            <w:shd w:val="clear" w:color="auto" w:fill="auto"/>
            <w:noWrap/>
            <w:hideMark/>
          </w:tcPr>
          <w:p w14:paraId="7B4BFF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D9F12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921F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D658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2BC139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877A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F7B71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aquaplanchiste, n</w:t>
            </w:r>
          </w:p>
        </w:tc>
        <w:tc>
          <w:tcPr>
            <w:tcW w:w="2970" w:type="dxa"/>
            <w:tcBorders>
              <w:top w:val="nil"/>
              <w:left w:val="nil"/>
              <w:bottom w:val="single" w:sz="4" w:space="0" w:color="auto"/>
              <w:right w:val="single" w:sz="4" w:space="0" w:color="auto"/>
            </w:tcBorders>
            <w:shd w:val="clear" w:color="auto" w:fill="auto"/>
            <w:hideMark/>
          </w:tcPr>
          <w:p w14:paraId="4DCF95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boardsurfer</w:t>
            </w:r>
          </w:p>
        </w:tc>
        <w:tc>
          <w:tcPr>
            <w:tcW w:w="2857" w:type="dxa"/>
            <w:tcBorders>
              <w:top w:val="nil"/>
              <w:left w:val="nil"/>
              <w:bottom w:val="single" w:sz="4" w:space="0" w:color="auto"/>
              <w:right w:val="single" w:sz="4" w:space="0" w:color="auto"/>
            </w:tcBorders>
            <w:shd w:val="clear" w:color="auto" w:fill="auto"/>
            <w:noWrap/>
            <w:hideMark/>
          </w:tcPr>
          <w:p w14:paraId="2FADE7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3D8CDD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15EA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DA60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36C84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BB21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C0127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site de branchement</w:t>
            </w:r>
          </w:p>
        </w:tc>
        <w:tc>
          <w:tcPr>
            <w:tcW w:w="2970" w:type="dxa"/>
            <w:tcBorders>
              <w:top w:val="nil"/>
              <w:left w:val="nil"/>
              <w:bottom w:val="single" w:sz="4" w:space="0" w:color="auto"/>
              <w:right w:val="single" w:sz="4" w:space="0" w:color="auto"/>
            </w:tcBorders>
            <w:shd w:val="clear" w:color="auto" w:fill="auto"/>
            <w:hideMark/>
          </w:tcPr>
          <w:p w14:paraId="335571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branch site</w:t>
            </w:r>
          </w:p>
        </w:tc>
        <w:tc>
          <w:tcPr>
            <w:tcW w:w="2857" w:type="dxa"/>
            <w:tcBorders>
              <w:top w:val="nil"/>
              <w:left w:val="nil"/>
              <w:bottom w:val="single" w:sz="4" w:space="0" w:color="auto"/>
              <w:right w:val="single" w:sz="4" w:space="0" w:color="auto"/>
            </w:tcBorders>
            <w:shd w:val="clear" w:color="auto" w:fill="auto"/>
            <w:noWrap/>
            <w:hideMark/>
          </w:tcPr>
          <w:p w14:paraId="6FE897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9022A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2F4B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82F7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A4354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1D3B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D788F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équilibre de puissance</w:t>
            </w:r>
          </w:p>
        </w:tc>
        <w:tc>
          <w:tcPr>
            <w:tcW w:w="2970" w:type="dxa"/>
            <w:tcBorders>
              <w:top w:val="nil"/>
              <w:left w:val="nil"/>
              <w:bottom w:val="single" w:sz="4" w:space="0" w:color="auto"/>
              <w:right w:val="single" w:sz="4" w:space="0" w:color="auto"/>
            </w:tcBorders>
            <w:shd w:val="clear" w:color="auto" w:fill="auto"/>
            <w:hideMark/>
          </w:tcPr>
          <w:p w14:paraId="2529DB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break-even</w:t>
            </w:r>
          </w:p>
        </w:tc>
        <w:tc>
          <w:tcPr>
            <w:tcW w:w="2857" w:type="dxa"/>
            <w:tcBorders>
              <w:top w:val="nil"/>
              <w:left w:val="nil"/>
              <w:bottom w:val="single" w:sz="4" w:space="0" w:color="auto"/>
              <w:right w:val="single" w:sz="4" w:space="0" w:color="auto"/>
            </w:tcBorders>
            <w:shd w:val="clear" w:color="auto" w:fill="auto"/>
            <w:noWrap/>
            <w:hideMark/>
          </w:tcPr>
          <w:p w14:paraId="51CC9A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3146D3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3778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1770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78427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FAC0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5B5A8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effet de proximité</w:t>
            </w:r>
          </w:p>
        </w:tc>
        <w:tc>
          <w:tcPr>
            <w:tcW w:w="2970" w:type="dxa"/>
            <w:tcBorders>
              <w:top w:val="nil"/>
              <w:left w:val="nil"/>
              <w:bottom w:val="single" w:sz="4" w:space="0" w:color="auto"/>
              <w:right w:val="single" w:sz="4" w:space="0" w:color="auto"/>
            </w:tcBorders>
            <w:shd w:val="clear" w:color="auto" w:fill="auto"/>
            <w:hideMark/>
          </w:tcPr>
          <w:p w14:paraId="15114D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bystander effect</w:t>
            </w:r>
          </w:p>
        </w:tc>
        <w:tc>
          <w:tcPr>
            <w:tcW w:w="2857" w:type="dxa"/>
            <w:tcBorders>
              <w:top w:val="nil"/>
              <w:left w:val="nil"/>
              <w:bottom w:val="single" w:sz="4" w:space="0" w:color="auto"/>
              <w:right w:val="single" w:sz="4" w:space="0" w:color="auto"/>
            </w:tcBorders>
            <w:shd w:val="clear" w:color="auto" w:fill="auto"/>
            <w:noWrap/>
            <w:hideMark/>
          </w:tcPr>
          <w:p w14:paraId="53E253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médecine-Biologie</w:t>
            </w:r>
          </w:p>
        </w:tc>
        <w:tc>
          <w:tcPr>
            <w:tcW w:w="2070" w:type="dxa"/>
            <w:tcBorders>
              <w:top w:val="nil"/>
              <w:left w:val="nil"/>
              <w:bottom w:val="single" w:sz="4" w:space="0" w:color="auto"/>
              <w:right w:val="single" w:sz="4" w:space="0" w:color="auto"/>
            </w:tcBorders>
            <w:shd w:val="clear" w:color="auto" w:fill="auto"/>
            <w:noWrap/>
            <w:hideMark/>
          </w:tcPr>
          <w:p w14:paraId="2CAF8D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E0A9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E3AD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BD493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F97E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579F0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cadhérine</w:t>
            </w:r>
          </w:p>
        </w:tc>
        <w:tc>
          <w:tcPr>
            <w:tcW w:w="2970" w:type="dxa"/>
            <w:tcBorders>
              <w:top w:val="nil"/>
              <w:left w:val="nil"/>
              <w:bottom w:val="single" w:sz="4" w:space="0" w:color="auto"/>
              <w:right w:val="single" w:sz="4" w:space="0" w:color="auto"/>
            </w:tcBorders>
            <w:shd w:val="clear" w:color="auto" w:fill="auto"/>
            <w:hideMark/>
          </w:tcPr>
          <w:p w14:paraId="420469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cadherin</w:t>
            </w:r>
          </w:p>
        </w:tc>
        <w:tc>
          <w:tcPr>
            <w:tcW w:w="2857" w:type="dxa"/>
            <w:tcBorders>
              <w:top w:val="nil"/>
              <w:left w:val="nil"/>
              <w:bottom w:val="single" w:sz="4" w:space="0" w:color="auto"/>
              <w:right w:val="single" w:sz="4" w:space="0" w:color="auto"/>
            </w:tcBorders>
            <w:shd w:val="clear" w:color="auto" w:fill="auto"/>
            <w:noWrap/>
            <w:hideMark/>
          </w:tcPr>
          <w:p w14:paraId="3E40ED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5BF565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440B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D6A23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5C5589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3D7F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34FC1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option d’achat</w:t>
            </w:r>
          </w:p>
        </w:tc>
        <w:tc>
          <w:tcPr>
            <w:tcW w:w="2970" w:type="dxa"/>
            <w:tcBorders>
              <w:top w:val="nil"/>
              <w:left w:val="nil"/>
              <w:bottom w:val="single" w:sz="4" w:space="0" w:color="auto"/>
              <w:right w:val="single" w:sz="4" w:space="0" w:color="auto"/>
            </w:tcBorders>
            <w:shd w:val="clear" w:color="auto" w:fill="auto"/>
            <w:hideMark/>
          </w:tcPr>
          <w:p w14:paraId="15B12B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call option</w:t>
            </w:r>
          </w:p>
        </w:tc>
        <w:tc>
          <w:tcPr>
            <w:tcW w:w="2857" w:type="dxa"/>
            <w:tcBorders>
              <w:top w:val="nil"/>
              <w:left w:val="nil"/>
              <w:bottom w:val="single" w:sz="4" w:space="0" w:color="auto"/>
              <w:right w:val="single" w:sz="4" w:space="0" w:color="auto"/>
            </w:tcBorders>
            <w:shd w:val="clear" w:color="auto" w:fill="auto"/>
            <w:noWrap/>
            <w:hideMark/>
          </w:tcPr>
          <w:p w14:paraId="48DC4B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65198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45EC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7B96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52435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794E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0BF13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caténine</w:t>
            </w:r>
          </w:p>
        </w:tc>
        <w:tc>
          <w:tcPr>
            <w:tcW w:w="2970" w:type="dxa"/>
            <w:tcBorders>
              <w:top w:val="nil"/>
              <w:left w:val="nil"/>
              <w:bottom w:val="single" w:sz="4" w:space="0" w:color="auto"/>
              <w:right w:val="single" w:sz="4" w:space="0" w:color="auto"/>
            </w:tcBorders>
            <w:shd w:val="clear" w:color="auto" w:fill="auto"/>
            <w:hideMark/>
          </w:tcPr>
          <w:p w14:paraId="7D547D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catenin</w:t>
            </w:r>
          </w:p>
        </w:tc>
        <w:tc>
          <w:tcPr>
            <w:tcW w:w="2857" w:type="dxa"/>
            <w:tcBorders>
              <w:top w:val="nil"/>
              <w:left w:val="nil"/>
              <w:bottom w:val="single" w:sz="4" w:space="0" w:color="auto"/>
              <w:right w:val="single" w:sz="4" w:space="0" w:color="auto"/>
            </w:tcBorders>
            <w:shd w:val="clear" w:color="auto" w:fill="auto"/>
            <w:noWrap/>
            <w:hideMark/>
          </w:tcPr>
          <w:p w14:paraId="2D6F47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104F3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02DB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6BCD4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627A68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2F3F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4B32E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anaérocombustion</w:t>
            </w:r>
          </w:p>
        </w:tc>
        <w:tc>
          <w:tcPr>
            <w:tcW w:w="2970" w:type="dxa"/>
            <w:tcBorders>
              <w:top w:val="nil"/>
              <w:left w:val="nil"/>
              <w:bottom w:val="single" w:sz="4" w:space="0" w:color="auto"/>
              <w:right w:val="single" w:sz="4" w:space="0" w:color="auto"/>
            </w:tcBorders>
            <w:shd w:val="clear" w:color="auto" w:fill="auto"/>
            <w:hideMark/>
          </w:tcPr>
          <w:p w14:paraId="78F983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chemical looping combustion (CLC)</w:t>
            </w:r>
          </w:p>
        </w:tc>
        <w:tc>
          <w:tcPr>
            <w:tcW w:w="2857" w:type="dxa"/>
            <w:tcBorders>
              <w:top w:val="nil"/>
              <w:left w:val="nil"/>
              <w:bottom w:val="single" w:sz="4" w:space="0" w:color="auto"/>
              <w:right w:val="single" w:sz="4" w:space="0" w:color="auto"/>
            </w:tcBorders>
            <w:shd w:val="clear" w:color="auto" w:fill="auto"/>
            <w:noWrap/>
            <w:hideMark/>
          </w:tcPr>
          <w:p w14:paraId="173118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518488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6F35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96F6B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9E561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1A3A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238A3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directeur financier</w:t>
            </w:r>
          </w:p>
        </w:tc>
        <w:tc>
          <w:tcPr>
            <w:tcW w:w="2970" w:type="dxa"/>
            <w:tcBorders>
              <w:top w:val="nil"/>
              <w:left w:val="nil"/>
              <w:bottom w:val="single" w:sz="4" w:space="0" w:color="auto"/>
              <w:right w:val="single" w:sz="4" w:space="0" w:color="auto"/>
            </w:tcBorders>
            <w:shd w:val="clear" w:color="auto" w:fill="auto"/>
            <w:hideMark/>
          </w:tcPr>
          <w:p w14:paraId="11D6FD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chief financial officer (CFO)</w:t>
            </w:r>
          </w:p>
        </w:tc>
        <w:tc>
          <w:tcPr>
            <w:tcW w:w="2857" w:type="dxa"/>
            <w:tcBorders>
              <w:top w:val="nil"/>
              <w:left w:val="nil"/>
              <w:bottom w:val="single" w:sz="4" w:space="0" w:color="auto"/>
              <w:right w:val="single" w:sz="4" w:space="0" w:color="auto"/>
            </w:tcBorders>
            <w:shd w:val="clear" w:color="auto" w:fill="auto"/>
            <w:noWrap/>
            <w:hideMark/>
          </w:tcPr>
          <w:p w14:paraId="7FCB19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DA754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73FB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88E5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11A6BA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E254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8CA63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clathrine</w:t>
            </w:r>
          </w:p>
        </w:tc>
        <w:tc>
          <w:tcPr>
            <w:tcW w:w="2970" w:type="dxa"/>
            <w:tcBorders>
              <w:top w:val="nil"/>
              <w:left w:val="nil"/>
              <w:bottom w:val="single" w:sz="4" w:space="0" w:color="auto"/>
              <w:right w:val="single" w:sz="4" w:space="0" w:color="auto"/>
            </w:tcBorders>
            <w:shd w:val="clear" w:color="auto" w:fill="auto"/>
            <w:hideMark/>
          </w:tcPr>
          <w:p w14:paraId="5759D8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clathrin</w:t>
            </w:r>
          </w:p>
        </w:tc>
        <w:tc>
          <w:tcPr>
            <w:tcW w:w="2857" w:type="dxa"/>
            <w:tcBorders>
              <w:top w:val="nil"/>
              <w:left w:val="nil"/>
              <w:bottom w:val="single" w:sz="4" w:space="0" w:color="auto"/>
              <w:right w:val="single" w:sz="4" w:space="0" w:color="auto"/>
            </w:tcBorders>
            <w:shd w:val="clear" w:color="auto" w:fill="auto"/>
            <w:noWrap/>
            <w:hideMark/>
          </w:tcPr>
          <w:p w14:paraId="2CDF6D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126806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C5E1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16BDA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793BCA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47B7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E6155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algie vasculaire de la face (AVF)</w:t>
            </w:r>
          </w:p>
        </w:tc>
        <w:tc>
          <w:tcPr>
            <w:tcW w:w="2970" w:type="dxa"/>
            <w:tcBorders>
              <w:top w:val="nil"/>
              <w:left w:val="nil"/>
              <w:bottom w:val="single" w:sz="4" w:space="0" w:color="auto"/>
              <w:right w:val="single" w:sz="4" w:space="0" w:color="auto"/>
            </w:tcBorders>
            <w:shd w:val="clear" w:color="auto" w:fill="auto"/>
            <w:hideMark/>
          </w:tcPr>
          <w:p w14:paraId="471EFE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cluster headache</w:t>
            </w:r>
          </w:p>
        </w:tc>
        <w:tc>
          <w:tcPr>
            <w:tcW w:w="2857" w:type="dxa"/>
            <w:tcBorders>
              <w:top w:val="nil"/>
              <w:left w:val="nil"/>
              <w:bottom w:val="single" w:sz="4" w:space="0" w:color="auto"/>
              <w:right w:val="single" w:sz="4" w:space="0" w:color="auto"/>
            </w:tcBorders>
            <w:shd w:val="clear" w:color="auto" w:fill="auto"/>
            <w:noWrap/>
            <w:hideMark/>
          </w:tcPr>
          <w:p w14:paraId="0B1ADA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médecine/Neurologie</w:t>
            </w:r>
          </w:p>
        </w:tc>
        <w:tc>
          <w:tcPr>
            <w:tcW w:w="2070" w:type="dxa"/>
            <w:tcBorders>
              <w:top w:val="nil"/>
              <w:left w:val="nil"/>
              <w:bottom w:val="single" w:sz="4" w:space="0" w:color="auto"/>
              <w:right w:val="single" w:sz="4" w:space="0" w:color="auto"/>
            </w:tcBorders>
            <w:shd w:val="clear" w:color="auto" w:fill="auto"/>
            <w:noWrap/>
            <w:hideMark/>
          </w:tcPr>
          <w:p w14:paraId="203498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C4B3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3069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F2D91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DC3C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CFE3E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instructions par signes</w:t>
            </w:r>
          </w:p>
        </w:tc>
        <w:tc>
          <w:tcPr>
            <w:tcW w:w="2970" w:type="dxa"/>
            <w:tcBorders>
              <w:top w:val="nil"/>
              <w:left w:val="nil"/>
              <w:bottom w:val="single" w:sz="4" w:space="0" w:color="auto"/>
              <w:right w:val="single" w:sz="4" w:space="0" w:color="auto"/>
            </w:tcBorders>
            <w:shd w:val="clear" w:color="auto" w:fill="auto"/>
            <w:hideMark/>
          </w:tcPr>
          <w:p w14:paraId="70A05F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coaching given by signals</w:t>
            </w:r>
          </w:p>
        </w:tc>
        <w:tc>
          <w:tcPr>
            <w:tcW w:w="2857" w:type="dxa"/>
            <w:tcBorders>
              <w:top w:val="nil"/>
              <w:left w:val="nil"/>
              <w:bottom w:val="single" w:sz="4" w:space="0" w:color="auto"/>
              <w:right w:val="single" w:sz="4" w:space="0" w:color="auto"/>
            </w:tcBorders>
            <w:shd w:val="clear" w:color="auto" w:fill="auto"/>
            <w:noWrap/>
            <w:hideMark/>
          </w:tcPr>
          <w:p w14:paraId="536A80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7DA7E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2092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A403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106877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21DE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87171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acanthosome</w:t>
            </w:r>
          </w:p>
        </w:tc>
        <w:tc>
          <w:tcPr>
            <w:tcW w:w="2970" w:type="dxa"/>
            <w:tcBorders>
              <w:top w:val="nil"/>
              <w:left w:val="nil"/>
              <w:bottom w:val="single" w:sz="4" w:space="0" w:color="auto"/>
              <w:right w:val="single" w:sz="4" w:space="0" w:color="auto"/>
            </w:tcBorders>
            <w:shd w:val="clear" w:color="auto" w:fill="auto"/>
            <w:hideMark/>
          </w:tcPr>
          <w:p w14:paraId="6318CC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coated vesicle</w:t>
            </w:r>
          </w:p>
        </w:tc>
        <w:tc>
          <w:tcPr>
            <w:tcW w:w="2857" w:type="dxa"/>
            <w:tcBorders>
              <w:top w:val="nil"/>
              <w:left w:val="nil"/>
              <w:bottom w:val="single" w:sz="4" w:space="0" w:color="auto"/>
              <w:right w:val="single" w:sz="4" w:space="0" w:color="auto"/>
            </w:tcBorders>
            <w:shd w:val="clear" w:color="auto" w:fill="auto"/>
            <w:noWrap/>
            <w:hideMark/>
          </w:tcPr>
          <w:p w14:paraId="49740E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044D33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AFBB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0A7CC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E904D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B343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23C74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des ressources du poste de pilotage (GRPP)</w:t>
            </w:r>
          </w:p>
        </w:tc>
        <w:tc>
          <w:tcPr>
            <w:tcW w:w="2970" w:type="dxa"/>
            <w:tcBorders>
              <w:top w:val="nil"/>
              <w:left w:val="nil"/>
              <w:bottom w:val="single" w:sz="4" w:space="0" w:color="auto"/>
              <w:right w:val="single" w:sz="4" w:space="0" w:color="auto"/>
            </w:tcBorders>
            <w:shd w:val="clear" w:color="auto" w:fill="auto"/>
            <w:hideMark/>
          </w:tcPr>
          <w:p w14:paraId="643CDE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cockpit resource management (CRM)</w:t>
            </w:r>
          </w:p>
        </w:tc>
        <w:tc>
          <w:tcPr>
            <w:tcW w:w="2857" w:type="dxa"/>
            <w:tcBorders>
              <w:top w:val="nil"/>
              <w:left w:val="nil"/>
              <w:bottom w:val="single" w:sz="4" w:space="0" w:color="auto"/>
              <w:right w:val="single" w:sz="4" w:space="0" w:color="auto"/>
            </w:tcBorders>
            <w:shd w:val="clear" w:color="auto" w:fill="auto"/>
            <w:noWrap/>
            <w:hideMark/>
          </w:tcPr>
          <w:p w14:paraId="0E2275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Défense-Aéronautique</w:t>
            </w:r>
          </w:p>
        </w:tc>
        <w:tc>
          <w:tcPr>
            <w:tcW w:w="2070" w:type="dxa"/>
            <w:tcBorders>
              <w:top w:val="nil"/>
              <w:left w:val="nil"/>
              <w:bottom w:val="single" w:sz="4" w:space="0" w:color="auto"/>
              <w:right w:val="single" w:sz="4" w:space="0" w:color="auto"/>
            </w:tcBorders>
            <w:shd w:val="clear" w:color="auto" w:fill="auto"/>
            <w:noWrap/>
            <w:hideMark/>
          </w:tcPr>
          <w:p w14:paraId="5B0E13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1BD4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C0AB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A6C87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FD26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ABE6A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compétiteur</w:t>
            </w:r>
          </w:p>
        </w:tc>
        <w:tc>
          <w:tcPr>
            <w:tcW w:w="2970" w:type="dxa"/>
            <w:tcBorders>
              <w:top w:val="nil"/>
              <w:left w:val="nil"/>
              <w:bottom w:val="single" w:sz="4" w:space="0" w:color="auto"/>
              <w:right w:val="single" w:sz="4" w:space="0" w:color="auto"/>
            </w:tcBorders>
            <w:shd w:val="clear" w:color="auto" w:fill="auto"/>
            <w:hideMark/>
          </w:tcPr>
          <w:p w14:paraId="26052C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competitor</w:t>
            </w:r>
          </w:p>
        </w:tc>
        <w:tc>
          <w:tcPr>
            <w:tcW w:w="2857" w:type="dxa"/>
            <w:tcBorders>
              <w:top w:val="nil"/>
              <w:left w:val="nil"/>
              <w:bottom w:val="single" w:sz="4" w:space="0" w:color="auto"/>
              <w:right w:val="single" w:sz="4" w:space="0" w:color="auto"/>
            </w:tcBorders>
            <w:shd w:val="clear" w:color="auto" w:fill="auto"/>
            <w:noWrap/>
            <w:hideMark/>
          </w:tcPr>
          <w:p w14:paraId="2F7B2D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Biologie-Agriculture</w:t>
            </w:r>
          </w:p>
        </w:tc>
        <w:tc>
          <w:tcPr>
            <w:tcW w:w="2070" w:type="dxa"/>
            <w:tcBorders>
              <w:top w:val="nil"/>
              <w:left w:val="nil"/>
              <w:bottom w:val="single" w:sz="4" w:space="0" w:color="auto"/>
              <w:right w:val="single" w:sz="4" w:space="0" w:color="auto"/>
            </w:tcBorders>
            <w:shd w:val="clear" w:color="auto" w:fill="auto"/>
            <w:noWrap/>
            <w:hideMark/>
          </w:tcPr>
          <w:p w14:paraId="238AB2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E7DA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A595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7CA2B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8909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443A9D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capacité à faire face</w:t>
            </w:r>
          </w:p>
        </w:tc>
        <w:tc>
          <w:tcPr>
            <w:tcW w:w="2970" w:type="dxa"/>
            <w:tcBorders>
              <w:top w:val="nil"/>
              <w:left w:val="nil"/>
              <w:bottom w:val="single" w:sz="4" w:space="0" w:color="auto"/>
              <w:right w:val="single" w:sz="4" w:space="0" w:color="auto"/>
            </w:tcBorders>
            <w:shd w:val="clear" w:color="auto" w:fill="auto"/>
            <w:hideMark/>
          </w:tcPr>
          <w:p w14:paraId="17B4F1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coping capacity</w:t>
            </w:r>
          </w:p>
        </w:tc>
        <w:tc>
          <w:tcPr>
            <w:tcW w:w="2857" w:type="dxa"/>
            <w:tcBorders>
              <w:top w:val="nil"/>
              <w:left w:val="nil"/>
              <w:bottom w:val="single" w:sz="4" w:space="0" w:color="auto"/>
              <w:right w:val="single" w:sz="4" w:space="0" w:color="auto"/>
            </w:tcBorders>
            <w:shd w:val="clear" w:color="auto" w:fill="auto"/>
            <w:noWrap/>
            <w:hideMark/>
          </w:tcPr>
          <w:p w14:paraId="13A286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humaines - Relations  internationales</w:t>
            </w:r>
          </w:p>
        </w:tc>
        <w:tc>
          <w:tcPr>
            <w:tcW w:w="2070" w:type="dxa"/>
            <w:tcBorders>
              <w:top w:val="nil"/>
              <w:left w:val="nil"/>
              <w:bottom w:val="single" w:sz="4" w:space="0" w:color="auto"/>
              <w:right w:val="single" w:sz="4" w:space="0" w:color="auto"/>
            </w:tcBorders>
            <w:shd w:val="clear" w:color="auto" w:fill="auto"/>
            <w:noWrap/>
            <w:hideMark/>
          </w:tcPr>
          <w:p w14:paraId="5D12DB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88F1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96EB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B85AE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02A9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B253F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diplomatie d’entreprise</w:t>
            </w:r>
          </w:p>
        </w:tc>
        <w:tc>
          <w:tcPr>
            <w:tcW w:w="2970" w:type="dxa"/>
            <w:tcBorders>
              <w:top w:val="nil"/>
              <w:left w:val="nil"/>
              <w:bottom w:val="single" w:sz="4" w:space="0" w:color="auto"/>
              <w:right w:val="single" w:sz="4" w:space="0" w:color="auto"/>
            </w:tcBorders>
            <w:shd w:val="clear" w:color="auto" w:fill="auto"/>
            <w:hideMark/>
          </w:tcPr>
          <w:p w14:paraId="0EF253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corporate diplomacy</w:t>
            </w:r>
          </w:p>
        </w:tc>
        <w:tc>
          <w:tcPr>
            <w:tcW w:w="2857" w:type="dxa"/>
            <w:tcBorders>
              <w:top w:val="nil"/>
              <w:left w:val="nil"/>
              <w:bottom w:val="single" w:sz="4" w:space="0" w:color="auto"/>
              <w:right w:val="single" w:sz="4" w:space="0" w:color="auto"/>
            </w:tcBorders>
            <w:shd w:val="clear" w:color="auto" w:fill="auto"/>
            <w:noWrap/>
            <w:hideMark/>
          </w:tcPr>
          <w:p w14:paraId="016765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internationales-Économie  et  gestion</w:t>
            </w:r>
          </w:p>
        </w:tc>
        <w:tc>
          <w:tcPr>
            <w:tcW w:w="2070" w:type="dxa"/>
            <w:tcBorders>
              <w:top w:val="nil"/>
              <w:left w:val="nil"/>
              <w:bottom w:val="single" w:sz="4" w:space="0" w:color="auto"/>
              <w:right w:val="single" w:sz="4" w:space="0" w:color="auto"/>
            </w:tcBorders>
            <w:shd w:val="clear" w:color="auto" w:fill="auto"/>
            <w:noWrap/>
            <w:hideMark/>
          </w:tcPr>
          <w:p w14:paraId="769E1C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C162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E872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58689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936D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CECAB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financement des entreprises</w:t>
            </w:r>
          </w:p>
        </w:tc>
        <w:tc>
          <w:tcPr>
            <w:tcW w:w="2970" w:type="dxa"/>
            <w:tcBorders>
              <w:top w:val="nil"/>
              <w:left w:val="nil"/>
              <w:bottom w:val="single" w:sz="4" w:space="0" w:color="auto"/>
              <w:right w:val="single" w:sz="4" w:space="0" w:color="auto"/>
            </w:tcBorders>
            <w:shd w:val="clear" w:color="auto" w:fill="auto"/>
            <w:hideMark/>
          </w:tcPr>
          <w:p w14:paraId="6E75C9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corporate financing</w:t>
            </w:r>
          </w:p>
        </w:tc>
        <w:tc>
          <w:tcPr>
            <w:tcW w:w="2857" w:type="dxa"/>
            <w:tcBorders>
              <w:top w:val="nil"/>
              <w:left w:val="nil"/>
              <w:bottom w:val="single" w:sz="4" w:space="0" w:color="auto"/>
              <w:right w:val="single" w:sz="4" w:space="0" w:color="auto"/>
            </w:tcBorders>
            <w:shd w:val="clear" w:color="auto" w:fill="auto"/>
            <w:noWrap/>
            <w:hideMark/>
          </w:tcPr>
          <w:p w14:paraId="37BA43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FC171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339D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271C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C6462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58C3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94F77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cultivar</w:t>
            </w:r>
          </w:p>
        </w:tc>
        <w:tc>
          <w:tcPr>
            <w:tcW w:w="2970" w:type="dxa"/>
            <w:tcBorders>
              <w:top w:val="nil"/>
              <w:left w:val="nil"/>
              <w:bottom w:val="single" w:sz="4" w:space="0" w:color="auto"/>
              <w:right w:val="single" w:sz="4" w:space="0" w:color="auto"/>
            </w:tcBorders>
            <w:shd w:val="clear" w:color="auto" w:fill="auto"/>
            <w:hideMark/>
          </w:tcPr>
          <w:p w14:paraId="28B22A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cultivar</w:t>
            </w:r>
          </w:p>
        </w:tc>
        <w:tc>
          <w:tcPr>
            <w:tcW w:w="2857" w:type="dxa"/>
            <w:tcBorders>
              <w:top w:val="nil"/>
              <w:left w:val="nil"/>
              <w:bottom w:val="single" w:sz="4" w:space="0" w:color="auto"/>
              <w:right w:val="single" w:sz="4" w:space="0" w:color="auto"/>
            </w:tcBorders>
            <w:shd w:val="clear" w:color="auto" w:fill="auto"/>
            <w:noWrap/>
            <w:hideMark/>
          </w:tcPr>
          <w:p w14:paraId="562519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Agriculture/Agronomie</w:t>
            </w:r>
          </w:p>
        </w:tc>
        <w:tc>
          <w:tcPr>
            <w:tcW w:w="2070" w:type="dxa"/>
            <w:tcBorders>
              <w:top w:val="nil"/>
              <w:left w:val="nil"/>
              <w:bottom w:val="single" w:sz="4" w:space="0" w:color="auto"/>
              <w:right w:val="single" w:sz="4" w:space="0" w:color="auto"/>
            </w:tcBorders>
            <w:shd w:val="clear" w:color="auto" w:fill="auto"/>
            <w:noWrap/>
            <w:hideMark/>
          </w:tcPr>
          <w:p w14:paraId="685F13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7151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06060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21E998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23B6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F2592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génération de courant</w:t>
            </w:r>
          </w:p>
        </w:tc>
        <w:tc>
          <w:tcPr>
            <w:tcW w:w="2970" w:type="dxa"/>
            <w:tcBorders>
              <w:top w:val="nil"/>
              <w:left w:val="nil"/>
              <w:bottom w:val="single" w:sz="4" w:space="0" w:color="auto"/>
              <w:right w:val="single" w:sz="4" w:space="0" w:color="auto"/>
            </w:tcBorders>
            <w:shd w:val="clear" w:color="auto" w:fill="auto"/>
            <w:hideMark/>
          </w:tcPr>
          <w:p w14:paraId="3F62C0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current drive</w:t>
            </w:r>
          </w:p>
        </w:tc>
        <w:tc>
          <w:tcPr>
            <w:tcW w:w="2857" w:type="dxa"/>
            <w:tcBorders>
              <w:top w:val="nil"/>
              <w:left w:val="nil"/>
              <w:bottom w:val="single" w:sz="4" w:space="0" w:color="auto"/>
              <w:right w:val="single" w:sz="4" w:space="0" w:color="auto"/>
            </w:tcBorders>
            <w:shd w:val="clear" w:color="auto" w:fill="auto"/>
            <w:noWrap/>
            <w:hideMark/>
          </w:tcPr>
          <w:p w14:paraId="4A8356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2B8E80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F2DA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B56B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41111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89EE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B8DDC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cybersquatteur, -euse, n</w:t>
            </w:r>
          </w:p>
        </w:tc>
        <w:tc>
          <w:tcPr>
            <w:tcW w:w="2970" w:type="dxa"/>
            <w:tcBorders>
              <w:top w:val="nil"/>
              <w:left w:val="nil"/>
              <w:bottom w:val="single" w:sz="4" w:space="0" w:color="auto"/>
              <w:right w:val="single" w:sz="4" w:space="0" w:color="auto"/>
            </w:tcBorders>
            <w:shd w:val="clear" w:color="auto" w:fill="auto"/>
            <w:hideMark/>
          </w:tcPr>
          <w:p w14:paraId="6C49D2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cybersquatter</w:t>
            </w:r>
          </w:p>
        </w:tc>
        <w:tc>
          <w:tcPr>
            <w:tcW w:w="2857" w:type="dxa"/>
            <w:tcBorders>
              <w:top w:val="nil"/>
              <w:left w:val="nil"/>
              <w:bottom w:val="single" w:sz="4" w:space="0" w:color="auto"/>
              <w:right w:val="single" w:sz="4" w:space="0" w:color="auto"/>
            </w:tcBorders>
            <w:shd w:val="clear" w:color="auto" w:fill="auto"/>
            <w:noWrap/>
            <w:hideMark/>
          </w:tcPr>
          <w:p w14:paraId="67284E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Droit-Informatique/Internet</w:t>
            </w:r>
          </w:p>
        </w:tc>
        <w:tc>
          <w:tcPr>
            <w:tcW w:w="2070" w:type="dxa"/>
            <w:tcBorders>
              <w:top w:val="nil"/>
              <w:left w:val="nil"/>
              <w:bottom w:val="single" w:sz="4" w:space="0" w:color="auto"/>
              <w:right w:val="single" w:sz="4" w:space="0" w:color="auto"/>
            </w:tcBorders>
            <w:shd w:val="clear" w:color="auto" w:fill="auto"/>
            <w:noWrap/>
            <w:hideMark/>
          </w:tcPr>
          <w:p w14:paraId="104BD0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7FAC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8168C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723847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D690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B6A2C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cybersquat</w:t>
            </w:r>
          </w:p>
        </w:tc>
        <w:tc>
          <w:tcPr>
            <w:tcW w:w="2970" w:type="dxa"/>
            <w:tcBorders>
              <w:top w:val="nil"/>
              <w:left w:val="nil"/>
              <w:bottom w:val="single" w:sz="4" w:space="0" w:color="auto"/>
              <w:right w:val="single" w:sz="4" w:space="0" w:color="auto"/>
            </w:tcBorders>
            <w:shd w:val="clear" w:color="auto" w:fill="auto"/>
            <w:hideMark/>
          </w:tcPr>
          <w:p w14:paraId="23480D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cybersquatting</w:t>
            </w:r>
          </w:p>
        </w:tc>
        <w:tc>
          <w:tcPr>
            <w:tcW w:w="2857" w:type="dxa"/>
            <w:tcBorders>
              <w:top w:val="nil"/>
              <w:left w:val="nil"/>
              <w:bottom w:val="single" w:sz="4" w:space="0" w:color="auto"/>
              <w:right w:val="single" w:sz="4" w:space="0" w:color="auto"/>
            </w:tcBorders>
            <w:shd w:val="clear" w:color="auto" w:fill="auto"/>
            <w:noWrap/>
            <w:hideMark/>
          </w:tcPr>
          <w:p w14:paraId="1E3315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Droit-Informatique/Internet</w:t>
            </w:r>
          </w:p>
        </w:tc>
        <w:tc>
          <w:tcPr>
            <w:tcW w:w="2070" w:type="dxa"/>
            <w:tcBorders>
              <w:top w:val="nil"/>
              <w:left w:val="nil"/>
              <w:bottom w:val="single" w:sz="4" w:space="0" w:color="auto"/>
              <w:right w:val="single" w:sz="4" w:space="0" w:color="auto"/>
            </w:tcBorders>
            <w:shd w:val="clear" w:color="auto" w:fill="auto"/>
            <w:noWrap/>
            <w:hideMark/>
          </w:tcPr>
          <w:p w14:paraId="28D9D5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D744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86628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342F84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1013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7C00A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opérateur à la journée</w:t>
            </w:r>
          </w:p>
        </w:tc>
        <w:tc>
          <w:tcPr>
            <w:tcW w:w="2970" w:type="dxa"/>
            <w:tcBorders>
              <w:top w:val="nil"/>
              <w:left w:val="nil"/>
              <w:bottom w:val="single" w:sz="4" w:space="0" w:color="auto"/>
              <w:right w:val="single" w:sz="4" w:space="0" w:color="auto"/>
            </w:tcBorders>
            <w:shd w:val="clear" w:color="auto" w:fill="auto"/>
            <w:hideMark/>
          </w:tcPr>
          <w:p w14:paraId="0D56C8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day trader</w:t>
            </w:r>
          </w:p>
        </w:tc>
        <w:tc>
          <w:tcPr>
            <w:tcW w:w="2857" w:type="dxa"/>
            <w:tcBorders>
              <w:top w:val="nil"/>
              <w:left w:val="nil"/>
              <w:bottom w:val="single" w:sz="4" w:space="0" w:color="auto"/>
              <w:right w:val="single" w:sz="4" w:space="0" w:color="auto"/>
            </w:tcBorders>
            <w:shd w:val="clear" w:color="auto" w:fill="auto"/>
            <w:noWrap/>
            <w:hideMark/>
          </w:tcPr>
          <w:p w14:paraId="555931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9D858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B95E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5DBD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7680B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028B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2B1DB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diverteur</w:t>
            </w:r>
          </w:p>
        </w:tc>
        <w:tc>
          <w:tcPr>
            <w:tcW w:w="2970" w:type="dxa"/>
            <w:tcBorders>
              <w:top w:val="nil"/>
              <w:left w:val="nil"/>
              <w:bottom w:val="single" w:sz="4" w:space="0" w:color="auto"/>
              <w:right w:val="single" w:sz="4" w:space="0" w:color="auto"/>
            </w:tcBorders>
            <w:shd w:val="clear" w:color="auto" w:fill="auto"/>
            <w:hideMark/>
          </w:tcPr>
          <w:p w14:paraId="5C2D48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divertor</w:t>
            </w:r>
          </w:p>
        </w:tc>
        <w:tc>
          <w:tcPr>
            <w:tcW w:w="2857" w:type="dxa"/>
            <w:tcBorders>
              <w:top w:val="nil"/>
              <w:left w:val="nil"/>
              <w:bottom w:val="single" w:sz="4" w:space="0" w:color="auto"/>
              <w:right w:val="single" w:sz="4" w:space="0" w:color="auto"/>
            </w:tcBorders>
            <w:shd w:val="clear" w:color="auto" w:fill="auto"/>
            <w:noWrap/>
            <w:hideMark/>
          </w:tcPr>
          <w:p w14:paraId="5038D6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2F8409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5FB1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D19F2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3BE003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8F31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96443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micro-réseau à ADN</w:t>
            </w:r>
          </w:p>
        </w:tc>
        <w:tc>
          <w:tcPr>
            <w:tcW w:w="2970" w:type="dxa"/>
            <w:tcBorders>
              <w:top w:val="nil"/>
              <w:left w:val="nil"/>
              <w:bottom w:val="single" w:sz="4" w:space="0" w:color="auto"/>
              <w:right w:val="single" w:sz="4" w:space="0" w:color="auto"/>
            </w:tcBorders>
            <w:shd w:val="clear" w:color="auto" w:fill="auto"/>
            <w:hideMark/>
          </w:tcPr>
          <w:p w14:paraId="668F92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DNA microarray</w:t>
            </w:r>
          </w:p>
        </w:tc>
        <w:tc>
          <w:tcPr>
            <w:tcW w:w="2857" w:type="dxa"/>
            <w:tcBorders>
              <w:top w:val="nil"/>
              <w:left w:val="nil"/>
              <w:bottom w:val="single" w:sz="4" w:space="0" w:color="auto"/>
              <w:right w:val="single" w:sz="4" w:space="0" w:color="auto"/>
            </w:tcBorders>
            <w:shd w:val="clear" w:color="auto" w:fill="auto"/>
            <w:noWrap/>
            <w:hideMark/>
          </w:tcPr>
          <w:p w14:paraId="2CEE4E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D4E18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040B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3896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AD09E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FBBC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36C20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éliciteur</w:t>
            </w:r>
          </w:p>
        </w:tc>
        <w:tc>
          <w:tcPr>
            <w:tcW w:w="2970" w:type="dxa"/>
            <w:tcBorders>
              <w:top w:val="nil"/>
              <w:left w:val="nil"/>
              <w:bottom w:val="single" w:sz="4" w:space="0" w:color="auto"/>
              <w:right w:val="single" w:sz="4" w:space="0" w:color="auto"/>
            </w:tcBorders>
            <w:shd w:val="clear" w:color="auto" w:fill="auto"/>
            <w:hideMark/>
          </w:tcPr>
          <w:p w14:paraId="06359B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elicitor</w:t>
            </w:r>
          </w:p>
        </w:tc>
        <w:tc>
          <w:tcPr>
            <w:tcW w:w="2857" w:type="dxa"/>
            <w:tcBorders>
              <w:top w:val="nil"/>
              <w:left w:val="nil"/>
              <w:bottom w:val="single" w:sz="4" w:space="0" w:color="auto"/>
              <w:right w:val="single" w:sz="4" w:space="0" w:color="auto"/>
            </w:tcBorders>
            <w:shd w:val="clear" w:color="auto" w:fill="auto"/>
            <w:noWrap/>
            <w:hideMark/>
          </w:tcPr>
          <w:p w14:paraId="51AC6E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des végétaux</w:t>
            </w:r>
          </w:p>
        </w:tc>
        <w:tc>
          <w:tcPr>
            <w:tcW w:w="2070" w:type="dxa"/>
            <w:tcBorders>
              <w:top w:val="nil"/>
              <w:left w:val="nil"/>
              <w:bottom w:val="single" w:sz="4" w:space="0" w:color="auto"/>
              <w:right w:val="single" w:sz="4" w:space="0" w:color="auto"/>
            </w:tcBorders>
            <w:shd w:val="clear" w:color="auto" w:fill="auto"/>
            <w:noWrap/>
            <w:hideMark/>
          </w:tcPr>
          <w:p w14:paraId="5F1FB6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A62E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85548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7E371F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6B2B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A66FB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endocytose</w:t>
            </w:r>
          </w:p>
        </w:tc>
        <w:tc>
          <w:tcPr>
            <w:tcW w:w="2970" w:type="dxa"/>
            <w:tcBorders>
              <w:top w:val="nil"/>
              <w:left w:val="nil"/>
              <w:bottom w:val="single" w:sz="4" w:space="0" w:color="auto"/>
              <w:right w:val="single" w:sz="4" w:space="0" w:color="auto"/>
            </w:tcBorders>
            <w:shd w:val="clear" w:color="auto" w:fill="auto"/>
            <w:hideMark/>
          </w:tcPr>
          <w:p w14:paraId="2BBC38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endocytosis</w:t>
            </w:r>
          </w:p>
        </w:tc>
        <w:tc>
          <w:tcPr>
            <w:tcW w:w="2857" w:type="dxa"/>
            <w:tcBorders>
              <w:top w:val="nil"/>
              <w:left w:val="nil"/>
              <w:bottom w:val="single" w:sz="4" w:space="0" w:color="auto"/>
              <w:right w:val="single" w:sz="4" w:space="0" w:color="auto"/>
            </w:tcBorders>
            <w:shd w:val="clear" w:color="auto" w:fill="auto"/>
            <w:noWrap/>
            <w:hideMark/>
          </w:tcPr>
          <w:p w14:paraId="6EC658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4A3FCB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6623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55F90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C2099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B675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9D2F3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ethnobotanique</w:t>
            </w:r>
          </w:p>
        </w:tc>
        <w:tc>
          <w:tcPr>
            <w:tcW w:w="2970" w:type="dxa"/>
            <w:tcBorders>
              <w:top w:val="nil"/>
              <w:left w:val="nil"/>
              <w:bottom w:val="single" w:sz="4" w:space="0" w:color="auto"/>
              <w:right w:val="single" w:sz="4" w:space="0" w:color="auto"/>
            </w:tcBorders>
            <w:shd w:val="clear" w:color="auto" w:fill="auto"/>
            <w:hideMark/>
          </w:tcPr>
          <w:p w14:paraId="1CD432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ethnobotany</w:t>
            </w:r>
          </w:p>
        </w:tc>
        <w:tc>
          <w:tcPr>
            <w:tcW w:w="2857" w:type="dxa"/>
            <w:tcBorders>
              <w:top w:val="nil"/>
              <w:left w:val="nil"/>
              <w:bottom w:val="single" w:sz="4" w:space="0" w:color="auto"/>
              <w:right w:val="single" w:sz="4" w:space="0" w:color="auto"/>
            </w:tcBorders>
            <w:shd w:val="clear" w:color="auto" w:fill="auto"/>
            <w:noWrap/>
            <w:hideMark/>
          </w:tcPr>
          <w:p w14:paraId="13AD5F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de la nature-Sciences humaines</w:t>
            </w:r>
          </w:p>
        </w:tc>
        <w:tc>
          <w:tcPr>
            <w:tcW w:w="2070" w:type="dxa"/>
            <w:tcBorders>
              <w:top w:val="nil"/>
              <w:left w:val="nil"/>
              <w:bottom w:val="single" w:sz="4" w:space="0" w:color="auto"/>
              <w:right w:val="single" w:sz="4" w:space="0" w:color="auto"/>
            </w:tcBorders>
            <w:shd w:val="clear" w:color="auto" w:fill="auto"/>
            <w:noWrap/>
            <w:hideMark/>
          </w:tcPr>
          <w:p w14:paraId="7D377A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7063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948E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6DDF9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9CE6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3543C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exocytose</w:t>
            </w:r>
          </w:p>
        </w:tc>
        <w:tc>
          <w:tcPr>
            <w:tcW w:w="2970" w:type="dxa"/>
            <w:tcBorders>
              <w:top w:val="nil"/>
              <w:left w:val="nil"/>
              <w:bottom w:val="single" w:sz="4" w:space="0" w:color="auto"/>
              <w:right w:val="single" w:sz="4" w:space="0" w:color="auto"/>
            </w:tcBorders>
            <w:shd w:val="clear" w:color="auto" w:fill="auto"/>
            <w:hideMark/>
          </w:tcPr>
          <w:p w14:paraId="71ACBC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exocytosis</w:t>
            </w:r>
          </w:p>
        </w:tc>
        <w:tc>
          <w:tcPr>
            <w:tcW w:w="2857" w:type="dxa"/>
            <w:tcBorders>
              <w:top w:val="nil"/>
              <w:left w:val="nil"/>
              <w:bottom w:val="single" w:sz="4" w:space="0" w:color="auto"/>
              <w:right w:val="single" w:sz="4" w:space="0" w:color="auto"/>
            </w:tcBorders>
            <w:shd w:val="clear" w:color="auto" w:fill="auto"/>
            <w:noWrap/>
            <w:hideMark/>
          </w:tcPr>
          <w:p w14:paraId="0AC14C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349A62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B13C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75A2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6B036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B370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AE136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floride, adj</w:t>
            </w:r>
          </w:p>
        </w:tc>
        <w:tc>
          <w:tcPr>
            <w:tcW w:w="2970" w:type="dxa"/>
            <w:tcBorders>
              <w:top w:val="nil"/>
              <w:left w:val="nil"/>
              <w:bottom w:val="single" w:sz="4" w:space="0" w:color="auto"/>
              <w:right w:val="single" w:sz="4" w:space="0" w:color="auto"/>
            </w:tcBorders>
            <w:shd w:val="clear" w:color="auto" w:fill="auto"/>
            <w:hideMark/>
          </w:tcPr>
          <w:p w14:paraId="6CE9DD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florid</w:t>
            </w:r>
          </w:p>
        </w:tc>
        <w:tc>
          <w:tcPr>
            <w:tcW w:w="2857" w:type="dxa"/>
            <w:tcBorders>
              <w:top w:val="nil"/>
              <w:left w:val="nil"/>
              <w:bottom w:val="single" w:sz="4" w:space="0" w:color="auto"/>
              <w:right w:val="single" w:sz="4" w:space="0" w:color="auto"/>
            </w:tcBorders>
            <w:shd w:val="clear" w:color="auto" w:fill="auto"/>
            <w:noWrap/>
            <w:hideMark/>
          </w:tcPr>
          <w:p w14:paraId="62F5C5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09AC0E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AD85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3D8FE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93431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2E6B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CD67A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aire de restauration</w:t>
            </w:r>
          </w:p>
        </w:tc>
        <w:tc>
          <w:tcPr>
            <w:tcW w:w="2970" w:type="dxa"/>
            <w:tcBorders>
              <w:top w:val="nil"/>
              <w:left w:val="nil"/>
              <w:bottom w:val="single" w:sz="4" w:space="0" w:color="auto"/>
              <w:right w:val="single" w:sz="4" w:space="0" w:color="auto"/>
            </w:tcBorders>
            <w:shd w:val="clear" w:color="auto" w:fill="auto"/>
            <w:hideMark/>
          </w:tcPr>
          <w:p w14:paraId="3B1BF1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food court</w:t>
            </w:r>
          </w:p>
        </w:tc>
        <w:tc>
          <w:tcPr>
            <w:tcW w:w="2857" w:type="dxa"/>
            <w:tcBorders>
              <w:top w:val="nil"/>
              <w:left w:val="nil"/>
              <w:bottom w:val="single" w:sz="4" w:space="0" w:color="auto"/>
              <w:right w:val="single" w:sz="4" w:space="0" w:color="auto"/>
            </w:tcBorders>
            <w:shd w:val="clear" w:color="auto" w:fill="auto"/>
            <w:noWrap/>
            <w:hideMark/>
          </w:tcPr>
          <w:p w14:paraId="3A0A44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Restauration-Tourisme</w:t>
            </w:r>
          </w:p>
        </w:tc>
        <w:tc>
          <w:tcPr>
            <w:tcW w:w="2070" w:type="dxa"/>
            <w:tcBorders>
              <w:top w:val="nil"/>
              <w:left w:val="nil"/>
              <w:bottom w:val="single" w:sz="4" w:space="0" w:color="auto"/>
              <w:right w:val="single" w:sz="4" w:space="0" w:color="auto"/>
            </w:tcBorders>
            <w:shd w:val="clear" w:color="auto" w:fill="auto"/>
            <w:noWrap/>
            <w:hideMark/>
          </w:tcPr>
          <w:p w14:paraId="37015A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076B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BBEB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52FD3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4B95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8AC48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élection de juridiction</w:t>
            </w:r>
          </w:p>
        </w:tc>
        <w:tc>
          <w:tcPr>
            <w:tcW w:w="2970" w:type="dxa"/>
            <w:tcBorders>
              <w:top w:val="nil"/>
              <w:left w:val="nil"/>
              <w:bottom w:val="single" w:sz="4" w:space="0" w:color="auto"/>
              <w:right w:val="single" w:sz="4" w:space="0" w:color="auto"/>
            </w:tcBorders>
            <w:shd w:val="clear" w:color="auto" w:fill="auto"/>
            <w:hideMark/>
          </w:tcPr>
          <w:p w14:paraId="34643F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forum shopping</w:t>
            </w:r>
          </w:p>
        </w:tc>
        <w:tc>
          <w:tcPr>
            <w:tcW w:w="2857" w:type="dxa"/>
            <w:tcBorders>
              <w:top w:val="nil"/>
              <w:left w:val="nil"/>
              <w:bottom w:val="single" w:sz="4" w:space="0" w:color="auto"/>
              <w:right w:val="single" w:sz="4" w:space="0" w:color="auto"/>
            </w:tcBorders>
            <w:shd w:val="clear" w:color="auto" w:fill="auto"/>
            <w:noWrap/>
            <w:hideMark/>
          </w:tcPr>
          <w:p w14:paraId="04E764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3C0F55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4004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A0B0E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41D17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DEF0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1C48D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engin de jeu</w:t>
            </w:r>
          </w:p>
        </w:tc>
        <w:tc>
          <w:tcPr>
            <w:tcW w:w="2970" w:type="dxa"/>
            <w:tcBorders>
              <w:top w:val="nil"/>
              <w:left w:val="nil"/>
              <w:bottom w:val="single" w:sz="4" w:space="0" w:color="auto"/>
              <w:right w:val="single" w:sz="4" w:space="0" w:color="auto"/>
            </w:tcBorders>
            <w:shd w:val="clear" w:color="auto" w:fill="auto"/>
            <w:hideMark/>
          </w:tcPr>
          <w:p w14:paraId="7C702B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games object</w:t>
            </w:r>
          </w:p>
        </w:tc>
        <w:tc>
          <w:tcPr>
            <w:tcW w:w="2857" w:type="dxa"/>
            <w:tcBorders>
              <w:top w:val="nil"/>
              <w:left w:val="nil"/>
              <w:bottom w:val="single" w:sz="4" w:space="0" w:color="auto"/>
              <w:right w:val="single" w:sz="4" w:space="0" w:color="auto"/>
            </w:tcBorders>
            <w:shd w:val="clear" w:color="auto" w:fill="auto"/>
            <w:noWrap/>
            <w:hideMark/>
          </w:tcPr>
          <w:p w14:paraId="7642FF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034494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0D57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FE30A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E83AB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08C6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AB6D2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construction génique</w:t>
            </w:r>
          </w:p>
        </w:tc>
        <w:tc>
          <w:tcPr>
            <w:tcW w:w="2970" w:type="dxa"/>
            <w:tcBorders>
              <w:top w:val="nil"/>
              <w:left w:val="nil"/>
              <w:bottom w:val="single" w:sz="4" w:space="0" w:color="auto"/>
              <w:right w:val="single" w:sz="4" w:space="0" w:color="auto"/>
            </w:tcBorders>
            <w:shd w:val="clear" w:color="auto" w:fill="auto"/>
            <w:hideMark/>
          </w:tcPr>
          <w:p w14:paraId="32AC4A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genetic construct</w:t>
            </w:r>
          </w:p>
        </w:tc>
        <w:tc>
          <w:tcPr>
            <w:tcW w:w="2857" w:type="dxa"/>
            <w:tcBorders>
              <w:top w:val="nil"/>
              <w:left w:val="nil"/>
              <w:bottom w:val="single" w:sz="4" w:space="0" w:color="auto"/>
              <w:right w:val="single" w:sz="4" w:space="0" w:color="auto"/>
            </w:tcBorders>
            <w:shd w:val="clear" w:color="auto" w:fill="auto"/>
            <w:noWrap/>
            <w:hideMark/>
          </w:tcPr>
          <w:p w14:paraId="16A096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9AE3F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D719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E9CD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60ABB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5654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6F169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liaison génétique</w:t>
            </w:r>
          </w:p>
        </w:tc>
        <w:tc>
          <w:tcPr>
            <w:tcW w:w="2970" w:type="dxa"/>
            <w:tcBorders>
              <w:top w:val="nil"/>
              <w:left w:val="nil"/>
              <w:bottom w:val="single" w:sz="4" w:space="0" w:color="auto"/>
              <w:right w:val="single" w:sz="4" w:space="0" w:color="auto"/>
            </w:tcBorders>
            <w:shd w:val="clear" w:color="auto" w:fill="auto"/>
            <w:hideMark/>
          </w:tcPr>
          <w:p w14:paraId="4662C1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genetic linkage</w:t>
            </w:r>
          </w:p>
        </w:tc>
        <w:tc>
          <w:tcPr>
            <w:tcW w:w="2857" w:type="dxa"/>
            <w:tcBorders>
              <w:top w:val="nil"/>
              <w:left w:val="nil"/>
              <w:bottom w:val="single" w:sz="4" w:space="0" w:color="auto"/>
              <w:right w:val="single" w:sz="4" w:space="0" w:color="auto"/>
            </w:tcBorders>
            <w:shd w:val="clear" w:color="auto" w:fill="auto"/>
            <w:noWrap/>
            <w:hideMark/>
          </w:tcPr>
          <w:p w14:paraId="55A2C9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w:t>
            </w:r>
          </w:p>
        </w:tc>
        <w:tc>
          <w:tcPr>
            <w:tcW w:w="2070" w:type="dxa"/>
            <w:tcBorders>
              <w:top w:val="nil"/>
              <w:left w:val="nil"/>
              <w:bottom w:val="single" w:sz="4" w:space="0" w:color="auto"/>
              <w:right w:val="single" w:sz="4" w:space="0" w:color="auto"/>
            </w:tcBorders>
            <w:shd w:val="clear" w:color="auto" w:fill="auto"/>
            <w:noWrap/>
            <w:hideMark/>
          </w:tcPr>
          <w:p w14:paraId="612038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1275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3687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45924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BDE8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49EB1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bien public mondial (BPM)</w:t>
            </w:r>
          </w:p>
        </w:tc>
        <w:tc>
          <w:tcPr>
            <w:tcW w:w="2970" w:type="dxa"/>
            <w:tcBorders>
              <w:top w:val="nil"/>
              <w:left w:val="nil"/>
              <w:bottom w:val="single" w:sz="4" w:space="0" w:color="auto"/>
              <w:right w:val="single" w:sz="4" w:space="0" w:color="auto"/>
            </w:tcBorders>
            <w:shd w:val="clear" w:color="auto" w:fill="auto"/>
            <w:hideMark/>
          </w:tcPr>
          <w:p w14:paraId="47124B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global public good (GPG)</w:t>
            </w:r>
          </w:p>
        </w:tc>
        <w:tc>
          <w:tcPr>
            <w:tcW w:w="2857" w:type="dxa"/>
            <w:tcBorders>
              <w:top w:val="nil"/>
              <w:left w:val="nil"/>
              <w:bottom w:val="single" w:sz="4" w:space="0" w:color="auto"/>
              <w:right w:val="single" w:sz="4" w:space="0" w:color="auto"/>
            </w:tcBorders>
            <w:shd w:val="clear" w:color="auto" w:fill="auto"/>
            <w:noWrap/>
            <w:hideMark/>
          </w:tcPr>
          <w:p w14:paraId="23F1F1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3D05D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AA41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8EA4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71E98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DC58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235EC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clause d’imprévisibilité</w:t>
            </w:r>
          </w:p>
        </w:tc>
        <w:tc>
          <w:tcPr>
            <w:tcW w:w="2970" w:type="dxa"/>
            <w:tcBorders>
              <w:top w:val="nil"/>
              <w:left w:val="nil"/>
              <w:bottom w:val="single" w:sz="4" w:space="0" w:color="auto"/>
              <w:right w:val="single" w:sz="4" w:space="0" w:color="auto"/>
            </w:tcBorders>
            <w:shd w:val="clear" w:color="auto" w:fill="auto"/>
            <w:hideMark/>
          </w:tcPr>
          <w:p w14:paraId="79ABB9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hardship clause</w:t>
            </w:r>
          </w:p>
        </w:tc>
        <w:tc>
          <w:tcPr>
            <w:tcW w:w="2857" w:type="dxa"/>
            <w:tcBorders>
              <w:top w:val="nil"/>
              <w:left w:val="nil"/>
              <w:bottom w:val="single" w:sz="4" w:space="0" w:color="auto"/>
              <w:right w:val="single" w:sz="4" w:space="0" w:color="auto"/>
            </w:tcBorders>
            <w:shd w:val="clear" w:color="auto" w:fill="auto"/>
            <w:noWrap/>
            <w:hideMark/>
          </w:tcPr>
          <w:p w14:paraId="4BF86D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1482D1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B701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CB06B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AF997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E032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2FC28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écotropisme</w:t>
            </w:r>
          </w:p>
        </w:tc>
        <w:tc>
          <w:tcPr>
            <w:tcW w:w="2970" w:type="dxa"/>
            <w:tcBorders>
              <w:top w:val="nil"/>
              <w:left w:val="nil"/>
              <w:bottom w:val="single" w:sz="4" w:space="0" w:color="auto"/>
              <w:right w:val="single" w:sz="4" w:space="0" w:color="auto"/>
            </w:tcBorders>
            <w:shd w:val="clear" w:color="auto" w:fill="auto"/>
            <w:hideMark/>
          </w:tcPr>
          <w:p w14:paraId="0E97EA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homing</w:t>
            </w:r>
          </w:p>
        </w:tc>
        <w:tc>
          <w:tcPr>
            <w:tcW w:w="2857" w:type="dxa"/>
            <w:tcBorders>
              <w:top w:val="nil"/>
              <w:left w:val="nil"/>
              <w:bottom w:val="single" w:sz="4" w:space="0" w:color="auto"/>
              <w:right w:val="single" w:sz="4" w:space="0" w:color="auto"/>
            </w:tcBorders>
            <w:shd w:val="clear" w:color="auto" w:fill="auto"/>
            <w:noWrap/>
            <w:hideMark/>
          </w:tcPr>
          <w:p w14:paraId="7517DA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médecine-Biologie/Immunologie</w:t>
            </w:r>
          </w:p>
        </w:tc>
        <w:tc>
          <w:tcPr>
            <w:tcW w:w="2070" w:type="dxa"/>
            <w:tcBorders>
              <w:top w:val="nil"/>
              <w:left w:val="nil"/>
              <w:bottom w:val="single" w:sz="4" w:space="0" w:color="auto"/>
              <w:right w:val="single" w:sz="4" w:space="0" w:color="auto"/>
            </w:tcBorders>
            <w:shd w:val="clear" w:color="auto" w:fill="auto"/>
            <w:noWrap/>
            <w:hideMark/>
          </w:tcPr>
          <w:p w14:paraId="2F2139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B3CF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2D6E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5028F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45B0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09C2B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hormésis</w:t>
            </w:r>
          </w:p>
        </w:tc>
        <w:tc>
          <w:tcPr>
            <w:tcW w:w="2970" w:type="dxa"/>
            <w:tcBorders>
              <w:top w:val="nil"/>
              <w:left w:val="nil"/>
              <w:bottom w:val="single" w:sz="4" w:space="0" w:color="auto"/>
              <w:right w:val="single" w:sz="4" w:space="0" w:color="auto"/>
            </w:tcBorders>
            <w:shd w:val="clear" w:color="auto" w:fill="auto"/>
            <w:hideMark/>
          </w:tcPr>
          <w:p w14:paraId="224ADD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hormesis</w:t>
            </w:r>
          </w:p>
        </w:tc>
        <w:tc>
          <w:tcPr>
            <w:tcW w:w="2857" w:type="dxa"/>
            <w:tcBorders>
              <w:top w:val="nil"/>
              <w:left w:val="nil"/>
              <w:bottom w:val="single" w:sz="4" w:space="0" w:color="auto"/>
              <w:right w:val="single" w:sz="4" w:space="0" w:color="auto"/>
            </w:tcBorders>
            <w:shd w:val="clear" w:color="auto" w:fill="auto"/>
            <w:noWrap/>
            <w:hideMark/>
          </w:tcPr>
          <w:p w14:paraId="2D3297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08F8BD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7E0A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59BF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0F9A7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540C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97856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hydrostratégie</w:t>
            </w:r>
          </w:p>
        </w:tc>
        <w:tc>
          <w:tcPr>
            <w:tcW w:w="2970" w:type="dxa"/>
            <w:tcBorders>
              <w:top w:val="nil"/>
              <w:left w:val="nil"/>
              <w:bottom w:val="single" w:sz="4" w:space="0" w:color="auto"/>
              <w:right w:val="single" w:sz="4" w:space="0" w:color="auto"/>
            </w:tcBorders>
            <w:shd w:val="clear" w:color="auto" w:fill="auto"/>
            <w:hideMark/>
          </w:tcPr>
          <w:p w14:paraId="0889B9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hydropolitics</w:t>
            </w:r>
          </w:p>
        </w:tc>
        <w:tc>
          <w:tcPr>
            <w:tcW w:w="2857" w:type="dxa"/>
            <w:tcBorders>
              <w:top w:val="nil"/>
              <w:left w:val="nil"/>
              <w:bottom w:val="single" w:sz="4" w:space="0" w:color="auto"/>
              <w:right w:val="single" w:sz="4" w:space="0" w:color="auto"/>
            </w:tcBorders>
            <w:shd w:val="clear" w:color="auto" w:fill="auto"/>
            <w:noWrap/>
            <w:hideMark/>
          </w:tcPr>
          <w:p w14:paraId="269254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internationales-Environnement</w:t>
            </w:r>
          </w:p>
        </w:tc>
        <w:tc>
          <w:tcPr>
            <w:tcW w:w="2070" w:type="dxa"/>
            <w:tcBorders>
              <w:top w:val="nil"/>
              <w:left w:val="nil"/>
              <w:bottom w:val="single" w:sz="4" w:space="0" w:color="auto"/>
              <w:right w:val="single" w:sz="4" w:space="0" w:color="auto"/>
            </w:tcBorders>
            <w:shd w:val="clear" w:color="auto" w:fill="auto"/>
            <w:noWrap/>
            <w:hideMark/>
          </w:tcPr>
          <w:p w14:paraId="56BDF2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13B4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F53B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05B2A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ABE8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205E8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titre-risque</w:t>
            </w:r>
          </w:p>
        </w:tc>
        <w:tc>
          <w:tcPr>
            <w:tcW w:w="2970" w:type="dxa"/>
            <w:tcBorders>
              <w:top w:val="nil"/>
              <w:left w:val="nil"/>
              <w:bottom w:val="single" w:sz="4" w:space="0" w:color="auto"/>
              <w:right w:val="single" w:sz="4" w:space="0" w:color="auto"/>
            </w:tcBorders>
            <w:shd w:val="clear" w:color="auto" w:fill="auto"/>
            <w:hideMark/>
          </w:tcPr>
          <w:p w14:paraId="07BE10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insurance-linked security (ILS)</w:t>
            </w:r>
          </w:p>
        </w:tc>
        <w:tc>
          <w:tcPr>
            <w:tcW w:w="2857" w:type="dxa"/>
            <w:tcBorders>
              <w:top w:val="nil"/>
              <w:left w:val="nil"/>
              <w:bottom w:val="single" w:sz="4" w:space="0" w:color="auto"/>
              <w:right w:val="single" w:sz="4" w:space="0" w:color="auto"/>
            </w:tcBorders>
            <w:shd w:val="clear" w:color="auto" w:fill="auto"/>
            <w:noWrap/>
            <w:hideMark/>
          </w:tcPr>
          <w:p w14:paraId="218D90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EF4BB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DBF93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8EA4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808B7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731A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ED424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terrestre aérotractée</w:t>
            </w:r>
          </w:p>
        </w:tc>
        <w:tc>
          <w:tcPr>
            <w:tcW w:w="2970" w:type="dxa"/>
            <w:tcBorders>
              <w:top w:val="nil"/>
              <w:left w:val="nil"/>
              <w:bottom w:val="single" w:sz="4" w:space="0" w:color="auto"/>
              <w:right w:val="single" w:sz="4" w:space="0" w:color="auto"/>
            </w:tcBorders>
            <w:shd w:val="clear" w:color="auto" w:fill="auto"/>
            <w:hideMark/>
          </w:tcPr>
          <w:p w14:paraId="0B8892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 skateboarding</w:t>
            </w:r>
          </w:p>
        </w:tc>
        <w:tc>
          <w:tcPr>
            <w:tcW w:w="2857" w:type="dxa"/>
            <w:tcBorders>
              <w:top w:val="nil"/>
              <w:left w:val="nil"/>
              <w:bottom w:val="single" w:sz="4" w:space="0" w:color="auto"/>
              <w:right w:val="single" w:sz="4" w:space="0" w:color="auto"/>
            </w:tcBorders>
            <w:shd w:val="clear" w:color="auto" w:fill="auto"/>
            <w:noWrap/>
            <w:hideMark/>
          </w:tcPr>
          <w:p w14:paraId="116DB4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8C4C5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CBEC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412A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75E5F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77C0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A2C1A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limiteur</w:t>
            </w:r>
          </w:p>
        </w:tc>
        <w:tc>
          <w:tcPr>
            <w:tcW w:w="2970" w:type="dxa"/>
            <w:tcBorders>
              <w:top w:val="nil"/>
              <w:left w:val="nil"/>
              <w:bottom w:val="single" w:sz="4" w:space="0" w:color="auto"/>
              <w:right w:val="single" w:sz="4" w:space="0" w:color="auto"/>
            </w:tcBorders>
            <w:shd w:val="clear" w:color="auto" w:fill="auto"/>
            <w:hideMark/>
          </w:tcPr>
          <w:p w14:paraId="4906D8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limiter</w:t>
            </w:r>
          </w:p>
        </w:tc>
        <w:tc>
          <w:tcPr>
            <w:tcW w:w="2857" w:type="dxa"/>
            <w:tcBorders>
              <w:top w:val="nil"/>
              <w:left w:val="nil"/>
              <w:bottom w:val="single" w:sz="4" w:space="0" w:color="auto"/>
              <w:right w:val="single" w:sz="4" w:space="0" w:color="auto"/>
            </w:tcBorders>
            <w:shd w:val="clear" w:color="auto" w:fill="auto"/>
            <w:noWrap/>
            <w:hideMark/>
          </w:tcPr>
          <w:p w14:paraId="26B8E8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1ECC90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D09E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66AB9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2F440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7ABC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018F14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 locale</w:t>
            </w:r>
          </w:p>
        </w:tc>
        <w:tc>
          <w:tcPr>
            <w:tcW w:w="2970" w:type="dxa"/>
            <w:tcBorders>
              <w:top w:val="nil"/>
              <w:left w:val="nil"/>
              <w:bottom w:val="single" w:sz="4" w:space="0" w:color="auto"/>
              <w:right w:val="single" w:sz="4" w:space="0" w:color="auto"/>
            </w:tcBorders>
            <w:shd w:val="clear" w:color="auto" w:fill="auto"/>
            <w:hideMark/>
          </w:tcPr>
          <w:p w14:paraId="692390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local communication</w:t>
            </w:r>
          </w:p>
        </w:tc>
        <w:tc>
          <w:tcPr>
            <w:tcW w:w="2857" w:type="dxa"/>
            <w:tcBorders>
              <w:top w:val="nil"/>
              <w:left w:val="nil"/>
              <w:bottom w:val="single" w:sz="4" w:space="0" w:color="auto"/>
              <w:right w:val="single" w:sz="4" w:space="0" w:color="auto"/>
            </w:tcBorders>
            <w:shd w:val="clear" w:color="auto" w:fill="auto"/>
            <w:noWrap/>
            <w:hideMark/>
          </w:tcPr>
          <w:p w14:paraId="146BAA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0168F1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0B37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4E03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0227E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67B8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9120B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lysosome</w:t>
            </w:r>
          </w:p>
        </w:tc>
        <w:tc>
          <w:tcPr>
            <w:tcW w:w="2970" w:type="dxa"/>
            <w:tcBorders>
              <w:top w:val="nil"/>
              <w:left w:val="nil"/>
              <w:bottom w:val="single" w:sz="4" w:space="0" w:color="auto"/>
              <w:right w:val="single" w:sz="4" w:space="0" w:color="auto"/>
            </w:tcBorders>
            <w:shd w:val="clear" w:color="auto" w:fill="auto"/>
            <w:hideMark/>
          </w:tcPr>
          <w:p w14:paraId="1461C6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lysosome</w:t>
            </w:r>
          </w:p>
        </w:tc>
        <w:tc>
          <w:tcPr>
            <w:tcW w:w="2857" w:type="dxa"/>
            <w:tcBorders>
              <w:top w:val="nil"/>
              <w:left w:val="nil"/>
              <w:bottom w:val="single" w:sz="4" w:space="0" w:color="auto"/>
              <w:right w:val="single" w:sz="4" w:space="0" w:color="auto"/>
            </w:tcBorders>
            <w:shd w:val="clear" w:color="auto" w:fill="auto"/>
            <w:noWrap/>
            <w:hideMark/>
          </w:tcPr>
          <w:p w14:paraId="05FF05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237942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E93E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7FD6B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05FE3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4D64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21252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départ groupé</w:t>
            </w:r>
          </w:p>
        </w:tc>
        <w:tc>
          <w:tcPr>
            <w:tcW w:w="2970" w:type="dxa"/>
            <w:tcBorders>
              <w:top w:val="nil"/>
              <w:left w:val="nil"/>
              <w:bottom w:val="single" w:sz="4" w:space="0" w:color="auto"/>
              <w:right w:val="single" w:sz="4" w:space="0" w:color="auto"/>
            </w:tcBorders>
            <w:shd w:val="clear" w:color="auto" w:fill="auto"/>
            <w:hideMark/>
          </w:tcPr>
          <w:p w14:paraId="43E2E6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mass start</w:t>
            </w:r>
          </w:p>
        </w:tc>
        <w:tc>
          <w:tcPr>
            <w:tcW w:w="2857" w:type="dxa"/>
            <w:tcBorders>
              <w:top w:val="nil"/>
              <w:left w:val="nil"/>
              <w:bottom w:val="single" w:sz="4" w:space="0" w:color="auto"/>
              <w:right w:val="single" w:sz="4" w:space="0" w:color="auto"/>
            </w:tcBorders>
            <w:shd w:val="clear" w:color="auto" w:fill="auto"/>
            <w:noWrap/>
            <w:hideMark/>
          </w:tcPr>
          <w:p w14:paraId="72B4D9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F19B7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8FAF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39B8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305C1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A944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DBBAF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bras maître</w:t>
            </w:r>
          </w:p>
        </w:tc>
        <w:tc>
          <w:tcPr>
            <w:tcW w:w="2970" w:type="dxa"/>
            <w:tcBorders>
              <w:top w:val="nil"/>
              <w:left w:val="nil"/>
              <w:bottom w:val="single" w:sz="4" w:space="0" w:color="auto"/>
              <w:right w:val="single" w:sz="4" w:space="0" w:color="auto"/>
            </w:tcBorders>
            <w:shd w:val="clear" w:color="auto" w:fill="auto"/>
            <w:hideMark/>
          </w:tcPr>
          <w:p w14:paraId="045921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master arm</w:t>
            </w:r>
          </w:p>
        </w:tc>
        <w:tc>
          <w:tcPr>
            <w:tcW w:w="2857" w:type="dxa"/>
            <w:tcBorders>
              <w:top w:val="nil"/>
              <w:left w:val="nil"/>
              <w:bottom w:val="single" w:sz="4" w:space="0" w:color="auto"/>
              <w:right w:val="single" w:sz="4" w:space="0" w:color="auto"/>
            </w:tcBorders>
            <w:shd w:val="clear" w:color="auto" w:fill="auto"/>
            <w:noWrap/>
            <w:hideMark/>
          </w:tcPr>
          <w:p w14:paraId="6A6984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Automatique-Robotique</w:t>
            </w:r>
          </w:p>
        </w:tc>
        <w:tc>
          <w:tcPr>
            <w:tcW w:w="2070" w:type="dxa"/>
            <w:tcBorders>
              <w:top w:val="nil"/>
              <w:left w:val="nil"/>
              <w:bottom w:val="single" w:sz="4" w:space="0" w:color="auto"/>
              <w:right w:val="single" w:sz="4" w:space="0" w:color="auto"/>
            </w:tcBorders>
            <w:shd w:val="clear" w:color="auto" w:fill="auto"/>
            <w:noWrap/>
            <w:hideMark/>
          </w:tcPr>
          <w:p w14:paraId="6D1D5C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6CC3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A391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0CBEE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D71D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D9FB4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renseignement médico-sanitaire</w:t>
            </w:r>
          </w:p>
        </w:tc>
        <w:tc>
          <w:tcPr>
            <w:tcW w:w="2970" w:type="dxa"/>
            <w:tcBorders>
              <w:top w:val="nil"/>
              <w:left w:val="nil"/>
              <w:bottom w:val="single" w:sz="4" w:space="0" w:color="auto"/>
              <w:right w:val="single" w:sz="4" w:space="0" w:color="auto"/>
            </w:tcBorders>
            <w:shd w:val="clear" w:color="auto" w:fill="auto"/>
            <w:hideMark/>
          </w:tcPr>
          <w:p w14:paraId="52DB15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medical intelligence</w:t>
            </w:r>
          </w:p>
        </w:tc>
        <w:tc>
          <w:tcPr>
            <w:tcW w:w="2857" w:type="dxa"/>
            <w:tcBorders>
              <w:top w:val="nil"/>
              <w:left w:val="nil"/>
              <w:bottom w:val="single" w:sz="4" w:space="0" w:color="auto"/>
              <w:right w:val="single" w:sz="4" w:space="0" w:color="auto"/>
            </w:tcBorders>
            <w:shd w:val="clear" w:color="auto" w:fill="auto"/>
            <w:noWrap/>
            <w:hideMark/>
          </w:tcPr>
          <w:p w14:paraId="39D087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0FDFA2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6E61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29532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06E13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93C9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2B13C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capacité militaire</w:t>
            </w:r>
          </w:p>
        </w:tc>
        <w:tc>
          <w:tcPr>
            <w:tcW w:w="2970" w:type="dxa"/>
            <w:tcBorders>
              <w:top w:val="nil"/>
              <w:left w:val="nil"/>
              <w:bottom w:val="single" w:sz="4" w:space="0" w:color="auto"/>
              <w:right w:val="single" w:sz="4" w:space="0" w:color="auto"/>
            </w:tcBorders>
            <w:shd w:val="clear" w:color="auto" w:fill="auto"/>
            <w:hideMark/>
          </w:tcPr>
          <w:p w14:paraId="246AC6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military capacity</w:t>
            </w:r>
          </w:p>
        </w:tc>
        <w:tc>
          <w:tcPr>
            <w:tcW w:w="2857" w:type="dxa"/>
            <w:tcBorders>
              <w:top w:val="nil"/>
              <w:left w:val="nil"/>
              <w:bottom w:val="single" w:sz="4" w:space="0" w:color="auto"/>
              <w:right w:val="single" w:sz="4" w:space="0" w:color="auto"/>
            </w:tcBorders>
            <w:shd w:val="clear" w:color="auto" w:fill="auto"/>
            <w:noWrap/>
            <w:hideMark/>
          </w:tcPr>
          <w:p w14:paraId="2F4D17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B7FFA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B663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1F07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49C59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FC98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A695A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empreinte macromoléculaire</w:t>
            </w:r>
          </w:p>
        </w:tc>
        <w:tc>
          <w:tcPr>
            <w:tcW w:w="2970" w:type="dxa"/>
            <w:tcBorders>
              <w:top w:val="nil"/>
              <w:left w:val="nil"/>
              <w:bottom w:val="single" w:sz="4" w:space="0" w:color="auto"/>
              <w:right w:val="single" w:sz="4" w:space="0" w:color="auto"/>
            </w:tcBorders>
            <w:shd w:val="clear" w:color="auto" w:fill="auto"/>
            <w:hideMark/>
          </w:tcPr>
          <w:p w14:paraId="26C710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molecular fingerprinting</w:t>
            </w:r>
          </w:p>
        </w:tc>
        <w:tc>
          <w:tcPr>
            <w:tcW w:w="2857" w:type="dxa"/>
            <w:tcBorders>
              <w:top w:val="nil"/>
              <w:left w:val="nil"/>
              <w:bottom w:val="single" w:sz="4" w:space="0" w:color="auto"/>
              <w:right w:val="single" w:sz="4" w:space="0" w:color="auto"/>
            </w:tcBorders>
            <w:shd w:val="clear" w:color="auto" w:fill="auto"/>
            <w:noWrap/>
            <w:hideMark/>
          </w:tcPr>
          <w:p w14:paraId="3DCE37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B307C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E2EC8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3C0C0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341DE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2FCA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D7F17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nommage, dénomination</w:t>
            </w:r>
          </w:p>
        </w:tc>
        <w:tc>
          <w:tcPr>
            <w:tcW w:w="2970" w:type="dxa"/>
            <w:tcBorders>
              <w:top w:val="nil"/>
              <w:left w:val="nil"/>
              <w:bottom w:val="single" w:sz="4" w:space="0" w:color="auto"/>
              <w:right w:val="single" w:sz="4" w:space="0" w:color="auto"/>
            </w:tcBorders>
            <w:shd w:val="clear" w:color="auto" w:fill="auto"/>
            <w:hideMark/>
          </w:tcPr>
          <w:p w14:paraId="2FB957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naming</w:t>
            </w:r>
          </w:p>
        </w:tc>
        <w:tc>
          <w:tcPr>
            <w:tcW w:w="2857" w:type="dxa"/>
            <w:tcBorders>
              <w:top w:val="nil"/>
              <w:left w:val="nil"/>
              <w:bottom w:val="single" w:sz="4" w:space="0" w:color="auto"/>
              <w:right w:val="single" w:sz="4" w:space="0" w:color="auto"/>
            </w:tcBorders>
            <w:shd w:val="clear" w:color="auto" w:fill="auto"/>
            <w:noWrap/>
            <w:hideMark/>
          </w:tcPr>
          <w:p w14:paraId="744F1F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A8B18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4386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8249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4BFBA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F6D1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7CB31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boucle ouverte</w:t>
            </w:r>
          </w:p>
        </w:tc>
        <w:tc>
          <w:tcPr>
            <w:tcW w:w="2970" w:type="dxa"/>
            <w:tcBorders>
              <w:top w:val="nil"/>
              <w:left w:val="nil"/>
              <w:bottom w:val="single" w:sz="4" w:space="0" w:color="auto"/>
              <w:right w:val="single" w:sz="4" w:space="0" w:color="auto"/>
            </w:tcBorders>
            <w:shd w:val="clear" w:color="auto" w:fill="auto"/>
            <w:hideMark/>
          </w:tcPr>
          <w:p w14:paraId="192B96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open loop</w:t>
            </w:r>
          </w:p>
        </w:tc>
        <w:tc>
          <w:tcPr>
            <w:tcW w:w="2857" w:type="dxa"/>
            <w:tcBorders>
              <w:top w:val="nil"/>
              <w:left w:val="nil"/>
              <w:bottom w:val="single" w:sz="4" w:space="0" w:color="auto"/>
              <w:right w:val="single" w:sz="4" w:space="0" w:color="auto"/>
            </w:tcBorders>
            <w:shd w:val="clear" w:color="auto" w:fill="auto"/>
            <w:noWrap/>
            <w:hideMark/>
          </w:tcPr>
          <w:p w14:paraId="382EC5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w:t>
            </w:r>
          </w:p>
        </w:tc>
        <w:tc>
          <w:tcPr>
            <w:tcW w:w="2070" w:type="dxa"/>
            <w:tcBorders>
              <w:top w:val="nil"/>
              <w:left w:val="nil"/>
              <w:bottom w:val="single" w:sz="4" w:space="0" w:color="auto"/>
              <w:right w:val="single" w:sz="4" w:space="0" w:color="auto"/>
            </w:tcBorders>
            <w:shd w:val="clear" w:color="auto" w:fill="auto"/>
            <w:noWrap/>
            <w:hideMark/>
          </w:tcPr>
          <w:p w14:paraId="756058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2E1F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681A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E9578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6008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377C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dépenses d’exploitation</w:t>
            </w:r>
          </w:p>
        </w:tc>
        <w:tc>
          <w:tcPr>
            <w:tcW w:w="2970" w:type="dxa"/>
            <w:tcBorders>
              <w:top w:val="nil"/>
              <w:left w:val="nil"/>
              <w:bottom w:val="single" w:sz="4" w:space="0" w:color="auto"/>
              <w:right w:val="single" w:sz="4" w:space="0" w:color="auto"/>
            </w:tcBorders>
            <w:shd w:val="clear" w:color="auto" w:fill="auto"/>
            <w:hideMark/>
          </w:tcPr>
          <w:p w14:paraId="78B011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operating  expenditures</w:t>
            </w:r>
          </w:p>
        </w:tc>
        <w:tc>
          <w:tcPr>
            <w:tcW w:w="2857" w:type="dxa"/>
            <w:tcBorders>
              <w:top w:val="nil"/>
              <w:left w:val="nil"/>
              <w:bottom w:val="single" w:sz="4" w:space="0" w:color="auto"/>
              <w:right w:val="single" w:sz="4" w:space="0" w:color="auto"/>
            </w:tcBorders>
            <w:shd w:val="clear" w:color="auto" w:fill="auto"/>
            <w:noWrap/>
            <w:hideMark/>
          </w:tcPr>
          <w:p w14:paraId="15AD23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E3763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DF5DC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C1BB9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5E6B3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2DCA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2AE17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art opératif</w:t>
            </w:r>
          </w:p>
        </w:tc>
        <w:tc>
          <w:tcPr>
            <w:tcW w:w="2970" w:type="dxa"/>
            <w:tcBorders>
              <w:top w:val="nil"/>
              <w:left w:val="nil"/>
              <w:bottom w:val="single" w:sz="4" w:space="0" w:color="auto"/>
              <w:right w:val="single" w:sz="4" w:space="0" w:color="auto"/>
            </w:tcBorders>
            <w:shd w:val="clear" w:color="auto" w:fill="auto"/>
            <w:hideMark/>
          </w:tcPr>
          <w:p w14:paraId="3BB7AA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operational art</w:t>
            </w:r>
          </w:p>
        </w:tc>
        <w:tc>
          <w:tcPr>
            <w:tcW w:w="2857" w:type="dxa"/>
            <w:tcBorders>
              <w:top w:val="nil"/>
              <w:left w:val="nil"/>
              <w:bottom w:val="single" w:sz="4" w:space="0" w:color="auto"/>
              <w:right w:val="single" w:sz="4" w:space="0" w:color="auto"/>
            </w:tcBorders>
            <w:shd w:val="clear" w:color="auto" w:fill="auto"/>
            <w:noWrap/>
            <w:hideMark/>
          </w:tcPr>
          <w:p w14:paraId="101BEE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1A9FC9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05C4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46CB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B14EA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8753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89A5D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capacité opérationnelle</w:t>
            </w:r>
          </w:p>
        </w:tc>
        <w:tc>
          <w:tcPr>
            <w:tcW w:w="2970" w:type="dxa"/>
            <w:tcBorders>
              <w:top w:val="nil"/>
              <w:left w:val="nil"/>
              <w:bottom w:val="single" w:sz="4" w:space="0" w:color="auto"/>
              <w:right w:val="single" w:sz="4" w:space="0" w:color="auto"/>
            </w:tcBorders>
            <w:shd w:val="clear" w:color="auto" w:fill="auto"/>
            <w:hideMark/>
          </w:tcPr>
          <w:p w14:paraId="450358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operational capability</w:t>
            </w:r>
          </w:p>
        </w:tc>
        <w:tc>
          <w:tcPr>
            <w:tcW w:w="2857" w:type="dxa"/>
            <w:tcBorders>
              <w:top w:val="nil"/>
              <w:left w:val="nil"/>
              <w:bottom w:val="single" w:sz="4" w:space="0" w:color="auto"/>
              <w:right w:val="single" w:sz="4" w:space="0" w:color="auto"/>
            </w:tcBorders>
            <w:shd w:val="clear" w:color="auto" w:fill="auto"/>
            <w:noWrap/>
            <w:hideMark/>
          </w:tcPr>
          <w:p w14:paraId="2C65A5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527F52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8AAC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11B9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329DF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6B2F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7189F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 opérationnelle</w:t>
            </w:r>
          </w:p>
        </w:tc>
        <w:tc>
          <w:tcPr>
            <w:tcW w:w="2970" w:type="dxa"/>
            <w:tcBorders>
              <w:top w:val="nil"/>
              <w:left w:val="nil"/>
              <w:bottom w:val="single" w:sz="4" w:space="0" w:color="auto"/>
              <w:right w:val="single" w:sz="4" w:space="0" w:color="auto"/>
            </w:tcBorders>
            <w:shd w:val="clear" w:color="auto" w:fill="auto"/>
            <w:hideMark/>
          </w:tcPr>
          <w:p w14:paraId="7699DD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operational communication</w:t>
            </w:r>
          </w:p>
        </w:tc>
        <w:tc>
          <w:tcPr>
            <w:tcW w:w="2857" w:type="dxa"/>
            <w:tcBorders>
              <w:top w:val="nil"/>
              <w:left w:val="nil"/>
              <w:bottom w:val="single" w:sz="4" w:space="0" w:color="auto"/>
              <w:right w:val="single" w:sz="4" w:space="0" w:color="auto"/>
            </w:tcBorders>
            <w:shd w:val="clear" w:color="auto" w:fill="auto"/>
            <w:noWrap/>
            <w:hideMark/>
          </w:tcPr>
          <w:p w14:paraId="07C06D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7C28E3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AED6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5814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77203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6508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6FF9B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organification</w:t>
            </w:r>
          </w:p>
        </w:tc>
        <w:tc>
          <w:tcPr>
            <w:tcW w:w="2970" w:type="dxa"/>
            <w:tcBorders>
              <w:top w:val="nil"/>
              <w:left w:val="nil"/>
              <w:bottom w:val="single" w:sz="4" w:space="0" w:color="auto"/>
              <w:right w:val="single" w:sz="4" w:space="0" w:color="auto"/>
            </w:tcBorders>
            <w:shd w:val="clear" w:color="auto" w:fill="auto"/>
            <w:hideMark/>
          </w:tcPr>
          <w:p w14:paraId="0707E4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organification</w:t>
            </w:r>
          </w:p>
        </w:tc>
        <w:tc>
          <w:tcPr>
            <w:tcW w:w="2857" w:type="dxa"/>
            <w:tcBorders>
              <w:top w:val="nil"/>
              <w:left w:val="nil"/>
              <w:bottom w:val="single" w:sz="4" w:space="0" w:color="auto"/>
              <w:right w:val="single" w:sz="4" w:space="0" w:color="auto"/>
            </w:tcBorders>
            <w:shd w:val="clear" w:color="auto" w:fill="auto"/>
            <w:noWrap/>
            <w:hideMark/>
          </w:tcPr>
          <w:p w14:paraId="54DBBF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médecine/Endocrinologie</w:t>
            </w:r>
          </w:p>
        </w:tc>
        <w:tc>
          <w:tcPr>
            <w:tcW w:w="2070" w:type="dxa"/>
            <w:tcBorders>
              <w:top w:val="nil"/>
              <w:left w:val="nil"/>
              <w:bottom w:val="single" w:sz="4" w:space="0" w:color="auto"/>
              <w:right w:val="single" w:sz="4" w:space="0" w:color="auto"/>
            </w:tcBorders>
            <w:shd w:val="clear" w:color="auto" w:fill="auto"/>
            <w:noWrap/>
            <w:hideMark/>
          </w:tcPr>
          <w:p w14:paraId="0D5ABD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1FB6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4A6A0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F4967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01E0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F01EA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ovasome</w:t>
            </w:r>
          </w:p>
        </w:tc>
        <w:tc>
          <w:tcPr>
            <w:tcW w:w="2970" w:type="dxa"/>
            <w:tcBorders>
              <w:top w:val="nil"/>
              <w:left w:val="nil"/>
              <w:bottom w:val="single" w:sz="4" w:space="0" w:color="auto"/>
              <w:right w:val="single" w:sz="4" w:space="0" w:color="auto"/>
            </w:tcBorders>
            <w:shd w:val="clear" w:color="auto" w:fill="auto"/>
            <w:hideMark/>
          </w:tcPr>
          <w:p w14:paraId="677BD3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ovasome</w:t>
            </w:r>
          </w:p>
        </w:tc>
        <w:tc>
          <w:tcPr>
            <w:tcW w:w="2857" w:type="dxa"/>
            <w:tcBorders>
              <w:top w:val="nil"/>
              <w:left w:val="nil"/>
              <w:bottom w:val="single" w:sz="4" w:space="0" w:color="auto"/>
              <w:right w:val="single" w:sz="4" w:space="0" w:color="auto"/>
            </w:tcBorders>
            <w:shd w:val="clear" w:color="auto" w:fill="auto"/>
            <w:noWrap/>
            <w:hideMark/>
          </w:tcPr>
          <w:p w14:paraId="146FAD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1B555E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0C3D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19294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5D9B2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1DAE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3CAB2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opérateur au jour le jour</w:t>
            </w:r>
          </w:p>
        </w:tc>
        <w:tc>
          <w:tcPr>
            <w:tcW w:w="2970" w:type="dxa"/>
            <w:tcBorders>
              <w:top w:val="nil"/>
              <w:left w:val="nil"/>
              <w:bottom w:val="single" w:sz="4" w:space="0" w:color="auto"/>
              <w:right w:val="single" w:sz="4" w:space="0" w:color="auto"/>
            </w:tcBorders>
            <w:shd w:val="clear" w:color="auto" w:fill="auto"/>
            <w:hideMark/>
          </w:tcPr>
          <w:p w14:paraId="423B0E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overnight trader</w:t>
            </w:r>
          </w:p>
        </w:tc>
        <w:tc>
          <w:tcPr>
            <w:tcW w:w="2857" w:type="dxa"/>
            <w:tcBorders>
              <w:top w:val="nil"/>
              <w:left w:val="nil"/>
              <w:bottom w:val="single" w:sz="4" w:space="0" w:color="auto"/>
              <w:right w:val="single" w:sz="4" w:space="0" w:color="auto"/>
            </w:tcBorders>
            <w:shd w:val="clear" w:color="auto" w:fill="auto"/>
            <w:noWrap/>
            <w:hideMark/>
          </w:tcPr>
          <w:p w14:paraId="6E9EF0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27AD9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DEB2B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E554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8FE9E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995F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5FB42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oxycombustion</w:t>
            </w:r>
          </w:p>
        </w:tc>
        <w:tc>
          <w:tcPr>
            <w:tcW w:w="2970" w:type="dxa"/>
            <w:tcBorders>
              <w:top w:val="nil"/>
              <w:left w:val="nil"/>
              <w:bottom w:val="single" w:sz="4" w:space="0" w:color="auto"/>
              <w:right w:val="single" w:sz="4" w:space="0" w:color="auto"/>
            </w:tcBorders>
            <w:shd w:val="clear" w:color="auto" w:fill="auto"/>
            <w:hideMark/>
          </w:tcPr>
          <w:p w14:paraId="533915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oxycombustion</w:t>
            </w:r>
          </w:p>
        </w:tc>
        <w:tc>
          <w:tcPr>
            <w:tcW w:w="2857" w:type="dxa"/>
            <w:tcBorders>
              <w:top w:val="nil"/>
              <w:left w:val="nil"/>
              <w:bottom w:val="single" w:sz="4" w:space="0" w:color="auto"/>
              <w:right w:val="single" w:sz="4" w:space="0" w:color="auto"/>
            </w:tcBorders>
            <w:shd w:val="clear" w:color="auto" w:fill="auto"/>
            <w:noWrap/>
            <w:hideMark/>
          </w:tcPr>
          <w:p w14:paraId="4FF119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6F6C61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BDAAF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F7C92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D34B9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0078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C0F8B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éditeur exécutif</w:t>
            </w:r>
          </w:p>
        </w:tc>
        <w:tc>
          <w:tcPr>
            <w:tcW w:w="2970" w:type="dxa"/>
            <w:tcBorders>
              <w:top w:val="nil"/>
              <w:left w:val="nil"/>
              <w:bottom w:val="single" w:sz="4" w:space="0" w:color="auto"/>
              <w:right w:val="single" w:sz="4" w:space="0" w:color="auto"/>
            </w:tcBorders>
            <w:shd w:val="clear" w:color="auto" w:fill="auto"/>
            <w:hideMark/>
          </w:tcPr>
          <w:p w14:paraId="6B6875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packager</w:t>
            </w:r>
          </w:p>
        </w:tc>
        <w:tc>
          <w:tcPr>
            <w:tcW w:w="2857" w:type="dxa"/>
            <w:tcBorders>
              <w:top w:val="nil"/>
              <w:left w:val="nil"/>
              <w:bottom w:val="single" w:sz="4" w:space="0" w:color="auto"/>
              <w:right w:val="single" w:sz="4" w:space="0" w:color="auto"/>
            </w:tcBorders>
            <w:shd w:val="clear" w:color="auto" w:fill="auto"/>
            <w:noWrap/>
            <w:hideMark/>
          </w:tcPr>
          <w:p w14:paraId="216F0B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Édition</w:t>
            </w:r>
          </w:p>
        </w:tc>
        <w:tc>
          <w:tcPr>
            <w:tcW w:w="2070" w:type="dxa"/>
            <w:tcBorders>
              <w:top w:val="nil"/>
              <w:left w:val="nil"/>
              <w:bottom w:val="single" w:sz="4" w:space="0" w:color="auto"/>
              <w:right w:val="single" w:sz="4" w:space="0" w:color="auto"/>
            </w:tcBorders>
            <w:shd w:val="clear" w:color="auto" w:fill="auto"/>
            <w:noWrap/>
            <w:hideMark/>
          </w:tcPr>
          <w:p w14:paraId="3C1093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FF7C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5F68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CCFFC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B25A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74ACE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embryon parthénogénétique</w:t>
            </w:r>
          </w:p>
        </w:tc>
        <w:tc>
          <w:tcPr>
            <w:tcW w:w="2970" w:type="dxa"/>
            <w:tcBorders>
              <w:top w:val="nil"/>
              <w:left w:val="nil"/>
              <w:bottom w:val="single" w:sz="4" w:space="0" w:color="auto"/>
              <w:right w:val="single" w:sz="4" w:space="0" w:color="auto"/>
            </w:tcBorders>
            <w:shd w:val="clear" w:color="auto" w:fill="auto"/>
            <w:hideMark/>
          </w:tcPr>
          <w:p w14:paraId="5BD403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parthenote</w:t>
            </w:r>
          </w:p>
        </w:tc>
        <w:tc>
          <w:tcPr>
            <w:tcW w:w="2857" w:type="dxa"/>
            <w:tcBorders>
              <w:top w:val="nil"/>
              <w:left w:val="nil"/>
              <w:bottom w:val="single" w:sz="4" w:space="0" w:color="auto"/>
              <w:right w:val="single" w:sz="4" w:space="0" w:color="auto"/>
            </w:tcBorders>
            <w:shd w:val="clear" w:color="auto" w:fill="auto"/>
            <w:noWrap/>
            <w:hideMark/>
          </w:tcPr>
          <w:p w14:paraId="6F9C71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5FA850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1362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AE25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30FB0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11BF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DEC56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pharmacophore</w:t>
            </w:r>
          </w:p>
        </w:tc>
        <w:tc>
          <w:tcPr>
            <w:tcW w:w="2970" w:type="dxa"/>
            <w:tcBorders>
              <w:top w:val="nil"/>
              <w:left w:val="nil"/>
              <w:bottom w:val="single" w:sz="4" w:space="0" w:color="auto"/>
              <w:right w:val="single" w:sz="4" w:space="0" w:color="auto"/>
            </w:tcBorders>
            <w:shd w:val="clear" w:color="auto" w:fill="auto"/>
            <w:hideMark/>
          </w:tcPr>
          <w:p w14:paraId="7EAE5F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pharmacophore</w:t>
            </w:r>
          </w:p>
        </w:tc>
        <w:tc>
          <w:tcPr>
            <w:tcW w:w="2857" w:type="dxa"/>
            <w:tcBorders>
              <w:top w:val="nil"/>
              <w:left w:val="nil"/>
              <w:bottom w:val="single" w:sz="4" w:space="0" w:color="auto"/>
              <w:right w:val="single" w:sz="4" w:space="0" w:color="auto"/>
            </w:tcBorders>
            <w:shd w:val="clear" w:color="auto" w:fill="auto"/>
            <w:noWrap/>
            <w:hideMark/>
          </w:tcPr>
          <w:p w14:paraId="027F96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médecine/Pharmacologie-Toxicologie</w:t>
            </w:r>
          </w:p>
        </w:tc>
        <w:tc>
          <w:tcPr>
            <w:tcW w:w="2070" w:type="dxa"/>
            <w:tcBorders>
              <w:top w:val="nil"/>
              <w:left w:val="nil"/>
              <w:bottom w:val="single" w:sz="4" w:space="0" w:color="auto"/>
              <w:right w:val="single" w:sz="4" w:space="0" w:color="auto"/>
            </w:tcBorders>
            <w:shd w:val="clear" w:color="auto" w:fill="auto"/>
            <w:noWrap/>
            <w:hideMark/>
          </w:tcPr>
          <w:p w14:paraId="73B352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7BE4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90580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81DD9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E93C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DB280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phénogénétique</w:t>
            </w:r>
          </w:p>
        </w:tc>
        <w:tc>
          <w:tcPr>
            <w:tcW w:w="2970" w:type="dxa"/>
            <w:tcBorders>
              <w:top w:val="nil"/>
              <w:left w:val="nil"/>
              <w:bottom w:val="single" w:sz="4" w:space="0" w:color="auto"/>
              <w:right w:val="single" w:sz="4" w:space="0" w:color="auto"/>
            </w:tcBorders>
            <w:shd w:val="clear" w:color="auto" w:fill="auto"/>
            <w:hideMark/>
          </w:tcPr>
          <w:p w14:paraId="440B4C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phenogenetics</w:t>
            </w:r>
          </w:p>
        </w:tc>
        <w:tc>
          <w:tcPr>
            <w:tcW w:w="2857" w:type="dxa"/>
            <w:tcBorders>
              <w:top w:val="nil"/>
              <w:left w:val="nil"/>
              <w:bottom w:val="single" w:sz="4" w:space="0" w:color="auto"/>
              <w:right w:val="single" w:sz="4" w:space="0" w:color="auto"/>
            </w:tcBorders>
            <w:shd w:val="clear" w:color="auto" w:fill="auto"/>
            <w:noWrap/>
            <w:hideMark/>
          </w:tcPr>
          <w:p w14:paraId="008EBE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w:t>
            </w:r>
          </w:p>
        </w:tc>
        <w:tc>
          <w:tcPr>
            <w:tcW w:w="2070" w:type="dxa"/>
            <w:tcBorders>
              <w:top w:val="nil"/>
              <w:left w:val="nil"/>
              <w:bottom w:val="single" w:sz="4" w:space="0" w:color="auto"/>
              <w:right w:val="single" w:sz="4" w:space="0" w:color="auto"/>
            </w:tcBorders>
            <w:shd w:val="clear" w:color="auto" w:fill="auto"/>
            <w:noWrap/>
            <w:hideMark/>
          </w:tcPr>
          <w:p w14:paraId="7F398B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A576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FCEB5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6B15B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2995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26247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phytoalexine</w:t>
            </w:r>
          </w:p>
        </w:tc>
        <w:tc>
          <w:tcPr>
            <w:tcW w:w="2970" w:type="dxa"/>
            <w:tcBorders>
              <w:top w:val="nil"/>
              <w:left w:val="nil"/>
              <w:bottom w:val="single" w:sz="4" w:space="0" w:color="auto"/>
              <w:right w:val="single" w:sz="4" w:space="0" w:color="auto"/>
            </w:tcBorders>
            <w:shd w:val="clear" w:color="auto" w:fill="auto"/>
            <w:hideMark/>
          </w:tcPr>
          <w:p w14:paraId="0F5563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phytoalexin</w:t>
            </w:r>
          </w:p>
        </w:tc>
        <w:tc>
          <w:tcPr>
            <w:tcW w:w="2857" w:type="dxa"/>
            <w:tcBorders>
              <w:top w:val="nil"/>
              <w:left w:val="nil"/>
              <w:bottom w:val="single" w:sz="4" w:space="0" w:color="auto"/>
              <w:right w:val="single" w:sz="4" w:space="0" w:color="auto"/>
            </w:tcBorders>
            <w:shd w:val="clear" w:color="auto" w:fill="auto"/>
            <w:noWrap/>
            <w:hideMark/>
          </w:tcPr>
          <w:p w14:paraId="59E691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des végétaux</w:t>
            </w:r>
          </w:p>
        </w:tc>
        <w:tc>
          <w:tcPr>
            <w:tcW w:w="2070" w:type="dxa"/>
            <w:tcBorders>
              <w:top w:val="nil"/>
              <w:left w:val="nil"/>
              <w:bottom w:val="single" w:sz="4" w:space="0" w:color="auto"/>
              <w:right w:val="single" w:sz="4" w:space="0" w:color="auto"/>
            </w:tcBorders>
            <w:shd w:val="clear" w:color="auto" w:fill="auto"/>
            <w:noWrap/>
            <w:hideMark/>
          </w:tcPr>
          <w:p w14:paraId="7D66D5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10B8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590FF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933D8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0188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ED7F7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pinocytose</w:t>
            </w:r>
          </w:p>
        </w:tc>
        <w:tc>
          <w:tcPr>
            <w:tcW w:w="2970" w:type="dxa"/>
            <w:tcBorders>
              <w:top w:val="nil"/>
              <w:left w:val="nil"/>
              <w:bottom w:val="single" w:sz="4" w:space="0" w:color="auto"/>
              <w:right w:val="single" w:sz="4" w:space="0" w:color="auto"/>
            </w:tcBorders>
            <w:shd w:val="clear" w:color="auto" w:fill="auto"/>
            <w:hideMark/>
          </w:tcPr>
          <w:p w14:paraId="2E2E77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pinocytosis</w:t>
            </w:r>
          </w:p>
        </w:tc>
        <w:tc>
          <w:tcPr>
            <w:tcW w:w="2857" w:type="dxa"/>
            <w:tcBorders>
              <w:top w:val="nil"/>
              <w:left w:val="nil"/>
              <w:bottom w:val="single" w:sz="4" w:space="0" w:color="auto"/>
              <w:right w:val="single" w:sz="4" w:space="0" w:color="auto"/>
            </w:tcBorders>
            <w:shd w:val="clear" w:color="auto" w:fill="auto"/>
            <w:noWrap/>
            <w:hideMark/>
          </w:tcPr>
          <w:p w14:paraId="47B332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40A500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5117B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B33C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92DF3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03F4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3C1A6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plaider-coupable</w:t>
            </w:r>
          </w:p>
        </w:tc>
        <w:tc>
          <w:tcPr>
            <w:tcW w:w="2970" w:type="dxa"/>
            <w:tcBorders>
              <w:top w:val="nil"/>
              <w:left w:val="nil"/>
              <w:bottom w:val="single" w:sz="4" w:space="0" w:color="auto"/>
              <w:right w:val="single" w:sz="4" w:space="0" w:color="auto"/>
            </w:tcBorders>
            <w:shd w:val="clear" w:color="auto" w:fill="auto"/>
            <w:hideMark/>
          </w:tcPr>
          <w:p w14:paraId="77277C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plea bargaining</w:t>
            </w:r>
          </w:p>
        </w:tc>
        <w:tc>
          <w:tcPr>
            <w:tcW w:w="2857" w:type="dxa"/>
            <w:tcBorders>
              <w:top w:val="nil"/>
              <w:left w:val="nil"/>
              <w:bottom w:val="single" w:sz="4" w:space="0" w:color="auto"/>
              <w:right w:val="single" w:sz="4" w:space="0" w:color="auto"/>
            </w:tcBorders>
            <w:shd w:val="clear" w:color="auto" w:fill="auto"/>
            <w:noWrap/>
            <w:hideMark/>
          </w:tcPr>
          <w:p w14:paraId="40CDF5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3856E5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B548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B9BA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28532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D888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80707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plésiomorphe, adj</w:t>
            </w:r>
          </w:p>
        </w:tc>
        <w:tc>
          <w:tcPr>
            <w:tcW w:w="2970" w:type="dxa"/>
            <w:tcBorders>
              <w:top w:val="nil"/>
              <w:left w:val="nil"/>
              <w:bottom w:val="single" w:sz="4" w:space="0" w:color="auto"/>
              <w:right w:val="single" w:sz="4" w:space="0" w:color="auto"/>
            </w:tcBorders>
            <w:shd w:val="clear" w:color="auto" w:fill="auto"/>
            <w:hideMark/>
          </w:tcPr>
          <w:p w14:paraId="00B416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plesiomorphic</w:t>
            </w:r>
          </w:p>
        </w:tc>
        <w:tc>
          <w:tcPr>
            <w:tcW w:w="2857" w:type="dxa"/>
            <w:tcBorders>
              <w:top w:val="nil"/>
              <w:left w:val="nil"/>
              <w:bottom w:val="single" w:sz="4" w:space="0" w:color="auto"/>
              <w:right w:val="single" w:sz="4" w:space="0" w:color="auto"/>
            </w:tcBorders>
            <w:shd w:val="clear" w:color="auto" w:fill="auto"/>
            <w:noWrap/>
            <w:hideMark/>
          </w:tcPr>
          <w:p w14:paraId="17CCE7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Génétique-Biologie de l’évolution</w:t>
            </w:r>
          </w:p>
        </w:tc>
        <w:tc>
          <w:tcPr>
            <w:tcW w:w="2070" w:type="dxa"/>
            <w:tcBorders>
              <w:top w:val="nil"/>
              <w:left w:val="nil"/>
              <w:bottom w:val="single" w:sz="4" w:space="0" w:color="auto"/>
              <w:right w:val="single" w:sz="4" w:space="0" w:color="auto"/>
            </w:tcBorders>
            <w:shd w:val="clear" w:color="auto" w:fill="auto"/>
            <w:noWrap/>
            <w:hideMark/>
          </w:tcPr>
          <w:p w14:paraId="2AD82C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229F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54B3D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60200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F5D2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39056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polycistronique, adj</w:t>
            </w:r>
          </w:p>
        </w:tc>
        <w:tc>
          <w:tcPr>
            <w:tcW w:w="2970" w:type="dxa"/>
            <w:tcBorders>
              <w:top w:val="nil"/>
              <w:left w:val="nil"/>
              <w:bottom w:val="single" w:sz="4" w:space="0" w:color="auto"/>
              <w:right w:val="single" w:sz="4" w:space="0" w:color="auto"/>
            </w:tcBorders>
            <w:shd w:val="clear" w:color="auto" w:fill="auto"/>
            <w:hideMark/>
          </w:tcPr>
          <w:p w14:paraId="134767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polycistronic</w:t>
            </w:r>
          </w:p>
        </w:tc>
        <w:tc>
          <w:tcPr>
            <w:tcW w:w="2857" w:type="dxa"/>
            <w:tcBorders>
              <w:top w:val="nil"/>
              <w:left w:val="nil"/>
              <w:bottom w:val="single" w:sz="4" w:space="0" w:color="auto"/>
              <w:right w:val="single" w:sz="4" w:space="0" w:color="auto"/>
            </w:tcBorders>
            <w:shd w:val="clear" w:color="auto" w:fill="auto"/>
            <w:noWrap/>
            <w:hideMark/>
          </w:tcPr>
          <w:p w14:paraId="355686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371C8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2C13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F4E4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053A0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CB9E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F83A4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profilage, analyse comportementale</w:t>
            </w:r>
          </w:p>
        </w:tc>
        <w:tc>
          <w:tcPr>
            <w:tcW w:w="2970" w:type="dxa"/>
            <w:tcBorders>
              <w:top w:val="nil"/>
              <w:left w:val="nil"/>
              <w:bottom w:val="single" w:sz="4" w:space="0" w:color="auto"/>
              <w:right w:val="single" w:sz="4" w:space="0" w:color="auto"/>
            </w:tcBorders>
            <w:shd w:val="clear" w:color="auto" w:fill="auto"/>
            <w:hideMark/>
          </w:tcPr>
          <w:p w14:paraId="08439C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profiling</w:t>
            </w:r>
          </w:p>
        </w:tc>
        <w:tc>
          <w:tcPr>
            <w:tcW w:w="2857" w:type="dxa"/>
            <w:tcBorders>
              <w:top w:val="nil"/>
              <w:left w:val="nil"/>
              <w:bottom w:val="single" w:sz="4" w:space="0" w:color="auto"/>
              <w:right w:val="single" w:sz="4" w:space="0" w:color="auto"/>
            </w:tcBorders>
            <w:shd w:val="clear" w:color="auto" w:fill="auto"/>
            <w:noWrap/>
            <w:hideMark/>
          </w:tcPr>
          <w:p w14:paraId="24E35B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413882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F071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31D2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A7CA9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430F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EBD1A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option de vente</w:t>
            </w:r>
          </w:p>
        </w:tc>
        <w:tc>
          <w:tcPr>
            <w:tcW w:w="2970" w:type="dxa"/>
            <w:tcBorders>
              <w:top w:val="nil"/>
              <w:left w:val="nil"/>
              <w:bottom w:val="single" w:sz="4" w:space="0" w:color="auto"/>
              <w:right w:val="single" w:sz="4" w:space="0" w:color="auto"/>
            </w:tcBorders>
            <w:shd w:val="clear" w:color="auto" w:fill="auto"/>
            <w:hideMark/>
          </w:tcPr>
          <w:p w14:paraId="07A0BD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put option</w:t>
            </w:r>
          </w:p>
        </w:tc>
        <w:tc>
          <w:tcPr>
            <w:tcW w:w="2857" w:type="dxa"/>
            <w:tcBorders>
              <w:top w:val="nil"/>
              <w:left w:val="nil"/>
              <w:bottom w:val="single" w:sz="4" w:space="0" w:color="auto"/>
              <w:right w:val="single" w:sz="4" w:space="0" w:color="auto"/>
            </w:tcBorders>
            <w:shd w:val="clear" w:color="auto" w:fill="auto"/>
            <w:noWrap/>
            <w:hideMark/>
          </w:tcPr>
          <w:p w14:paraId="3C81A4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480F6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8409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E5B95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38301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7EB8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7690D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locus à caractère quantitatif</w:t>
            </w:r>
          </w:p>
        </w:tc>
        <w:tc>
          <w:tcPr>
            <w:tcW w:w="2970" w:type="dxa"/>
            <w:tcBorders>
              <w:top w:val="nil"/>
              <w:left w:val="nil"/>
              <w:bottom w:val="single" w:sz="4" w:space="0" w:color="auto"/>
              <w:right w:val="single" w:sz="4" w:space="0" w:color="auto"/>
            </w:tcBorders>
            <w:shd w:val="clear" w:color="auto" w:fill="auto"/>
            <w:hideMark/>
          </w:tcPr>
          <w:p w14:paraId="34290B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quantitative trait locus (QTL)</w:t>
            </w:r>
          </w:p>
        </w:tc>
        <w:tc>
          <w:tcPr>
            <w:tcW w:w="2857" w:type="dxa"/>
            <w:tcBorders>
              <w:top w:val="nil"/>
              <w:left w:val="nil"/>
              <w:bottom w:val="single" w:sz="4" w:space="0" w:color="auto"/>
              <w:right w:val="single" w:sz="4" w:space="0" w:color="auto"/>
            </w:tcBorders>
            <w:shd w:val="clear" w:color="auto" w:fill="auto"/>
            <w:noWrap/>
            <w:hideMark/>
          </w:tcPr>
          <w:p w14:paraId="25B17B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4E782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77DB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3AB0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317BB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DF87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1551E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service des retours</w:t>
            </w:r>
          </w:p>
        </w:tc>
        <w:tc>
          <w:tcPr>
            <w:tcW w:w="2970" w:type="dxa"/>
            <w:tcBorders>
              <w:top w:val="nil"/>
              <w:left w:val="nil"/>
              <w:bottom w:val="single" w:sz="4" w:space="0" w:color="auto"/>
              <w:right w:val="single" w:sz="4" w:space="0" w:color="auto"/>
            </w:tcBorders>
            <w:shd w:val="clear" w:color="auto" w:fill="auto"/>
            <w:hideMark/>
          </w:tcPr>
          <w:p w14:paraId="296FF8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return center</w:t>
            </w:r>
          </w:p>
        </w:tc>
        <w:tc>
          <w:tcPr>
            <w:tcW w:w="2857" w:type="dxa"/>
            <w:tcBorders>
              <w:top w:val="nil"/>
              <w:left w:val="nil"/>
              <w:bottom w:val="single" w:sz="4" w:space="0" w:color="auto"/>
              <w:right w:val="single" w:sz="4" w:space="0" w:color="auto"/>
            </w:tcBorders>
            <w:shd w:val="clear" w:color="auto" w:fill="auto"/>
            <w:noWrap/>
            <w:hideMark/>
          </w:tcPr>
          <w:p w14:paraId="479A3D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337F6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F5BA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F6C6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4CBB85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7E50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28DCEA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ribozyme</w:t>
            </w:r>
          </w:p>
        </w:tc>
        <w:tc>
          <w:tcPr>
            <w:tcW w:w="2970" w:type="dxa"/>
            <w:tcBorders>
              <w:top w:val="nil"/>
              <w:left w:val="nil"/>
              <w:bottom w:val="single" w:sz="4" w:space="0" w:color="auto"/>
              <w:right w:val="single" w:sz="4" w:space="0" w:color="auto"/>
            </w:tcBorders>
            <w:shd w:val="clear" w:color="auto" w:fill="auto"/>
            <w:hideMark/>
          </w:tcPr>
          <w:p w14:paraId="3E129D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ribozyme</w:t>
            </w:r>
          </w:p>
        </w:tc>
        <w:tc>
          <w:tcPr>
            <w:tcW w:w="2857" w:type="dxa"/>
            <w:tcBorders>
              <w:top w:val="nil"/>
              <w:left w:val="nil"/>
              <w:bottom w:val="single" w:sz="4" w:space="0" w:color="auto"/>
              <w:right w:val="single" w:sz="4" w:space="0" w:color="auto"/>
            </w:tcBorders>
            <w:shd w:val="clear" w:color="auto" w:fill="auto"/>
            <w:noWrap/>
            <w:hideMark/>
          </w:tcPr>
          <w:p w14:paraId="6B43FA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9FA83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A272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50DC7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4F3B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F48E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1087D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tournée de présentation</w:t>
            </w:r>
          </w:p>
        </w:tc>
        <w:tc>
          <w:tcPr>
            <w:tcW w:w="2970" w:type="dxa"/>
            <w:tcBorders>
              <w:top w:val="nil"/>
              <w:left w:val="nil"/>
              <w:bottom w:val="single" w:sz="4" w:space="0" w:color="auto"/>
              <w:right w:val="single" w:sz="4" w:space="0" w:color="auto"/>
            </w:tcBorders>
            <w:shd w:val="clear" w:color="auto" w:fill="auto"/>
            <w:hideMark/>
          </w:tcPr>
          <w:p w14:paraId="4DBDE7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road show</w:t>
            </w:r>
          </w:p>
        </w:tc>
        <w:tc>
          <w:tcPr>
            <w:tcW w:w="2857" w:type="dxa"/>
            <w:tcBorders>
              <w:top w:val="nil"/>
              <w:left w:val="nil"/>
              <w:bottom w:val="single" w:sz="4" w:space="0" w:color="auto"/>
              <w:right w:val="single" w:sz="4" w:space="0" w:color="auto"/>
            </w:tcBorders>
            <w:shd w:val="clear" w:color="auto" w:fill="auto"/>
            <w:noWrap/>
            <w:hideMark/>
          </w:tcPr>
          <w:p w14:paraId="097156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C2333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843E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5191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658F2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AE1F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FDE6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cadrage</w:t>
            </w:r>
          </w:p>
        </w:tc>
        <w:tc>
          <w:tcPr>
            <w:tcW w:w="2970" w:type="dxa"/>
            <w:tcBorders>
              <w:top w:val="nil"/>
              <w:left w:val="nil"/>
              <w:bottom w:val="single" w:sz="4" w:space="0" w:color="auto"/>
              <w:right w:val="single" w:sz="4" w:space="0" w:color="auto"/>
            </w:tcBorders>
            <w:shd w:val="clear" w:color="auto" w:fill="auto"/>
            <w:hideMark/>
          </w:tcPr>
          <w:p w14:paraId="347ADB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scoping</w:t>
            </w:r>
          </w:p>
        </w:tc>
        <w:tc>
          <w:tcPr>
            <w:tcW w:w="2857" w:type="dxa"/>
            <w:tcBorders>
              <w:top w:val="nil"/>
              <w:left w:val="nil"/>
              <w:bottom w:val="single" w:sz="4" w:space="0" w:color="auto"/>
              <w:right w:val="single" w:sz="4" w:space="0" w:color="auto"/>
            </w:tcBorders>
            <w:shd w:val="clear" w:color="auto" w:fill="auto"/>
            <w:noWrap/>
            <w:hideMark/>
          </w:tcPr>
          <w:p w14:paraId="68311D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3F5399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2DF0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E7129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семантический</w:t>
            </w:r>
          </w:p>
        </w:tc>
      </w:tr>
      <w:tr w:rsidR="004E34BE" w:rsidRPr="00EA055E" w14:paraId="1D4479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6456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D446A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en-but</w:t>
            </w:r>
          </w:p>
        </w:tc>
        <w:tc>
          <w:tcPr>
            <w:tcW w:w="2970" w:type="dxa"/>
            <w:tcBorders>
              <w:top w:val="nil"/>
              <w:left w:val="nil"/>
              <w:bottom w:val="single" w:sz="4" w:space="0" w:color="auto"/>
              <w:right w:val="single" w:sz="4" w:space="0" w:color="auto"/>
            </w:tcBorders>
            <w:shd w:val="clear" w:color="auto" w:fill="auto"/>
            <w:hideMark/>
          </w:tcPr>
          <w:p w14:paraId="14B316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scoring zone</w:t>
            </w:r>
          </w:p>
        </w:tc>
        <w:tc>
          <w:tcPr>
            <w:tcW w:w="2857" w:type="dxa"/>
            <w:tcBorders>
              <w:top w:val="nil"/>
              <w:left w:val="nil"/>
              <w:bottom w:val="single" w:sz="4" w:space="0" w:color="auto"/>
              <w:right w:val="single" w:sz="4" w:space="0" w:color="auto"/>
            </w:tcBorders>
            <w:shd w:val="clear" w:color="auto" w:fill="auto"/>
            <w:noWrap/>
            <w:hideMark/>
          </w:tcPr>
          <w:p w14:paraId="356CB3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261E54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8EAF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DEC5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6AF411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F37C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5F576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lysosome secondaire</w:t>
            </w:r>
          </w:p>
        </w:tc>
        <w:tc>
          <w:tcPr>
            <w:tcW w:w="2970" w:type="dxa"/>
            <w:tcBorders>
              <w:top w:val="nil"/>
              <w:left w:val="nil"/>
              <w:bottom w:val="single" w:sz="4" w:space="0" w:color="auto"/>
              <w:right w:val="single" w:sz="4" w:space="0" w:color="auto"/>
            </w:tcBorders>
            <w:shd w:val="clear" w:color="auto" w:fill="auto"/>
            <w:hideMark/>
          </w:tcPr>
          <w:p w14:paraId="54D60A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secondary lysosome</w:t>
            </w:r>
          </w:p>
        </w:tc>
        <w:tc>
          <w:tcPr>
            <w:tcW w:w="2857" w:type="dxa"/>
            <w:tcBorders>
              <w:top w:val="nil"/>
              <w:left w:val="nil"/>
              <w:bottom w:val="single" w:sz="4" w:space="0" w:color="auto"/>
              <w:right w:val="single" w:sz="4" w:space="0" w:color="auto"/>
            </w:tcBorders>
            <w:shd w:val="clear" w:color="auto" w:fill="auto"/>
            <w:noWrap/>
            <w:hideMark/>
          </w:tcPr>
          <w:p w14:paraId="325FEF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2578F1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BE781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710C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A1F7D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4C1F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36C68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directeur des services</w:t>
            </w:r>
          </w:p>
        </w:tc>
        <w:tc>
          <w:tcPr>
            <w:tcW w:w="2970" w:type="dxa"/>
            <w:tcBorders>
              <w:top w:val="nil"/>
              <w:left w:val="nil"/>
              <w:bottom w:val="single" w:sz="4" w:space="0" w:color="auto"/>
              <w:right w:val="single" w:sz="4" w:space="0" w:color="auto"/>
            </w:tcBorders>
            <w:shd w:val="clear" w:color="auto" w:fill="auto"/>
            <w:hideMark/>
          </w:tcPr>
          <w:p w14:paraId="2103AA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services manager</w:t>
            </w:r>
          </w:p>
        </w:tc>
        <w:tc>
          <w:tcPr>
            <w:tcW w:w="2857" w:type="dxa"/>
            <w:tcBorders>
              <w:top w:val="nil"/>
              <w:left w:val="nil"/>
              <w:bottom w:val="single" w:sz="4" w:space="0" w:color="auto"/>
              <w:right w:val="single" w:sz="4" w:space="0" w:color="auto"/>
            </w:tcBorders>
            <w:shd w:val="clear" w:color="auto" w:fill="auto"/>
            <w:noWrap/>
            <w:hideMark/>
          </w:tcPr>
          <w:p w14:paraId="24B9FA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DD6E0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8125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8645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B9805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269E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58E77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polymorphisme mononucléotidique</w:t>
            </w:r>
          </w:p>
        </w:tc>
        <w:tc>
          <w:tcPr>
            <w:tcW w:w="2970" w:type="dxa"/>
            <w:tcBorders>
              <w:top w:val="nil"/>
              <w:left w:val="nil"/>
              <w:bottom w:val="single" w:sz="4" w:space="0" w:color="auto"/>
              <w:right w:val="single" w:sz="4" w:space="0" w:color="auto"/>
            </w:tcBorders>
            <w:shd w:val="clear" w:color="auto" w:fill="auto"/>
            <w:hideMark/>
          </w:tcPr>
          <w:p w14:paraId="158CD1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single nucleotide polymorphism (SNP)</w:t>
            </w:r>
          </w:p>
        </w:tc>
        <w:tc>
          <w:tcPr>
            <w:tcW w:w="2857" w:type="dxa"/>
            <w:tcBorders>
              <w:top w:val="nil"/>
              <w:left w:val="nil"/>
              <w:bottom w:val="single" w:sz="4" w:space="0" w:color="auto"/>
              <w:right w:val="single" w:sz="4" w:space="0" w:color="auto"/>
            </w:tcBorders>
            <w:shd w:val="clear" w:color="auto" w:fill="auto"/>
            <w:noWrap/>
            <w:hideMark/>
          </w:tcPr>
          <w:p w14:paraId="564E43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136EB6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4F59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34E0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82CB0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1300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E080D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organe-puits</w:t>
            </w:r>
          </w:p>
        </w:tc>
        <w:tc>
          <w:tcPr>
            <w:tcW w:w="2970" w:type="dxa"/>
            <w:tcBorders>
              <w:top w:val="nil"/>
              <w:left w:val="nil"/>
              <w:bottom w:val="single" w:sz="4" w:space="0" w:color="auto"/>
              <w:right w:val="single" w:sz="4" w:space="0" w:color="auto"/>
            </w:tcBorders>
            <w:shd w:val="clear" w:color="auto" w:fill="auto"/>
            <w:hideMark/>
          </w:tcPr>
          <w:p w14:paraId="260A9F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sink organ</w:t>
            </w:r>
          </w:p>
        </w:tc>
        <w:tc>
          <w:tcPr>
            <w:tcW w:w="2857" w:type="dxa"/>
            <w:tcBorders>
              <w:top w:val="nil"/>
              <w:left w:val="nil"/>
              <w:bottom w:val="single" w:sz="4" w:space="0" w:color="auto"/>
              <w:right w:val="single" w:sz="4" w:space="0" w:color="auto"/>
            </w:tcBorders>
            <w:shd w:val="clear" w:color="auto" w:fill="auto"/>
            <w:noWrap/>
            <w:hideMark/>
          </w:tcPr>
          <w:p w14:paraId="00A154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des végétaux</w:t>
            </w:r>
          </w:p>
        </w:tc>
        <w:tc>
          <w:tcPr>
            <w:tcW w:w="2070" w:type="dxa"/>
            <w:tcBorders>
              <w:top w:val="nil"/>
              <w:left w:val="nil"/>
              <w:bottom w:val="single" w:sz="4" w:space="0" w:color="auto"/>
              <w:right w:val="single" w:sz="4" w:space="0" w:color="auto"/>
            </w:tcBorders>
            <w:shd w:val="clear" w:color="auto" w:fill="auto"/>
            <w:noWrap/>
            <w:hideMark/>
          </w:tcPr>
          <w:p w14:paraId="483311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260B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A2FF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78D20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6F19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22D0A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roues</w:t>
            </w:r>
          </w:p>
        </w:tc>
        <w:tc>
          <w:tcPr>
            <w:tcW w:w="2970" w:type="dxa"/>
            <w:tcBorders>
              <w:top w:val="nil"/>
              <w:left w:val="nil"/>
              <w:bottom w:val="single" w:sz="4" w:space="0" w:color="auto"/>
              <w:right w:val="single" w:sz="4" w:space="0" w:color="auto"/>
            </w:tcBorders>
            <w:shd w:val="clear" w:color="auto" w:fill="auto"/>
            <w:hideMark/>
          </w:tcPr>
          <w:p w14:paraId="64F426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skateboardwheels board</w:t>
            </w:r>
          </w:p>
        </w:tc>
        <w:tc>
          <w:tcPr>
            <w:tcW w:w="2857" w:type="dxa"/>
            <w:tcBorders>
              <w:top w:val="nil"/>
              <w:left w:val="nil"/>
              <w:bottom w:val="single" w:sz="4" w:space="0" w:color="auto"/>
              <w:right w:val="single" w:sz="4" w:space="0" w:color="auto"/>
            </w:tcBorders>
            <w:shd w:val="clear" w:color="auto" w:fill="auto"/>
            <w:noWrap/>
            <w:hideMark/>
          </w:tcPr>
          <w:p w14:paraId="056D08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2F18B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73BE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6C30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F526D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144B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1A600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acrobatique terrestre</w:t>
            </w:r>
          </w:p>
        </w:tc>
        <w:tc>
          <w:tcPr>
            <w:tcW w:w="2970" w:type="dxa"/>
            <w:tcBorders>
              <w:top w:val="nil"/>
              <w:left w:val="nil"/>
              <w:bottom w:val="single" w:sz="4" w:space="0" w:color="auto"/>
              <w:right w:val="single" w:sz="4" w:space="0" w:color="auto"/>
            </w:tcBorders>
            <w:shd w:val="clear" w:color="auto" w:fill="auto"/>
            <w:hideMark/>
          </w:tcPr>
          <w:p w14:paraId="28807E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skatepark boarding</w:t>
            </w:r>
          </w:p>
        </w:tc>
        <w:tc>
          <w:tcPr>
            <w:tcW w:w="2857" w:type="dxa"/>
            <w:tcBorders>
              <w:top w:val="nil"/>
              <w:left w:val="nil"/>
              <w:bottom w:val="single" w:sz="4" w:space="0" w:color="auto"/>
              <w:right w:val="single" w:sz="4" w:space="0" w:color="auto"/>
            </w:tcBorders>
            <w:shd w:val="clear" w:color="auto" w:fill="auto"/>
            <w:noWrap/>
            <w:hideMark/>
          </w:tcPr>
          <w:p w14:paraId="647F86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B4661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2142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0C2E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9BF56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37D7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144AA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aéroplanchiste, n</w:t>
            </w:r>
          </w:p>
        </w:tc>
        <w:tc>
          <w:tcPr>
            <w:tcW w:w="2970" w:type="dxa"/>
            <w:tcBorders>
              <w:top w:val="nil"/>
              <w:left w:val="nil"/>
              <w:bottom w:val="single" w:sz="4" w:space="0" w:color="auto"/>
              <w:right w:val="single" w:sz="4" w:space="0" w:color="auto"/>
            </w:tcBorders>
            <w:shd w:val="clear" w:color="auto" w:fill="auto"/>
            <w:hideMark/>
          </w:tcPr>
          <w:p w14:paraId="52458D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skyboarder</w:t>
            </w:r>
          </w:p>
        </w:tc>
        <w:tc>
          <w:tcPr>
            <w:tcW w:w="2857" w:type="dxa"/>
            <w:tcBorders>
              <w:top w:val="nil"/>
              <w:left w:val="nil"/>
              <w:bottom w:val="single" w:sz="4" w:space="0" w:color="auto"/>
              <w:right w:val="single" w:sz="4" w:space="0" w:color="auto"/>
            </w:tcBorders>
            <w:shd w:val="clear" w:color="auto" w:fill="auto"/>
            <w:noWrap/>
            <w:hideMark/>
          </w:tcPr>
          <w:p w14:paraId="514615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aériens</w:t>
            </w:r>
          </w:p>
        </w:tc>
        <w:tc>
          <w:tcPr>
            <w:tcW w:w="2070" w:type="dxa"/>
            <w:tcBorders>
              <w:top w:val="nil"/>
              <w:left w:val="nil"/>
              <w:bottom w:val="single" w:sz="4" w:space="0" w:color="auto"/>
              <w:right w:val="single" w:sz="4" w:space="0" w:color="auto"/>
            </w:tcBorders>
            <w:shd w:val="clear" w:color="auto" w:fill="auto"/>
            <w:noWrap/>
            <w:hideMark/>
          </w:tcPr>
          <w:p w14:paraId="08BA39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4C4B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FE2A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C1462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5E7E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02E57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bras esclave</w:t>
            </w:r>
          </w:p>
        </w:tc>
        <w:tc>
          <w:tcPr>
            <w:tcW w:w="2970" w:type="dxa"/>
            <w:tcBorders>
              <w:top w:val="nil"/>
              <w:left w:val="nil"/>
              <w:bottom w:val="single" w:sz="4" w:space="0" w:color="auto"/>
              <w:right w:val="single" w:sz="4" w:space="0" w:color="auto"/>
            </w:tcBorders>
            <w:shd w:val="clear" w:color="auto" w:fill="auto"/>
            <w:hideMark/>
          </w:tcPr>
          <w:p w14:paraId="5CCDEA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slave arm</w:t>
            </w:r>
          </w:p>
        </w:tc>
        <w:tc>
          <w:tcPr>
            <w:tcW w:w="2857" w:type="dxa"/>
            <w:tcBorders>
              <w:top w:val="nil"/>
              <w:left w:val="nil"/>
              <w:bottom w:val="single" w:sz="4" w:space="0" w:color="auto"/>
              <w:right w:val="single" w:sz="4" w:space="0" w:color="auto"/>
            </w:tcBorders>
            <w:shd w:val="clear" w:color="auto" w:fill="auto"/>
            <w:noWrap/>
            <w:hideMark/>
          </w:tcPr>
          <w:p w14:paraId="629EC9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Automatique-Robotique</w:t>
            </w:r>
          </w:p>
        </w:tc>
        <w:tc>
          <w:tcPr>
            <w:tcW w:w="2070" w:type="dxa"/>
            <w:tcBorders>
              <w:top w:val="nil"/>
              <w:left w:val="nil"/>
              <w:bottom w:val="single" w:sz="4" w:space="0" w:color="auto"/>
              <w:right w:val="single" w:sz="4" w:space="0" w:color="auto"/>
            </w:tcBorders>
            <w:shd w:val="clear" w:color="auto" w:fill="auto"/>
            <w:noWrap/>
            <w:hideMark/>
          </w:tcPr>
          <w:p w14:paraId="009F29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159E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6252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5E68C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0F0E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DBEBB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partenariat judicieux</w:t>
            </w:r>
          </w:p>
        </w:tc>
        <w:tc>
          <w:tcPr>
            <w:tcW w:w="2970" w:type="dxa"/>
            <w:tcBorders>
              <w:top w:val="nil"/>
              <w:left w:val="nil"/>
              <w:bottom w:val="single" w:sz="4" w:space="0" w:color="auto"/>
              <w:right w:val="single" w:sz="4" w:space="0" w:color="auto"/>
            </w:tcBorders>
            <w:shd w:val="clear" w:color="auto" w:fill="auto"/>
            <w:hideMark/>
          </w:tcPr>
          <w:p w14:paraId="2919E1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smart partnership</w:t>
            </w:r>
          </w:p>
        </w:tc>
        <w:tc>
          <w:tcPr>
            <w:tcW w:w="2857" w:type="dxa"/>
            <w:tcBorders>
              <w:top w:val="nil"/>
              <w:left w:val="nil"/>
              <w:bottom w:val="single" w:sz="4" w:space="0" w:color="auto"/>
              <w:right w:val="single" w:sz="4" w:space="0" w:color="auto"/>
            </w:tcBorders>
            <w:shd w:val="clear" w:color="auto" w:fill="auto"/>
            <w:noWrap/>
            <w:hideMark/>
          </w:tcPr>
          <w:p w14:paraId="60EAAD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d’entreprise-Relations internationales/Développement</w:t>
            </w:r>
          </w:p>
        </w:tc>
        <w:tc>
          <w:tcPr>
            <w:tcW w:w="2070" w:type="dxa"/>
            <w:tcBorders>
              <w:top w:val="nil"/>
              <w:left w:val="nil"/>
              <w:bottom w:val="single" w:sz="4" w:space="0" w:color="auto"/>
              <w:right w:val="single" w:sz="4" w:space="0" w:color="auto"/>
            </w:tcBorders>
            <w:shd w:val="clear" w:color="auto" w:fill="auto"/>
            <w:noWrap/>
            <w:hideMark/>
          </w:tcPr>
          <w:p w14:paraId="260D09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2767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AD64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E8DFE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AF57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9C3AD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nivoplanchiste, n</w:t>
            </w:r>
          </w:p>
        </w:tc>
        <w:tc>
          <w:tcPr>
            <w:tcW w:w="2970" w:type="dxa"/>
            <w:tcBorders>
              <w:top w:val="nil"/>
              <w:left w:val="nil"/>
              <w:bottom w:val="single" w:sz="4" w:space="0" w:color="auto"/>
              <w:right w:val="single" w:sz="4" w:space="0" w:color="auto"/>
            </w:tcBorders>
            <w:shd w:val="clear" w:color="auto" w:fill="auto"/>
            <w:hideMark/>
          </w:tcPr>
          <w:p w14:paraId="72D32C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snowboarder</w:t>
            </w:r>
          </w:p>
        </w:tc>
        <w:tc>
          <w:tcPr>
            <w:tcW w:w="2857" w:type="dxa"/>
            <w:tcBorders>
              <w:top w:val="nil"/>
              <w:left w:val="nil"/>
              <w:bottom w:val="single" w:sz="4" w:space="0" w:color="auto"/>
              <w:right w:val="single" w:sz="4" w:space="0" w:color="auto"/>
            </w:tcBorders>
            <w:shd w:val="clear" w:color="auto" w:fill="auto"/>
            <w:noWrap/>
            <w:hideMark/>
          </w:tcPr>
          <w:p w14:paraId="2A5F4E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2542D0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3614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BBFA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BB104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56E0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7FCFF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 souple</w:t>
            </w:r>
          </w:p>
        </w:tc>
        <w:tc>
          <w:tcPr>
            <w:tcW w:w="2970" w:type="dxa"/>
            <w:tcBorders>
              <w:top w:val="nil"/>
              <w:left w:val="nil"/>
              <w:bottom w:val="single" w:sz="4" w:space="0" w:color="auto"/>
              <w:right w:val="single" w:sz="4" w:space="0" w:color="auto"/>
            </w:tcBorders>
            <w:shd w:val="clear" w:color="auto" w:fill="auto"/>
            <w:hideMark/>
          </w:tcPr>
          <w:p w14:paraId="3FE7CE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soft law</w:t>
            </w:r>
          </w:p>
        </w:tc>
        <w:tc>
          <w:tcPr>
            <w:tcW w:w="2857" w:type="dxa"/>
            <w:tcBorders>
              <w:top w:val="nil"/>
              <w:left w:val="nil"/>
              <w:bottom w:val="single" w:sz="4" w:space="0" w:color="auto"/>
              <w:right w:val="single" w:sz="4" w:space="0" w:color="auto"/>
            </w:tcBorders>
            <w:shd w:val="clear" w:color="auto" w:fill="auto"/>
            <w:noWrap/>
            <w:hideMark/>
          </w:tcPr>
          <w:p w14:paraId="3AD7DD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internationales-Droit/Droit international</w:t>
            </w:r>
          </w:p>
        </w:tc>
        <w:tc>
          <w:tcPr>
            <w:tcW w:w="2070" w:type="dxa"/>
            <w:tcBorders>
              <w:top w:val="nil"/>
              <w:left w:val="nil"/>
              <w:bottom w:val="single" w:sz="4" w:space="0" w:color="auto"/>
              <w:right w:val="single" w:sz="4" w:space="0" w:color="auto"/>
            </w:tcBorders>
            <w:shd w:val="clear" w:color="auto" w:fill="auto"/>
            <w:noWrap/>
            <w:hideMark/>
          </w:tcPr>
          <w:p w14:paraId="064DD4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E2FB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E7B2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B5602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058C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CEBA5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organe-source</w:t>
            </w:r>
          </w:p>
        </w:tc>
        <w:tc>
          <w:tcPr>
            <w:tcW w:w="2970" w:type="dxa"/>
            <w:tcBorders>
              <w:top w:val="nil"/>
              <w:left w:val="nil"/>
              <w:bottom w:val="single" w:sz="4" w:space="0" w:color="auto"/>
              <w:right w:val="single" w:sz="4" w:space="0" w:color="auto"/>
            </w:tcBorders>
            <w:shd w:val="clear" w:color="auto" w:fill="auto"/>
            <w:hideMark/>
          </w:tcPr>
          <w:p w14:paraId="172F5C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source organ</w:t>
            </w:r>
          </w:p>
        </w:tc>
        <w:tc>
          <w:tcPr>
            <w:tcW w:w="2857" w:type="dxa"/>
            <w:tcBorders>
              <w:top w:val="nil"/>
              <w:left w:val="nil"/>
              <w:bottom w:val="single" w:sz="4" w:space="0" w:color="auto"/>
              <w:right w:val="single" w:sz="4" w:space="0" w:color="auto"/>
            </w:tcBorders>
            <w:shd w:val="clear" w:color="auto" w:fill="auto"/>
            <w:noWrap/>
            <w:hideMark/>
          </w:tcPr>
          <w:p w14:paraId="0EEFC8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des végétaux</w:t>
            </w:r>
          </w:p>
        </w:tc>
        <w:tc>
          <w:tcPr>
            <w:tcW w:w="2070" w:type="dxa"/>
            <w:tcBorders>
              <w:top w:val="nil"/>
              <w:left w:val="nil"/>
              <w:bottom w:val="single" w:sz="4" w:space="0" w:color="auto"/>
              <w:right w:val="single" w:sz="4" w:space="0" w:color="auto"/>
            </w:tcBorders>
            <w:shd w:val="clear" w:color="auto" w:fill="auto"/>
            <w:noWrap/>
            <w:hideMark/>
          </w:tcPr>
          <w:p w14:paraId="1FE1DE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245E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382E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A0D17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B200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0C1F5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marge statique</w:t>
            </w:r>
          </w:p>
        </w:tc>
        <w:tc>
          <w:tcPr>
            <w:tcW w:w="2970" w:type="dxa"/>
            <w:tcBorders>
              <w:top w:val="nil"/>
              <w:left w:val="nil"/>
              <w:bottom w:val="single" w:sz="4" w:space="0" w:color="auto"/>
              <w:right w:val="single" w:sz="4" w:space="0" w:color="auto"/>
            </w:tcBorders>
            <w:shd w:val="clear" w:color="auto" w:fill="auto"/>
            <w:hideMark/>
          </w:tcPr>
          <w:p w14:paraId="5BEEF2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static margin</w:t>
            </w:r>
          </w:p>
        </w:tc>
        <w:tc>
          <w:tcPr>
            <w:tcW w:w="2857" w:type="dxa"/>
            <w:tcBorders>
              <w:top w:val="nil"/>
              <w:left w:val="nil"/>
              <w:bottom w:val="single" w:sz="4" w:space="0" w:color="auto"/>
              <w:right w:val="single" w:sz="4" w:space="0" w:color="auto"/>
            </w:tcBorders>
            <w:shd w:val="clear" w:color="auto" w:fill="auto"/>
            <w:noWrap/>
            <w:hideMark/>
          </w:tcPr>
          <w:p w14:paraId="78E7C8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Aéronautique</w:t>
            </w:r>
          </w:p>
        </w:tc>
        <w:tc>
          <w:tcPr>
            <w:tcW w:w="2070" w:type="dxa"/>
            <w:tcBorders>
              <w:top w:val="nil"/>
              <w:left w:val="nil"/>
              <w:bottom w:val="single" w:sz="4" w:space="0" w:color="auto"/>
              <w:right w:val="single" w:sz="4" w:space="0" w:color="auto"/>
            </w:tcBorders>
            <w:shd w:val="clear" w:color="auto" w:fill="auto"/>
            <w:noWrap/>
            <w:hideMark/>
          </w:tcPr>
          <w:p w14:paraId="6EFDE3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D186D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37A0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6B510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4CEF1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97DE7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stellarateur</w:t>
            </w:r>
          </w:p>
        </w:tc>
        <w:tc>
          <w:tcPr>
            <w:tcW w:w="2970" w:type="dxa"/>
            <w:tcBorders>
              <w:top w:val="nil"/>
              <w:left w:val="nil"/>
              <w:bottom w:val="single" w:sz="4" w:space="0" w:color="auto"/>
              <w:right w:val="single" w:sz="4" w:space="0" w:color="auto"/>
            </w:tcBorders>
            <w:shd w:val="clear" w:color="auto" w:fill="auto"/>
            <w:hideMark/>
          </w:tcPr>
          <w:p w14:paraId="3E1A99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stellarator</w:t>
            </w:r>
          </w:p>
        </w:tc>
        <w:tc>
          <w:tcPr>
            <w:tcW w:w="2857" w:type="dxa"/>
            <w:tcBorders>
              <w:top w:val="nil"/>
              <w:left w:val="nil"/>
              <w:bottom w:val="single" w:sz="4" w:space="0" w:color="auto"/>
              <w:right w:val="single" w:sz="4" w:space="0" w:color="auto"/>
            </w:tcBorders>
            <w:shd w:val="clear" w:color="auto" w:fill="auto"/>
            <w:noWrap/>
            <w:hideMark/>
          </w:tcPr>
          <w:p w14:paraId="1D85F3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36D414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2D48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13E1B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8EA0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4211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0AF31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concept stratégique</w:t>
            </w:r>
          </w:p>
        </w:tc>
        <w:tc>
          <w:tcPr>
            <w:tcW w:w="2970" w:type="dxa"/>
            <w:tcBorders>
              <w:top w:val="nil"/>
              <w:left w:val="nil"/>
              <w:bottom w:val="single" w:sz="4" w:space="0" w:color="auto"/>
              <w:right w:val="single" w:sz="4" w:space="0" w:color="auto"/>
            </w:tcBorders>
            <w:shd w:val="clear" w:color="auto" w:fill="auto"/>
            <w:hideMark/>
          </w:tcPr>
          <w:p w14:paraId="3C0A5A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strategic concept</w:t>
            </w:r>
          </w:p>
        </w:tc>
        <w:tc>
          <w:tcPr>
            <w:tcW w:w="2857" w:type="dxa"/>
            <w:tcBorders>
              <w:top w:val="nil"/>
              <w:left w:val="nil"/>
              <w:bottom w:val="single" w:sz="4" w:space="0" w:color="auto"/>
              <w:right w:val="single" w:sz="4" w:space="0" w:color="auto"/>
            </w:tcBorders>
            <w:shd w:val="clear" w:color="auto" w:fill="auto"/>
            <w:noWrap/>
            <w:hideMark/>
          </w:tcPr>
          <w:p w14:paraId="743750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091D18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49F1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BFF7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B835A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9F60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D421A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synapomorphe, adj</w:t>
            </w:r>
          </w:p>
        </w:tc>
        <w:tc>
          <w:tcPr>
            <w:tcW w:w="2970" w:type="dxa"/>
            <w:tcBorders>
              <w:top w:val="nil"/>
              <w:left w:val="nil"/>
              <w:bottom w:val="single" w:sz="4" w:space="0" w:color="auto"/>
              <w:right w:val="single" w:sz="4" w:space="0" w:color="auto"/>
            </w:tcBorders>
            <w:shd w:val="clear" w:color="auto" w:fill="auto"/>
            <w:hideMark/>
          </w:tcPr>
          <w:p w14:paraId="7BEE14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synapomorphic</w:t>
            </w:r>
          </w:p>
        </w:tc>
        <w:tc>
          <w:tcPr>
            <w:tcW w:w="2857" w:type="dxa"/>
            <w:tcBorders>
              <w:top w:val="nil"/>
              <w:left w:val="nil"/>
              <w:bottom w:val="single" w:sz="4" w:space="0" w:color="auto"/>
              <w:right w:val="single" w:sz="4" w:space="0" w:color="auto"/>
            </w:tcBorders>
            <w:shd w:val="clear" w:color="auto" w:fill="auto"/>
            <w:noWrap/>
            <w:hideMark/>
          </w:tcPr>
          <w:p w14:paraId="77A4B3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Génétique-Biologie de l’évolution</w:t>
            </w:r>
          </w:p>
        </w:tc>
        <w:tc>
          <w:tcPr>
            <w:tcW w:w="2070" w:type="dxa"/>
            <w:tcBorders>
              <w:top w:val="nil"/>
              <w:left w:val="nil"/>
              <w:bottom w:val="single" w:sz="4" w:space="0" w:color="auto"/>
              <w:right w:val="single" w:sz="4" w:space="0" w:color="auto"/>
            </w:tcBorders>
            <w:shd w:val="clear" w:color="auto" w:fill="auto"/>
            <w:noWrap/>
            <w:hideMark/>
          </w:tcPr>
          <w:p w14:paraId="049600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AC83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3D44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57946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38CD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32B8B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biosphérisation</w:t>
            </w:r>
          </w:p>
        </w:tc>
        <w:tc>
          <w:tcPr>
            <w:tcW w:w="2970" w:type="dxa"/>
            <w:tcBorders>
              <w:top w:val="nil"/>
              <w:left w:val="nil"/>
              <w:bottom w:val="single" w:sz="4" w:space="0" w:color="auto"/>
              <w:right w:val="single" w:sz="4" w:space="0" w:color="auto"/>
            </w:tcBorders>
            <w:shd w:val="clear" w:color="auto" w:fill="auto"/>
            <w:hideMark/>
          </w:tcPr>
          <w:p w14:paraId="688648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terraforming</w:t>
            </w:r>
          </w:p>
        </w:tc>
        <w:tc>
          <w:tcPr>
            <w:tcW w:w="2857" w:type="dxa"/>
            <w:tcBorders>
              <w:top w:val="nil"/>
              <w:left w:val="nil"/>
              <w:bottom w:val="single" w:sz="4" w:space="0" w:color="auto"/>
              <w:right w:val="single" w:sz="4" w:space="0" w:color="auto"/>
            </w:tcBorders>
            <w:shd w:val="clear" w:color="auto" w:fill="auto"/>
            <w:noWrap/>
            <w:hideMark/>
          </w:tcPr>
          <w:p w14:paraId="029C62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spatiales/Planétologie</w:t>
            </w:r>
          </w:p>
        </w:tc>
        <w:tc>
          <w:tcPr>
            <w:tcW w:w="2070" w:type="dxa"/>
            <w:tcBorders>
              <w:top w:val="nil"/>
              <w:left w:val="nil"/>
              <w:bottom w:val="single" w:sz="4" w:space="0" w:color="auto"/>
              <w:right w:val="single" w:sz="4" w:space="0" w:color="auto"/>
            </w:tcBorders>
            <w:shd w:val="clear" w:color="auto" w:fill="auto"/>
            <w:noWrap/>
            <w:hideMark/>
          </w:tcPr>
          <w:p w14:paraId="44878C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2F44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5BD7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76521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8F64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00F05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clonage à fin thérapeutique</w:t>
            </w:r>
          </w:p>
        </w:tc>
        <w:tc>
          <w:tcPr>
            <w:tcW w:w="2970" w:type="dxa"/>
            <w:tcBorders>
              <w:top w:val="nil"/>
              <w:left w:val="nil"/>
              <w:bottom w:val="single" w:sz="4" w:space="0" w:color="auto"/>
              <w:right w:val="single" w:sz="4" w:space="0" w:color="auto"/>
            </w:tcBorders>
            <w:shd w:val="clear" w:color="auto" w:fill="auto"/>
            <w:hideMark/>
          </w:tcPr>
          <w:p w14:paraId="0B587C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therapeutic cloning</w:t>
            </w:r>
          </w:p>
        </w:tc>
        <w:tc>
          <w:tcPr>
            <w:tcW w:w="2857" w:type="dxa"/>
            <w:tcBorders>
              <w:top w:val="nil"/>
              <w:left w:val="nil"/>
              <w:bottom w:val="single" w:sz="4" w:space="0" w:color="auto"/>
              <w:right w:val="single" w:sz="4" w:space="0" w:color="auto"/>
            </w:tcBorders>
            <w:shd w:val="clear" w:color="auto" w:fill="auto"/>
            <w:noWrap/>
            <w:hideMark/>
          </w:tcPr>
          <w:p w14:paraId="5CBCB4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4E6F66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BEBE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A643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7483C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BF54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0166B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 thérapeutique</w:t>
            </w:r>
          </w:p>
        </w:tc>
        <w:tc>
          <w:tcPr>
            <w:tcW w:w="2970" w:type="dxa"/>
            <w:tcBorders>
              <w:top w:val="nil"/>
              <w:left w:val="nil"/>
              <w:bottom w:val="single" w:sz="4" w:space="0" w:color="auto"/>
              <w:right w:val="single" w:sz="4" w:space="0" w:color="auto"/>
            </w:tcBorders>
            <w:shd w:val="clear" w:color="auto" w:fill="auto"/>
            <w:hideMark/>
          </w:tcPr>
          <w:p w14:paraId="571B9E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therapeutic education</w:t>
            </w:r>
          </w:p>
        </w:tc>
        <w:tc>
          <w:tcPr>
            <w:tcW w:w="2857" w:type="dxa"/>
            <w:tcBorders>
              <w:top w:val="nil"/>
              <w:left w:val="nil"/>
              <w:bottom w:val="single" w:sz="4" w:space="0" w:color="auto"/>
              <w:right w:val="single" w:sz="4" w:space="0" w:color="auto"/>
            </w:tcBorders>
            <w:shd w:val="clear" w:color="auto" w:fill="auto"/>
            <w:noWrap/>
            <w:hideMark/>
          </w:tcPr>
          <w:p w14:paraId="598D41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1B06A3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B02D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D339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120FD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3A0B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2E675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ignition d’un plasma thermonucléaire</w:t>
            </w:r>
          </w:p>
        </w:tc>
        <w:tc>
          <w:tcPr>
            <w:tcW w:w="2970" w:type="dxa"/>
            <w:tcBorders>
              <w:top w:val="nil"/>
              <w:left w:val="nil"/>
              <w:bottom w:val="single" w:sz="4" w:space="0" w:color="auto"/>
              <w:right w:val="single" w:sz="4" w:space="0" w:color="auto"/>
            </w:tcBorders>
            <w:shd w:val="clear" w:color="auto" w:fill="auto"/>
            <w:hideMark/>
          </w:tcPr>
          <w:p w14:paraId="5E3D5D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thermonuclear plasma ignition</w:t>
            </w:r>
          </w:p>
        </w:tc>
        <w:tc>
          <w:tcPr>
            <w:tcW w:w="2857" w:type="dxa"/>
            <w:tcBorders>
              <w:top w:val="nil"/>
              <w:left w:val="nil"/>
              <w:bottom w:val="single" w:sz="4" w:space="0" w:color="auto"/>
              <w:right w:val="single" w:sz="4" w:space="0" w:color="auto"/>
            </w:tcBorders>
            <w:shd w:val="clear" w:color="auto" w:fill="auto"/>
            <w:noWrap/>
            <w:hideMark/>
          </w:tcPr>
          <w:p w14:paraId="7346D6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7F994C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2056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9DA7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DF1A3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A4E6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62A9C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configuration magnétique toroïdale</w:t>
            </w:r>
          </w:p>
        </w:tc>
        <w:tc>
          <w:tcPr>
            <w:tcW w:w="2970" w:type="dxa"/>
            <w:tcBorders>
              <w:top w:val="nil"/>
              <w:left w:val="nil"/>
              <w:bottom w:val="single" w:sz="4" w:space="0" w:color="auto"/>
              <w:right w:val="single" w:sz="4" w:space="0" w:color="auto"/>
            </w:tcBorders>
            <w:shd w:val="clear" w:color="auto" w:fill="auto"/>
            <w:hideMark/>
          </w:tcPr>
          <w:p w14:paraId="4BBB2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toroidal magnetic configuration</w:t>
            </w:r>
          </w:p>
        </w:tc>
        <w:tc>
          <w:tcPr>
            <w:tcW w:w="2857" w:type="dxa"/>
            <w:tcBorders>
              <w:top w:val="nil"/>
              <w:left w:val="nil"/>
              <w:bottom w:val="single" w:sz="4" w:space="0" w:color="auto"/>
              <w:right w:val="single" w:sz="4" w:space="0" w:color="auto"/>
            </w:tcBorders>
            <w:shd w:val="clear" w:color="auto" w:fill="auto"/>
            <w:noWrap/>
            <w:hideMark/>
          </w:tcPr>
          <w:p w14:paraId="661A85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226EAE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2FAE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41E4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AB382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1347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709D45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couverture tritigène</w:t>
            </w:r>
          </w:p>
        </w:tc>
        <w:tc>
          <w:tcPr>
            <w:tcW w:w="2970" w:type="dxa"/>
            <w:tcBorders>
              <w:top w:val="nil"/>
              <w:left w:val="nil"/>
              <w:bottom w:val="single" w:sz="4" w:space="0" w:color="auto"/>
              <w:right w:val="single" w:sz="4" w:space="0" w:color="auto"/>
            </w:tcBorders>
            <w:shd w:val="clear" w:color="auto" w:fill="auto"/>
            <w:hideMark/>
          </w:tcPr>
          <w:p w14:paraId="5C8B06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tritium breeding blanket</w:t>
            </w:r>
          </w:p>
        </w:tc>
        <w:tc>
          <w:tcPr>
            <w:tcW w:w="2857" w:type="dxa"/>
            <w:tcBorders>
              <w:top w:val="nil"/>
              <w:left w:val="nil"/>
              <w:bottom w:val="single" w:sz="4" w:space="0" w:color="auto"/>
              <w:right w:val="single" w:sz="4" w:space="0" w:color="auto"/>
            </w:tcBorders>
            <w:shd w:val="clear" w:color="auto" w:fill="auto"/>
            <w:noWrap/>
            <w:hideMark/>
          </w:tcPr>
          <w:p w14:paraId="5C8D54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34E037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AD8E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37DA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025CE1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B47B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DE541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ultime-passe</w:t>
            </w:r>
          </w:p>
        </w:tc>
        <w:tc>
          <w:tcPr>
            <w:tcW w:w="2970" w:type="dxa"/>
            <w:tcBorders>
              <w:top w:val="nil"/>
              <w:left w:val="nil"/>
              <w:bottom w:val="single" w:sz="4" w:space="0" w:color="auto"/>
              <w:right w:val="single" w:sz="4" w:space="0" w:color="auto"/>
            </w:tcBorders>
            <w:shd w:val="clear" w:color="auto" w:fill="auto"/>
            <w:hideMark/>
          </w:tcPr>
          <w:p w14:paraId="4F1B91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ultimate</w:t>
            </w:r>
          </w:p>
        </w:tc>
        <w:tc>
          <w:tcPr>
            <w:tcW w:w="2857" w:type="dxa"/>
            <w:tcBorders>
              <w:top w:val="nil"/>
              <w:left w:val="nil"/>
              <w:bottom w:val="single" w:sz="4" w:space="0" w:color="auto"/>
              <w:right w:val="single" w:sz="4" w:space="0" w:color="auto"/>
            </w:tcBorders>
            <w:shd w:val="clear" w:color="auto" w:fill="auto"/>
            <w:noWrap/>
            <w:hideMark/>
          </w:tcPr>
          <w:p w14:paraId="6F9E1E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20155C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8255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2382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7DEF9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3D80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26FDE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client privilégié</w:t>
            </w:r>
          </w:p>
        </w:tc>
        <w:tc>
          <w:tcPr>
            <w:tcW w:w="2970" w:type="dxa"/>
            <w:tcBorders>
              <w:top w:val="nil"/>
              <w:left w:val="nil"/>
              <w:bottom w:val="single" w:sz="4" w:space="0" w:color="auto"/>
              <w:right w:val="single" w:sz="4" w:space="0" w:color="auto"/>
            </w:tcBorders>
            <w:shd w:val="clear" w:color="auto" w:fill="auto"/>
            <w:hideMark/>
          </w:tcPr>
          <w:p w14:paraId="68BA54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VIP client</w:t>
            </w:r>
          </w:p>
        </w:tc>
        <w:tc>
          <w:tcPr>
            <w:tcW w:w="2857" w:type="dxa"/>
            <w:tcBorders>
              <w:top w:val="nil"/>
              <w:left w:val="nil"/>
              <w:bottom w:val="single" w:sz="4" w:space="0" w:color="auto"/>
              <w:right w:val="single" w:sz="4" w:space="0" w:color="auto"/>
            </w:tcBorders>
            <w:shd w:val="clear" w:color="auto" w:fill="auto"/>
            <w:noWrap/>
            <w:hideMark/>
          </w:tcPr>
          <w:p w14:paraId="4F407F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85A3C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DF45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88A97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E20F0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0434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C5613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véliplanchiste, n</w:t>
            </w:r>
          </w:p>
        </w:tc>
        <w:tc>
          <w:tcPr>
            <w:tcW w:w="2970" w:type="dxa"/>
            <w:tcBorders>
              <w:top w:val="nil"/>
              <w:left w:val="nil"/>
              <w:bottom w:val="single" w:sz="4" w:space="0" w:color="auto"/>
              <w:right w:val="single" w:sz="4" w:space="0" w:color="auto"/>
            </w:tcBorders>
            <w:shd w:val="clear" w:color="auto" w:fill="auto"/>
            <w:hideMark/>
          </w:tcPr>
          <w:p w14:paraId="7D41BB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windsurfer</w:t>
            </w:r>
          </w:p>
        </w:tc>
        <w:tc>
          <w:tcPr>
            <w:tcW w:w="2857" w:type="dxa"/>
            <w:tcBorders>
              <w:top w:val="nil"/>
              <w:left w:val="nil"/>
              <w:bottom w:val="single" w:sz="4" w:space="0" w:color="auto"/>
              <w:right w:val="single" w:sz="4" w:space="0" w:color="auto"/>
            </w:tcBorders>
            <w:shd w:val="clear" w:color="auto" w:fill="auto"/>
            <w:noWrap/>
            <w:hideMark/>
          </w:tcPr>
          <w:p w14:paraId="5DD20A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5DF031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9DD9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CA697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6B264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CA09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D4B9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bioréhabilitation</w:t>
            </w:r>
          </w:p>
        </w:tc>
        <w:tc>
          <w:tcPr>
            <w:tcW w:w="2970" w:type="dxa"/>
            <w:tcBorders>
              <w:top w:val="nil"/>
              <w:left w:val="nil"/>
              <w:bottom w:val="single" w:sz="4" w:space="0" w:color="auto"/>
              <w:right w:val="single" w:sz="4" w:space="0" w:color="auto"/>
            </w:tcBorders>
            <w:shd w:val="clear" w:color="auto" w:fill="auto"/>
            <w:hideMark/>
          </w:tcPr>
          <w:p w14:paraId="08D3AF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bioremediation</w:t>
            </w:r>
          </w:p>
        </w:tc>
        <w:tc>
          <w:tcPr>
            <w:tcW w:w="2857" w:type="dxa"/>
            <w:tcBorders>
              <w:top w:val="nil"/>
              <w:left w:val="nil"/>
              <w:bottom w:val="single" w:sz="4" w:space="0" w:color="auto"/>
              <w:right w:val="single" w:sz="4" w:space="0" w:color="auto"/>
            </w:tcBorders>
            <w:shd w:val="clear" w:color="auto" w:fill="auto"/>
            <w:noWrap/>
            <w:hideMark/>
          </w:tcPr>
          <w:p w14:paraId="3BEDA2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68AE8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A0C8D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AEE5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A2A20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D5C8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880C8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dépollution biologique</w:t>
            </w:r>
          </w:p>
        </w:tc>
        <w:tc>
          <w:tcPr>
            <w:tcW w:w="2970" w:type="dxa"/>
            <w:tcBorders>
              <w:top w:val="nil"/>
              <w:left w:val="nil"/>
              <w:bottom w:val="single" w:sz="4" w:space="0" w:color="auto"/>
              <w:right w:val="single" w:sz="4" w:space="0" w:color="auto"/>
            </w:tcBorders>
            <w:shd w:val="clear" w:color="auto" w:fill="auto"/>
            <w:hideMark/>
          </w:tcPr>
          <w:p w14:paraId="7F96CC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bioremediation</w:t>
            </w:r>
          </w:p>
        </w:tc>
        <w:tc>
          <w:tcPr>
            <w:tcW w:w="2857" w:type="dxa"/>
            <w:tcBorders>
              <w:top w:val="nil"/>
              <w:left w:val="nil"/>
              <w:bottom w:val="single" w:sz="4" w:space="0" w:color="auto"/>
              <w:right w:val="single" w:sz="4" w:space="0" w:color="auto"/>
            </w:tcBorders>
            <w:shd w:val="clear" w:color="auto" w:fill="auto"/>
            <w:noWrap/>
            <w:hideMark/>
          </w:tcPr>
          <w:p w14:paraId="5736EE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microbiologie appliquée</w:t>
            </w:r>
          </w:p>
        </w:tc>
        <w:tc>
          <w:tcPr>
            <w:tcW w:w="2070" w:type="dxa"/>
            <w:tcBorders>
              <w:top w:val="nil"/>
              <w:left w:val="nil"/>
              <w:bottom w:val="single" w:sz="4" w:space="0" w:color="auto"/>
              <w:right w:val="single" w:sz="4" w:space="0" w:color="auto"/>
            </w:tcBorders>
            <w:shd w:val="clear" w:color="auto" w:fill="auto"/>
            <w:noWrap/>
            <w:hideMark/>
          </w:tcPr>
          <w:p w14:paraId="715838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06A38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FF31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A1656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2A76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11F26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ascendant, -e, adj</w:t>
            </w:r>
          </w:p>
        </w:tc>
        <w:tc>
          <w:tcPr>
            <w:tcW w:w="2970" w:type="dxa"/>
            <w:tcBorders>
              <w:top w:val="nil"/>
              <w:left w:val="nil"/>
              <w:bottom w:val="single" w:sz="4" w:space="0" w:color="auto"/>
              <w:right w:val="single" w:sz="4" w:space="0" w:color="auto"/>
            </w:tcBorders>
            <w:shd w:val="clear" w:color="auto" w:fill="auto"/>
            <w:hideMark/>
          </w:tcPr>
          <w:p w14:paraId="130A31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bottom-up</w:t>
            </w:r>
          </w:p>
        </w:tc>
        <w:tc>
          <w:tcPr>
            <w:tcW w:w="2857" w:type="dxa"/>
            <w:tcBorders>
              <w:top w:val="nil"/>
              <w:left w:val="nil"/>
              <w:bottom w:val="single" w:sz="4" w:space="0" w:color="auto"/>
              <w:right w:val="single" w:sz="4" w:space="0" w:color="auto"/>
            </w:tcBorders>
            <w:shd w:val="clear" w:color="auto" w:fill="auto"/>
            <w:noWrap/>
            <w:hideMark/>
          </w:tcPr>
          <w:p w14:paraId="090879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w:t>
            </w:r>
          </w:p>
        </w:tc>
        <w:tc>
          <w:tcPr>
            <w:tcW w:w="2070" w:type="dxa"/>
            <w:tcBorders>
              <w:top w:val="nil"/>
              <w:left w:val="nil"/>
              <w:bottom w:val="single" w:sz="4" w:space="0" w:color="auto"/>
              <w:right w:val="single" w:sz="4" w:space="0" w:color="auto"/>
            </w:tcBorders>
            <w:shd w:val="clear" w:color="auto" w:fill="auto"/>
            <w:noWrap/>
            <w:hideMark/>
          </w:tcPr>
          <w:p w14:paraId="251B52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44B54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ED13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7EAB4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00B4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42BC4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bas en haut (de)</w:t>
            </w:r>
          </w:p>
        </w:tc>
        <w:tc>
          <w:tcPr>
            <w:tcW w:w="2970" w:type="dxa"/>
            <w:tcBorders>
              <w:top w:val="nil"/>
              <w:left w:val="nil"/>
              <w:bottom w:val="single" w:sz="4" w:space="0" w:color="auto"/>
              <w:right w:val="single" w:sz="4" w:space="0" w:color="auto"/>
            </w:tcBorders>
            <w:shd w:val="clear" w:color="auto" w:fill="auto"/>
            <w:hideMark/>
          </w:tcPr>
          <w:p w14:paraId="7E118E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bottom-up</w:t>
            </w:r>
          </w:p>
        </w:tc>
        <w:tc>
          <w:tcPr>
            <w:tcW w:w="2857" w:type="dxa"/>
            <w:tcBorders>
              <w:top w:val="nil"/>
              <w:left w:val="nil"/>
              <w:bottom w:val="single" w:sz="4" w:space="0" w:color="auto"/>
              <w:right w:val="single" w:sz="4" w:space="0" w:color="auto"/>
            </w:tcBorders>
            <w:shd w:val="clear" w:color="auto" w:fill="auto"/>
            <w:noWrap/>
            <w:hideMark/>
          </w:tcPr>
          <w:p w14:paraId="028CC9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w:t>
            </w:r>
          </w:p>
        </w:tc>
        <w:tc>
          <w:tcPr>
            <w:tcW w:w="2070" w:type="dxa"/>
            <w:tcBorders>
              <w:top w:val="nil"/>
              <w:left w:val="nil"/>
              <w:bottom w:val="single" w:sz="4" w:space="0" w:color="auto"/>
              <w:right w:val="single" w:sz="4" w:space="0" w:color="auto"/>
            </w:tcBorders>
            <w:shd w:val="clear" w:color="auto" w:fill="auto"/>
            <w:noWrap/>
            <w:hideMark/>
          </w:tcPr>
          <w:p w14:paraId="6E2BA4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B60F1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0C82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6DE79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2A5F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EA549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inductif, -ive</w:t>
            </w:r>
          </w:p>
        </w:tc>
        <w:tc>
          <w:tcPr>
            <w:tcW w:w="2970" w:type="dxa"/>
            <w:tcBorders>
              <w:top w:val="nil"/>
              <w:left w:val="nil"/>
              <w:bottom w:val="single" w:sz="4" w:space="0" w:color="auto"/>
              <w:right w:val="single" w:sz="4" w:space="0" w:color="auto"/>
            </w:tcBorders>
            <w:shd w:val="clear" w:color="auto" w:fill="auto"/>
            <w:hideMark/>
          </w:tcPr>
          <w:p w14:paraId="65FA57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bottom-up</w:t>
            </w:r>
          </w:p>
        </w:tc>
        <w:tc>
          <w:tcPr>
            <w:tcW w:w="2857" w:type="dxa"/>
            <w:tcBorders>
              <w:top w:val="nil"/>
              <w:left w:val="nil"/>
              <w:bottom w:val="single" w:sz="4" w:space="0" w:color="auto"/>
              <w:right w:val="single" w:sz="4" w:space="0" w:color="auto"/>
            </w:tcBorders>
            <w:shd w:val="clear" w:color="auto" w:fill="auto"/>
            <w:noWrap/>
            <w:hideMark/>
          </w:tcPr>
          <w:p w14:paraId="4FF246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w:t>
            </w:r>
          </w:p>
        </w:tc>
        <w:tc>
          <w:tcPr>
            <w:tcW w:w="2070" w:type="dxa"/>
            <w:tcBorders>
              <w:top w:val="nil"/>
              <w:left w:val="nil"/>
              <w:bottom w:val="single" w:sz="4" w:space="0" w:color="auto"/>
              <w:right w:val="single" w:sz="4" w:space="0" w:color="auto"/>
            </w:tcBorders>
            <w:shd w:val="clear" w:color="auto" w:fill="auto"/>
            <w:noWrap/>
            <w:hideMark/>
          </w:tcPr>
          <w:p w14:paraId="1C8B9B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2C712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1F1E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53EF8A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EE28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E8A1F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grappe</w:t>
            </w:r>
          </w:p>
        </w:tc>
        <w:tc>
          <w:tcPr>
            <w:tcW w:w="2970" w:type="dxa"/>
            <w:tcBorders>
              <w:top w:val="nil"/>
              <w:left w:val="nil"/>
              <w:bottom w:val="single" w:sz="4" w:space="0" w:color="auto"/>
              <w:right w:val="single" w:sz="4" w:space="0" w:color="auto"/>
            </w:tcBorders>
            <w:shd w:val="clear" w:color="auto" w:fill="auto"/>
            <w:hideMark/>
          </w:tcPr>
          <w:p w14:paraId="53D8D1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cluster</w:t>
            </w:r>
          </w:p>
        </w:tc>
        <w:tc>
          <w:tcPr>
            <w:tcW w:w="2857" w:type="dxa"/>
            <w:tcBorders>
              <w:top w:val="nil"/>
              <w:left w:val="nil"/>
              <w:bottom w:val="single" w:sz="4" w:space="0" w:color="auto"/>
              <w:right w:val="single" w:sz="4" w:space="0" w:color="auto"/>
            </w:tcBorders>
            <w:shd w:val="clear" w:color="auto" w:fill="auto"/>
            <w:noWrap/>
            <w:hideMark/>
          </w:tcPr>
          <w:p w14:paraId="3FDFD6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médecine/Biostatistique-Épidémiologie</w:t>
            </w:r>
          </w:p>
        </w:tc>
        <w:tc>
          <w:tcPr>
            <w:tcW w:w="2070" w:type="dxa"/>
            <w:tcBorders>
              <w:top w:val="nil"/>
              <w:left w:val="nil"/>
              <w:bottom w:val="single" w:sz="4" w:space="0" w:color="auto"/>
              <w:right w:val="single" w:sz="4" w:space="0" w:color="auto"/>
            </w:tcBorders>
            <w:shd w:val="clear" w:color="auto" w:fill="auto"/>
            <w:noWrap/>
            <w:hideMark/>
          </w:tcPr>
          <w:p w14:paraId="0947B3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EB29F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8D2C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501079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94BB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FFC92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groupe</w:t>
            </w:r>
          </w:p>
        </w:tc>
        <w:tc>
          <w:tcPr>
            <w:tcW w:w="2970" w:type="dxa"/>
            <w:tcBorders>
              <w:top w:val="nil"/>
              <w:left w:val="nil"/>
              <w:bottom w:val="single" w:sz="4" w:space="0" w:color="auto"/>
              <w:right w:val="single" w:sz="4" w:space="0" w:color="auto"/>
            </w:tcBorders>
            <w:shd w:val="clear" w:color="auto" w:fill="auto"/>
            <w:hideMark/>
          </w:tcPr>
          <w:p w14:paraId="677A19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cluster</w:t>
            </w:r>
          </w:p>
        </w:tc>
        <w:tc>
          <w:tcPr>
            <w:tcW w:w="2857" w:type="dxa"/>
            <w:tcBorders>
              <w:top w:val="nil"/>
              <w:left w:val="nil"/>
              <w:bottom w:val="single" w:sz="4" w:space="0" w:color="auto"/>
              <w:right w:val="single" w:sz="4" w:space="0" w:color="auto"/>
            </w:tcBorders>
            <w:shd w:val="clear" w:color="auto" w:fill="auto"/>
            <w:noWrap/>
            <w:hideMark/>
          </w:tcPr>
          <w:p w14:paraId="5241E3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médecine/Biostatistique-Épidémiologie</w:t>
            </w:r>
          </w:p>
        </w:tc>
        <w:tc>
          <w:tcPr>
            <w:tcW w:w="2070" w:type="dxa"/>
            <w:tcBorders>
              <w:top w:val="nil"/>
              <w:left w:val="nil"/>
              <w:bottom w:val="single" w:sz="4" w:space="0" w:color="auto"/>
              <w:right w:val="single" w:sz="4" w:space="0" w:color="auto"/>
            </w:tcBorders>
            <w:shd w:val="clear" w:color="auto" w:fill="auto"/>
            <w:noWrap/>
            <w:hideMark/>
          </w:tcPr>
          <w:p w14:paraId="44BDD0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0FDD9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823A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91133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11E7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0F4E9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cybride</w:t>
            </w:r>
          </w:p>
        </w:tc>
        <w:tc>
          <w:tcPr>
            <w:tcW w:w="2970" w:type="dxa"/>
            <w:tcBorders>
              <w:top w:val="nil"/>
              <w:left w:val="nil"/>
              <w:bottom w:val="single" w:sz="4" w:space="0" w:color="auto"/>
              <w:right w:val="single" w:sz="4" w:space="0" w:color="auto"/>
            </w:tcBorders>
            <w:shd w:val="clear" w:color="auto" w:fill="auto"/>
            <w:hideMark/>
          </w:tcPr>
          <w:p w14:paraId="4EAF90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cybrid</w:t>
            </w:r>
          </w:p>
        </w:tc>
        <w:tc>
          <w:tcPr>
            <w:tcW w:w="2857" w:type="dxa"/>
            <w:tcBorders>
              <w:top w:val="nil"/>
              <w:left w:val="nil"/>
              <w:bottom w:val="single" w:sz="4" w:space="0" w:color="auto"/>
              <w:right w:val="single" w:sz="4" w:space="0" w:color="auto"/>
            </w:tcBorders>
            <w:shd w:val="clear" w:color="auto" w:fill="auto"/>
            <w:noWrap/>
            <w:hideMark/>
          </w:tcPr>
          <w:p w14:paraId="404DEB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85FE4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1DDE9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95B92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03516C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F9B1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D27A3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hybride cytoplasmique</w:t>
            </w:r>
          </w:p>
        </w:tc>
        <w:tc>
          <w:tcPr>
            <w:tcW w:w="2970" w:type="dxa"/>
            <w:tcBorders>
              <w:top w:val="nil"/>
              <w:left w:val="nil"/>
              <w:bottom w:val="single" w:sz="4" w:space="0" w:color="auto"/>
              <w:right w:val="single" w:sz="4" w:space="0" w:color="auto"/>
            </w:tcBorders>
            <w:shd w:val="clear" w:color="auto" w:fill="auto"/>
            <w:hideMark/>
          </w:tcPr>
          <w:p w14:paraId="64C87E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cybrid</w:t>
            </w:r>
          </w:p>
        </w:tc>
        <w:tc>
          <w:tcPr>
            <w:tcW w:w="2857" w:type="dxa"/>
            <w:tcBorders>
              <w:top w:val="nil"/>
              <w:left w:val="nil"/>
              <w:bottom w:val="single" w:sz="4" w:space="0" w:color="auto"/>
              <w:right w:val="single" w:sz="4" w:space="0" w:color="auto"/>
            </w:tcBorders>
            <w:shd w:val="clear" w:color="auto" w:fill="auto"/>
            <w:noWrap/>
            <w:hideMark/>
          </w:tcPr>
          <w:p w14:paraId="7AA553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38C2C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38957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E53C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383E7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B6A5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AEC23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biopuce à ADN</w:t>
            </w:r>
          </w:p>
        </w:tc>
        <w:tc>
          <w:tcPr>
            <w:tcW w:w="2970" w:type="dxa"/>
            <w:tcBorders>
              <w:top w:val="nil"/>
              <w:left w:val="nil"/>
              <w:bottom w:val="single" w:sz="4" w:space="0" w:color="auto"/>
              <w:right w:val="single" w:sz="4" w:space="0" w:color="auto"/>
            </w:tcBorders>
            <w:shd w:val="clear" w:color="auto" w:fill="auto"/>
            <w:hideMark/>
          </w:tcPr>
          <w:p w14:paraId="4010D5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DNA chip</w:t>
            </w:r>
          </w:p>
        </w:tc>
        <w:tc>
          <w:tcPr>
            <w:tcW w:w="2857" w:type="dxa"/>
            <w:tcBorders>
              <w:top w:val="nil"/>
              <w:left w:val="nil"/>
              <w:bottom w:val="single" w:sz="4" w:space="0" w:color="auto"/>
              <w:right w:val="single" w:sz="4" w:space="0" w:color="auto"/>
            </w:tcBorders>
            <w:shd w:val="clear" w:color="auto" w:fill="auto"/>
            <w:noWrap/>
            <w:hideMark/>
          </w:tcPr>
          <w:p w14:paraId="60D09B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DD986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D177B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F4D4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CB35D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5F77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77E7B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puce à AND</w:t>
            </w:r>
          </w:p>
        </w:tc>
        <w:tc>
          <w:tcPr>
            <w:tcW w:w="2970" w:type="dxa"/>
            <w:tcBorders>
              <w:top w:val="nil"/>
              <w:left w:val="nil"/>
              <w:bottom w:val="single" w:sz="4" w:space="0" w:color="auto"/>
              <w:right w:val="single" w:sz="4" w:space="0" w:color="auto"/>
            </w:tcBorders>
            <w:shd w:val="clear" w:color="auto" w:fill="auto"/>
            <w:hideMark/>
          </w:tcPr>
          <w:p w14:paraId="2A4E96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DNA chip</w:t>
            </w:r>
          </w:p>
        </w:tc>
        <w:tc>
          <w:tcPr>
            <w:tcW w:w="2857" w:type="dxa"/>
            <w:tcBorders>
              <w:top w:val="nil"/>
              <w:left w:val="nil"/>
              <w:bottom w:val="single" w:sz="4" w:space="0" w:color="auto"/>
              <w:right w:val="single" w:sz="4" w:space="0" w:color="auto"/>
            </w:tcBorders>
            <w:shd w:val="clear" w:color="auto" w:fill="auto"/>
            <w:noWrap/>
            <w:hideMark/>
          </w:tcPr>
          <w:p w14:paraId="23F02A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F8C08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A2E12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9329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6BA81C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167D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1E1D8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recrutement</w:t>
            </w:r>
          </w:p>
        </w:tc>
        <w:tc>
          <w:tcPr>
            <w:tcW w:w="2970" w:type="dxa"/>
            <w:tcBorders>
              <w:top w:val="nil"/>
              <w:left w:val="nil"/>
              <w:bottom w:val="single" w:sz="4" w:space="0" w:color="auto"/>
              <w:right w:val="single" w:sz="4" w:space="0" w:color="auto"/>
            </w:tcBorders>
            <w:shd w:val="clear" w:color="auto" w:fill="auto"/>
            <w:hideMark/>
          </w:tcPr>
          <w:p w14:paraId="304267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draft</w:t>
            </w:r>
          </w:p>
        </w:tc>
        <w:tc>
          <w:tcPr>
            <w:tcW w:w="2857" w:type="dxa"/>
            <w:tcBorders>
              <w:top w:val="nil"/>
              <w:left w:val="nil"/>
              <w:bottom w:val="single" w:sz="4" w:space="0" w:color="auto"/>
              <w:right w:val="single" w:sz="4" w:space="0" w:color="auto"/>
            </w:tcBorders>
            <w:shd w:val="clear" w:color="auto" w:fill="auto"/>
            <w:noWrap/>
            <w:hideMark/>
          </w:tcPr>
          <w:p w14:paraId="7E7911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Sports/Basket-ball-Hockey sur glace</w:t>
            </w:r>
          </w:p>
        </w:tc>
        <w:tc>
          <w:tcPr>
            <w:tcW w:w="2070" w:type="dxa"/>
            <w:tcBorders>
              <w:top w:val="nil"/>
              <w:left w:val="nil"/>
              <w:bottom w:val="single" w:sz="4" w:space="0" w:color="auto"/>
              <w:right w:val="single" w:sz="4" w:space="0" w:color="auto"/>
            </w:tcBorders>
            <w:shd w:val="clear" w:color="auto" w:fill="auto"/>
            <w:noWrap/>
            <w:hideMark/>
          </w:tcPr>
          <w:p w14:paraId="05B0A8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52ED2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047C0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1C774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5ABA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2B8B7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recrutement des espoirs</w:t>
            </w:r>
          </w:p>
        </w:tc>
        <w:tc>
          <w:tcPr>
            <w:tcW w:w="2970" w:type="dxa"/>
            <w:tcBorders>
              <w:top w:val="nil"/>
              <w:left w:val="nil"/>
              <w:bottom w:val="single" w:sz="4" w:space="0" w:color="auto"/>
              <w:right w:val="single" w:sz="4" w:space="0" w:color="auto"/>
            </w:tcBorders>
            <w:shd w:val="clear" w:color="auto" w:fill="auto"/>
            <w:hideMark/>
          </w:tcPr>
          <w:p w14:paraId="136086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draft</w:t>
            </w:r>
          </w:p>
        </w:tc>
        <w:tc>
          <w:tcPr>
            <w:tcW w:w="2857" w:type="dxa"/>
            <w:tcBorders>
              <w:top w:val="nil"/>
              <w:left w:val="nil"/>
              <w:bottom w:val="single" w:sz="4" w:space="0" w:color="auto"/>
              <w:right w:val="single" w:sz="4" w:space="0" w:color="auto"/>
            </w:tcBorders>
            <w:shd w:val="clear" w:color="auto" w:fill="auto"/>
            <w:noWrap/>
            <w:hideMark/>
          </w:tcPr>
          <w:p w14:paraId="7906F4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Sports/Basket-ball-Hockey sur glace</w:t>
            </w:r>
          </w:p>
        </w:tc>
        <w:tc>
          <w:tcPr>
            <w:tcW w:w="2070" w:type="dxa"/>
            <w:tcBorders>
              <w:top w:val="nil"/>
              <w:left w:val="nil"/>
              <w:bottom w:val="single" w:sz="4" w:space="0" w:color="auto"/>
              <w:right w:val="single" w:sz="4" w:space="0" w:color="auto"/>
            </w:tcBorders>
            <w:shd w:val="clear" w:color="auto" w:fill="auto"/>
            <w:noWrap/>
            <w:hideMark/>
          </w:tcPr>
          <w:p w14:paraId="1AEC77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CAAE8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B1A9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добавление</w:t>
            </w:r>
          </w:p>
        </w:tc>
      </w:tr>
      <w:tr w:rsidR="004E34BE" w:rsidRPr="00EA055E" w14:paraId="0B88B8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D952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B3A7F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endosome</w:t>
            </w:r>
          </w:p>
        </w:tc>
        <w:tc>
          <w:tcPr>
            <w:tcW w:w="2970" w:type="dxa"/>
            <w:tcBorders>
              <w:top w:val="nil"/>
              <w:left w:val="nil"/>
              <w:bottom w:val="single" w:sz="4" w:space="0" w:color="auto"/>
              <w:right w:val="single" w:sz="4" w:space="0" w:color="auto"/>
            </w:tcBorders>
            <w:shd w:val="clear" w:color="auto" w:fill="auto"/>
            <w:hideMark/>
          </w:tcPr>
          <w:p w14:paraId="1E345B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endosome</w:t>
            </w:r>
          </w:p>
        </w:tc>
        <w:tc>
          <w:tcPr>
            <w:tcW w:w="2857" w:type="dxa"/>
            <w:tcBorders>
              <w:top w:val="nil"/>
              <w:left w:val="nil"/>
              <w:bottom w:val="single" w:sz="4" w:space="0" w:color="auto"/>
              <w:right w:val="single" w:sz="4" w:space="0" w:color="auto"/>
            </w:tcBorders>
            <w:shd w:val="clear" w:color="auto" w:fill="auto"/>
            <w:noWrap/>
            <w:hideMark/>
          </w:tcPr>
          <w:p w14:paraId="59B7E1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7E53BB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D51E3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98557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74E81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2403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BA535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vésicule d’endocytose</w:t>
            </w:r>
          </w:p>
        </w:tc>
        <w:tc>
          <w:tcPr>
            <w:tcW w:w="2970" w:type="dxa"/>
            <w:tcBorders>
              <w:top w:val="nil"/>
              <w:left w:val="nil"/>
              <w:bottom w:val="single" w:sz="4" w:space="0" w:color="auto"/>
              <w:right w:val="single" w:sz="4" w:space="0" w:color="auto"/>
            </w:tcBorders>
            <w:shd w:val="clear" w:color="auto" w:fill="auto"/>
            <w:hideMark/>
          </w:tcPr>
          <w:p w14:paraId="6C14CA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endosome</w:t>
            </w:r>
          </w:p>
        </w:tc>
        <w:tc>
          <w:tcPr>
            <w:tcW w:w="2857" w:type="dxa"/>
            <w:tcBorders>
              <w:top w:val="nil"/>
              <w:left w:val="nil"/>
              <w:bottom w:val="single" w:sz="4" w:space="0" w:color="auto"/>
              <w:right w:val="single" w:sz="4" w:space="0" w:color="auto"/>
            </w:tcBorders>
            <w:shd w:val="clear" w:color="auto" w:fill="auto"/>
            <w:noWrap/>
            <w:hideMark/>
          </w:tcPr>
          <w:p w14:paraId="74B8EF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75BFB4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67036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ECAA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8D9E7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BD70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39505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vésicule endosomale</w:t>
            </w:r>
          </w:p>
        </w:tc>
        <w:tc>
          <w:tcPr>
            <w:tcW w:w="2970" w:type="dxa"/>
            <w:tcBorders>
              <w:top w:val="nil"/>
              <w:left w:val="nil"/>
              <w:bottom w:val="single" w:sz="4" w:space="0" w:color="auto"/>
              <w:right w:val="single" w:sz="4" w:space="0" w:color="auto"/>
            </w:tcBorders>
            <w:shd w:val="clear" w:color="auto" w:fill="auto"/>
            <w:hideMark/>
          </w:tcPr>
          <w:p w14:paraId="57133F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endosome</w:t>
            </w:r>
          </w:p>
        </w:tc>
        <w:tc>
          <w:tcPr>
            <w:tcW w:w="2857" w:type="dxa"/>
            <w:tcBorders>
              <w:top w:val="nil"/>
              <w:left w:val="nil"/>
              <w:bottom w:val="single" w:sz="4" w:space="0" w:color="auto"/>
              <w:right w:val="single" w:sz="4" w:space="0" w:color="auto"/>
            </w:tcBorders>
            <w:shd w:val="clear" w:color="auto" w:fill="auto"/>
            <w:noWrap/>
            <w:hideMark/>
          </w:tcPr>
          <w:p w14:paraId="187FCE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 cellulaire</w:t>
            </w:r>
          </w:p>
        </w:tc>
        <w:tc>
          <w:tcPr>
            <w:tcW w:w="2070" w:type="dxa"/>
            <w:tcBorders>
              <w:top w:val="nil"/>
              <w:left w:val="nil"/>
              <w:bottom w:val="single" w:sz="4" w:space="0" w:color="auto"/>
              <w:right w:val="single" w:sz="4" w:space="0" w:color="auto"/>
            </w:tcBorders>
            <w:shd w:val="clear" w:color="auto" w:fill="auto"/>
            <w:noWrap/>
            <w:hideMark/>
          </w:tcPr>
          <w:p w14:paraId="7A169D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0AD8D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0F23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добавление</w:t>
            </w:r>
          </w:p>
        </w:tc>
      </w:tr>
      <w:tr w:rsidR="004E34BE" w:rsidRPr="00EA055E" w14:paraId="4C3CA5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9F09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23F45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passager clandestin</w:t>
            </w:r>
          </w:p>
        </w:tc>
        <w:tc>
          <w:tcPr>
            <w:tcW w:w="2970" w:type="dxa"/>
            <w:tcBorders>
              <w:top w:val="nil"/>
              <w:left w:val="nil"/>
              <w:bottom w:val="single" w:sz="4" w:space="0" w:color="auto"/>
              <w:right w:val="single" w:sz="4" w:space="0" w:color="auto"/>
            </w:tcBorders>
            <w:shd w:val="clear" w:color="auto" w:fill="auto"/>
            <w:hideMark/>
          </w:tcPr>
          <w:p w14:paraId="305F5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rider</w:t>
            </w:r>
          </w:p>
        </w:tc>
        <w:tc>
          <w:tcPr>
            <w:tcW w:w="2857" w:type="dxa"/>
            <w:tcBorders>
              <w:top w:val="nil"/>
              <w:left w:val="nil"/>
              <w:bottom w:val="single" w:sz="4" w:space="0" w:color="auto"/>
              <w:right w:val="single" w:sz="4" w:space="0" w:color="auto"/>
            </w:tcBorders>
            <w:shd w:val="clear" w:color="auto" w:fill="auto"/>
            <w:noWrap/>
            <w:hideMark/>
          </w:tcPr>
          <w:p w14:paraId="5426A9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générale</w:t>
            </w:r>
          </w:p>
        </w:tc>
        <w:tc>
          <w:tcPr>
            <w:tcW w:w="2070" w:type="dxa"/>
            <w:tcBorders>
              <w:top w:val="nil"/>
              <w:left w:val="nil"/>
              <w:bottom w:val="single" w:sz="4" w:space="0" w:color="auto"/>
              <w:right w:val="single" w:sz="4" w:space="0" w:color="auto"/>
            </w:tcBorders>
            <w:shd w:val="clear" w:color="auto" w:fill="auto"/>
            <w:noWrap/>
            <w:hideMark/>
          </w:tcPr>
          <w:p w14:paraId="6A4AAF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E45F8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6B66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49FAF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9379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DA03E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profiteur, -euse</w:t>
            </w:r>
          </w:p>
        </w:tc>
        <w:tc>
          <w:tcPr>
            <w:tcW w:w="2970" w:type="dxa"/>
            <w:tcBorders>
              <w:top w:val="nil"/>
              <w:left w:val="nil"/>
              <w:bottom w:val="single" w:sz="4" w:space="0" w:color="auto"/>
              <w:right w:val="single" w:sz="4" w:space="0" w:color="auto"/>
            </w:tcBorders>
            <w:shd w:val="clear" w:color="auto" w:fill="auto"/>
            <w:hideMark/>
          </w:tcPr>
          <w:p w14:paraId="77927C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rider</w:t>
            </w:r>
          </w:p>
        </w:tc>
        <w:tc>
          <w:tcPr>
            <w:tcW w:w="2857" w:type="dxa"/>
            <w:tcBorders>
              <w:top w:val="nil"/>
              <w:left w:val="nil"/>
              <w:bottom w:val="single" w:sz="4" w:space="0" w:color="auto"/>
              <w:right w:val="single" w:sz="4" w:space="0" w:color="auto"/>
            </w:tcBorders>
            <w:shd w:val="clear" w:color="auto" w:fill="auto"/>
            <w:noWrap/>
            <w:hideMark/>
          </w:tcPr>
          <w:p w14:paraId="49B181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générale</w:t>
            </w:r>
          </w:p>
        </w:tc>
        <w:tc>
          <w:tcPr>
            <w:tcW w:w="2070" w:type="dxa"/>
            <w:tcBorders>
              <w:top w:val="nil"/>
              <w:left w:val="nil"/>
              <w:bottom w:val="single" w:sz="4" w:space="0" w:color="auto"/>
              <w:right w:val="single" w:sz="4" w:space="0" w:color="auto"/>
            </w:tcBorders>
            <w:shd w:val="clear" w:color="auto" w:fill="auto"/>
            <w:noWrap/>
            <w:hideMark/>
          </w:tcPr>
          <w:p w14:paraId="39CEE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24A10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E5DEE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36083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0A76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5837A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artistique</w:t>
            </w:r>
          </w:p>
        </w:tc>
        <w:tc>
          <w:tcPr>
            <w:tcW w:w="2970" w:type="dxa"/>
            <w:tcBorders>
              <w:top w:val="nil"/>
              <w:left w:val="nil"/>
              <w:bottom w:val="single" w:sz="4" w:space="0" w:color="auto"/>
              <w:right w:val="single" w:sz="4" w:space="0" w:color="auto"/>
            </w:tcBorders>
            <w:shd w:val="clear" w:color="auto" w:fill="auto"/>
            <w:hideMark/>
          </w:tcPr>
          <w:p w14:paraId="1FFED8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freestyle</w:t>
            </w:r>
          </w:p>
        </w:tc>
        <w:tc>
          <w:tcPr>
            <w:tcW w:w="2857" w:type="dxa"/>
            <w:tcBorders>
              <w:top w:val="nil"/>
              <w:left w:val="nil"/>
              <w:bottom w:val="single" w:sz="4" w:space="0" w:color="auto"/>
              <w:right w:val="single" w:sz="4" w:space="0" w:color="auto"/>
            </w:tcBorders>
            <w:shd w:val="clear" w:color="auto" w:fill="auto"/>
            <w:noWrap/>
            <w:hideMark/>
          </w:tcPr>
          <w:p w14:paraId="0EB88D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59293A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DA6C7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30C0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DC824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90BE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3E720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artistique de neige</w:t>
            </w:r>
          </w:p>
        </w:tc>
        <w:tc>
          <w:tcPr>
            <w:tcW w:w="2970" w:type="dxa"/>
            <w:tcBorders>
              <w:top w:val="nil"/>
              <w:left w:val="nil"/>
              <w:bottom w:val="single" w:sz="4" w:space="0" w:color="auto"/>
              <w:right w:val="single" w:sz="4" w:space="0" w:color="auto"/>
            </w:tcBorders>
            <w:shd w:val="clear" w:color="auto" w:fill="auto"/>
            <w:hideMark/>
          </w:tcPr>
          <w:p w14:paraId="24C7C6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freestyle</w:t>
            </w:r>
          </w:p>
        </w:tc>
        <w:tc>
          <w:tcPr>
            <w:tcW w:w="2857" w:type="dxa"/>
            <w:tcBorders>
              <w:top w:val="nil"/>
              <w:left w:val="nil"/>
              <w:bottom w:val="single" w:sz="4" w:space="0" w:color="auto"/>
              <w:right w:val="single" w:sz="4" w:space="0" w:color="auto"/>
            </w:tcBorders>
            <w:shd w:val="clear" w:color="auto" w:fill="auto"/>
            <w:noWrap/>
            <w:hideMark/>
          </w:tcPr>
          <w:p w14:paraId="1F0FB3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386101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C90E6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F43C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925E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1D7A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3FF122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homéoboîte</w:t>
            </w:r>
          </w:p>
        </w:tc>
        <w:tc>
          <w:tcPr>
            <w:tcW w:w="2970" w:type="dxa"/>
            <w:tcBorders>
              <w:top w:val="nil"/>
              <w:left w:val="nil"/>
              <w:bottom w:val="single" w:sz="4" w:space="0" w:color="auto"/>
              <w:right w:val="single" w:sz="4" w:space="0" w:color="auto"/>
            </w:tcBorders>
            <w:shd w:val="clear" w:color="auto" w:fill="auto"/>
            <w:hideMark/>
          </w:tcPr>
          <w:p w14:paraId="20C8ED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homeobox</w:t>
            </w:r>
          </w:p>
        </w:tc>
        <w:tc>
          <w:tcPr>
            <w:tcW w:w="2857" w:type="dxa"/>
            <w:tcBorders>
              <w:top w:val="nil"/>
              <w:left w:val="nil"/>
              <w:bottom w:val="single" w:sz="4" w:space="0" w:color="auto"/>
              <w:right w:val="single" w:sz="4" w:space="0" w:color="auto"/>
            </w:tcBorders>
            <w:shd w:val="clear" w:color="auto" w:fill="auto"/>
            <w:noWrap/>
            <w:hideMark/>
          </w:tcPr>
          <w:p w14:paraId="574C0E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BD658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1722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9837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6C312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311D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63392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séquence homéotique</w:t>
            </w:r>
          </w:p>
        </w:tc>
        <w:tc>
          <w:tcPr>
            <w:tcW w:w="2970" w:type="dxa"/>
            <w:tcBorders>
              <w:top w:val="nil"/>
              <w:left w:val="nil"/>
              <w:bottom w:val="single" w:sz="4" w:space="0" w:color="auto"/>
              <w:right w:val="single" w:sz="4" w:space="0" w:color="auto"/>
            </w:tcBorders>
            <w:shd w:val="clear" w:color="auto" w:fill="auto"/>
            <w:hideMark/>
          </w:tcPr>
          <w:p w14:paraId="039A36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homeobox</w:t>
            </w:r>
          </w:p>
        </w:tc>
        <w:tc>
          <w:tcPr>
            <w:tcW w:w="2857" w:type="dxa"/>
            <w:tcBorders>
              <w:top w:val="nil"/>
              <w:left w:val="nil"/>
              <w:bottom w:val="single" w:sz="4" w:space="0" w:color="auto"/>
              <w:right w:val="single" w:sz="4" w:space="0" w:color="auto"/>
            </w:tcBorders>
            <w:shd w:val="clear" w:color="auto" w:fill="auto"/>
            <w:noWrap/>
            <w:hideMark/>
          </w:tcPr>
          <w:p w14:paraId="4E36D4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891C8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BD247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202F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531957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A048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4154C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domaine homéotique</w:t>
            </w:r>
          </w:p>
        </w:tc>
        <w:tc>
          <w:tcPr>
            <w:tcW w:w="2970" w:type="dxa"/>
            <w:tcBorders>
              <w:top w:val="nil"/>
              <w:left w:val="nil"/>
              <w:bottom w:val="single" w:sz="4" w:space="0" w:color="auto"/>
              <w:right w:val="single" w:sz="4" w:space="0" w:color="auto"/>
            </w:tcBorders>
            <w:shd w:val="clear" w:color="auto" w:fill="auto"/>
            <w:hideMark/>
          </w:tcPr>
          <w:p w14:paraId="70349D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homeodomain</w:t>
            </w:r>
          </w:p>
        </w:tc>
        <w:tc>
          <w:tcPr>
            <w:tcW w:w="2857" w:type="dxa"/>
            <w:tcBorders>
              <w:top w:val="nil"/>
              <w:left w:val="nil"/>
              <w:bottom w:val="single" w:sz="4" w:space="0" w:color="auto"/>
              <w:right w:val="single" w:sz="4" w:space="0" w:color="auto"/>
            </w:tcBorders>
            <w:shd w:val="clear" w:color="auto" w:fill="auto"/>
            <w:noWrap/>
            <w:hideMark/>
          </w:tcPr>
          <w:p w14:paraId="2D8CFD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4E4B6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54B06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55A7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F66E2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3E4F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779A3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homéodomaine</w:t>
            </w:r>
          </w:p>
        </w:tc>
        <w:tc>
          <w:tcPr>
            <w:tcW w:w="2970" w:type="dxa"/>
            <w:tcBorders>
              <w:top w:val="nil"/>
              <w:left w:val="nil"/>
              <w:bottom w:val="single" w:sz="4" w:space="0" w:color="auto"/>
              <w:right w:val="single" w:sz="4" w:space="0" w:color="auto"/>
            </w:tcBorders>
            <w:shd w:val="clear" w:color="auto" w:fill="auto"/>
            <w:hideMark/>
          </w:tcPr>
          <w:p w14:paraId="6073C1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homeodomain</w:t>
            </w:r>
          </w:p>
        </w:tc>
        <w:tc>
          <w:tcPr>
            <w:tcW w:w="2857" w:type="dxa"/>
            <w:tcBorders>
              <w:top w:val="nil"/>
              <w:left w:val="nil"/>
              <w:bottom w:val="single" w:sz="4" w:space="0" w:color="auto"/>
              <w:right w:val="single" w:sz="4" w:space="0" w:color="auto"/>
            </w:tcBorders>
            <w:shd w:val="clear" w:color="auto" w:fill="auto"/>
            <w:noWrap/>
            <w:hideMark/>
          </w:tcPr>
          <w:p w14:paraId="53D881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3E16C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A0A59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11FE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49D14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1288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70E29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homéoprotéine</w:t>
            </w:r>
          </w:p>
        </w:tc>
        <w:tc>
          <w:tcPr>
            <w:tcW w:w="2970" w:type="dxa"/>
            <w:tcBorders>
              <w:top w:val="nil"/>
              <w:left w:val="nil"/>
              <w:bottom w:val="single" w:sz="4" w:space="0" w:color="auto"/>
              <w:right w:val="single" w:sz="4" w:space="0" w:color="auto"/>
            </w:tcBorders>
            <w:shd w:val="clear" w:color="auto" w:fill="auto"/>
            <w:hideMark/>
          </w:tcPr>
          <w:p w14:paraId="556277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homeoprotein</w:t>
            </w:r>
          </w:p>
        </w:tc>
        <w:tc>
          <w:tcPr>
            <w:tcW w:w="2857" w:type="dxa"/>
            <w:tcBorders>
              <w:top w:val="nil"/>
              <w:left w:val="nil"/>
              <w:bottom w:val="single" w:sz="4" w:space="0" w:color="auto"/>
              <w:right w:val="single" w:sz="4" w:space="0" w:color="auto"/>
            </w:tcBorders>
            <w:shd w:val="clear" w:color="auto" w:fill="auto"/>
            <w:noWrap/>
            <w:hideMark/>
          </w:tcPr>
          <w:p w14:paraId="3D9A70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8D408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94C7E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98F2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C05A9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1871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9C055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protéine homéotique</w:t>
            </w:r>
          </w:p>
        </w:tc>
        <w:tc>
          <w:tcPr>
            <w:tcW w:w="2970" w:type="dxa"/>
            <w:tcBorders>
              <w:top w:val="nil"/>
              <w:left w:val="nil"/>
              <w:bottom w:val="single" w:sz="4" w:space="0" w:color="auto"/>
              <w:right w:val="single" w:sz="4" w:space="0" w:color="auto"/>
            </w:tcBorders>
            <w:shd w:val="clear" w:color="auto" w:fill="auto"/>
            <w:hideMark/>
          </w:tcPr>
          <w:p w14:paraId="228E43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homeoprotein</w:t>
            </w:r>
          </w:p>
        </w:tc>
        <w:tc>
          <w:tcPr>
            <w:tcW w:w="2857" w:type="dxa"/>
            <w:tcBorders>
              <w:top w:val="nil"/>
              <w:left w:val="nil"/>
              <w:bottom w:val="single" w:sz="4" w:space="0" w:color="auto"/>
              <w:right w:val="single" w:sz="4" w:space="0" w:color="auto"/>
            </w:tcBorders>
            <w:shd w:val="clear" w:color="auto" w:fill="auto"/>
            <w:noWrap/>
            <w:hideMark/>
          </w:tcPr>
          <w:p w14:paraId="46B9C8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0585D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8FF1E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382C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276A2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314F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EC2B3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gène homéotique</w:t>
            </w:r>
          </w:p>
        </w:tc>
        <w:tc>
          <w:tcPr>
            <w:tcW w:w="2970" w:type="dxa"/>
            <w:tcBorders>
              <w:top w:val="nil"/>
              <w:left w:val="nil"/>
              <w:bottom w:val="single" w:sz="4" w:space="0" w:color="auto"/>
              <w:right w:val="single" w:sz="4" w:space="0" w:color="auto"/>
            </w:tcBorders>
            <w:shd w:val="clear" w:color="auto" w:fill="auto"/>
            <w:hideMark/>
          </w:tcPr>
          <w:p w14:paraId="4E5C72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homeotic gene</w:t>
            </w:r>
          </w:p>
        </w:tc>
        <w:tc>
          <w:tcPr>
            <w:tcW w:w="2857" w:type="dxa"/>
            <w:tcBorders>
              <w:top w:val="nil"/>
              <w:left w:val="nil"/>
              <w:bottom w:val="single" w:sz="4" w:space="0" w:color="auto"/>
              <w:right w:val="single" w:sz="4" w:space="0" w:color="auto"/>
            </w:tcBorders>
            <w:shd w:val="clear" w:color="auto" w:fill="auto"/>
            <w:noWrap/>
            <w:hideMark/>
          </w:tcPr>
          <w:p w14:paraId="4B9DFA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6ABE1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AE90B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627D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89195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56F8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F91FD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homéogène</w:t>
            </w:r>
          </w:p>
        </w:tc>
        <w:tc>
          <w:tcPr>
            <w:tcW w:w="2970" w:type="dxa"/>
            <w:tcBorders>
              <w:top w:val="nil"/>
              <w:left w:val="nil"/>
              <w:bottom w:val="single" w:sz="4" w:space="0" w:color="auto"/>
              <w:right w:val="single" w:sz="4" w:space="0" w:color="auto"/>
            </w:tcBorders>
            <w:shd w:val="clear" w:color="auto" w:fill="auto"/>
            <w:hideMark/>
          </w:tcPr>
          <w:p w14:paraId="6EAB55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homeotic gene</w:t>
            </w:r>
          </w:p>
        </w:tc>
        <w:tc>
          <w:tcPr>
            <w:tcW w:w="2857" w:type="dxa"/>
            <w:tcBorders>
              <w:top w:val="nil"/>
              <w:left w:val="nil"/>
              <w:bottom w:val="single" w:sz="4" w:space="0" w:color="auto"/>
              <w:right w:val="single" w:sz="4" w:space="0" w:color="auto"/>
            </w:tcBorders>
            <w:shd w:val="clear" w:color="auto" w:fill="auto"/>
            <w:noWrap/>
            <w:hideMark/>
          </w:tcPr>
          <w:p w14:paraId="3DF771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8D7D6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B3C3F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5D6F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252F3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32E9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04687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égalité de concurrence</w:t>
            </w:r>
          </w:p>
        </w:tc>
        <w:tc>
          <w:tcPr>
            <w:tcW w:w="2970" w:type="dxa"/>
            <w:tcBorders>
              <w:top w:val="nil"/>
              <w:left w:val="nil"/>
              <w:bottom w:val="single" w:sz="4" w:space="0" w:color="auto"/>
              <w:right w:val="single" w:sz="4" w:space="0" w:color="auto"/>
            </w:tcBorders>
            <w:shd w:val="clear" w:color="auto" w:fill="auto"/>
            <w:hideMark/>
          </w:tcPr>
          <w:p w14:paraId="1CD523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level playing field</w:t>
            </w:r>
          </w:p>
        </w:tc>
        <w:tc>
          <w:tcPr>
            <w:tcW w:w="2857" w:type="dxa"/>
            <w:tcBorders>
              <w:top w:val="nil"/>
              <w:left w:val="nil"/>
              <w:bottom w:val="single" w:sz="4" w:space="0" w:color="auto"/>
              <w:right w:val="single" w:sz="4" w:space="0" w:color="auto"/>
            </w:tcBorders>
            <w:shd w:val="clear" w:color="auto" w:fill="auto"/>
            <w:noWrap/>
            <w:hideMark/>
          </w:tcPr>
          <w:p w14:paraId="37C5CF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AC3C6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3A889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B859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FA901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4D3A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4B9C7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égalité des conditions de concurrence</w:t>
            </w:r>
          </w:p>
        </w:tc>
        <w:tc>
          <w:tcPr>
            <w:tcW w:w="2970" w:type="dxa"/>
            <w:tcBorders>
              <w:top w:val="nil"/>
              <w:left w:val="nil"/>
              <w:bottom w:val="single" w:sz="4" w:space="0" w:color="auto"/>
              <w:right w:val="single" w:sz="4" w:space="0" w:color="auto"/>
            </w:tcBorders>
            <w:shd w:val="clear" w:color="auto" w:fill="auto"/>
            <w:hideMark/>
          </w:tcPr>
          <w:p w14:paraId="663930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level playing field</w:t>
            </w:r>
          </w:p>
        </w:tc>
        <w:tc>
          <w:tcPr>
            <w:tcW w:w="2857" w:type="dxa"/>
            <w:tcBorders>
              <w:top w:val="nil"/>
              <w:left w:val="nil"/>
              <w:bottom w:val="single" w:sz="4" w:space="0" w:color="auto"/>
              <w:right w:val="single" w:sz="4" w:space="0" w:color="auto"/>
            </w:tcBorders>
            <w:shd w:val="clear" w:color="auto" w:fill="auto"/>
            <w:noWrap/>
            <w:hideMark/>
          </w:tcPr>
          <w:p w14:paraId="3AF88D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C5EF8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26EBA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0624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BFBA6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AED8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BA118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transfert du noyau cellulaire</w:t>
            </w:r>
          </w:p>
        </w:tc>
        <w:tc>
          <w:tcPr>
            <w:tcW w:w="2970" w:type="dxa"/>
            <w:tcBorders>
              <w:top w:val="nil"/>
              <w:left w:val="nil"/>
              <w:bottom w:val="single" w:sz="4" w:space="0" w:color="auto"/>
              <w:right w:val="single" w:sz="4" w:space="0" w:color="auto"/>
            </w:tcBorders>
            <w:shd w:val="clear" w:color="auto" w:fill="auto"/>
            <w:hideMark/>
          </w:tcPr>
          <w:p w14:paraId="5E41F9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nuclear transfer</w:t>
            </w:r>
          </w:p>
        </w:tc>
        <w:tc>
          <w:tcPr>
            <w:tcW w:w="2857" w:type="dxa"/>
            <w:tcBorders>
              <w:top w:val="nil"/>
              <w:left w:val="nil"/>
              <w:bottom w:val="single" w:sz="4" w:space="0" w:color="auto"/>
              <w:right w:val="single" w:sz="4" w:space="0" w:color="auto"/>
            </w:tcBorders>
            <w:shd w:val="clear" w:color="auto" w:fill="auto"/>
            <w:noWrap/>
            <w:hideMark/>
          </w:tcPr>
          <w:p w14:paraId="2401D9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7610DA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FA664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77E7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6DDDD0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3FB8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799B2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transfert nucléaire</w:t>
            </w:r>
          </w:p>
        </w:tc>
        <w:tc>
          <w:tcPr>
            <w:tcW w:w="2970" w:type="dxa"/>
            <w:tcBorders>
              <w:top w:val="nil"/>
              <w:left w:val="nil"/>
              <w:bottom w:val="single" w:sz="4" w:space="0" w:color="auto"/>
              <w:right w:val="single" w:sz="4" w:space="0" w:color="auto"/>
            </w:tcBorders>
            <w:shd w:val="clear" w:color="auto" w:fill="auto"/>
            <w:hideMark/>
          </w:tcPr>
          <w:p w14:paraId="7E4EA3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nuclear transfer</w:t>
            </w:r>
          </w:p>
        </w:tc>
        <w:tc>
          <w:tcPr>
            <w:tcW w:w="2857" w:type="dxa"/>
            <w:tcBorders>
              <w:top w:val="nil"/>
              <w:left w:val="nil"/>
              <w:bottom w:val="single" w:sz="4" w:space="0" w:color="auto"/>
              <w:right w:val="single" w:sz="4" w:space="0" w:color="auto"/>
            </w:tcBorders>
            <w:shd w:val="clear" w:color="auto" w:fill="auto"/>
            <w:noWrap/>
            <w:hideMark/>
          </w:tcPr>
          <w:p w14:paraId="29F009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78AB6B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3376D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6716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7A886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8CF1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71C08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des ressources de la patrouille d’aéronefs (GRPA)</w:t>
            </w:r>
          </w:p>
        </w:tc>
        <w:tc>
          <w:tcPr>
            <w:tcW w:w="2970" w:type="dxa"/>
            <w:tcBorders>
              <w:top w:val="nil"/>
              <w:left w:val="nil"/>
              <w:bottom w:val="single" w:sz="4" w:space="0" w:color="auto"/>
              <w:right w:val="single" w:sz="4" w:space="0" w:color="auto"/>
            </w:tcBorders>
            <w:shd w:val="clear" w:color="auto" w:fill="auto"/>
            <w:hideMark/>
          </w:tcPr>
          <w:p w14:paraId="197302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patrol resource management (PRM)</w:t>
            </w:r>
          </w:p>
        </w:tc>
        <w:tc>
          <w:tcPr>
            <w:tcW w:w="2857" w:type="dxa"/>
            <w:tcBorders>
              <w:top w:val="nil"/>
              <w:left w:val="nil"/>
              <w:bottom w:val="single" w:sz="4" w:space="0" w:color="auto"/>
              <w:right w:val="single" w:sz="4" w:space="0" w:color="auto"/>
            </w:tcBorders>
            <w:shd w:val="clear" w:color="auto" w:fill="auto"/>
            <w:noWrap/>
            <w:hideMark/>
          </w:tcPr>
          <w:p w14:paraId="6C3062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Défense-Aéronautique</w:t>
            </w:r>
          </w:p>
        </w:tc>
        <w:tc>
          <w:tcPr>
            <w:tcW w:w="2070" w:type="dxa"/>
            <w:tcBorders>
              <w:top w:val="nil"/>
              <w:left w:val="nil"/>
              <w:bottom w:val="single" w:sz="4" w:space="0" w:color="auto"/>
              <w:right w:val="single" w:sz="4" w:space="0" w:color="auto"/>
            </w:tcBorders>
            <w:shd w:val="clear" w:color="auto" w:fill="auto"/>
            <w:noWrap/>
            <w:hideMark/>
          </w:tcPr>
          <w:p w14:paraId="173988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537BD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5B4D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 уточнение</w:t>
            </w:r>
          </w:p>
        </w:tc>
      </w:tr>
      <w:tr w:rsidR="004E34BE" w:rsidRPr="00EA055E" w14:paraId="03D1A6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4569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CF055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des ressources de la patrouille d’aéronefs de combat</w:t>
            </w:r>
          </w:p>
        </w:tc>
        <w:tc>
          <w:tcPr>
            <w:tcW w:w="2970" w:type="dxa"/>
            <w:tcBorders>
              <w:top w:val="nil"/>
              <w:left w:val="nil"/>
              <w:bottom w:val="single" w:sz="4" w:space="0" w:color="auto"/>
              <w:right w:val="single" w:sz="4" w:space="0" w:color="auto"/>
            </w:tcBorders>
            <w:shd w:val="clear" w:color="auto" w:fill="auto"/>
            <w:hideMark/>
          </w:tcPr>
          <w:p w14:paraId="1AFC42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patrol resource management (PRM)</w:t>
            </w:r>
          </w:p>
        </w:tc>
        <w:tc>
          <w:tcPr>
            <w:tcW w:w="2857" w:type="dxa"/>
            <w:tcBorders>
              <w:top w:val="nil"/>
              <w:left w:val="nil"/>
              <w:bottom w:val="single" w:sz="4" w:space="0" w:color="auto"/>
              <w:right w:val="single" w:sz="4" w:space="0" w:color="auto"/>
            </w:tcBorders>
            <w:shd w:val="clear" w:color="auto" w:fill="auto"/>
            <w:noWrap/>
            <w:hideMark/>
          </w:tcPr>
          <w:p w14:paraId="5A825E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Défense-Aéronautique</w:t>
            </w:r>
          </w:p>
        </w:tc>
        <w:tc>
          <w:tcPr>
            <w:tcW w:w="2070" w:type="dxa"/>
            <w:tcBorders>
              <w:top w:val="nil"/>
              <w:left w:val="nil"/>
              <w:bottom w:val="single" w:sz="4" w:space="0" w:color="auto"/>
              <w:right w:val="single" w:sz="4" w:space="0" w:color="auto"/>
            </w:tcBorders>
            <w:shd w:val="clear" w:color="auto" w:fill="auto"/>
            <w:noWrap/>
            <w:hideMark/>
          </w:tcPr>
          <w:p w14:paraId="567160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68161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8635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 уточнение</w:t>
            </w:r>
          </w:p>
        </w:tc>
      </w:tr>
      <w:tr w:rsidR="004E34BE" w:rsidRPr="00EA055E" w14:paraId="117009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F86D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19154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degré de performance</w:t>
            </w:r>
          </w:p>
        </w:tc>
        <w:tc>
          <w:tcPr>
            <w:tcW w:w="2970" w:type="dxa"/>
            <w:tcBorders>
              <w:top w:val="nil"/>
              <w:left w:val="nil"/>
              <w:bottom w:val="single" w:sz="4" w:space="0" w:color="auto"/>
              <w:right w:val="single" w:sz="4" w:space="0" w:color="auto"/>
            </w:tcBorders>
            <w:shd w:val="clear" w:color="auto" w:fill="auto"/>
            <w:hideMark/>
          </w:tcPr>
          <w:p w14:paraId="3F6C75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performance status</w:t>
            </w:r>
          </w:p>
        </w:tc>
        <w:tc>
          <w:tcPr>
            <w:tcW w:w="2857" w:type="dxa"/>
            <w:tcBorders>
              <w:top w:val="nil"/>
              <w:left w:val="nil"/>
              <w:bottom w:val="single" w:sz="4" w:space="0" w:color="auto"/>
              <w:right w:val="single" w:sz="4" w:space="0" w:color="auto"/>
            </w:tcBorders>
            <w:shd w:val="clear" w:color="auto" w:fill="auto"/>
            <w:noWrap/>
            <w:hideMark/>
          </w:tcPr>
          <w:p w14:paraId="3ED476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77DBA9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10409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2EE0C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05539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31C1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9E17C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indice de performance</w:t>
            </w:r>
          </w:p>
        </w:tc>
        <w:tc>
          <w:tcPr>
            <w:tcW w:w="2970" w:type="dxa"/>
            <w:tcBorders>
              <w:top w:val="nil"/>
              <w:left w:val="nil"/>
              <w:bottom w:val="single" w:sz="4" w:space="0" w:color="auto"/>
              <w:right w:val="single" w:sz="4" w:space="0" w:color="auto"/>
            </w:tcBorders>
            <w:shd w:val="clear" w:color="auto" w:fill="auto"/>
            <w:hideMark/>
          </w:tcPr>
          <w:p w14:paraId="7A74C6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performance status</w:t>
            </w:r>
          </w:p>
        </w:tc>
        <w:tc>
          <w:tcPr>
            <w:tcW w:w="2857" w:type="dxa"/>
            <w:tcBorders>
              <w:top w:val="nil"/>
              <w:left w:val="nil"/>
              <w:bottom w:val="single" w:sz="4" w:space="0" w:color="auto"/>
              <w:right w:val="single" w:sz="4" w:space="0" w:color="auto"/>
            </w:tcBorders>
            <w:shd w:val="clear" w:color="auto" w:fill="auto"/>
            <w:noWrap/>
            <w:hideMark/>
          </w:tcPr>
          <w:p w14:paraId="6CFE77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7937D0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D4DA5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DEE7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FB995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8D8C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6404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étude cardinale</w:t>
            </w:r>
          </w:p>
        </w:tc>
        <w:tc>
          <w:tcPr>
            <w:tcW w:w="2970" w:type="dxa"/>
            <w:tcBorders>
              <w:top w:val="nil"/>
              <w:left w:val="nil"/>
              <w:bottom w:val="single" w:sz="4" w:space="0" w:color="auto"/>
              <w:right w:val="single" w:sz="4" w:space="0" w:color="auto"/>
            </w:tcBorders>
            <w:shd w:val="clear" w:color="auto" w:fill="auto"/>
            <w:hideMark/>
          </w:tcPr>
          <w:p w14:paraId="24FF9A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pivotal study</w:t>
            </w:r>
          </w:p>
        </w:tc>
        <w:tc>
          <w:tcPr>
            <w:tcW w:w="2857" w:type="dxa"/>
            <w:tcBorders>
              <w:top w:val="nil"/>
              <w:left w:val="nil"/>
              <w:bottom w:val="single" w:sz="4" w:space="0" w:color="auto"/>
              <w:right w:val="single" w:sz="4" w:space="0" w:color="auto"/>
            </w:tcBorders>
            <w:shd w:val="clear" w:color="auto" w:fill="auto"/>
            <w:noWrap/>
            <w:hideMark/>
          </w:tcPr>
          <w:p w14:paraId="7CDF3C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1B2CEB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55B20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07F1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67D89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AB9F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C1AE0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étude pivot</w:t>
            </w:r>
          </w:p>
        </w:tc>
        <w:tc>
          <w:tcPr>
            <w:tcW w:w="2970" w:type="dxa"/>
            <w:tcBorders>
              <w:top w:val="nil"/>
              <w:left w:val="nil"/>
              <w:bottom w:val="single" w:sz="4" w:space="0" w:color="auto"/>
              <w:right w:val="single" w:sz="4" w:space="0" w:color="auto"/>
            </w:tcBorders>
            <w:shd w:val="clear" w:color="auto" w:fill="auto"/>
            <w:hideMark/>
          </w:tcPr>
          <w:p w14:paraId="6E1A27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pivotal study</w:t>
            </w:r>
          </w:p>
        </w:tc>
        <w:tc>
          <w:tcPr>
            <w:tcW w:w="2857" w:type="dxa"/>
            <w:tcBorders>
              <w:top w:val="nil"/>
              <w:left w:val="nil"/>
              <w:bottom w:val="single" w:sz="4" w:space="0" w:color="auto"/>
              <w:right w:val="single" w:sz="4" w:space="0" w:color="auto"/>
            </w:tcBorders>
            <w:shd w:val="clear" w:color="auto" w:fill="auto"/>
            <w:noWrap/>
            <w:hideMark/>
          </w:tcPr>
          <w:p w14:paraId="7C669C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077D35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96BF2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4120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38BD4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1CD4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20ED1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marge sur ventes</w:t>
            </w:r>
          </w:p>
        </w:tc>
        <w:tc>
          <w:tcPr>
            <w:tcW w:w="2970" w:type="dxa"/>
            <w:tcBorders>
              <w:top w:val="nil"/>
              <w:left w:val="nil"/>
              <w:bottom w:val="single" w:sz="4" w:space="0" w:color="auto"/>
              <w:right w:val="single" w:sz="4" w:space="0" w:color="auto"/>
            </w:tcBorders>
            <w:shd w:val="clear" w:color="auto" w:fill="auto"/>
            <w:hideMark/>
          </w:tcPr>
          <w:p w14:paraId="3D94CF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return on sales (ROS)</w:t>
            </w:r>
          </w:p>
        </w:tc>
        <w:tc>
          <w:tcPr>
            <w:tcW w:w="2857" w:type="dxa"/>
            <w:tcBorders>
              <w:top w:val="nil"/>
              <w:left w:val="nil"/>
              <w:bottom w:val="single" w:sz="4" w:space="0" w:color="auto"/>
              <w:right w:val="single" w:sz="4" w:space="0" w:color="auto"/>
            </w:tcBorders>
            <w:shd w:val="clear" w:color="auto" w:fill="auto"/>
            <w:noWrap/>
            <w:hideMark/>
          </w:tcPr>
          <w:p w14:paraId="10FB0C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A2209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6D0D7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DC53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8126E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6BED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5713E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de rentabilité opérationnelle (TRO)</w:t>
            </w:r>
          </w:p>
        </w:tc>
        <w:tc>
          <w:tcPr>
            <w:tcW w:w="2970" w:type="dxa"/>
            <w:tcBorders>
              <w:top w:val="nil"/>
              <w:left w:val="nil"/>
              <w:bottom w:val="single" w:sz="4" w:space="0" w:color="auto"/>
              <w:right w:val="single" w:sz="4" w:space="0" w:color="auto"/>
            </w:tcBorders>
            <w:shd w:val="clear" w:color="auto" w:fill="auto"/>
            <w:hideMark/>
          </w:tcPr>
          <w:p w14:paraId="247677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return on sales (ROS)</w:t>
            </w:r>
          </w:p>
        </w:tc>
        <w:tc>
          <w:tcPr>
            <w:tcW w:w="2857" w:type="dxa"/>
            <w:tcBorders>
              <w:top w:val="nil"/>
              <w:left w:val="nil"/>
              <w:bottom w:val="single" w:sz="4" w:space="0" w:color="auto"/>
              <w:right w:val="single" w:sz="4" w:space="0" w:color="auto"/>
            </w:tcBorders>
            <w:shd w:val="clear" w:color="auto" w:fill="auto"/>
            <w:noWrap/>
            <w:hideMark/>
          </w:tcPr>
          <w:p w14:paraId="6FCEB2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7AC93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29998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7E29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A6BF7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2BC0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77591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w:t>
            </w:r>
          </w:p>
        </w:tc>
        <w:tc>
          <w:tcPr>
            <w:tcW w:w="2970" w:type="dxa"/>
            <w:tcBorders>
              <w:top w:val="nil"/>
              <w:left w:val="nil"/>
              <w:bottom w:val="single" w:sz="4" w:space="0" w:color="auto"/>
              <w:right w:val="single" w:sz="4" w:space="0" w:color="auto"/>
            </w:tcBorders>
            <w:shd w:val="clear" w:color="auto" w:fill="auto"/>
            <w:hideMark/>
          </w:tcPr>
          <w:p w14:paraId="045E45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 board</w:t>
            </w:r>
          </w:p>
        </w:tc>
        <w:tc>
          <w:tcPr>
            <w:tcW w:w="2857" w:type="dxa"/>
            <w:tcBorders>
              <w:top w:val="nil"/>
              <w:left w:val="nil"/>
              <w:bottom w:val="single" w:sz="4" w:space="0" w:color="auto"/>
              <w:right w:val="single" w:sz="4" w:space="0" w:color="auto"/>
            </w:tcBorders>
            <w:shd w:val="clear" w:color="auto" w:fill="auto"/>
            <w:noWrap/>
            <w:hideMark/>
          </w:tcPr>
          <w:p w14:paraId="2FA24F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0D131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464DE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B22C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351C56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06A2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89D23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sport</w:t>
            </w:r>
          </w:p>
        </w:tc>
        <w:tc>
          <w:tcPr>
            <w:tcW w:w="2970" w:type="dxa"/>
            <w:tcBorders>
              <w:top w:val="nil"/>
              <w:left w:val="nil"/>
              <w:bottom w:val="single" w:sz="4" w:space="0" w:color="auto"/>
              <w:right w:val="single" w:sz="4" w:space="0" w:color="auto"/>
            </w:tcBorders>
            <w:shd w:val="clear" w:color="auto" w:fill="auto"/>
            <w:hideMark/>
          </w:tcPr>
          <w:p w14:paraId="2F5AF6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 board</w:t>
            </w:r>
          </w:p>
        </w:tc>
        <w:tc>
          <w:tcPr>
            <w:tcW w:w="2857" w:type="dxa"/>
            <w:tcBorders>
              <w:top w:val="nil"/>
              <w:left w:val="nil"/>
              <w:bottom w:val="single" w:sz="4" w:space="0" w:color="auto"/>
              <w:right w:val="single" w:sz="4" w:space="0" w:color="auto"/>
            </w:tcBorders>
            <w:shd w:val="clear" w:color="auto" w:fill="auto"/>
            <w:noWrap/>
            <w:hideMark/>
          </w:tcPr>
          <w:p w14:paraId="4FB12F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B68D4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FBCA7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7907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F24F1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20CD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46D64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site</w:t>
            </w:r>
          </w:p>
        </w:tc>
        <w:tc>
          <w:tcPr>
            <w:tcW w:w="2970" w:type="dxa"/>
            <w:tcBorders>
              <w:top w:val="nil"/>
              <w:left w:val="nil"/>
              <w:bottom w:val="single" w:sz="4" w:space="0" w:color="auto"/>
              <w:right w:val="single" w:sz="4" w:space="0" w:color="auto"/>
            </w:tcBorders>
            <w:shd w:val="clear" w:color="auto" w:fill="auto"/>
            <w:hideMark/>
          </w:tcPr>
          <w:p w14:paraId="03AE26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spot</w:t>
            </w:r>
          </w:p>
        </w:tc>
        <w:tc>
          <w:tcPr>
            <w:tcW w:w="2857" w:type="dxa"/>
            <w:tcBorders>
              <w:top w:val="nil"/>
              <w:left w:val="nil"/>
              <w:bottom w:val="single" w:sz="4" w:space="0" w:color="auto"/>
              <w:right w:val="single" w:sz="4" w:space="0" w:color="auto"/>
            </w:tcBorders>
            <w:shd w:val="clear" w:color="auto" w:fill="auto"/>
            <w:noWrap/>
            <w:hideMark/>
          </w:tcPr>
          <w:p w14:paraId="4B1298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37907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5184E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9A00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62F9B8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3EA04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3898D4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site de pratique</w:t>
            </w:r>
          </w:p>
        </w:tc>
        <w:tc>
          <w:tcPr>
            <w:tcW w:w="2970" w:type="dxa"/>
            <w:tcBorders>
              <w:top w:val="nil"/>
              <w:left w:val="nil"/>
              <w:bottom w:val="single" w:sz="4" w:space="0" w:color="auto"/>
              <w:right w:val="single" w:sz="4" w:space="0" w:color="auto"/>
            </w:tcBorders>
            <w:shd w:val="clear" w:color="auto" w:fill="auto"/>
            <w:hideMark/>
          </w:tcPr>
          <w:p w14:paraId="5A2608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spot</w:t>
            </w:r>
          </w:p>
        </w:tc>
        <w:tc>
          <w:tcPr>
            <w:tcW w:w="2857" w:type="dxa"/>
            <w:tcBorders>
              <w:top w:val="nil"/>
              <w:left w:val="nil"/>
              <w:bottom w:val="single" w:sz="4" w:space="0" w:color="auto"/>
              <w:right w:val="single" w:sz="4" w:space="0" w:color="auto"/>
            </w:tcBorders>
            <w:shd w:val="clear" w:color="auto" w:fill="auto"/>
            <w:noWrap/>
            <w:hideMark/>
          </w:tcPr>
          <w:p w14:paraId="002634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4CB13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DB982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C5E5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2445DF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25DD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4B273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vague</w:t>
            </w:r>
          </w:p>
        </w:tc>
        <w:tc>
          <w:tcPr>
            <w:tcW w:w="2970" w:type="dxa"/>
            <w:tcBorders>
              <w:top w:val="nil"/>
              <w:left w:val="nil"/>
              <w:bottom w:val="single" w:sz="4" w:space="0" w:color="auto"/>
              <w:right w:val="single" w:sz="4" w:space="0" w:color="auto"/>
            </w:tcBorders>
            <w:shd w:val="clear" w:color="auto" w:fill="auto"/>
            <w:hideMark/>
          </w:tcPr>
          <w:p w14:paraId="0D0F3F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surfboard (pratique)</w:t>
            </w:r>
          </w:p>
        </w:tc>
        <w:tc>
          <w:tcPr>
            <w:tcW w:w="2857" w:type="dxa"/>
            <w:tcBorders>
              <w:top w:val="nil"/>
              <w:left w:val="nil"/>
              <w:bottom w:val="single" w:sz="4" w:space="0" w:color="auto"/>
              <w:right w:val="single" w:sz="4" w:space="0" w:color="auto"/>
            </w:tcBorders>
            <w:shd w:val="clear" w:color="auto" w:fill="auto"/>
            <w:noWrap/>
            <w:hideMark/>
          </w:tcPr>
          <w:p w14:paraId="1CFD44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3B31D5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1E10A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54FB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2659BA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A883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6B8B5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surf</w:t>
            </w:r>
          </w:p>
        </w:tc>
        <w:tc>
          <w:tcPr>
            <w:tcW w:w="2970" w:type="dxa"/>
            <w:tcBorders>
              <w:top w:val="nil"/>
              <w:left w:val="nil"/>
              <w:bottom w:val="single" w:sz="4" w:space="0" w:color="auto"/>
              <w:right w:val="single" w:sz="4" w:space="0" w:color="auto"/>
            </w:tcBorders>
            <w:shd w:val="clear" w:color="auto" w:fill="auto"/>
            <w:hideMark/>
          </w:tcPr>
          <w:p w14:paraId="77134F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surfboard (pratique)</w:t>
            </w:r>
          </w:p>
        </w:tc>
        <w:tc>
          <w:tcPr>
            <w:tcW w:w="2857" w:type="dxa"/>
            <w:tcBorders>
              <w:top w:val="nil"/>
              <w:left w:val="nil"/>
              <w:bottom w:val="single" w:sz="4" w:space="0" w:color="auto"/>
              <w:right w:val="single" w:sz="4" w:space="0" w:color="auto"/>
            </w:tcBorders>
            <w:shd w:val="clear" w:color="auto" w:fill="auto"/>
            <w:noWrap/>
            <w:hideMark/>
          </w:tcPr>
          <w:p w14:paraId="3AE7B9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6C5CA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D0616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89B1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C23EB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483F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DC31F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w:t>
            </w:r>
          </w:p>
        </w:tc>
        <w:tc>
          <w:tcPr>
            <w:tcW w:w="2970" w:type="dxa"/>
            <w:tcBorders>
              <w:top w:val="nil"/>
              <w:left w:val="nil"/>
              <w:bottom w:val="single" w:sz="4" w:space="0" w:color="auto"/>
              <w:right w:val="single" w:sz="4" w:space="0" w:color="auto"/>
            </w:tcBorders>
            <w:shd w:val="clear" w:color="auto" w:fill="auto"/>
            <w:hideMark/>
          </w:tcPr>
          <w:p w14:paraId="41AA3D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surfboard (pratique)</w:t>
            </w:r>
          </w:p>
        </w:tc>
        <w:tc>
          <w:tcPr>
            <w:tcW w:w="2857" w:type="dxa"/>
            <w:tcBorders>
              <w:top w:val="nil"/>
              <w:left w:val="nil"/>
              <w:bottom w:val="single" w:sz="4" w:space="0" w:color="auto"/>
              <w:right w:val="single" w:sz="4" w:space="0" w:color="auto"/>
            </w:tcBorders>
            <w:shd w:val="clear" w:color="auto" w:fill="auto"/>
            <w:noWrap/>
            <w:hideMark/>
          </w:tcPr>
          <w:p w14:paraId="3AF5C9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022D3A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C17F2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DBAA3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A5500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110D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E4333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circulation générale</w:t>
            </w:r>
          </w:p>
        </w:tc>
        <w:tc>
          <w:tcPr>
            <w:tcW w:w="2970" w:type="dxa"/>
            <w:tcBorders>
              <w:top w:val="nil"/>
              <w:left w:val="nil"/>
              <w:bottom w:val="single" w:sz="4" w:space="0" w:color="auto"/>
              <w:right w:val="single" w:sz="4" w:space="0" w:color="auto"/>
            </w:tcBorders>
            <w:shd w:val="clear" w:color="auto" w:fill="auto"/>
            <w:hideMark/>
          </w:tcPr>
          <w:p w14:paraId="032025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systemic circulation</w:t>
            </w:r>
          </w:p>
        </w:tc>
        <w:tc>
          <w:tcPr>
            <w:tcW w:w="2857" w:type="dxa"/>
            <w:tcBorders>
              <w:top w:val="nil"/>
              <w:left w:val="nil"/>
              <w:bottom w:val="single" w:sz="4" w:space="0" w:color="auto"/>
              <w:right w:val="single" w:sz="4" w:space="0" w:color="auto"/>
            </w:tcBorders>
            <w:shd w:val="clear" w:color="auto" w:fill="auto"/>
            <w:noWrap/>
            <w:hideMark/>
          </w:tcPr>
          <w:p w14:paraId="034A23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médecine-Biologie/Physiologie</w:t>
            </w:r>
          </w:p>
        </w:tc>
        <w:tc>
          <w:tcPr>
            <w:tcW w:w="2070" w:type="dxa"/>
            <w:tcBorders>
              <w:top w:val="nil"/>
              <w:left w:val="nil"/>
              <w:bottom w:val="single" w:sz="4" w:space="0" w:color="auto"/>
              <w:right w:val="single" w:sz="4" w:space="0" w:color="auto"/>
            </w:tcBorders>
            <w:shd w:val="clear" w:color="auto" w:fill="auto"/>
            <w:noWrap/>
            <w:hideMark/>
          </w:tcPr>
          <w:p w14:paraId="4E49FD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79D60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9190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E255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F9E1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24B7B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grande circulation</w:t>
            </w:r>
          </w:p>
        </w:tc>
        <w:tc>
          <w:tcPr>
            <w:tcW w:w="2970" w:type="dxa"/>
            <w:tcBorders>
              <w:top w:val="nil"/>
              <w:left w:val="nil"/>
              <w:bottom w:val="single" w:sz="4" w:space="0" w:color="auto"/>
              <w:right w:val="single" w:sz="4" w:space="0" w:color="auto"/>
            </w:tcBorders>
            <w:shd w:val="clear" w:color="auto" w:fill="auto"/>
            <w:hideMark/>
          </w:tcPr>
          <w:p w14:paraId="34C825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systemic circulation</w:t>
            </w:r>
          </w:p>
        </w:tc>
        <w:tc>
          <w:tcPr>
            <w:tcW w:w="2857" w:type="dxa"/>
            <w:tcBorders>
              <w:top w:val="nil"/>
              <w:left w:val="nil"/>
              <w:bottom w:val="single" w:sz="4" w:space="0" w:color="auto"/>
              <w:right w:val="single" w:sz="4" w:space="0" w:color="auto"/>
            </w:tcBorders>
            <w:shd w:val="clear" w:color="auto" w:fill="auto"/>
            <w:noWrap/>
            <w:hideMark/>
          </w:tcPr>
          <w:p w14:paraId="7D6012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médecine-Biologie/Physiologie</w:t>
            </w:r>
          </w:p>
        </w:tc>
        <w:tc>
          <w:tcPr>
            <w:tcW w:w="2070" w:type="dxa"/>
            <w:tcBorders>
              <w:top w:val="nil"/>
              <w:left w:val="nil"/>
              <w:bottom w:val="single" w:sz="4" w:space="0" w:color="auto"/>
              <w:right w:val="single" w:sz="4" w:space="0" w:color="auto"/>
            </w:tcBorders>
            <w:shd w:val="clear" w:color="auto" w:fill="auto"/>
            <w:noWrap/>
            <w:hideMark/>
          </w:tcPr>
          <w:p w14:paraId="69BA51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BCE66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8458A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CBF25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F765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CF20A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déductif, -ive</w:t>
            </w:r>
          </w:p>
        </w:tc>
        <w:tc>
          <w:tcPr>
            <w:tcW w:w="2970" w:type="dxa"/>
            <w:tcBorders>
              <w:top w:val="nil"/>
              <w:left w:val="nil"/>
              <w:bottom w:val="single" w:sz="4" w:space="0" w:color="auto"/>
              <w:right w:val="single" w:sz="4" w:space="0" w:color="auto"/>
            </w:tcBorders>
            <w:shd w:val="clear" w:color="auto" w:fill="auto"/>
            <w:hideMark/>
          </w:tcPr>
          <w:p w14:paraId="6C89BA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top-down</w:t>
            </w:r>
          </w:p>
        </w:tc>
        <w:tc>
          <w:tcPr>
            <w:tcW w:w="2857" w:type="dxa"/>
            <w:tcBorders>
              <w:top w:val="nil"/>
              <w:left w:val="nil"/>
              <w:bottom w:val="single" w:sz="4" w:space="0" w:color="auto"/>
              <w:right w:val="single" w:sz="4" w:space="0" w:color="auto"/>
            </w:tcBorders>
            <w:shd w:val="clear" w:color="auto" w:fill="auto"/>
            <w:noWrap/>
            <w:hideMark/>
          </w:tcPr>
          <w:p w14:paraId="7AC2A1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w:t>
            </w:r>
          </w:p>
        </w:tc>
        <w:tc>
          <w:tcPr>
            <w:tcW w:w="2070" w:type="dxa"/>
            <w:tcBorders>
              <w:top w:val="nil"/>
              <w:left w:val="nil"/>
              <w:bottom w:val="single" w:sz="4" w:space="0" w:color="auto"/>
              <w:right w:val="single" w:sz="4" w:space="0" w:color="auto"/>
            </w:tcBorders>
            <w:shd w:val="clear" w:color="auto" w:fill="auto"/>
            <w:noWrap/>
            <w:hideMark/>
          </w:tcPr>
          <w:p w14:paraId="17BF34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D4D96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4982B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6CEBD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0569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6A6D4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descendant, -e</w:t>
            </w:r>
          </w:p>
        </w:tc>
        <w:tc>
          <w:tcPr>
            <w:tcW w:w="2970" w:type="dxa"/>
            <w:tcBorders>
              <w:top w:val="nil"/>
              <w:left w:val="nil"/>
              <w:bottom w:val="single" w:sz="4" w:space="0" w:color="auto"/>
              <w:right w:val="single" w:sz="4" w:space="0" w:color="auto"/>
            </w:tcBorders>
            <w:shd w:val="clear" w:color="auto" w:fill="auto"/>
            <w:hideMark/>
          </w:tcPr>
          <w:p w14:paraId="6936A8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top-down</w:t>
            </w:r>
          </w:p>
        </w:tc>
        <w:tc>
          <w:tcPr>
            <w:tcW w:w="2857" w:type="dxa"/>
            <w:tcBorders>
              <w:top w:val="nil"/>
              <w:left w:val="nil"/>
              <w:bottom w:val="single" w:sz="4" w:space="0" w:color="auto"/>
              <w:right w:val="single" w:sz="4" w:space="0" w:color="auto"/>
            </w:tcBorders>
            <w:shd w:val="clear" w:color="auto" w:fill="auto"/>
            <w:noWrap/>
            <w:hideMark/>
          </w:tcPr>
          <w:p w14:paraId="70F0FB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w:t>
            </w:r>
          </w:p>
        </w:tc>
        <w:tc>
          <w:tcPr>
            <w:tcW w:w="2070" w:type="dxa"/>
            <w:tcBorders>
              <w:top w:val="nil"/>
              <w:left w:val="nil"/>
              <w:bottom w:val="single" w:sz="4" w:space="0" w:color="auto"/>
              <w:right w:val="single" w:sz="4" w:space="0" w:color="auto"/>
            </w:tcBorders>
            <w:shd w:val="clear" w:color="auto" w:fill="auto"/>
            <w:noWrap/>
            <w:hideMark/>
          </w:tcPr>
          <w:p w14:paraId="67FD13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2DE36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E55A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E9076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40AE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06C9C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haut en bas</w:t>
            </w:r>
          </w:p>
        </w:tc>
        <w:tc>
          <w:tcPr>
            <w:tcW w:w="2970" w:type="dxa"/>
            <w:tcBorders>
              <w:top w:val="nil"/>
              <w:left w:val="nil"/>
              <w:bottom w:val="single" w:sz="4" w:space="0" w:color="auto"/>
              <w:right w:val="single" w:sz="4" w:space="0" w:color="auto"/>
            </w:tcBorders>
            <w:shd w:val="clear" w:color="auto" w:fill="auto"/>
            <w:hideMark/>
          </w:tcPr>
          <w:p w14:paraId="41B594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top-down</w:t>
            </w:r>
          </w:p>
        </w:tc>
        <w:tc>
          <w:tcPr>
            <w:tcW w:w="2857" w:type="dxa"/>
            <w:tcBorders>
              <w:top w:val="nil"/>
              <w:left w:val="nil"/>
              <w:bottom w:val="single" w:sz="4" w:space="0" w:color="auto"/>
              <w:right w:val="single" w:sz="4" w:space="0" w:color="auto"/>
            </w:tcBorders>
            <w:shd w:val="clear" w:color="auto" w:fill="auto"/>
            <w:noWrap/>
            <w:hideMark/>
          </w:tcPr>
          <w:p w14:paraId="6DFDEB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w:t>
            </w:r>
          </w:p>
        </w:tc>
        <w:tc>
          <w:tcPr>
            <w:tcW w:w="2070" w:type="dxa"/>
            <w:tcBorders>
              <w:top w:val="nil"/>
              <w:left w:val="nil"/>
              <w:bottom w:val="single" w:sz="4" w:space="0" w:color="auto"/>
              <w:right w:val="single" w:sz="4" w:space="0" w:color="auto"/>
            </w:tcBorders>
            <w:shd w:val="clear" w:color="auto" w:fill="auto"/>
            <w:noWrap/>
            <w:hideMark/>
          </w:tcPr>
          <w:p w14:paraId="415298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8A600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7585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57F37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1404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60091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actif sous-jacent</w:t>
            </w:r>
          </w:p>
        </w:tc>
        <w:tc>
          <w:tcPr>
            <w:tcW w:w="2970" w:type="dxa"/>
            <w:tcBorders>
              <w:top w:val="nil"/>
              <w:left w:val="nil"/>
              <w:bottom w:val="single" w:sz="4" w:space="0" w:color="auto"/>
              <w:right w:val="single" w:sz="4" w:space="0" w:color="auto"/>
            </w:tcBorders>
            <w:shd w:val="clear" w:color="auto" w:fill="auto"/>
            <w:hideMark/>
          </w:tcPr>
          <w:p w14:paraId="3EDA15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underlying asset</w:t>
            </w:r>
          </w:p>
        </w:tc>
        <w:tc>
          <w:tcPr>
            <w:tcW w:w="2857" w:type="dxa"/>
            <w:tcBorders>
              <w:top w:val="nil"/>
              <w:left w:val="nil"/>
              <w:bottom w:val="single" w:sz="4" w:space="0" w:color="auto"/>
              <w:right w:val="single" w:sz="4" w:space="0" w:color="auto"/>
            </w:tcBorders>
            <w:shd w:val="clear" w:color="auto" w:fill="auto"/>
            <w:noWrap/>
            <w:hideMark/>
          </w:tcPr>
          <w:p w14:paraId="4F6CD0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C8D38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0CA3C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9288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84D84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8623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10939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sous-jacent, nm (langage professionnel)</w:t>
            </w:r>
          </w:p>
        </w:tc>
        <w:tc>
          <w:tcPr>
            <w:tcW w:w="2970" w:type="dxa"/>
            <w:tcBorders>
              <w:top w:val="nil"/>
              <w:left w:val="nil"/>
              <w:bottom w:val="single" w:sz="4" w:space="0" w:color="auto"/>
              <w:right w:val="single" w:sz="4" w:space="0" w:color="auto"/>
            </w:tcBorders>
            <w:shd w:val="clear" w:color="auto" w:fill="auto"/>
            <w:hideMark/>
          </w:tcPr>
          <w:p w14:paraId="39F592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underlying asset</w:t>
            </w:r>
          </w:p>
        </w:tc>
        <w:tc>
          <w:tcPr>
            <w:tcW w:w="2857" w:type="dxa"/>
            <w:tcBorders>
              <w:top w:val="nil"/>
              <w:left w:val="nil"/>
              <w:bottom w:val="single" w:sz="4" w:space="0" w:color="auto"/>
              <w:right w:val="single" w:sz="4" w:space="0" w:color="auto"/>
            </w:tcBorders>
            <w:shd w:val="clear" w:color="auto" w:fill="auto"/>
            <w:noWrap/>
            <w:hideMark/>
          </w:tcPr>
          <w:p w14:paraId="1D0552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04BC8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64C7F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B9DC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EF007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EF65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B2187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activateur</w:t>
            </w:r>
          </w:p>
        </w:tc>
        <w:tc>
          <w:tcPr>
            <w:tcW w:w="2970" w:type="dxa"/>
            <w:tcBorders>
              <w:top w:val="nil"/>
              <w:left w:val="nil"/>
              <w:bottom w:val="single" w:sz="4" w:space="0" w:color="auto"/>
              <w:right w:val="single" w:sz="4" w:space="0" w:color="auto"/>
            </w:tcBorders>
            <w:shd w:val="clear" w:color="auto" w:fill="auto"/>
            <w:hideMark/>
          </w:tcPr>
          <w:p w14:paraId="205230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activator</w:t>
            </w:r>
          </w:p>
        </w:tc>
        <w:tc>
          <w:tcPr>
            <w:tcW w:w="2857" w:type="dxa"/>
            <w:tcBorders>
              <w:top w:val="nil"/>
              <w:left w:val="nil"/>
              <w:bottom w:val="single" w:sz="4" w:space="0" w:color="auto"/>
              <w:right w:val="single" w:sz="4" w:space="0" w:color="auto"/>
            </w:tcBorders>
            <w:shd w:val="clear" w:color="auto" w:fill="auto"/>
            <w:noWrap/>
            <w:hideMark/>
          </w:tcPr>
          <w:p w14:paraId="0C140B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80684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D0D56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AB55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69C4A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5023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262BA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activateur</w:t>
            </w:r>
          </w:p>
        </w:tc>
        <w:tc>
          <w:tcPr>
            <w:tcW w:w="2970" w:type="dxa"/>
            <w:tcBorders>
              <w:top w:val="nil"/>
              <w:left w:val="nil"/>
              <w:bottom w:val="single" w:sz="4" w:space="0" w:color="auto"/>
              <w:right w:val="single" w:sz="4" w:space="0" w:color="auto"/>
            </w:tcBorders>
            <w:shd w:val="clear" w:color="auto" w:fill="auto"/>
            <w:hideMark/>
          </w:tcPr>
          <w:p w14:paraId="208A9D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activator protein</w:t>
            </w:r>
          </w:p>
        </w:tc>
        <w:tc>
          <w:tcPr>
            <w:tcW w:w="2857" w:type="dxa"/>
            <w:tcBorders>
              <w:top w:val="nil"/>
              <w:left w:val="nil"/>
              <w:bottom w:val="single" w:sz="4" w:space="0" w:color="auto"/>
              <w:right w:val="single" w:sz="4" w:space="0" w:color="auto"/>
            </w:tcBorders>
            <w:shd w:val="clear" w:color="auto" w:fill="auto"/>
            <w:noWrap/>
            <w:hideMark/>
          </w:tcPr>
          <w:p w14:paraId="00CB6B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6E96F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7640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9E7F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84CE8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EC2A1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31856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alpinisme</w:t>
            </w:r>
          </w:p>
        </w:tc>
        <w:tc>
          <w:tcPr>
            <w:tcW w:w="2970" w:type="dxa"/>
            <w:tcBorders>
              <w:top w:val="nil"/>
              <w:left w:val="nil"/>
              <w:bottom w:val="single" w:sz="4" w:space="0" w:color="auto"/>
              <w:right w:val="single" w:sz="4" w:space="0" w:color="auto"/>
            </w:tcBorders>
            <w:shd w:val="clear" w:color="auto" w:fill="auto"/>
            <w:hideMark/>
          </w:tcPr>
          <w:p w14:paraId="27BA6C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alpinism</w:t>
            </w:r>
          </w:p>
        </w:tc>
        <w:tc>
          <w:tcPr>
            <w:tcW w:w="2857" w:type="dxa"/>
            <w:tcBorders>
              <w:top w:val="nil"/>
              <w:left w:val="nil"/>
              <w:bottom w:val="single" w:sz="4" w:space="0" w:color="auto"/>
              <w:right w:val="single" w:sz="4" w:space="0" w:color="auto"/>
            </w:tcBorders>
            <w:shd w:val="clear" w:color="auto" w:fill="auto"/>
            <w:noWrap/>
            <w:hideMark/>
          </w:tcPr>
          <w:p w14:paraId="35D3C1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7C180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56E44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53EA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B5F27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6FB4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D7935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alpinisme</w:t>
            </w:r>
          </w:p>
        </w:tc>
        <w:tc>
          <w:tcPr>
            <w:tcW w:w="2970" w:type="dxa"/>
            <w:tcBorders>
              <w:top w:val="nil"/>
              <w:left w:val="nil"/>
              <w:bottom w:val="single" w:sz="4" w:space="0" w:color="auto"/>
              <w:right w:val="single" w:sz="4" w:space="0" w:color="auto"/>
            </w:tcBorders>
            <w:shd w:val="clear" w:color="auto" w:fill="auto"/>
            <w:hideMark/>
          </w:tcPr>
          <w:p w14:paraId="4E00C6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mountaineering</w:t>
            </w:r>
          </w:p>
        </w:tc>
        <w:tc>
          <w:tcPr>
            <w:tcW w:w="2857" w:type="dxa"/>
            <w:tcBorders>
              <w:top w:val="nil"/>
              <w:left w:val="nil"/>
              <w:bottom w:val="single" w:sz="4" w:space="0" w:color="auto"/>
              <w:right w:val="single" w:sz="4" w:space="0" w:color="auto"/>
            </w:tcBorders>
            <w:shd w:val="clear" w:color="auto" w:fill="auto"/>
            <w:noWrap/>
            <w:hideMark/>
          </w:tcPr>
          <w:p w14:paraId="0EBB44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1318A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9CC7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D9294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F7A55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84448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9465C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animaloïde </w:t>
            </w:r>
          </w:p>
        </w:tc>
        <w:tc>
          <w:tcPr>
            <w:tcW w:w="2970" w:type="dxa"/>
            <w:tcBorders>
              <w:top w:val="nil"/>
              <w:left w:val="nil"/>
              <w:bottom w:val="single" w:sz="4" w:space="0" w:color="auto"/>
              <w:right w:val="single" w:sz="4" w:space="0" w:color="auto"/>
            </w:tcBorders>
            <w:shd w:val="clear" w:color="auto" w:fill="auto"/>
            <w:hideMark/>
          </w:tcPr>
          <w:p w14:paraId="5B45D9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animal-like (adj)</w:t>
            </w:r>
          </w:p>
        </w:tc>
        <w:tc>
          <w:tcPr>
            <w:tcW w:w="2857" w:type="dxa"/>
            <w:tcBorders>
              <w:top w:val="nil"/>
              <w:left w:val="nil"/>
              <w:bottom w:val="single" w:sz="4" w:space="0" w:color="auto"/>
              <w:right w:val="single" w:sz="4" w:space="0" w:color="auto"/>
            </w:tcBorders>
            <w:shd w:val="clear" w:color="auto" w:fill="auto"/>
            <w:noWrap/>
            <w:hideMark/>
          </w:tcPr>
          <w:p w14:paraId="21C081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Automatique-Robotique</w:t>
            </w:r>
          </w:p>
        </w:tc>
        <w:tc>
          <w:tcPr>
            <w:tcW w:w="2070" w:type="dxa"/>
            <w:tcBorders>
              <w:top w:val="nil"/>
              <w:left w:val="nil"/>
              <w:bottom w:val="single" w:sz="4" w:space="0" w:color="auto"/>
              <w:right w:val="single" w:sz="4" w:space="0" w:color="auto"/>
            </w:tcBorders>
            <w:shd w:val="clear" w:color="auto" w:fill="auto"/>
            <w:noWrap/>
            <w:hideMark/>
          </w:tcPr>
          <w:p w14:paraId="713806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5485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EA232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408CE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3074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503D5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animaloïde </w:t>
            </w:r>
          </w:p>
        </w:tc>
        <w:tc>
          <w:tcPr>
            <w:tcW w:w="2970" w:type="dxa"/>
            <w:tcBorders>
              <w:top w:val="nil"/>
              <w:left w:val="nil"/>
              <w:bottom w:val="single" w:sz="4" w:space="0" w:color="auto"/>
              <w:right w:val="single" w:sz="4" w:space="0" w:color="auto"/>
            </w:tcBorders>
            <w:shd w:val="clear" w:color="auto" w:fill="auto"/>
            <w:hideMark/>
          </w:tcPr>
          <w:p w14:paraId="2F1FFB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animal-like robot (n)</w:t>
            </w:r>
          </w:p>
        </w:tc>
        <w:tc>
          <w:tcPr>
            <w:tcW w:w="2857" w:type="dxa"/>
            <w:tcBorders>
              <w:top w:val="nil"/>
              <w:left w:val="nil"/>
              <w:bottom w:val="single" w:sz="4" w:space="0" w:color="auto"/>
              <w:right w:val="single" w:sz="4" w:space="0" w:color="auto"/>
            </w:tcBorders>
            <w:shd w:val="clear" w:color="auto" w:fill="auto"/>
            <w:noWrap/>
            <w:hideMark/>
          </w:tcPr>
          <w:p w14:paraId="790F07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Automatique-Robotique</w:t>
            </w:r>
          </w:p>
        </w:tc>
        <w:tc>
          <w:tcPr>
            <w:tcW w:w="2070" w:type="dxa"/>
            <w:tcBorders>
              <w:top w:val="nil"/>
              <w:left w:val="nil"/>
              <w:bottom w:val="single" w:sz="4" w:space="0" w:color="auto"/>
              <w:right w:val="single" w:sz="4" w:space="0" w:color="auto"/>
            </w:tcBorders>
            <w:shd w:val="clear" w:color="auto" w:fill="auto"/>
            <w:noWrap/>
            <w:hideMark/>
          </w:tcPr>
          <w:p w14:paraId="50AF44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EDCCD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B69F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B705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F01D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6992C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anorexigène, adj</w:t>
            </w:r>
          </w:p>
        </w:tc>
        <w:tc>
          <w:tcPr>
            <w:tcW w:w="2970" w:type="dxa"/>
            <w:tcBorders>
              <w:top w:val="nil"/>
              <w:left w:val="nil"/>
              <w:bottom w:val="single" w:sz="4" w:space="0" w:color="auto"/>
              <w:right w:val="single" w:sz="4" w:space="0" w:color="auto"/>
            </w:tcBorders>
            <w:shd w:val="clear" w:color="auto" w:fill="auto"/>
            <w:hideMark/>
          </w:tcPr>
          <w:p w14:paraId="0D43DA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anorectic</w:t>
            </w:r>
          </w:p>
        </w:tc>
        <w:tc>
          <w:tcPr>
            <w:tcW w:w="2857" w:type="dxa"/>
            <w:tcBorders>
              <w:top w:val="nil"/>
              <w:left w:val="nil"/>
              <w:bottom w:val="single" w:sz="4" w:space="0" w:color="auto"/>
              <w:right w:val="single" w:sz="4" w:space="0" w:color="auto"/>
            </w:tcBorders>
            <w:shd w:val="clear" w:color="auto" w:fill="auto"/>
            <w:noWrap/>
            <w:hideMark/>
          </w:tcPr>
          <w:p w14:paraId="7F248B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380BBD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6B8B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D544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32679C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6247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A5C9D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anorexigène, adj</w:t>
            </w:r>
          </w:p>
        </w:tc>
        <w:tc>
          <w:tcPr>
            <w:tcW w:w="2970" w:type="dxa"/>
            <w:tcBorders>
              <w:top w:val="nil"/>
              <w:left w:val="nil"/>
              <w:bottom w:val="single" w:sz="4" w:space="0" w:color="auto"/>
              <w:right w:val="single" w:sz="4" w:space="0" w:color="auto"/>
            </w:tcBorders>
            <w:shd w:val="clear" w:color="auto" w:fill="auto"/>
            <w:hideMark/>
          </w:tcPr>
          <w:p w14:paraId="3E07F9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anorexiant (n)</w:t>
            </w:r>
          </w:p>
        </w:tc>
        <w:tc>
          <w:tcPr>
            <w:tcW w:w="2857" w:type="dxa"/>
            <w:tcBorders>
              <w:top w:val="nil"/>
              <w:left w:val="nil"/>
              <w:bottom w:val="single" w:sz="4" w:space="0" w:color="auto"/>
              <w:right w:val="single" w:sz="4" w:space="0" w:color="auto"/>
            </w:tcBorders>
            <w:shd w:val="clear" w:color="auto" w:fill="auto"/>
            <w:noWrap/>
            <w:hideMark/>
          </w:tcPr>
          <w:p w14:paraId="52FDAD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68FE9D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DBC5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32C2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DE5D2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E98B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9A5B8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anorexigène, adj</w:t>
            </w:r>
          </w:p>
        </w:tc>
        <w:tc>
          <w:tcPr>
            <w:tcW w:w="2970" w:type="dxa"/>
            <w:tcBorders>
              <w:top w:val="nil"/>
              <w:left w:val="nil"/>
              <w:bottom w:val="single" w:sz="4" w:space="0" w:color="auto"/>
              <w:right w:val="single" w:sz="4" w:space="0" w:color="auto"/>
            </w:tcBorders>
            <w:shd w:val="clear" w:color="auto" w:fill="auto"/>
            <w:hideMark/>
          </w:tcPr>
          <w:p w14:paraId="45B43A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anorexigenic</w:t>
            </w:r>
          </w:p>
        </w:tc>
        <w:tc>
          <w:tcPr>
            <w:tcW w:w="2857" w:type="dxa"/>
            <w:tcBorders>
              <w:top w:val="nil"/>
              <w:left w:val="nil"/>
              <w:bottom w:val="single" w:sz="4" w:space="0" w:color="auto"/>
              <w:right w:val="single" w:sz="4" w:space="0" w:color="auto"/>
            </w:tcBorders>
            <w:shd w:val="clear" w:color="auto" w:fill="auto"/>
            <w:noWrap/>
            <w:hideMark/>
          </w:tcPr>
          <w:p w14:paraId="2E3282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62B5E7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78895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DA61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64BC7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CF35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C509B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balistique biologique</w:t>
            </w:r>
          </w:p>
        </w:tc>
        <w:tc>
          <w:tcPr>
            <w:tcW w:w="2970" w:type="dxa"/>
            <w:tcBorders>
              <w:top w:val="nil"/>
              <w:left w:val="nil"/>
              <w:bottom w:val="single" w:sz="4" w:space="0" w:color="auto"/>
              <w:right w:val="single" w:sz="4" w:space="0" w:color="auto"/>
            </w:tcBorders>
            <w:shd w:val="clear" w:color="auto" w:fill="auto"/>
            <w:hideMark/>
          </w:tcPr>
          <w:p w14:paraId="5B655C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biolistic Transformation</w:t>
            </w:r>
          </w:p>
        </w:tc>
        <w:tc>
          <w:tcPr>
            <w:tcW w:w="2857" w:type="dxa"/>
            <w:tcBorders>
              <w:top w:val="nil"/>
              <w:left w:val="nil"/>
              <w:bottom w:val="single" w:sz="4" w:space="0" w:color="auto"/>
              <w:right w:val="single" w:sz="4" w:space="0" w:color="auto"/>
            </w:tcBorders>
            <w:shd w:val="clear" w:color="auto" w:fill="auto"/>
            <w:noWrap/>
            <w:hideMark/>
          </w:tcPr>
          <w:p w14:paraId="5A97EE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moléculaire/Biotechnologie et</w:t>
            </w:r>
          </w:p>
        </w:tc>
        <w:tc>
          <w:tcPr>
            <w:tcW w:w="2070" w:type="dxa"/>
            <w:tcBorders>
              <w:top w:val="nil"/>
              <w:left w:val="nil"/>
              <w:bottom w:val="single" w:sz="4" w:space="0" w:color="auto"/>
              <w:right w:val="single" w:sz="4" w:space="0" w:color="auto"/>
            </w:tcBorders>
            <w:shd w:val="clear" w:color="auto" w:fill="auto"/>
            <w:noWrap/>
            <w:hideMark/>
          </w:tcPr>
          <w:p w14:paraId="11AF59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0B3E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5F26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D0991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2FBB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63EE1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balistique biologique</w:t>
            </w:r>
          </w:p>
        </w:tc>
        <w:tc>
          <w:tcPr>
            <w:tcW w:w="2970" w:type="dxa"/>
            <w:tcBorders>
              <w:top w:val="nil"/>
              <w:left w:val="nil"/>
              <w:bottom w:val="single" w:sz="4" w:space="0" w:color="auto"/>
              <w:right w:val="single" w:sz="4" w:space="0" w:color="auto"/>
            </w:tcBorders>
            <w:shd w:val="clear" w:color="auto" w:fill="auto"/>
            <w:hideMark/>
          </w:tcPr>
          <w:p w14:paraId="456EA0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biolistics</w:t>
            </w:r>
          </w:p>
        </w:tc>
        <w:tc>
          <w:tcPr>
            <w:tcW w:w="2857" w:type="dxa"/>
            <w:tcBorders>
              <w:top w:val="nil"/>
              <w:left w:val="nil"/>
              <w:bottom w:val="single" w:sz="4" w:space="0" w:color="auto"/>
              <w:right w:val="single" w:sz="4" w:space="0" w:color="auto"/>
            </w:tcBorders>
            <w:shd w:val="clear" w:color="auto" w:fill="auto"/>
            <w:noWrap/>
            <w:hideMark/>
          </w:tcPr>
          <w:p w14:paraId="400035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moléculaire/Biotechnologie et</w:t>
            </w:r>
          </w:p>
        </w:tc>
        <w:tc>
          <w:tcPr>
            <w:tcW w:w="2070" w:type="dxa"/>
            <w:tcBorders>
              <w:top w:val="nil"/>
              <w:left w:val="nil"/>
              <w:bottom w:val="single" w:sz="4" w:space="0" w:color="auto"/>
              <w:right w:val="single" w:sz="4" w:space="0" w:color="auto"/>
            </w:tcBorders>
            <w:shd w:val="clear" w:color="auto" w:fill="auto"/>
            <w:noWrap/>
            <w:hideMark/>
          </w:tcPr>
          <w:p w14:paraId="62FFEB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E7FA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85D3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3050D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307C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61AA7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captage et stockage du CO2</w:t>
            </w:r>
          </w:p>
        </w:tc>
        <w:tc>
          <w:tcPr>
            <w:tcW w:w="2970" w:type="dxa"/>
            <w:tcBorders>
              <w:top w:val="nil"/>
              <w:left w:val="nil"/>
              <w:bottom w:val="single" w:sz="4" w:space="0" w:color="auto"/>
              <w:right w:val="single" w:sz="4" w:space="0" w:color="auto"/>
            </w:tcBorders>
            <w:shd w:val="clear" w:color="auto" w:fill="auto"/>
            <w:hideMark/>
          </w:tcPr>
          <w:p w14:paraId="7791BD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CO2  capture</w:t>
            </w:r>
          </w:p>
        </w:tc>
        <w:tc>
          <w:tcPr>
            <w:tcW w:w="2857" w:type="dxa"/>
            <w:tcBorders>
              <w:top w:val="nil"/>
              <w:left w:val="nil"/>
              <w:bottom w:val="single" w:sz="4" w:space="0" w:color="auto"/>
              <w:right w:val="single" w:sz="4" w:space="0" w:color="auto"/>
            </w:tcBorders>
            <w:shd w:val="clear" w:color="auto" w:fill="auto"/>
            <w:noWrap/>
            <w:hideMark/>
          </w:tcPr>
          <w:p w14:paraId="2D32BB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0E5E4A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6D5C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709B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51DAB5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DC77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BDA8D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captage et stockage du CO2</w:t>
            </w:r>
          </w:p>
        </w:tc>
        <w:tc>
          <w:tcPr>
            <w:tcW w:w="2970" w:type="dxa"/>
            <w:tcBorders>
              <w:top w:val="nil"/>
              <w:left w:val="nil"/>
              <w:bottom w:val="single" w:sz="4" w:space="0" w:color="auto"/>
              <w:right w:val="single" w:sz="4" w:space="0" w:color="auto"/>
            </w:tcBorders>
            <w:shd w:val="clear" w:color="auto" w:fill="auto"/>
            <w:hideMark/>
          </w:tcPr>
          <w:p w14:paraId="5A6068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CO2  capture and sequestration (CCS)</w:t>
            </w:r>
          </w:p>
        </w:tc>
        <w:tc>
          <w:tcPr>
            <w:tcW w:w="2857" w:type="dxa"/>
            <w:tcBorders>
              <w:top w:val="nil"/>
              <w:left w:val="nil"/>
              <w:bottom w:val="single" w:sz="4" w:space="0" w:color="auto"/>
              <w:right w:val="single" w:sz="4" w:space="0" w:color="auto"/>
            </w:tcBorders>
            <w:shd w:val="clear" w:color="auto" w:fill="auto"/>
            <w:noWrap/>
            <w:hideMark/>
          </w:tcPr>
          <w:p w14:paraId="3F86C0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2F97CA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3718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B593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8293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779E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5E1A0E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caractère quantitatif</w:t>
            </w:r>
          </w:p>
        </w:tc>
        <w:tc>
          <w:tcPr>
            <w:tcW w:w="2970" w:type="dxa"/>
            <w:tcBorders>
              <w:top w:val="nil"/>
              <w:left w:val="nil"/>
              <w:bottom w:val="single" w:sz="4" w:space="0" w:color="auto"/>
              <w:right w:val="single" w:sz="4" w:space="0" w:color="auto"/>
            </w:tcBorders>
            <w:shd w:val="clear" w:color="auto" w:fill="auto"/>
            <w:hideMark/>
          </w:tcPr>
          <w:p w14:paraId="28A345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quantitative character</w:t>
            </w:r>
          </w:p>
        </w:tc>
        <w:tc>
          <w:tcPr>
            <w:tcW w:w="2857" w:type="dxa"/>
            <w:tcBorders>
              <w:top w:val="nil"/>
              <w:left w:val="nil"/>
              <w:bottom w:val="single" w:sz="4" w:space="0" w:color="auto"/>
              <w:right w:val="single" w:sz="4" w:space="0" w:color="auto"/>
            </w:tcBorders>
            <w:shd w:val="clear" w:color="auto" w:fill="auto"/>
            <w:noWrap/>
            <w:hideMark/>
          </w:tcPr>
          <w:p w14:paraId="1AB44C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1DDDD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7F0F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83E8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44110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6882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75238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caractère quantitatif</w:t>
            </w:r>
          </w:p>
        </w:tc>
        <w:tc>
          <w:tcPr>
            <w:tcW w:w="2970" w:type="dxa"/>
            <w:tcBorders>
              <w:top w:val="nil"/>
              <w:left w:val="nil"/>
              <w:bottom w:val="single" w:sz="4" w:space="0" w:color="auto"/>
              <w:right w:val="single" w:sz="4" w:space="0" w:color="auto"/>
            </w:tcBorders>
            <w:shd w:val="clear" w:color="auto" w:fill="auto"/>
            <w:hideMark/>
          </w:tcPr>
          <w:p w14:paraId="38611C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quantitative trait</w:t>
            </w:r>
          </w:p>
        </w:tc>
        <w:tc>
          <w:tcPr>
            <w:tcW w:w="2857" w:type="dxa"/>
            <w:tcBorders>
              <w:top w:val="nil"/>
              <w:left w:val="nil"/>
              <w:bottom w:val="single" w:sz="4" w:space="0" w:color="auto"/>
              <w:right w:val="single" w:sz="4" w:space="0" w:color="auto"/>
            </w:tcBorders>
            <w:shd w:val="clear" w:color="auto" w:fill="auto"/>
            <w:noWrap/>
            <w:hideMark/>
          </w:tcPr>
          <w:p w14:paraId="00A064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436B4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C5C9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D3B7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AAC51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20AE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3DD8E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comptabilité flatteuse</w:t>
            </w:r>
          </w:p>
        </w:tc>
        <w:tc>
          <w:tcPr>
            <w:tcW w:w="2970" w:type="dxa"/>
            <w:tcBorders>
              <w:top w:val="nil"/>
              <w:left w:val="nil"/>
              <w:bottom w:val="single" w:sz="4" w:space="0" w:color="auto"/>
              <w:right w:val="single" w:sz="4" w:space="0" w:color="auto"/>
            </w:tcBorders>
            <w:shd w:val="clear" w:color="auto" w:fill="auto"/>
            <w:hideMark/>
          </w:tcPr>
          <w:p w14:paraId="55B9B3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aggressive accounting</w:t>
            </w:r>
          </w:p>
        </w:tc>
        <w:tc>
          <w:tcPr>
            <w:tcW w:w="2857" w:type="dxa"/>
            <w:tcBorders>
              <w:top w:val="nil"/>
              <w:left w:val="nil"/>
              <w:bottom w:val="single" w:sz="4" w:space="0" w:color="auto"/>
              <w:right w:val="single" w:sz="4" w:space="0" w:color="auto"/>
            </w:tcBorders>
            <w:shd w:val="clear" w:color="auto" w:fill="auto"/>
            <w:noWrap/>
            <w:hideMark/>
          </w:tcPr>
          <w:p w14:paraId="5039D3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56A84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26D40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5A63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493C5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C848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19800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comptabilité flatteuse</w:t>
            </w:r>
          </w:p>
        </w:tc>
        <w:tc>
          <w:tcPr>
            <w:tcW w:w="2970" w:type="dxa"/>
            <w:tcBorders>
              <w:top w:val="nil"/>
              <w:left w:val="nil"/>
              <w:bottom w:val="single" w:sz="4" w:space="0" w:color="auto"/>
              <w:right w:val="single" w:sz="4" w:space="0" w:color="auto"/>
            </w:tcBorders>
            <w:shd w:val="clear" w:color="auto" w:fill="auto"/>
            <w:hideMark/>
          </w:tcPr>
          <w:p w14:paraId="3F6042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creative accounting</w:t>
            </w:r>
          </w:p>
        </w:tc>
        <w:tc>
          <w:tcPr>
            <w:tcW w:w="2857" w:type="dxa"/>
            <w:tcBorders>
              <w:top w:val="nil"/>
              <w:left w:val="nil"/>
              <w:bottom w:val="single" w:sz="4" w:space="0" w:color="auto"/>
              <w:right w:val="single" w:sz="4" w:space="0" w:color="auto"/>
            </w:tcBorders>
            <w:shd w:val="clear" w:color="auto" w:fill="auto"/>
            <w:noWrap/>
            <w:hideMark/>
          </w:tcPr>
          <w:p w14:paraId="6ADE30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8F06C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7FDC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4448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BBC58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17C5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F0947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contrat à terme de taux (CTT)</w:t>
            </w:r>
          </w:p>
        </w:tc>
        <w:tc>
          <w:tcPr>
            <w:tcW w:w="2970" w:type="dxa"/>
            <w:tcBorders>
              <w:top w:val="nil"/>
              <w:left w:val="nil"/>
              <w:bottom w:val="single" w:sz="4" w:space="0" w:color="auto"/>
              <w:right w:val="single" w:sz="4" w:space="0" w:color="auto"/>
            </w:tcBorders>
            <w:shd w:val="clear" w:color="auto" w:fill="auto"/>
            <w:hideMark/>
          </w:tcPr>
          <w:p w14:paraId="31FFB5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forward  rate agreement (FRA)</w:t>
            </w:r>
          </w:p>
        </w:tc>
        <w:tc>
          <w:tcPr>
            <w:tcW w:w="2857" w:type="dxa"/>
            <w:tcBorders>
              <w:top w:val="nil"/>
              <w:left w:val="nil"/>
              <w:bottom w:val="single" w:sz="4" w:space="0" w:color="auto"/>
              <w:right w:val="single" w:sz="4" w:space="0" w:color="auto"/>
            </w:tcBorders>
            <w:shd w:val="clear" w:color="auto" w:fill="auto"/>
            <w:noWrap/>
            <w:hideMark/>
          </w:tcPr>
          <w:p w14:paraId="39DBFE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7C9F9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6348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D2D1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04C571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AC10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AFE21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contrat à terme de taux (CTT)</w:t>
            </w:r>
          </w:p>
        </w:tc>
        <w:tc>
          <w:tcPr>
            <w:tcW w:w="2970" w:type="dxa"/>
            <w:tcBorders>
              <w:top w:val="nil"/>
              <w:left w:val="nil"/>
              <w:bottom w:val="single" w:sz="4" w:space="0" w:color="auto"/>
              <w:right w:val="single" w:sz="4" w:space="0" w:color="auto"/>
            </w:tcBorders>
            <w:shd w:val="clear" w:color="auto" w:fill="auto"/>
            <w:hideMark/>
          </w:tcPr>
          <w:p w14:paraId="62665B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future  rate  agreement  (FRA)</w:t>
            </w:r>
          </w:p>
        </w:tc>
        <w:tc>
          <w:tcPr>
            <w:tcW w:w="2857" w:type="dxa"/>
            <w:tcBorders>
              <w:top w:val="nil"/>
              <w:left w:val="nil"/>
              <w:bottom w:val="single" w:sz="4" w:space="0" w:color="auto"/>
              <w:right w:val="single" w:sz="4" w:space="0" w:color="auto"/>
            </w:tcBorders>
            <w:shd w:val="clear" w:color="auto" w:fill="auto"/>
            <w:noWrap/>
            <w:hideMark/>
          </w:tcPr>
          <w:p w14:paraId="0BDBAD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58D51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713B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7F1DD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3364A3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9E4B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4D591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contrôle</w:t>
            </w:r>
          </w:p>
        </w:tc>
        <w:tc>
          <w:tcPr>
            <w:tcW w:w="2970" w:type="dxa"/>
            <w:tcBorders>
              <w:top w:val="nil"/>
              <w:left w:val="nil"/>
              <w:bottom w:val="single" w:sz="4" w:space="0" w:color="auto"/>
              <w:right w:val="single" w:sz="4" w:space="0" w:color="auto"/>
            </w:tcBorders>
            <w:shd w:val="clear" w:color="auto" w:fill="auto"/>
            <w:hideMark/>
          </w:tcPr>
          <w:p w14:paraId="5042B4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checking</w:t>
            </w:r>
          </w:p>
        </w:tc>
        <w:tc>
          <w:tcPr>
            <w:tcW w:w="2857" w:type="dxa"/>
            <w:tcBorders>
              <w:top w:val="nil"/>
              <w:left w:val="nil"/>
              <w:bottom w:val="single" w:sz="4" w:space="0" w:color="auto"/>
              <w:right w:val="single" w:sz="4" w:space="0" w:color="auto"/>
            </w:tcBorders>
            <w:shd w:val="clear" w:color="auto" w:fill="auto"/>
            <w:noWrap/>
            <w:hideMark/>
          </w:tcPr>
          <w:p w14:paraId="2A1648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Défense/Ingénierie des systèmes</w:t>
            </w:r>
          </w:p>
        </w:tc>
        <w:tc>
          <w:tcPr>
            <w:tcW w:w="2070" w:type="dxa"/>
            <w:tcBorders>
              <w:top w:val="nil"/>
              <w:left w:val="nil"/>
              <w:bottom w:val="single" w:sz="4" w:space="0" w:color="auto"/>
              <w:right w:val="single" w:sz="4" w:space="0" w:color="auto"/>
            </w:tcBorders>
            <w:shd w:val="clear" w:color="auto" w:fill="auto"/>
            <w:noWrap/>
            <w:hideMark/>
          </w:tcPr>
          <w:p w14:paraId="33EC87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124D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391E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70BBA1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F15A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41DF2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contrôle</w:t>
            </w:r>
          </w:p>
        </w:tc>
        <w:tc>
          <w:tcPr>
            <w:tcW w:w="2970" w:type="dxa"/>
            <w:tcBorders>
              <w:top w:val="nil"/>
              <w:left w:val="nil"/>
              <w:bottom w:val="single" w:sz="4" w:space="0" w:color="auto"/>
              <w:right w:val="single" w:sz="4" w:space="0" w:color="auto"/>
            </w:tcBorders>
            <w:shd w:val="clear" w:color="auto" w:fill="auto"/>
            <w:hideMark/>
          </w:tcPr>
          <w:p w14:paraId="6BE363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check-out</w:t>
            </w:r>
          </w:p>
        </w:tc>
        <w:tc>
          <w:tcPr>
            <w:tcW w:w="2857" w:type="dxa"/>
            <w:tcBorders>
              <w:top w:val="nil"/>
              <w:left w:val="nil"/>
              <w:bottom w:val="single" w:sz="4" w:space="0" w:color="auto"/>
              <w:right w:val="single" w:sz="4" w:space="0" w:color="auto"/>
            </w:tcBorders>
            <w:shd w:val="clear" w:color="auto" w:fill="auto"/>
            <w:noWrap/>
            <w:hideMark/>
          </w:tcPr>
          <w:p w14:paraId="0D5B05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Défense/Ingénierie des systèmes</w:t>
            </w:r>
          </w:p>
        </w:tc>
        <w:tc>
          <w:tcPr>
            <w:tcW w:w="2070" w:type="dxa"/>
            <w:tcBorders>
              <w:top w:val="nil"/>
              <w:left w:val="nil"/>
              <w:bottom w:val="single" w:sz="4" w:space="0" w:color="auto"/>
              <w:right w:val="single" w:sz="4" w:space="0" w:color="auto"/>
            </w:tcBorders>
            <w:shd w:val="clear" w:color="auto" w:fill="auto"/>
            <w:noWrap/>
            <w:hideMark/>
          </w:tcPr>
          <w:p w14:paraId="77E7E5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65630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911A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C0D9E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2101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248F9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coupe-vent</w:t>
            </w:r>
          </w:p>
        </w:tc>
        <w:tc>
          <w:tcPr>
            <w:tcW w:w="2970" w:type="dxa"/>
            <w:tcBorders>
              <w:top w:val="nil"/>
              <w:left w:val="nil"/>
              <w:bottom w:val="single" w:sz="4" w:space="0" w:color="auto"/>
              <w:right w:val="single" w:sz="4" w:space="0" w:color="auto"/>
            </w:tcBorders>
            <w:shd w:val="clear" w:color="auto" w:fill="auto"/>
            <w:hideMark/>
          </w:tcPr>
          <w:p w14:paraId="349D2B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windbreaker</w:t>
            </w:r>
          </w:p>
        </w:tc>
        <w:tc>
          <w:tcPr>
            <w:tcW w:w="2857" w:type="dxa"/>
            <w:tcBorders>
              <w:top w:val="nil"/>
              <w:left w:val="nil"/>
              <w:bottom w:val="single" w:sz="4" w:space="0" w:color="auto"/>
              <w:right w:val="single" w:sz="4" w:space="0" w:color="auto"/>
            </w:tcBorders>
            <w:shd w:val="clear" w:color="auto" w:fill="auto"/>
            <w:noWrap/>
            <w:hideMark/>
          </w:tcPr>
          <w:p w14:paraId="0C8A11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sportives-Habillement</w:t>
            </w:r>
          </w:p>
        </w:tc>
        <w:tc>
          <w:tcPr>
            <w:tcW w:w="2070" w:type="dxa"/>
            <w:tcBorders>
              <w:top w:val="nil"/>
              <w:left w:val="nil"/>
              <w:bottom w:val="single" w:sz="4" w:space="0" w:color="auto"/>
              <w:right w:val="single" w:sz="4" w:space="0" w:color="auto"/>
            </w:tcBorders>
            <w:shd w:val="clear" w:color="auto" w:fill="auto"/>
            <w:noWrap/>
            <w:hideMark/>
          </w:tcPr>
          <w:p w14:paraId="27BB27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E49F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C895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CB3F9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735A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16CDE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coupe-vent</w:t>
            </w:r>
          </w:p>
        </w:tc>
        <w:tc>
          <w:tcPr>
            <w:tcW w:w="2970" w:type="dxa"/>
            <w:tcBorders>
              <w:top w:val="nil"/>
              <w:left w:val="nil"/>
              <w:bottom w:val="single" w:sz="4" w:space="0" w:color="auto"/>
              <w:right w:val="single" w:sz="4" w:space="0" w:color="auto"/>
            </w:tcBorders>
            <w:shd w:val="clear" w:color="auto" w:fill="auto"/>
            <w:hideMark/>
          </w:tcPr>
          <w:p w14:paraId="089AE6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windsuit</w:t>
            </w:r>
          </w:p>
        </w:tc>
        <w:tc>
          <w:tcPr>
            <w:tcW w:w="2857" w:type="dxa"/>
            <w:tcBorders>
              <w:top w:val="nil"/>
              <w:left w:val="nil"/>
              <w:bottom w:val="single" w:sz="4" w:space="0" w:color="auto"/>
              <w:right w:val="single" w:sz="4" w:space="0" w:color="auto"/>
            </w:tcBorders>
            <w:shd w:val="clear" w:color="auto" w:fill="auto"/>
            <w:noWrap/>
            <w:hideMark/>
          </w:tcPr>
          <w:p w14:paraId="3986F7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sportives-Habillement</w:t>
            </w:r>
          </w:p>
        </w:tc>
        <w:tc>
          <w:tcPr>
            <w:tcW w:w="2070" w:type="dxa"/>
            <w:tcBorders>
              <w:top w:val="nil"/>
              <w:left w:val="nil"/>
              <w:bottom w:val="single" w:sz="4" w:space="0" w:color="auto"/>
              <w:right w:val="single" w:sz="4" w:space="0" w:color="auto"/>
            </w:tcBorders>
            <w:shd w:val="clear" w:color="auto" w:fill="auto"/>
            <w:noWrap/>
            <w:hideMark/>
          </w:tcPr>
          <w:p w14:paraId="09C0BF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8F0F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55B5A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6DFF9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8690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86BBE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 au comptant</w:t>
            </w:r>
          </w:p>
        </w:tc>
        <w:tc>
          <w:tcPr>
            <w:tcW w:w="2970" w:type="dxa"/>
            <w:tcBorders>
              <w:top w:val="nil"/>
              <w:left w:val="nil"/>
              <w:bottom w:val="single" w:sz="4" w:space="0" w:color="auto"/>
              <w:right w:val="single" w:sz="4" w:space="0" w:color="auto"/>
            </w:tcBorders>
            <w:shd w:val="clear" w:color="auto" w:fill="auto"/>
            <w:hideMark/>
          </w:tcPr>
          <w:p w14:paraId="4889B9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spot price</w:t>
            </w:r>
          </w:p>
        </w:tc>
        <w:tc>
          <w:tcPr>
            <w:tcW w:w="2857" w:type="dxa"/>
            <w:tcBorders>
              <w:top w:val="nil"/>
              <w:left w:val="nil"/>
              <w:bottom w:val="single" w:sz="4" w:space="0" w:color="auto"/>
              <w:right w:val="single" w:sz="4" w:space="0" w:color="auto"/>
            </w:tcBorders>
            <w:shd w:val="clear" w:color="auto" w:fill="auto"/>
            <w:noWrap/>
            <w:hideMark/>
          </w:tcPr>
          <w:p w14:paraId="669CB2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4748D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76AB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9E09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0FE0C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7D0A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D1047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 au comptant</w:t>
            </w:r>
          </w:p>
        </w:tc>
        <w:tc>
          <w:tcPr>
            <w:tcW w:w="2970" w:type="dxa"/>
            <w:tcBorders>
              <w:top w:val="nil"/>
              <w:left w:val="nil"/>
              <w:bottom w:val="single" w:sz="4" w:space="0" w:color="auto"/>
              <w:right w:val="single" w:sz="4" w:space="0" w:color="auto"/>
            </w:tcBorders>
            <w:shd w:val="clear" w:color="auto" w:fill="auto"/>
            <w:hideMark/>
          </w:tcPr>
          <w:p w14:paraId="349798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spot rate</w:t>
            </w:r>
          </w:p>
        </w:tc>
        <w:tc>
          <w:tcPr>
            <w:tcW w:w="2857" w:type="dxa"/>
            <w:tcBorders>
              <w:top w:val="nil"/>
              <w:left w:val="nil"/>
              <w:bottom w:val="single" w:sz="4" w:space="0" w:color="auto"/>
              <w:right w:val="single" w:sz="4" w:space="0" w:color="auto"/>
            </w:tcBorders>
            <w:shd w:val="clear" w:color="auto" w:fill="auto"/>
            <w:noWrap/>
            <w:hideMark/>
          </w:tcPr>
          <w:p w14:paraId="36D03F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E2BD2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2E69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84A6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F4C1E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3975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06B3C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disque-volant</w:t>
            </w:r>
          </w:p>
        </w:tc>
        <w:tc>
          <w:tcPr>
            <w:tcW w:w="2970" w:type="dxa"/>
            <w:tcBorders>
              <w:top w:val="nil"/>
              <w:left w:val="nil"/>
              <w:bottom w:val="single" w:sz="4" w:space="0" w:color="auto"/>
              <w:right w:val="single" w:sz="4" w:space="0" w:color="auto"/>
            </w:tcBorders>
            <w:shd w:val="clear" w:color="auto" w:fill="auto"/>
            <w:hideMark/>
          </w:tcPr>
          <w:p w14:paraId="1CEBDB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flying disc</w:t>
            </w:r>
          </w:p>
        </w:tc>
        <w:tc>
          <w:tcPr>
            <w:tcW w:w="2857" w:type="dxa"/>
            <w:tcBorders>
              <w:top w:val="nil"/>
              <w:left w:val="nil"/>
              <w:bottom w:val="single" w:sz="4" w:space="0" w:color="auto"/>
              <w:right w:val="single" w:sz="4" w:space="0" w:color="auto"/>
            </w:tcBorders>
            <w:shd w:val="clear" w:color="auto" w:fill="auto"/>
            <w:noWrap/>
            <w:hideMark/>
          </w:tcPr>
          <w:p w14:paraId="1F582A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45443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C06C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FF96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90CF8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3D58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A7BC6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disque-volant</w:t>
            </w:r>
          </w:p>
        </w:tc>
        <w:tc>
          <w:tcPr>
            <w:tcW w:w="2970" w:type="dxa"/>
            <w:tcBorders>
              <w:top w:val="nil"/>
              <w:left w:val="nil"/>
              <w:bottom w:val="single" w:sz="4" w:space="0" w:color="auto"/>
              <w:right w:val="single" w:sz="4" w:space="0" w:color="auto"/>
            </w:tcBorders>
            <w:shd w:val="clear" w:color="auto" w:fill="auto"/>
            <w:hideMark/>
          </w:tcPr>
          <w:p w14:paraId="296FD2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frisbee</w:t>
            </w:r>
          </w:p>
        </w:tc>
        <w:tc>
          <w:tcPr>
            <w:tcW w:w="2857" w:type="dxa"/>
            <w:tcBorders>
              <w:top w:val="nil"/>
              <w:left w:val="nil"/>
              <w:bottom w:val="single" w:sz="4" w:space="0" w:color="auto"/>
              <w:right w:val="single" w:sz="4" w:space="0" w:color="auto"/>
            </w:tcBorders>
            <w:shd w:val="clear" w:color="auto" w:fill="auto"/>
            <w:noWrap/>
            <w:hideMark/>
          </w:tcPr>
          <w:p w14:paraId="41D9D4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CB356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702EC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3B39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D1281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958F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19F93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écart de cotation</w:t>
            </w:r>
          </w:p>
        </w:tc>
        <w:tc>
          <w:tcPr>
            <w:tcW w:w="2970" w:type="dxa"/>
            <w:tcBorders>
              <w:top w:val="nil"/>
              <w:left w:val="nil"/>
              <w:bottom w:val="single" w:sz="4" w:space="0" w:color="auto"/>
              <w:right w:val="single" w:sz="4" w:space="0" w:color="auto"/>
            </w:tcBorders>
            <w:shd w:val="clear" w:color="auto" w:fill="auto"/>
            <w:hideMark/>
          </w:tcPr>
          <w:p w14:paraId="21EFC1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bid-ask spread</w:t>
            </w:r>
          </w:p>
        </w:tc>
        <w:tc>
          <w:tcPr>
            <w:tcW w:w="2857" w:type="dxa"/>
            <w:tcBorders>
              <w:top w:val="nil"/>
              <w:left w:val="nil"/>
              <w:bottom w:val="single" w:sz="4" w:space="0" w:color="auto"/>
              <w:right w:val="single" w:sz="4" w:space="0" w:color="auto"/>
            </w:tcBorders>
            <w:shd w:val="clear" w:color="auto" w:fill="auto"/>
            <w:noWrap/>
            <w:hideMark/>
          </w:tcPr>
          <w:p w14:paraId="05CF3F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AD39C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1825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05EBA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C9DE7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0FE2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E7BB9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écart de cotation</w:t>
            </w:r>
          </w:p>
        </w:tc>
        <w:tc>
          <w:tcPr>
            <w:tcW w:w="2970" w:type="dxa"/>
            <w:tcBorders>
              <w:top w:val="nil"/>
              <w:left w:val="nil"/>
              <w:bottom w:val="single" w:sz="4" w:space="0" w:color="auto"/>
              <w:right w:val="single" w:sz="4" w:space="0" w:color="auto"/>
            </w:tcBorders>
            <w:shd w:val="clear" w:color="auto" w:fill="auto"/>
            <w:hideMark/>
          </w:tcPr>
          <w:p w14:paraId="4B7E6E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bid-offer spread</w:t>
            </w:r>
          </w:p>
        </w:tc>
        <w:tc>
          <w:tcPr>
            <w:tcW w:w="2857" w:type="dxa"/>
            <w:tcBorders>
              <w:top w:val="nil"/>
              <w:left w:val="nil"/>
              <w:bottom w:val="single" w:sz="4" w:space="0" w:color="auto"/>
              <w:right w:val="single" w:sz="4" w:space="0" w:color="auto"/>
            </w:tcBorders>
            <w:shd w:val="clear" w:color="auto" w:fill="auto"/>
            <w:noWrap/>
            <w:hideMark/>
          </w:tcPr>
          <w:p w14:paraId="4C5912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022C7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480A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3DA66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5DDCC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B3BD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A76AA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écart de cotation</w:t>
            </w:r>
          </w:p>
        </w:tc>
        <w:tc>
          <w:tcPr>
            <w:tcW w:w="2970" w:type="dxa"/>
            <w:tcBorders>
              <w:top w:val="nil"/>
              <w:left w:val="nil"/>
              <w:bottom w:val="single" w:sz="4" w:space="0" w:color="auto"/>
              <w:right w:val="single" w:sz="4" w:space="0" w:color="auto"/>
            </w:tcBorders>
            <w:shd w:val="clear" w:color="auto" w:fill="auto"/>
            <w:hideMark/>
          </w:tcPr>
          <w:p w14:paraId="657AE1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spread</w:t>
            </w:r>
          </w:p>
        </w:tc>
        <w:tc>
          <w:tcPr>
            <w:tcW w:w="2857" w:type="dxa"/>
            <w:tcBorders>
              <w:top w:val="nil"/>
              <w:left w:val="nil"/>
              <w:bottom w:val="single" w:sz="4" w:space="0" w:color="auto"/>
              <w:right w:val="single" w:sz="4" w:space="0" w:color="auto"/>
            </w:tcBorders>
            <w:shd w:val="clear" w:color="auto" w:fill="auto"/>
            <w:noWrap/>
            <w:hideMark/>
          </w:tcPr>
          <w:p w14:paraId="362A07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57739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ED34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FCA1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F2908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0119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A4206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enfant donneur</w:t>
            </w:r>
          </w:p>
        </w:tc>
        <w:tc>
          <w:tcPr>
            <w:tcW w:w="2970" w:type="dxa"/>
            <w:tcBorders>
              <w:top w:val="nil"/>
              <w:left w:val="nil"/>
              <w:bottom w:val="single" w:sz="4" w:space="0" w:color="auto"/>
              <w:right w:val="single" w:sz="4" w:space="0" w:color="auto"/>
            </w:tcBorders>
            <w:shd w:val="clear" w:color="auto" w:fill="auto"/>
            <w:hideMark/>
          </w:tcPr>
          <w:p w14:paraId="1203B0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saviour child</w:t>
            </w:r>
          </w:p>
        </w:tc>
        <w:tc>
          <w:tcPr>
            <w:tcW w:w="2857" w:type="dxa"/>
            <w:tcBorders>
              <w:top w:val="nil"/>
              <w:left w:val="nil"/>
              <w:bottom w:val="single" w:sz="4" w:space="0" w:color="auto"/>
              <w:right w:val="single" w:sz="4" w:space="0" w:color="auto"/>
            </w:tcBorders>
            <w:shd w:val="clear" w:color="auto" w:fill="auto"/>
            <w:noWrap/>
            <w:hideMark/>
          </w:tcPr>
          <w:p w14:paraId="329678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51A86F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C12C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C824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1788B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2731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EAA32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enfant donneur</w:t>
            </w:r>
          </w:p>
        </w:tc>
        <w:tc>
          <w:tcPr>
            <w:tcW w:w="2970" w:type="dxa"/>
            <w:tcBorders>
              <w:top w:val="nil"/>
              <w:left w:val="nil"/>
              <w:bottom w:val="single" w:sz="4" w:space="0" w:color="auto"/>
              <w:right w:val="single" w:sz="4" w:space="0" w:color="auto"/>
            </w:tcBorders>
            <w:shd w:val="clear" w:color="auto" w:fill="auto"/>
            <w:hideMark/>
          </w:tcPr>
          <w:p w14:paraId="725047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saviour sibling</w:t>
            </w:r>
          </w:p>
        </w:tc>
        <w:tc>
          <w:tcPr>
            <w:tcW w:w="2857" w:type="dxa"/>
            <w:tcBorders>
              <w:top w:val="nil"/>
              <w:left w:val="nil"/>
              <w:bottom w:val="single" w:sz="4" w:space="0" w:color="auto"/>
              <w:right w:val="single" w:sz="4" w:space="0" w:color="auto"/>
            </w:tcBorders>
            <w:shd w:val="clear" w:color="auto" w:fill="auto"/>
            <w:noWrap/>
            <w:hideMark/>
          </w:tcPr>
          <w:p w14:paraId="0CC8DE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111CEA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D670B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29D9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31928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7F69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B0509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flexion sur jambes</w:t>
            </w:r>
          </w:p>
        </w:tc>
        <w:tc>
          <w:tcPr>
            <w:tcW w:w="2970" w:type="dxa"/>
            <w:tcBorders>
              <w:top w:val="nil"/>
              <w:left w:val="nil"/>
              <w:bottom w:val="single" w:sz="4" w:space="0" w:color="auto"/>
              <w:right w:val="single" w:sz="4" w:space="0" w:color="auto"/>
            </w:tcBorders>
            <w:shd w:val="clear" w:color="auto" w:fill="auto"/>
            <w:hideMark/>
          </w:tcPr>
          <w:p w14:paraId="2B4F42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squat</w:t>
            </w:r>
          </w:p>
        </w:tc>
        <w:tc>
          <w:tcPr>
            <w:tcW w:w="2857" w:type="dxa"/>
            <w:tcBorders>
              <w:top w:val="nil"/>
              <w:left w:val="nil"/>
              <w:bottom w:val="single" w:sz="4" w:space="0" w:color="auto"/>
              <w:right w:val="single" w:sz="4" w:space="0" w:color="auto"/>
            </w:tcBorders>
            <w:shd w:val="clear" w:color="auto" w:fill="auto"/>
            <w:noWrap/>
            <w:hideMark/>
          </w:tcPr>
          <w:p w14:paraId="1AAED6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4057A0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B578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8D309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CAC58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EA8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9CD25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flexion sur jambes</w:t>
            </w:r>
          </w:p>
        </w:tc>
        <w:tc>
          <w:tcPr>
            <w:tcW w:w="2970" w:type="dxa"/>
            <w:tcBorders>
              <w:top w:val="nil"/>
              <w:left w:val="nil"/>
              <w:bottom w:val="single" w:sz="4" w:space="0" w:color="auto"/>
              <w:right w:val="single" w:sz="4" w:space="0" w:color="auto"/>
            </w:tcBorders>
            <w:shd w:val="clear" w:color="auto" w:fill="auto"/>
            <w:hideMark/>
          </w:tcPr>
          <w:p w14:paraId="7E2221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squatting (exercice)</w:t>
            </w:r>
          </w:p>
        </w:tc>
        <w:tc>
          <w:tcPr>
            <w:tcW w:w="2857" w:type="dxa"/>
            <w:tcBorders>
              <w:top w:val="nil"/>
              <w:left w:val="nil"/>
              <w:bottom w:val="single" w:sz="4" w:space="0" w:color="auto"/>
              <w:right w:val="single" w:sz="4" w:space="0" w:color="auto"/>
            </w:tcBorders>
            <w:shd w:val="clear" w:color="auto" w:fill="auto"/>
            <w:noWrap/>
            <w:hideMark/>
          </w:tcPr>
          <w:p w14:paraId="7E7EBA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ECF61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E96C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ED38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7D93B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B9A5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F1AE8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guidance</w:t>
            </w:r>
          </w:p>
        </w:tc>
        <w:tc>
          <w:tcPr>
            <w:tcW w:w="2970" w:type="dxa"/>
            <w:tcBorders>
              <w:top w:val="nil"/>
              <w:left w:val="nil"/>
              <w:bottom w:val="single" w:sz="4" w:space="0" w:color="auto"/>
              <w:right w:val="single" w:sz="4" w:space="0" w:color="auto"/>
            </w:tcBorders>
            <w:shd w:val="clear" w:color="auto" w:fill="auto"/>
            <w:hideMark/>
          </w:tcPr>
          <w:p w14:paraId="466636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coaching</w:t>
            </w:r>
          </w:p>
        </w:tc>
        <w:tc>
          <w:tcPr>
            <w:tcW w:w="2857" w:type="dxa"/>
            <w:tcBorders>
              <w:top w:val="nil"/>
              <w:left w:val="nil"/>
              <w:bottom w:val="single" w:sz="4" w:space="0" w:color="auto"/>
              <w:right w:val="single" w:sz="4" w:space="0" w:color="auto"/>
            </w:tcBorders>
            <w:shd w:val="clear" w:color="auto" w:fill="auto"/>
            <w:noWrap/>
            <w:hideMark/>
          </w:tcPr>
          <w:p w14:paraId="5A409A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médecine/Psychologie</w:t>
            </w:r>
          </w:p>
        </w:tc>
        <w:tc>
          <w:tcPr>
            <w:tcW w:w="2070" w:type="dxa"/>
            <w:tcBorders>
              <w:top w:val="nil"/>
              <w:left w:val="nil"/>
              <w:bottom w:val="single" w:sz="4" w:space="0" w:color="auto"/>
              <w:right w:val="single" w:sz="4" w:space="0" w:color="auto"/>
            </w:tcBorders>
            <w:shd w:val="clear" w:color="auto" w:fill="auto"/>
            <w:noWrap/>
            <w:hideMark/>
          </w:tcPr>
          <w:p w14:paraId="7B76DE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504F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F94B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D8647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BD86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8D9E0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guidance</w:t>
            </w:r>
          </w:p>
        </w:tc>
        <w:tc>
          <w:tcPr>
            <w:tcW w:w="2970" w:type="dxa"/>
            <w:tcBorders>
              <w:top w:val="nil"/>
              <w:left w:val="nil"/>
              <w:bottom w:val="single" w:sz="4" w:space="0" w:color="auto"/>
              <w:right w:val="single" w:sz="4" w:space="0" w:color="auto"/>
            </w:tcBorders>
            <w:shd w:val="clear" w:color="auto" w:fill="auto"/>
            <w:hideMark/>
          </w:tcPr>
          <w:p w14:paraId="797738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guidance</w:t>
            </w:r>
          </w:p>
        </w:tc>
        <w:tc>
          <w:tcPr>
            <w:tcW w:w="2857" w:type="dxa"/>
            <w:tcBorders>
              <w:top w:val="nil"/>
              <w:left w:val="nil"/>
              <w:bottom w:val="single" w:sz="4" w:space="0" w:color="auto"/>
              <w:right w:val="single" w:sz="4" w:space="0" w:color="auto"/>
            </w:tcBorders>
            <w:shd w:val="clear" w:color="auto" w:fill="auto"/>
            <w:noWrap/>
            <w:hideMark/>
          </w:tcPr>
          <w:p w14:paraId="6DC399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médecine/Psychologie</w:t>
            </w:r>
          </w:p>
        </w:tc>
        <w:tc>
          <w:tcPr>
            <w:tcW w:w="2070" w:type="dxa"/>
            <w:tcBorders>
              <w:top w:val="nil"/>
              <w:left w:val="nil"/>
              <w:bottom w:val="single" w:sz="4" w:space="0" w:color="auto"/>
              <w:right w:val="single" w:sz="4" w:space="0" w:color="auto"/>
            </w:tcBorders>
            <w:shd w:val="clear" w:color="auto" w:fill="auto"/>
            <w:noWrap/>
            <w:hideMark/>
          </w:tcPr>
          <w:p w14:paraId="03E3D1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DEC4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E2A72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52BCFA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7F6A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A306C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médicament sans ordonnance (MSO)</w:t>
            </w:r>
          </w:p>
        </w:tc>
        <w:tc>
          <w:tcPr>
            <w:tcW w:w="2970" w:type="dxa"/>
            <w:tcBorders>
              <w:top w:val="nil"/>
              <w:left w:val="nil"/>
              <w:bottom w:val="single" w:sz="4" w:space="0" w:color="auto"/>
              <w:right w:val="single" w:sz="4" w:space="0" w:color="auto"/>
            </w:tcBorders>
            <w:shd w:val="clear" w:color="auto" w:fill="auto"/>
            <w:hideMark/>
          </w:tcPr>
          <w:p w14:paraId="7EC9B3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OTC drug</w:t>
            </w:r>
          </w:p>
        </w:tc>
        <w:tc>
          <w:tcPr>
            <w:tcW w:w="2857" w:type="dxa"/>
            <w:tcBorders>
              <w:top w:val="nil"/>
              <w:left w:val="nil"/>
              <w:bottom w:val="single" w:sz="4" w:space="0" w:color="auto"/>
              <w:right w:val="single" w:sz="4" w:space="0" w:color="auto"/>
            </w:tcBorders>
            <w:shd w:val="clear" w:color="auto" w:fill="auto"/>
            <w:noWrap/>
            <w:hideMark/>
          </w:tcPr>
          <w:p w14:paraId="1B07AC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10649B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BBD6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2C8A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7838D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F4DF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B2193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médicament sans ordonnance (MSO)</w:t>
            </w:r>
          </w:p>
        </w:tc>
        <w:tc>
          <w:tcPr>
            <w:tcW w:w="2970" w:type="dxa"/>
            <w:tcBorders>
              <w:top w:val="nil"/>
              <w:left w:val="nil"/>
              <w:bottom w:val="single" w:sz="4" w:space="0" w:color="auto"/>
              <w:right w:val="single" w:sz="4" w:space="0" w:color="auto"/>
            </w:tcBorders>
            <w:shd w:val="clear" w:color="auto" w:fill="auto"/>
            <w:hideMark/>
          </w:tcPr>
          <w:p w14:paraId="0227D9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OTC medication</w:t>
            </w:r>
          </w:p>
        </w:tc>
        <w:tc>
          <w:tcPr>
            <w:tcW w:w="2857" w:type="dxa"/>
            <w:tcBorders>
              <w:top w:val="nil"/>
              <w:left w:val="nil"/>
              <w:bottom w:val="single" w:sz="4" w:space="0" w:color="auto"/>
              <w:right w:val="single" w:sz="4" w:space="0" w:color="auto"/>
            </w:tcBorders>
            <w:shd w:val="clear" w:color="auto" w:fill="auto"/>
            <w:noWrap/>
            <w:hideMark/>
          </w:tcPr>
          <w:p w14:paraId="4DBFAA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4CF19A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B5C3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723E7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A4BF9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C76E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9F9A1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médicament sans ordonnance (MSO)</w:t>
            </w:r>
          </w:p>
        </w:tc>
        <w:tc>
          <w:tcPr>
            <w:tcW w:w="2970" w:type="dxa"/>
            <w:tcBorders>
              <w:top w:val="nil"/>
              <w:left w:val="nil"/>
              <w:bottom w:val="single" w:sz="4" w:space="0" w:color="auto"/>
              <w:right w:val="single" w:sz="4" w:space="0" w:color="auto"/>
            </w:tcBorders>
            <w:shd w:val="clear" w:color="auto" w:fill="auto"/>
            <w:hideMark/>
          </w:tcPr>
          <w:p w14:paraId="58A8F6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OTC medicine</w:t>
            </w:r>
          </w:p>
        </w:tc>
        <w:tc>
          <w:tcPr>
            <w:tcW w:w="2857" w:type="dxa"/>
            <w:tcBorders>
              <w:top w:val="nil"/>
              <w:left w:val="nil"/>
              <w:bottom w:val="single" w:sz="4" w:space="0" w:color="auto"/>
              <w:right w:val="single" w:sz="4" w:space="0" w:color="auto"/>
            </w:tcBorders>
            <w:shd w:val="clear" w:color="auto" w:fill="auto"/>
            <w:noWrap/>
            <w:hideMark/>
          </w:tcPr>
          <w:p w14:paraId="651278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médecine/Pharmacologie</w:t>
            </w:r>
          </w:p>
        </w:tc>
        <w:tc>
          <w:tcPr>
            <w:tcW w:w="2070" w:type="dxa"/>
            <w:tcBorders>
              <w:top w:val="nil"/>
              <w:left w:val="nil"/>
              <w:bottom w:val="single" w:sz="4" w:space="0" w:color="auto"/>
              <w:right w:val="single" w:sz="4" w:space="0" w:color="auto"/>
            </w:tcBorders>
            <w:shd w:val="clear" w:color="auto" w:fill="auto"/>
            <w:noWrap/>
            <w:hideMark/>
          </w:tcPr>
          <w:p w14:paraId="10A519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DD43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7032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C8468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A91B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58C28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microsatellite</w:t>
            </w:r>
          </w:p>
        </w:tc>
        <w:tc>
          <w:tcPr>
            <w:tcW w:w="2970" w:type="dxa"/>
            <w:tcBorders>
              <w:top w:val="nil"/>
              <w:left w:val="nil"/>
              <w:bottom w:val="single" w:sz="4" w:space="0" w:color="auto"/>
              <w:right w:val="single" w:sz="4" w:space="0" w:color="auto"/>
            </w:tcBorders>
            <w:shd w:val="clear" w:color="auto" w:fill="auto"/>
            <w:hideMark/>
          </w:tcPr>
          <w:p w14:paraId="7CFA0B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simple séquence repeat (SSR)</w:t>
            </w:r>
          </w:p>
        </w:tc>
        <w:tc>
          <w:tcPr>
            <w:tcW w:w="2857" w:type="dxa"/>
            <w:tcBorders>
              <w:top w:val="nil"/>
              <w:left w:val="nil"/>
              <w:bottom w:val="single" w:sz="4" w:space="0" w:color="auto"/>
              <w:right w:val="single" w:sz="4" w:space="0" w:color="auto"/>
            </w:tcBorders>
            <w:shd w:val="clear" w:color="auto" w:fill="auto"/>
            <w:noWrap/>
            <w:hideMark/>
          </w:tcPr>
          <w:p w14:paraId="1F97B0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95DBC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C066D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A9F7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F2B6F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AED6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45E7F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minisatellite</w:t>
            </w:r>
          </w:p>
        </w:tc>
        <w:tc>
          <w:tcPr>
            <w:tcW w:w="2970" w:type="dxa"/>
            <w:tcBorders>
              <w:top w:val="nil"/>
              <w:left w:val="nil"/>
              <w:bottom w:val="single" w:sz="4" w:space="0" w:color="auto"/>
              <w:right w:val="single" w:sz="4" w:space="0" w:color="auto"/>
            </w:tcBorders>
            <w:shd w:val="clear" w:color="auto" w:fill="auto"/>
            <w:hideMark/>
          </w:tcPr>
          <w:p w14:paraId="68592B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variable number tandem repeat (VNTR)</w:t>
            </w:r>
          </w:p>
        </w:tc>
        <w:tc>
          <w:tcPr>
            <w:tcW w:w="2857" w:type="dxa"/>
            <w:tcBorders>
              <w:top w:val="nil"/>
              <w:left w:val="nil"/>
              <w:bottom w:val="single" w:sz="4" w:space="0" w:color="auto"/>
              <w:right w:val="single" w:sz="4" w:space="0" w:color="auto"/>
            </w:tcBorders>
            <w:shd w:val="clear" w:color="auto" w:fill="auto"/>
            <w:noWrap/>
            <w:hideMark/>
          </w:tcPr>
          <w:p w14:paraId="3FEFFD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4D369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7B7B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5483B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A00EB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542E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87B08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en récit</w:t>
            </w:r>
          </w:p>
        </w:tc>
        <w:tc>
          <w:tcPr>
            <w:tcW w:w="2970" w:type="dxa"/>
            <w:tcBorders>
              <w:top w:val="nil"/>
              <w:left w:val="nil"/>
              <w:bottom w:val="single" w:sz="4" w:space="0" w:color="auto"/>
              <w:right w:val="single" w:sz="4" w:space="0" w:color="auto"/>
            </w:tcBorders>
            <w:shd w:val="clear" w:color="auto" w:fill="auto"/>
            <w:hideMark/>
          </w:tcPr>
          <w:p w14:paraId="12FE0B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storytelling</w:t>
            </w:r>
          </w:p>
        </w:tc>
        <w:tc>
          <w:tcPr>
            <w:tcW w:w="2857" w:type="dxa"/>
            <w:tcBorders>
              <w:top w:val="nil"/>
              <w:left w:val="nil"/>
              <w:bottom w:val="single" w:sz="4" w:space="0" w:color="auto"/>
              <w:right w:val="single" w:sz="4" w:space="0" w:color="auto"/>
            </w:tcBorders>
            <w:shd w:val="clear" w:color="auto" w:fill="auto"/>
            <w:noWrap/>
            <w:hideMark/>
          </w:tcPr>
          <w:p w14:paraId="3708E3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6B1E10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7B8B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DA33A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D582F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4FB3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CA431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en récit</w:t>
            </w:r>
          </w:p>
        </w:tc>
        <w:tc>
          <w:tcPr>
            <w:tcW w:w="2970" w:type="dxa"/>
            <w:tcBorders>
              <w:top w:val="nil"/>
              <w:left w:val="nil"/>
              <w:bottom w:val="single" w:sz="4" w:space="0" w:color="auto"/>
              <w:right w:val="single" w:sz="4" w:space="0" w:color="auto"/>
            </w:tcBorders>
            <w:shd w:val="clear" w:color="auto" w:fill="auto"/>
            <w:hideMark/>
          </w:tcPr>
          <w:p w14:paraId="721546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story-telling</w:t>
            </w:r>
          </w:p>
        </w:tc>
        <w:tc>
          <w:tcPr>
            <w:tcW w:w="2857" w:type="dxa"/>
            <w:tcBorders>
              <w:top w:val="nil"/>
              <w:left w:val="nil"/>
              <w:bottom w:val="single" w:sz="4" w:space="0" w:color="auto"/>
              <w:right w:val="single" w:sz="4" w:space="0" w:color="auto"/>
            </w:tcBorders>
            <w:shd w:val="clear" w:color="auto" w:fill="auto"/>
            <w:noWrap/>
            <w:hideMark/>
          </w:tcPr>
          <w:p w14:paraId="354250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4C0793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9C35B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9E98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A87F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209C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6D0F79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note libre</w:t>
            </w:r>
          </w:p>
        </w:tc>
        <w:tc>
          <w:tcPr>
            <w:tcW w:w="2970" w:type="dxa"/>
            <w:tcBorders>
              <w:top w:val="nil"/>
              <w:left w:val="nil"/>
              <w:bottom w:val="single" w:sz="4" w:space="0" w:color="auto"/>
              <w:right w:val="single" w:sz="4" w:space="0" w:color="auto"/>
            </w:tcBorders>
            <w:shd w:val="clear" w:color="auto" w:fill="auto"/>
            <w:hideMark/>
          </w:tcPr>
          <w:p w14:paraId="05BEFB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non paper</w:t>
            </w:r>
          </w:p>
        </w:tc>
        <w:tc>
          <w:tcPr>
            <w:tcW w:w="2857" w:type="dxa"/>
            <w:tcBorders>
              <w:top w:val="nil"/>
              <w:left w:val="nil"/>
              <w:bottom w:val="single" w:sz="4" w:space="0" w:color="auto"/>
              <w:right w:val="single" w:sz="4" w:space="0" w:color="auto"/>
            </w:tcBorders>
            <w:shd w:val="clear" w:color="auto" w:fill="auto"/>
            <w:noWrap/>
            <w:hideMark/>
          </w:tcPr>
          <w:p w14:paraId="0AD324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6125D9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11F5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01521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A9E20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30D5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886F4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note libre</w:t>
            </w:r>
          </w:p>
        </w:tc>
        <w:tc>
          <w:tcPr>
            <w:tcW w:w="2970" w:type="dxa"/>
            <w:tcBorders>
              <w:top w:val="nil"/>
              <w:left w:val="nil"/>
              <w:bottom w:val="single" w:sz="4" w:space="0" w:color="auto"/>
              <w:right w:val="single" w:sz="4" w:space="0" w:color="auto"/>
            </w:tcBorders>
            <w:shd w:val="clear" w:color="auto" w:fill="auto"/>
            <w:hideMark/>
          </w:tcPr>
          <w:p w14:paraId="1C4DD4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non-paper</w:t>
            </w:r>
          </w:p>
        </w:tc>
        <w:tc>
          <w:tcPr>
            <w:tcW w:w="2857" w:type="dxa"/>
            <w:tcBorders>
              <w:top w:val="nil"/>
              <w:left w:val="nil"/>
              <w:bottom w:val="single" w:sz="4" w:space="0" w:color="auto"/>
              <w:right w:val="single" w:sz="4" w:space="0" w:color="auto"/>
            </w:tcBorders>
            <w:shd w:val="clear" w:color="auto" w:fill="auto"/>
            <w:noWrap/>
            <w:hideMark/>
          </w:tcPr>
          <w:p w14:paraId="70DBC9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3AD19E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6AE8C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15E52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35AC5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4D34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FE7F2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note libre</w:t>
            </w:r>
          </w:p>
        </w:tc>
        <w:tc>
          <w:tcPr>
            <w:tcW w:w="2970" w:type="dxa"/>
            <w:tcBorders>
              <w:top w:val="nil"/>
              <w:left w:val="nil"/>
              <w:bottom w:val="single" w:sz="4" w:space="0" w:color="auto"/>
              <w:right w:val="single" w:sz="4" w:space="0" w:color="auto"/>
            </w:tcBorders>
            <w:shd w:val="clear" w:color="auto" w:fill="auto"/>
            <w:hideMark/>
          </w:tcPr>
          <w:p w14:paraId="104D25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non-paper document</w:t>
            </w:r>
          </w:p>
        </w:tc>
        <w:tc>
          <w:tcPr>
            <w:tcW w:w="2857" w:type="dxa"/>
            <w:tcBorders>
              <w:top w:val="nil"/>
              <w:left w:val="nil"/>
              <w:bottom w:val="single" w:sz="4" w:space="0" w:color="auto"/>
              <w:right w:val="single" w:sz="4" w:space="0" w:color="auto"/>
            </w:tcBorders>
            <w:shd w:val="clear" w:color="auto" w:fill="auto"/>
            <w:noWrap/>
            <w:hideMark/>
          </w:tcPr>
          <w:p w14:paraId="7A9FE0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62835E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D98F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97472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33D73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44FC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DA02F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obligation-catastrophe</w:t>
            </w:r>
          </w:p>
        </w:tc>
        <w:tc>
          <w:tcPr>
            <w:tcW w:w="2970" w:type="dxa"/>
            <w:tcBorders>
              <w:top w:val="nil"/>
              <w:left w:val="nil"/>
              <w:bottom w:val="single" w:sz="4" w:space="0" w:color="auto"/>
              <w:right w:val="single" w:sz="4" w:space="0" w:color="auto"/>
            </w:tcBorders>
            <w:shd w:val="clear" w:color="auto" w:fill="auto"/>
            <w:hideMark/>
          </w:tcPr>
          <w:p w14:paraId="655D83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 bond</w:t>
            </w:r>
          </w:p>
        </w:tc>
        <w:tc>
          <w:tcPr>
            <w:tcW w:w="2857" w:type="dxa"/>
            <w:tcBorders>
              <w:top w:val="nil"/>
              <w:left w:val="nil"/>
              <w:bottom w:val="single" w:sz="4" w:space="0" w:color="auto"/>
              <w:right w:val="single" w:sz="4" w:space="0" w:color="auto"/>
            </w:tcBorders>
            <w:shd w:val="clear" w:color="auto" w:fill="auto"/>
            <w:noWrap/>
            <w:hideMark/>
          </w:tcPr>
          <w:p w14:paraId="4F9644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2D204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099C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D493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0A036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7E16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B1F49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obligation-catastrophe</w:t>
            </w:r>
          </w:p>
        </w:tc>
        <w:tc>
          <w:tcPr>
            <w:tcW w:w="2970" w:type="dxa"/>
            <w:tcBorders>
              <w:top w:val="nil"/>
              <w:left w:val="nil"/>
              <w:bottom w:val="single" w:sz="4" w:space="0" w:color="auto"/>
              <w:right w:val="single" w:sz="4" w:space="0" w:color="auto"/>
            </w:tcBorders>
            <w:shd w:val="clear" w:color="auto" w:fill="auto"/>
            <w:hideMark/>
          </w:tcPr>
          <w:p w14:paraId="6A4B20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catastrophe bond</w:t>
            </w:r>
          </w:p>
        </w:tc>
        <w:tc>
          <w:tcPr>
            <w:tcW w:w="2857" w:type="dxa"/>
            <w:tcBorders>
              <w:top w:val="nil"/>
              <w:left w:val="nil"/>
              <w:bottom w:val="single" w:sz="4" w:space="0" w:color="auto"/>
              <w:right w:val="single" w:sz="4" w:space="0" w:color="auto"/>
            </w:tcBorders>
            <w:shd w:val="clear" w:color="auto" w:fill="auto"/>
            <w:noWrap/>
            <w:hideMark/>
          </w:tcPr>
          <w:p w14:paraId="5F3CFE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1EEBD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F3BA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555B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68BDE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47E8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AB3F4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panique bancaire</w:t>
            </w:r>
          </w:p>
        </w:tc>
        <w:tc>
          <w:tcPr>
            <w:tcW w:w="2970" w:type="dxa"/>
            <w:tcBorders>
              <w:top w:val="nil"/>
              <w:left w:val="nil"/>
              <w:bottom w:val="single" w:sz="4" w:space="0" w:color="auto"/>
              <w:right w:val="single" w:sz="4" w:space="0" w:color="auto"/>
            </w:tcBorders>
            <w:shd w:val="clear" w:color="auto" w:fill="auto"/>
            <w:hideMark/>
          </w:tcPr>
          <w:p w14:paraId="24B9A8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bank run</w:t>
            </w:r>
          </w:p>
        </w:tc>
        <w:tc>
          <w:tcPr>
            <w:tcW w:w="2857" w:type="dxa"/>
            <w:tcBorders>
              <w:top w:val="nil"/>
              <w:left w:val="nil"/>
              <w:bottom w:val="single" w:sz="4" w:space="0" w:color="auto"/>
              <w:right w:val="single" w:sz="4" w:space="0" w:color="auto"/>
            </w:tcBorders>
            <w:shd w:val="clear" w:color="auto" w:fill="auto"/>
            <w:noWrap/>
            <w:hideMark/>
          </w:tcPr>
          <w:p w14:paraId="017F4A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B52F4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8500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67CF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DA36C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DAE2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E2E00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panique bancaire</w:t>
            </w:r>
          </w:p>
        </w:tc>
        <w:tc>
          <w:tcPr>
            <w:tcW w:w="2970" w:type="dxa"/>
            <w:tcBorders>
              <w:top w:val="nil"/>
              <w:left w:val="nil"/>
              <w:bottom w:val="single" w:sz="4" w:space="0" w:color="auto"/>
              <w:right w:val="single" w:sz="4" w:space="0" w:color="auto"/>
            </w:tcBorders>
            <w:shd w:val="clear" w:color="auto" w:fill="auto"/>
            <w:hideMark/>
          </w:tcPr>
          <w:p w14:paraId="65C444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banking panic</w:t>
            </w:r>
          </w:p>
        </w:tc>
        <w:tc>
          <w:tcPr>
            <w:tcW w:w="2857" w:type="dxa"/>
            <w:tcBorders>
              <w:top w:val="nil"/>
              <w:left w:val="nil"/>
              <w:bottom w:val="single" w:sz="4" w:space="0" w:color="auto"/>
              <w:right w:val="single" w:sz="4" w:space="0" w:color="auto"/>
            </w:tcBorders>
            <w:shd w:val="clear" w:color="auto" w:fill="auto"/>
            <w:noWrap/>
            <w:hideMark/>
          </w:tcPr>
          <w:p w14:paraId="3578ED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B36A8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FB89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D21C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D82EF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8CC9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10A6F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peste aviaire</w:t>
            </w:r>
          </w:p>
        </w:tc>
        <w:tc>
          <w:tcPr>
            <w:tcW w:w="2970" w:type="dxa"/>
            <w:tcBorders>
              <w:top w:val="nil"/>
              <w:left w:val="nil"/>
              <w:bottom w:val="single" w:sz="4" w:space="0" w:color="auto"/>
              <w:right w:val="single" w:sz="4" w:space="0" w:color="auto"/>
            </w:tcBorders>
            <w:shd w:val="clear" w:color="auto" w:fill="auto"/>
            <w:hideMark/>
          </w:tcPr>
          <w:p w14:paraId="585942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fowl  pest</w:t>
            </w:r>
          </w:p>
        </w:tc>
        <w:tc>
          <w:tcPr>
            <w:tcW w:w="2857" w:type="dxa"/>
            <w:tcBorders>
              <w:top w:val="nil"/>
              <w:left w:val="nil"/>
              <w:bottom w:val="single" w:sz="4" w:space="0" w:color="auto"/>
              <w:right w:val="single" w:sz="4" w:space="0" w:color="auto"/>
            </w:tcBorders>
            <w:shd w:val="clear" w:color="auto" w:fill="auto"/>
            <w:noWrap/>
            <w:hideMark/>
          </w:tcPr>
          <w:p w14:paraId="7367BC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6DB33A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CD53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13E6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F1384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26F8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90A5F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peste aviaire</w:t>
            </w:r>
          </w:p>
        </w:tc>
        <w:tc>
          <w:tcPr>
            <w:tcW w:w="2970" w:type="dxa"/>
            <w:tcBorders>
              <w:top w:val="nil"/>
              <w:left w:val="nil"/>
              <w:bottom w:val="single" w:sz="4" w:space="0" w:color="auto"/>
              <w:right w:val="single" w:sz="4" w:space="0" w:color="auto"/>
            </w:tcBorders>
            <w:shd w:val="clear" w:color="auto" w:fill="auto"/>
            <w:hideMark/>
          </w:tcPr>
          <w:p w14:paraId="4E1117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fowl  plague</w:t>
            </w:r>
          </w:p>
        </w:tc>
        <w:tc>
          <w:tcPr>
            <w:tcW w:w="2857" w:type="dxa"/>
            <w:tcBorders>
              <w:top w:val="nil"/>
              <w:left w:val="nil"/>
              <w:bottom w:val="single" w:sz="4" w:space="0" w:color="auto"/>
              <w:right w:val="single" w:sz="4" w:space="0" w:color="auto"/>
            </w:tcBorders>
            <w:shd w:val="clear" w:color="auto" w:fill="auto"/>
            <w:noWrap/>
            <w:hideMark/>
          </w:tcPr>
          <w:p w14:paraId="00BB57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2E0B6E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A39D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D2AB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3587A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BD0D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1BF6A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peste aviaire</w:t>
            </w:r>
          </w:p>
        </w:tc>
        <w:tc>
          <w:tcPr>
            <w:tcW w:w="2970" w:type="dxa"/>
            <w:tcBorders>
              <w:top w:val="nil"/>
              <w:left w:val="nil"/>
              <w:bottom w:val="single" w:sz="4" w:space="0" w:color="auto"/>
              <w:right w:val="single" w:sz="4" w:space="0" w:color="auto"/>
            </w:tcBorders>
            <w:shd w:val="clear" w:color="auto" w:fill="auto"/>
            <w:hideMark/>
          </w:tcPr>
          <w:p w14:paraId="477865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highly  pathogenic  avian</w:t>
            </w:r>
          </w:p>
        </w:tc>
        <w:tc>
          <w:tcPr>
            <w:tcW w:w="2857" w:type="dxa"/>
            <w:tcBorders>
              <w:top w:val="nil"/>
              <w:left w:val="nil"/>
              <w:bottom w:val="single" w:sz="4" w:space="0" w:color="auto"/>
              <w:right w:val="single" w:sz="4" w:space="0" w:color="auto"/>
            </w:tcBorders>
            <w:shd w:val="clear" w:color="auto" w:fill="auto"/>
            <w:noWrap/>
            <w:hideMark/>
          </w:tcPr>
          <w:p w14:paraId="70E9D0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550183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26FF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2429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0CF72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5C7A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ADA9C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bras</w:t>
            </w:r>
          </w:p>
        </w:tc>
        <w:tc>
          <w:tcPr>
            <w:tcW w:w="2970" w:type="dxa"/>
            <w:tcBorders>
              <w:top w:val="nil"/>
              <w:left w:val="nil"/>
              <w:bottom w:val="single" w:sz="4" w:space="0" w:color="auto"/>
              <w:right w:val="single" w:sz="4" w:space="0" w:color="auto"/>
            </w:tcBorders>
            <w:shd w:val="clear" w:color="auto" w:fill="auto"/>
            <w:hideMark/>
          </w:tcPr>
          <w:p w14:paraId="3FC23F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paddleboard</w:t>
            </w:r>
          </w:p>
        </w:tc>
        <w:tc>
          <w:tcPr>
            <w:tcW w:w="2857" w:type="dxa"/>
            <w:tcBorders>
              <w:top w:val="nil"/>
              <w:left w:val="nil"/>
              <w:bottom w:val="single" w:sz="4" w:space="0" w:color="auto"/>
              <w:right w:val="single" w:sz="4" w:space="0" w:color="auto"/>
            </w:tcBorders>
            <w:shd w:val="clear" w:color="auto" w:fill="auto"/>
            <w:noWrap/>
            <w:hideMark/>
          </w:tcPr>
          <w:p w14:paraId="1A018B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4858A8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3478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40B4E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DD447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5F9E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C5EE1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bras</w:t>
            </w:r>
          </w:p>
        </w:tc>
        <w:tc>
          <w:tcPr>
            <w:tcW w:w="2970" w:type="dxa"/>
            <w:tcBorders>
              <w:top w:val="nil"/>
              <w:left w:val="nil"/>
              <w:bottom w:val="single" w:sz="4" w:space="0" w:color="auto"/>
              <w:right w:val="single" w:sz="4" w:space="0" w:color="auto"/>
            </w:tcBorders>
            <w:shd w:val="clear" w:color="auto" w:fill="auto"/>
            <w:hideMark/>
          </w:tcPr>
          <w:p w14:paraId="2EEE61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paddleboarding (pratique)</w:t>
            </w:r>
          </w:p>
        </w:tc>
        <w:tc>
          <w:tcPr>
            <w:tcW w:w="2857" w:type="dxa"/>
            <w:tcBorders>
              <w:top w:val="nil"/>
              <w:left w:val="nil"/>
              <w:bottom w:val="single" w:sz="4" w:space="0" w:color="auto"/>
              <w:right w:val="single" w:sz="4" w:space="0" w:color="auto"/>
            </w:tcBorders>
            <w:shd w:val="clear" w:color="auto" w:fill="auto"/>
            <w:noWrap/>
            <w:hideMark/>
          </w:tcPr>
          <w:p w14:paraId="0A151C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701B4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77C97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D971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DD68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C283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8400D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cru</w:t>
            </w:r>
          </w:p>
        </w:tc>
        <w:tc>
          <w:tcPr>
            <w:tcW w:w="2970" w:type="dxa"/>
            <w:tcBorders>
              <w:top w:val="nil"/>
              <w:left w:val="nil"/>
              <w:bottom w:val="single" w:sz="4" w:space="0" w:color="auto"/>
              <w:right w:val="single" w:sz="4" w:space="0" w:color="auto"/>
            </w:tcBorders>
            <w:shd w:val="clear" w:color="auto" w:fill="auto"/>
            <w:hideMark/>
          </w:tcPr>
          <w:p w14:paraId="5C4579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snowskate</w:t>
            </w:r>
          </w:p>
        </w:tc>
        <w:tc>
          <w:tcPr>
            <w:tcW w:w="2857" w:type="dxa"/>
            <w:tcBorders>
              <w:top w:val="nil"/>
              <w:left w:val="nil"/>
              <w:bottom w:val="single" w:sz="4" w:space="0" w:color="auto"/>
              <w:right w:val="single" w:sz="4" w:space="0" w:color="auto"/>
            </w:tcBorders>
            <w:shd w:val="clear" w:color="auto" w:fill="auto"/>
            <w:noWrap/>
            <w:hideMark/>
          </w:tcPr>
          <w:p w14:paraId="704C04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2F5D0C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B7B9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4F28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0DA24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1178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B5996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cru</w:t>
            </w:r>
          </w:p>
        </w:tc>
        <w:tc>
          <w:tcPr>
            <w:tcW w:w="2970" w:type="dxa"/>
            <w:tcBorders>
              <w:top w:val="nil"/>
              <w:left w:val="nil"/>
              <w:bottom w:val="single" w:sz="4" w:space="0" w:color="auto"/>
              <w:right w:val="single" w:sz="4" w:space="0" w:color="auto"/>
            </w:tcBorders>
            <w:shd w:val="clear" w:color="auto" w:fill="auto"/>
            <w:hideMark/>
          </w:tcPr>
          <w:p w14:paraId="26FE34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snowskating (pratique)</w:t>
            </w:r>
          </w:p>
        </w:tc>
        <w:tc>
          <w:tcPr>
            <w:tcW w:w="2857" w:type="dxa"/>
            <w:tcBorders>
              <w:top w:val="nil"/>
              <w:left w:val="nil"/>
              <w:bottom w:val="single" w:sz="4" w:space="0" w:color="auto"/>
              <w:right w:val="single" w:sz="4" w:space="0" w:color="auto"/>
            </w:tcBorders>
            <w:shd w:val="clear" w:color="auto" w:fill="auto"/>
            <w:noWrap/>
            <w:hideMark/>
          </w:tcPr>
          <w:p w14:paraId="012053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502E7C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77BC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7D52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E4F20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BDA2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50405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genoux</w:t>
            </w:r>
          </w:p>
        </w:tc>
        <w:tc>
          <w:tcPr>
            <w:tcW w:w="2970" w:type="dxa"/>
            <w:tcBorders>
              <w:top w:val="nil"/>
              <w:left w:val="nil"/>
              <w:bottom w:val="single" w:sz="4" w:space="0" w:color="auto"/>
              <w:right w:val="single" w:sz="4" w:space="0" w:color="auto"/>
            </w:tcBorders>
            <w:shd w:val="clear" w:color="auto" w:fill="auto"/>
            <w:hideMark/>
          </w:tcPr>
          <w:p w14:paraId="76482F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kneeboard</w:t>
            </w:r>
          </w:p>
        </w:tc>
        <w:tc>
          <w:tcPr>
            <w:tcW w:w="2857" w:type="dxa"/>
            <w:tcBorders>
              <w:top w:val="nil"/>
              <w:left w:val="nil"/>
              <w:bottom w:val="single" w:sz="4" w:space="0" w:color="auto"/>
              <w:right w:val="single" w:sz="4" w:space="0" w:color="auto"/>
            </w:tcBorders>
            <w:shd w:val="clear" w:color="auto" w:fill="auto"/>
            <w:noWrap/>
            <w:hideMark/>
          </w:tcPr>
          <w:p w14:paraId="4A5111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23290E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14C2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6589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4290D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B046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18D5A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genoux</w:t>
            </w:r>
          </w:p>
        </w:tc>
        <w:tc>
          <w:tcPr>
            <w:tcW w:w="2970" w:type="dxa"/>
            <w:tcBorders>
              <w:top w:val="nil"/>
              <w:left w:val="nil"/>
              <w:bottom w:val="single" w:sz="4" w:space="0" w:color="auto"/>
              <w:right w:val="single" w:sz="4" w:space="0" w:color="auto"/>
            </w:tcBorders>
            <w:shd w:val="clear" w:color="auto" w:fill="auto"/>
            <w:hideMark/>
          </w:tcPr>
          <w:p w14:paraId="46DFE8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kneeboarding (pratique)</w:t>
            </w:r>
          </w:p>
        </w:tc>
        <w:tc>
          <w:tcPr>
            <w:tcW w:w="2857" w:type="dxa"/>
            <w:tcBorders>
              <w:top w:val="nil"/>
              <w:left w:val="nil"/>
              <w:bottom w:val="single" w:sz="4" w:space="0" w:color="auto"/>
              <w:right w:val="single" w:sz="4" w:space="0" w:color="auto"/>
            </w:tcBorders>
            <w:shd w:val="clear" w:color="auto" w:fill="auto"/>
            <w:noWrap/>
            <w:hideMark/>
          </w:tcPr>
          <w:p w14:paraId="16F57A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26638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9954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5C39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1B2264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0727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B9043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rame</w:t>
            </w:r>
          </w:p>
        </w:tc>
        <w:tc>
          <w:tcPr>
            <w:tcW w:w="2970" w:type="dxa"/>
            <w:tcBorders>
              <w:top w:val="nil"/>
              <w:left w:val="nil"/>
              <w:bottom w:val="single" w:sz="4" w:space="0" w:color="auto"/>
              <w:right w:val="single" w:sz="4" w:space="0" w:color="auto"/>
            </w:tcBorders>
            <w:shd w:val="clear" w:color="auto" w:fill="auto"/>
            <w:hideMark/>
          </w:tcPr>
          <w:p w14:paraId="387BD6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paddle surf</w:t>
            </w:r>
          </w:p>
        </w:tc>
        <w:tc>
          <w:tcPr>
            <w:tcW w:w="2857" w:type="dxa"/>
            <w:tcBorders>
              <w:top w:val="nil"/>
              <w:left w:val="nil"/>
              <w:bottom w:val="single" w:sz="4" w:space="0" w:color="auto"/>
              <w:right w:val="single" w:sz="4" w:space="0" w:color="auto"/>
            </w:tcBorders>
            <w:shd w:val="clear" w:color="auto" w:fill="auto"/>
            <w:noWrap/>
            <w:hideMark/>
          </w:tcPr>
          <w:p w14:paraId="01D857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39378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71C6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6EA07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0BF0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7D09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4D222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rame</w:t>
            </w:r>
          </w:p>
        </w:tc>
        <w:tc>
          <w:tcPr>
            <w:tcW w:w="2970" w:type="dxa"/>
            <w:tcBorders>
              <w:top w:val="nil"/>
              <w:left w:val="nil"/>
              <w:bottom w:val="single" w:sz="4" w:space="0" w:color="auto"/>
              <w:right w:val="single" w:sz="4" w:space="0" w:color="auto"/>
            </w:tcBorders>
            <w:shd w:val="clear" w:color="auto" w:fill="auto"/>
            <w:hideMark/>
          </w:tcPr>
          <w:p w14:paraId="0C6F3C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paddle surfing (pratique)</w:t>
            </w:r>
          </w:p>
        </w:tc>
        <w:tc>
          <w:tcPr>
            <w:tcW w:w="2857" w:type="dxa"/>
            <w:tcBorders>
              <w:top w:val="nil"/>
              <w:left w:val="nil"/>
              <w:bottom w:val="single" w:sz="4" w:space="0" w:color="auto"/>
              <w:right w:val="single" w:sz="4" w:space="0" w:color="auto"/>
            </w:tcBorders>
            <w:shd w:val="clear" w:color="auto" w:fill="auto"/>
            <w:noWrap/>
            <w:hideMark/>
          </w:tcPr>
          <w:p w14:paraId="227AA1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558E34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877E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81D3F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87EBA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261A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ED828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roulettes</w:t>
            </w:r>
          </w:p>
        </w:tc>
        <w:tc>
          <w:tcPr>
            <w:tcW w:w="2970" w:type="dxa"/>
            <w:tcBorders>
              <w:top w:val="nil"/>
              <w:left w:val="nil"/>
              <w:bottom w:val="single" w:sz="4" w:space="0" w:color="auto"/>
              <w:right w:val="single" w:sz="4" w:space="0" w:color="auto"/>
            </w:tcBorders>
            <w:shd w:val="clear" w:color="auto" w:fill="auto"/>
            <w:hideMark/>
          </w:tcPr>
          <w:p w14:paraId="75A598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rollerboard</w:t>
            </w:r>
          </w:p>
        </w:tc>
        <w:tc>
          <w:tcPr>
            <w:tcW w:w="2857" w:type="dxa"/>
            <w:tcBorders>
              <w:top w:val="nil"/>
              <w:left w:val="nil"/>
              <w:bottom w:val="single" w:sz="4" w:space="0" w:color="auto"/>
              <w:right w:val="single" w:sz="4" w:space="0" w:color="auto"/>
            </w:tcBorders>
            <w:shd w:val="clear" w:color="auto" w:fill="auto"/>
            <w:noWrap/>
            <w:hideMark/>
          </w:tcPr>
          <w:p w14:paraId="6CDB59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600C2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3516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BCA1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6047B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BCBA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35A7D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voile</w:t>
            </w:r>
          </w:p>
        </w:tc>
        <w:tc>
          <w:tcPr>
            <w:tcW w:w="2970" w:type="dxa"/>
            <w:tcBorders>
              <w:top w:val="nil"/>
              <w:left w:val="nil"/>
              <w:bottom w:val="single" w:sz="4" w:space="0" w:color="auto"/>
              <w:right w:val="single" w:sz="4" w:space="0" w:color="auto"/>
            </w:tcBorders>
            <w:shd w:val="clear" w:color="auto" w:fill="auto"/>
            <w:hideMark/>
          </w:tcPr>
          <w:p w14:paraId="31989A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windsurf</w:t>
            </w:r>
          </w:p>
        </w:tc>
        <w:tc>
          <w:tcPr>
            <w:tcW w:w="2857" w:type="dxa"/>
            <w:tcBorders>
              <w:top w:val="nil"/>
              <w:left w:val="nil"/>
              <w:bottom w:val="single" w:sz="4" w:space="0" w:color="auto"/>
              <w:right w:val="single" w:sz="4" w:space="0" w:color="auto"/>
            </w:tcBorders>
            <w:shd w:val="clear" w:color="auto" w:fill="auto"/>
            <w:noWrap/>
            <w:hideMark/>
          </w:tcPr>
          <w:p w14:paraId="4674C4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08A0C1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30CE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7A40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FA4EA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090B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71CC9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voile</w:t>
            </w:r>
          </w:p>
        </w:tc>
        <w:tc>
          <w:tcPr>
            <w:tcW w:w="2970" w:type="dxa"/>
            <w:tcBorders>
              <w:top w:val="nil"/>
              <w:left w:val="nil"/>
              <w:bottom w:val="single" w:sz="4" w:space="0" w:color="auto"/>
              <w:right w:val="single" w:sz="4" w:space="0" w:color="auto"/>
            </w:tcBorders>
            <w:shd w:val="clear" w:color="auto" w:fill="auto"/>
            <w:hideMark/>
          </w:tcPr>
          <w:p w14:paraId="165B40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windsurfing (pratique)</w:t>
            </w:r>
          </w:p>
        </w:tc>
        <w:tc>
          <w:tcPr>
            <w:tcW w:w="2857" w:type="dxa"/>
            <w:tcBorders>
              <w:top w:val="nil"/>
              <w:left w:val="nil"/>
              <w:bottom w:val="single" w:sz="4" w:space="0" w:color="auto"/>
              <w:right w:val="single" w:sz="4" w:space="0" w:color="auto"/>
            </w:tcBorders>
            <w:shd w:val="clear" w:color="auto" w:fill="auto"/>
            <w:noWrap/>
            <w:hideMark/>
          </w:tcPr>
          <w:p w14:paraId="45BFF9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70E425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8863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6F6C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EAC21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BCFD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4802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voile terrestre</w:t>
            </w:r>
          </w:p>
        </w:tc>
        <w:tc>
          <w:tcPr>
            <w:tcW w:w="2970" w:type="dxa"/>
            <w:tcBorders>
              <w:top w:val="nil"/>
              <w:left w:val="nil"/>
              <w:bottom w:val="single" w:sz="4" w:space="0" w:color="auto"/>
              <w:right w:val="single" w:sz="4" w:space="0" w:color="auto"/>
            </w:tcBorders>
            <w:shd w:val="clear" w:color="auto" w:fill="auto"/>
            <w:hideMark/>
          </w:tcPr>
          <w:p w14:paraId="72A433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speedsail board</w:t>
            </w:r>
          </w:p>
        </w:tc>
        <w:tc>
          <w:tcPr>
            <w:tcW w:w="2857" w:type="dxa"/>
            <w:tcBorders>
              <w:top w:val="nil"/>
              <w:left w:val="nil"/>
              <w:bottom w:val="single" w:sz="4" w:space="0" w:color="auto"/>
              <w:right w:val="single" w:sz="4" w:space="0" w:color="auto"/>
            </w:tcBorders>
            <w:shd w:val="clear" w:color="auto" w:fill="auto"/>
            <w:noWrap/>
            <w:hideMark/>
          </w:tcPr>
          <w:p w14:paraId="20690D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933D7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CFBA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024CB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31A8F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9AF3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F889A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voile terrestre</w:t>
            </w:r>
          </w:p>
        </w:tc>
        <w:tc>
          <w:tcPr>
            <w:tcW w:w="2970" w:type="dxa"/>
            <w:tcBorders>
              <w:top w:val="nil"/>
              <w:left w:val="nil"/>
              <w:bottom w:val="single" w:sz="4" w:space="0" w:color="auto"/>
              <w:right w:val="single" w:sz="4" w:space="0" w:color="auto"/>
            </w:tcBorders>
            <w:shd w:val="clear" w:color="auto" w:fill="auto"/>
            <w:hideMark/>
          </w:tcPr>
          <w:p w14:paraId="269836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speedsailing (pratique)</w:t>
            </w:r>
          </w:p>
        </w:tc>
        <w:tc>
          <w:tcPr>
            <w:tcW w:w="2857" w:type="dxa"/>
            <w:tcBorders>
              <w:top w:val="nil"/>
              <w:left w:val="nil"/>
              <w:bottom w:val="single" w:sz="4" w:space="0" w:color="auto"/>
              <w:right w:val="single" w:sz="4" w:space="0" w:color="auto"/>
            </w:tcBorders>
            <w:shd w:val="clear" w:color="auto" w:fill="auto"/>
            <w:noWrap/>
            <w:hideMark/>
          </w:tcPr>
          <w:p w14:paraId="386E2C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5BE54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C3E6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7E65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E8714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F067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DD0EC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acrobatique de neige</w:t>
            </w:r>
          </w:p>
        </w:tc>
        <w:tc>
          <w:tcPr>
            <w:tcW w:w="2970" w:type="dxa"/>
            <w:tcBorders>
              <w:top w:val="nil"/>
              <w:left w:val="nil"/>
              <w:bottom w:val="single" w:sz="4" w:space="0" w:color="auto"/>
              <w:right w:val="single" w:sz="4" w:space="0" w:color="auto"/>
            </w:tcBorders>
            <w:shd w:val="clear" w:color="auto" w:fill="auto"/>
            <w:hideMark/>
          </w:tcPr>
          <w:p w14:paraId="030D19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snowpark board</w:t>
            </w:r>
          </w:p>
        </w:tc>
        <w:tc>
          <w:tcPr>
            <w:tcW w:w="2857" w:type="dxa"/>
            <w:tcBorders>
              <w:top w:val="nil"/>
              <w:left w:val="nil"/>
              <w:bottom w:val="single" w:sz="4" w:space="0" w:color="auto"/>
              <w:right w:val="single" w:sz="4" w:space="0" w:color="auto"/>
            </w:tcBorders>
            <w:shd w:val="clear" w:color="auto" w:fill="auto"/>
            <w:noWrap/>
            <w:hideMark/>
          </w:tcPr>
          <w:p w14:paraId="289DF5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4EF18D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BFDC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72F0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4C4C6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2976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4A269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acrobatique de neige</w:t>
            </w:r>
          </w:p>
        </w:tc>
        <w:tc>
          <w:tcPr>
            <w:tcW w:w="2970" w:type="dxa"/>
            <w:tcBorders>
              <w:top w:val="nil"/>
              <w:left w:val="nil"/>
              <w:bottom w:val="single" w:sz="4" w:space="0" w:color="auto"/>
              <w:right w:val="single" w:sz="4" w:space="0" w:color="auto"/>
            </w:tcBorders>
            <w:shd w:val="clear" w:color="auto" w:fill="auto"/>
            <w:hideMark/>
          </w:tcPr>
          <w:p w14:paraId="15A8B9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snowpark boarding (pratique)</w:t>
            </w:r>
          </w:p>
        </w:tc>
        <w:tc>
          <w:tcPr>
            <w:tcW w:w="2857" w:type="dxa"/>
            <w:tcBorders>
              <w:top w:val="nil"/>
              <w:left w:val="nil"/>
              <w:bottom w:val="single" w:sz="4" w:space="0" w:color="auto"/>
              <w:right w:val="single" w:sz="4" w:space="0" w:color="auto"/>
            </w:tcBorders>
            <w:shd w:val="clear" w:color="auto" w:fill="auto"/>
            <w:noWrap/>
            <w:hideMark/>
          </w:tcPr>
          <w:p w14:paraId="04CF6D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249D43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2217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6E971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78BAA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05AC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40BCDD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aérienne</w:t>
            </w:r>
          </w:p>
        </w:tc>
        <w:tc>
          <w:tcPr>
            <w:tcW w:w="2970" w:type="dxa"/>
            <w:tcBorders>
              <w:top w:val="nil"/>
              <w:left w:val="nil"/>
              <w:bottom w:val="single" w:sz="4" w:space="0" w:color="auto"/>
              <w:right w:val="single" w:sz="4" w:space="0" w:color="auto"/>
            </w:tcBorders>
            <w:shd w:val="clear" w:color="auto" w:fill="auto"/>
            <w:hideMark/>
          </w:tcPr>
          <w:p w14:paraId="288794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skyboard</w:t>
            </w:r>
          </w:p>
        </w:tc>
        <w:tc>
          <w:tcPr>
            <w:tcW w:w="2857" w:type="dxa"/>
            <w:tcBorders>
              <w:top w:val="nil"/>
              <w:left w:val="nil"/>
              <w:bottom w:val="single" w:sz="4" w:space="0" w:color="auto"/>
              <w:right w:val="single" w:sz="4" w:space="0" w:color="auto"/>
            </w:tcBorders>
            <w:shd w:val="clear" w:color="auto" w:fill="auto"/>
            <w:noWrap/>
            <w:hideMark/>
          </w:tcPr>
          <w:p w14:paraId="744EA2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aériens</w:t>
            </w:r>
          </w:p>
        </w:tc>
        <w:tc>
          <w:tcPr>
            <w:tcW w:w="2070" w:type="dxa"/>
            <w:tcBorders>
              <w:top w:val="nil"/>
              <w:left w:val="nil"/>
              <w:bottom w:val="single" w:sz="4" w:space="0" w:color="auto"/>
              <w:right w:val="single" w:sz="4" w:space="0" w:color="auto"/>
            </w:tcBorders>
            <w:shd w:val="clear" w:color="auto" w:fill="auto"/>
            <w:noWrap/>
            <w:hideMark/>
          </w:tcPr>
          <w:p w14:paraId="07B842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D251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97AD0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E06CC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2B44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AEF39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aérienne</w:t>
            </w:r>
          </w:p>
        </w:tc>
        <w:tc>
          <w:tcPr>
            <w:tcW w:w="2970" w:type="dxa"/>
            <w:tcBorders>
              <w:top w:val="nil"/>
              <w:left w:val="nil"/>
              <w:bottom w:val="single" w:sz="4" w:space="0" w:color="auto"/>
              <w:right w:val="single" w:sz="4" w:space="0" w:color="auto"/>
            </w:tcBorders>
            <w:shd w:val="clear" w:color="auto" w:fill="auto"/>
            <w:hideMark/>
          </w:tcPr>
          <w:p w14:paraId="766D09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skyboarding (pratique)</w:t>
            </w:r>
          </w:p>
        </w:tc>
        <w:tc>
          <w:tcPr>
            <w:tcW w:w="2857" w:type="dxa"/>
            <w:tcBorders>
              <w:top w:val="nil"/>
              <w:left w:val="nil"/>
              <w:bottom w:val="single" w:sz="4" w:space="0" w:color="auto"/>
              <w:right w:val="single" w:sz="4" w:space="0" w:color="auto"/>
            </w:tcBorders>
            <w:shd w:val="clear" w:color="auto" w:fill="auto"/>
            <w:noWrap/>
            <w:hideMark/>
          </w:tcPr>
          <w:p w14:paraId="501FF7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aériens</w:t>
            </w:r>
          </w:p>
        </w:tc>
        <w:tc>
          <w:tcPr>
            <w:tcW w:w="2070" w:type="dxa"/>
            <w:tcBorders>
              <w:top w:val="nil"/>
              <w:left w:val="nil"/>
              <w:bottom w:val="single" w:sz="4" w:space="0" w:color="auto"/>
              <w:right w:val="single" w:sz="4" w:space="0" w:color="auto"/>
            </w:tcBorders>
            <w:shd w:val="clear" w:color="auto" w:fill="auto"/>
            <w:noWrap/>
            <w:hideMark/>
          </w:tcPr>
          <w:p w14:paraId="7575BD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101D7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EC45B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D65D2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EC39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26214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d’eau vive</w:t>
            </w:r>
          </w:p>
        </w:tc>
        <w:tc>
          <w:tcPr>
            <w:tcW w:w="2970" w:type="dxa"/>
            <w:tcBorders>
              <w:top w:val="nil"/>
              <w:left w:val="nil"/>
              <w:bottom w:val="single" w:sz="4" w:space="0" w:color="auto"/>
              <w:right w:val="single" w:sz="4" w:space="0" w:color="auto"/>
            </w:tcBorders>
            <w:shd w:val="clear" w:color="auto" w:fill="auto"/>
            <w:hideMark/>
          </w:tcPr>
          <w:p w14:paraId="07C12E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hydrospeed</w:t>
            </w:r>
          </w:p>
        </w:tc>
        <w:tc>
          <w:tcPr>
            <w:tcW w:w="2857" w:type="dxa"/>
            <w:tcBorders>
              <w:top w:val="nil"/>
              <w:left w:val="nil"/>
              <w:bottom w:val="single" w:sz="4" w:space="0" w:color="auto"/>
              <w:right w:val="single" w:sz="4" w:space="0" w:color="auto"/>
            </w:tcBorders>
            <w:shd w:val="clear" w:color="auto" w:fill="auto"/>
            <w:noWrap/>
            <w:hideMark/>
          </w:tcPr>
          <w:p w14:paraId="19315B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158625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5EE4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6366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63AA1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4B93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C5881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d’eau vive</w:t>
            </w:r>
          </w:p>
        </w:tc>
        <w:tc>
          <w:tcPr>
            <w:tcW w:w="2970" w:type="dxa"/>
            <w:tcBorders>
              <w:top w:val="nil"/>
              <w:left w:val="nil"/>
              <w:bottom w:val="single" w:sz="4" w:space="0" w:color="auto"/>
              <w:right w:val="single" w:sz="4" w:space="0" w:color="auto"/>
            </w:tcBorders>
            <w:shd w:val="clear" w:color="auto" w:fill="auto"/>
            <w:hideMark/>
          </w:tcPr>
          <w:p w14:paraId="3A7598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hydrospeeding (pratique)</w:t>
            </w:r>
          </w:p>
        </w:tc>
        <w:tc>
          <w:tcPr>
            <w:tcW w:w="2857" w:type="dxa"/>
            <w:tcBorders>
              <w:top w:val="nil"/>
              <w:left w:val="nil"/>
              <w:bottom w:val="single" w:sz="4" w:space="0" w:color="auto"/>
              <w:right w:val="single" w:sz="4" w:space="0" w:color="auto"/>
            </w:tcBorders>
            <w:shd w:val="clear" w:color="auto" w:fill="auto"/>
            <w:noWrap/>
            <w:hideMark/>
          </w:tcPr>
          <w:p w14:paraId="4C6888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13DBF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DEF9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D0FE7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CB1E9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560C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A36D4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d’eau vive</w:t>
            </w:r>
          </w:p>
        </w:tc>
        <w:tc>
          <w:tcPr>
            <w:tcW w:w="2970" w:type="dxa"/>
            <w:tcBorders>
              <w:top w:val="nil"/>
              <w:left w:val="nil"/>
              <w:bottom w:val="single" w:sz="4" w:space="0" w:color="auto"/>
              <w:right w:val="single" w:sz="4" w:space="0" w:color="auto"/>
            </w:tcBorders>
            <w:shd w:val="clear" w:color="auto" w:fill="auto"/>
            <w:hideMark/>
          </w:tcPr>
          <w:p w14:paraId="149116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riverboard</w:t>
            </w:r>
          </w:p>
        </w:tc>
        <w:tc>
          <w:tcPr>
            <w:tcW w:w="2857" w:type="dxa"/>
            <w:tcBorders>
              <w:top w:val="nil"/>
              <w:left w:val="nil"/>
              <w:bottom w:val="single" w:sz="4" w:space="0" w:color="auto"/>
              <w:right w:val="single" w:sz="4" w:space="0" w:color="auto"/>
            </w:tcBorders>
            <w:shd w:val="clear" w:color="auto" w:fill="auto"/>
            <w:noWrap/>
            <w:hideMark/>
          </w:tcPr>
          <w:p w14:paraId="1D247B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1B9963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7AB0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BCE84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FBC4C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50DE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96F34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descente</w:t>
            </w:r>
          </w:p>
        </w:tc>
        <w:tc>
          <w:tcPr>
            <w:tcW w:w="2970" w:type="dxa"/>
            <w:tcBorders>
              <w:top w:val="nil"/>
              <w:left w:val="nil"/>
              <w:bottom w:val="single" w:sz="4" w:space="0" w:color="auto"/>
              <w:right w:val="single" w:sz="4" w:space="0" w:color="auto"/>
            </w:tcBorders>
            <w:shd w:val="clear" w:color="auto" w:fill="auto"/>
            <w:hideMark/>
          </w:tcPr>
          <w:p w14:paraId="1A43E4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downhill  longboard</w:t>
            </w:r>
          </w:p>
        </w:tc>
        <w:tc>
          <w:tcPr>
            <w:tcW w:w="2857" w:type="dxa"/>
            <w:tcBorders>
              <w:top w:val="nil"/>
              <w:left w:val="nil"/>
              <w:bottom w:val="single" w:sz="4" w:space="0" w:color="auto"/>
              <w:right w:val="single" w:sz="4" w:space="0" w:color="auto"/>
            </w:tcBorders>
            <w:shd w:val="clear" w:color="auto" w:fill="auto"/>
            <w:noWrap/>
            <w:hideMark/>
          </w:tcPr>
          <w:p w14:paraId="39A4C9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1D4DA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C1B8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E01C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103355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C893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ACC61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descente</w:t>
            </w:r>
          </w:p>
        </w:tc>
        <w:tc>
          <w:tcPr>
            <w:tcW w:w="2970" w:type="dxa"/>
            <w:tcBorders>
              <w:top w:val="nil"/>
              <w:left w:val="nil"/>
              <w:bottom w:val="single" w:sz="4" w:space="0" w:color="auto"/>
              <w:right w:val="single" w:sz="4" w:space="0" w:color="auto"/>
            </w:tcBorders>
            <w:shd w:val="clear" w:color="auto" w:fill="auto"/>
            <w:hideMark/>
          </w:tcPr>
          <w:p w14:paraId="4DC3D3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downhill  longboarding (pratique)</w:t>
            </w:r>
          </w:p>
        </w:tc>
        <w:tc>
          <w:tcPr>
            <w:tcW w:w="2857" w:type="dxa"/>
            <w:tcBorders>
              <w:top w:val="nil"/>
              <w:left w:val="nil"/>
              <w:bottom w:val="single" w:sz="4" w:space="0" w:color="auto"/>
              <w:right w:val="single" w:sz="4" w:space="0" w:color="auto"/>
            </w:tcBorders>
            <w:shd w:val="clear" w:color="auto" w:fill="auto"/>
            <w:noWrap/>
            <w:hideMark/>
          </w:tcPr>
          <w:p w14:paraId="6CA0EA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4422C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AF66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F593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15C03E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6D3E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5F265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dune</w:t>
            </w:r>
          </w:p>
        </w:tc>
        <w:tc>
          <w:tcPr>
            <w:tcW w:w="2970" w:type="dxa"/>
            <w:tcBorders>
              <w:top w:val="nil"/>
              <w:left w:val="nil"/>
              <w:bottom w:val="single" w:sz="4" w:space="0" w:color="auto"/>
              <w:right w:val="single" w:sz="4" w:space="0" w:color="auto"/>
            </w:tcBorders>
            <w:shd w:val="clear" w:color="auto" w:fill="auto"/>
            <w:hideMark/>
          </w:tcPr>
          <w:p w14:paraId="5F27AF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sandboard</w:t>
            </w:r>
          </w:p>
        </w:tc>
        <w:tc>
          <w:tcPr>
            <w:tcW w:w="2857" w:type="dxa"/>
            <w:tcBorders>
              <w:top w:val="nil"/>
              <w:left w:val="nil"/>
              <w:bottom w:val="single" w:sz="4" w:space="0" w:color="auto"/>
              <w:right w:val="single" w:sz="4" w:space="0" w:color="auto"/>
            </w:tcBorders>
            <w:shd w:val="clear" w:color="auto" w:fill="auto"/>
            <w:noWrap/>
            <w:hideMark/>
          </w:tcPr>
          <w:p w14:paraId="108582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CEBFB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414CF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77BD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01EE7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36C2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ED820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dune</w:t>
            </w:r>
          </w:p>
        </w:tc>
        <w:tc>
          <w:tcPr>
            <w:tcW w:w="2970" w:type="dxa"/>
            <w:tcBorders>
              <w:top w:val="nil"/>
              <w:left w:val="nil"/>
              <w:bottom w:val="single" w:sz="4" w:space="0" w:color="auto"/>
              <w:right w:val="single" w:sz="4" w:space="0" w:color="auto"/>
            </w:tcBorders>
            <w:shd w:val="clear" w:color="auto" w:fill="auto"/>
            <w:hideMark/>
          </w:tcPr>
          <w:p w14:paraId="54694F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sandboarding (pratique)</w:t>
            </w:r>
          </w:p>
        </w:tc>
        <w:tc>
          <w:tcPr>
            <w:tcW w:w="2857" w:type="dxa"/>
            <w:tcBorders>
              <w:top w:val="nil"/>
              <w:left w:val="nil"/>
              <w:bottom w:val="single" w:sz="4" w:space="0" w:color="auto"/>
              <w:right w:val="single" w:sz="4" w:space="0" w:color="auto"/>
            </w:tcBorders>
            <w:shd w:val="clear" w:color="auto" w:fill="auto"/>
            <w:noWrap/>
            <w:hideMark/>
          </w:tcPr>
          <w:p w14:paraId="670AA2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DFF6D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0988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BF47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591962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97AE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21C6E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rue</w:t>
            </w:r>
          </w:p>
        </w:tc>
        <w:tc>
          <w:tcPr>
            <w:tcW w:w="2970" w:type="dxa"/>
            <w:tcBorders>
              <w:top w:val="nil"/>
              <w:left w:val="nil"/>
              <w:bottom w:val="single" w:sz="4" w:space="0" w:color="auto"/>
              <w:right w:val="single" w:sz="4" w:space="0" w:color="auto"/>
            </w:tcBorders>
            <w:shd w:val="clear" w:color="auto" w:fill="auto"/>
            <w:hideMark/>
          </w:tcPr>
          <w:p w14:paraId="27D023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snakeboarding</w:t>
            </w:r>
          </w:p>
        </w:tc>
        <w:tc>
          <w:tcPr>
            <w:tcW w:w="2857" w:type="dxa"/>
            <w:tcBorders>
              <w:top w:val="nil"/>
              <w:left w:val="nil"/>
              <w:bottom w:val="single" w:sz="4" w:space="0" w:color="auto"/>
              <w:right w:val="single" w:sz="4" w:space="0" w:color="auto"/>
            </w:tcBorders>
            <w:shd w:val="clear" w:color="auto" w:fill="auto"/>
            <w:noWrap/>
            <w:hideMark/>
          </w:tcPr>
          <w:p w14:paraId="76FAF1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41931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7A07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56D31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68BB2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DCBA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7DE3B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rue</w:t>
            </w:r>
          </w:p>
        </w:tc>
        <w:tc>
          <w:tcPr>
            <w:tcW w:w="2970" w:type="dxa"/>
            <w:tcBorders>
              <w:top w:val="nil"/>
              <w:left w:val="nil"/>
              <w:bottom w:val="single" w:sz="4" w:space="0" w:color="auto"/>
              <w:right w:val="single" w:sz="4" w:space="0" w:color="auto"/>
            </w:tcBorders>
            <w:shd w:val="clear" w:color="auto" w:fill="auto"/>
            <w:hideMark/>
          </w:tcPr>
          <w:p w14:paraId="038AE1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streetboarding</w:t>
            </w:r>
          </w:p>
        </w:tc>
        <w:tc>
          <w:tcPr>
            <w:tcW w:w="2857" w:type="dxa"/>
            <w:tcBorders>
              <w:top w:val="nil"/>
              <w:left w:val="nil"/>
              <w:bottom w:val="single" w:sz="4" w:space="0" w:color="auto"/>
              <w:right w:val="single" w:sz="4" w:space="0" w:color="auto"/>
            </w:tcBorders>
            <w:shd w:val="clear" w:color="auto" w:fill="auto"/>
            <w:noWrap/>
            <w:hideMark/>
          </w:tcPr>
          <w:p w14:paraId="0209C9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C8687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001AE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7F1D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52CE95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404D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5DFB0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sillage</w:t>
            </w:r>
          </w:p>
        </w:tc>
        <w:tc>
          <w:tcPr>
            <w:tcW w:w="2970" w:type="dxa"/>
            <w:tcBorders>
              <w:top w:val="nil"/>
              <w:left w:val="nil"/>
              <w:bottom w:val="single" w:sz="4" w:space="0" w:color="auto"/>
              <w:right w:val="single" w:sz="4" w:space="0" w:color="auto"/>
            </w:tcBorders>
            <w:shd w:val="clear" w:color="auto" w:fill="auto"/>
            <w:hideMark/>
          </w:tcPr>
          <w:p w14:paraId="117726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wakeboard</w:t>
            </w:r>
          </w:p>
        </w:tc>
        <w:tc>
          <w:tcPr>
            <w:tcW w:w="2857" w:type="dxa"/>
            <w:tcBorders>
              <w:top w:val="nil"/>
              <w:left w:val="nil"/>
              <w:bottom w:val="single" w:sz="4" w:space="0" w:color="auto"/>
              <w:right w:val="single" w:sz="4" w:space="0" w:color="auto"/>
            </w:tcBorders>
            <w:shd w:val="clear" w:color="auto" w:fill="auto"/>
            <w:noWrap/>
            <w:hideMark/>
          </w:tcPr>
          <w:p w14:paraId="231B99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74D0FE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D2F2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9AA5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E5098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37EF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EF974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sillage</w:t>
            </w:r>
          </w:p>
        </w:tc>
        <w:tc>
          <w:tcPr>
            <w:tcW w:w="2970" w:type="dxa"/>
            <w:tcBorders>
              <w:top w:val="nil"/>
              <w:left w:val="nil"/>
              <w:bottom w:val="single" w:sz="4" w:space="0" w:color="auto"/>
              <w:right w:val="single" w:sz="4" w:space="0" w:color="auto"/>
            </w:tcBorders>
            <w:shd w:val="clear" w:color="auto" w:fill="auto"/>
            <w:hideMark/>
          </w:tcPr>
          <w:p w14:paraId="3305D1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wakeboarding (pratique)</w:t>
            </w:r>
          </w:p>
        </w:tc>
        <w:tc>
          <w:tcPr>
            <w:tcW w:w="2857" w:type="dxa"/>
            <w:tcBorders>
              <w:top w:val="nil"/>
              <w:left w:val="nil"/>
              <w:bottom w:val="single" w:sz="4" w:space="0" w:color="auto"/>
              <w:right w:val="single" w:sz="4" w:space="0" w:color="auto"/>
            </w:tcBorders>
            <w:shd w:val="clear" w:color="auto" w:fill="auto"/>
            <w:noWrap/>
            <w:hideMark/>
          </w:tcPr>
          <w:p w14:paraId="013590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7F0299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D4B2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7C1BB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81F49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FDEF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CE191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hors-piste</w:t>
            </w:r>
          </w:p>
        </w:tc>
        <w:tc>
          <w:tcPr>
            <w:tcW w:w="2970" w:type="dxa"/>
            <w:tcBorders>
              <w:top w:val="nil"/>
              <w:left w:val="nil"/>
              <w:bottom w:val="single" w:sz="4" w:space="0" w:color="auto"/>
              <w:right w:val="single" w:sz="4" w:space="0" w:color="auto"/>
            </w:tcBorders>
            <w:shd w:val="clear" w:color="auto" w:fill="auto"/>
            <w:hideMark/>
          </w:tcPr>
          <w:p w14:paraId="6496BA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freeriding (pratique)</w:t>
            </w:r>
          </w:p>
        </w:tc>
        <w:tc>
          <w:tcPr>
            <w:tcW w:w="2857" w:type="dxa"/>
            <w:tcBorders>
              <w:top w:val="nil"/>
              <w:left w:val="nil"/>
              <w:bottom w:val="single" w:sz="4" w:space="0" w:color="auto"/>
              <w:right w:val="single" w:sz="4" w:space="0" w:color="auto"/>
            </w:tcBorders>
            <w:shd w:val="clear" w:color="auto" w:fill="auto"/>
            <w:noWrap/>
            <w:hideMark/>
          </w:tcPr>
          <w:p w14:paraId="058E0C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3581CA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45B8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0C9C8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06CA4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48E9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F3471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hors-piste</w:t>
            </w:r>
          </w:p>
        </w:tc>
        <w:tc>
          <w:tcPr>
            <w:tcW w:w="2970" w:type="dxa"/>
            <w:tcBorders>
              <w:top w:val="nil"/>
              <w:left w:val="nil"/>
              <w:bottom w:val="single" w:sz="4" w:space="0" w:color="auto"/>
              <w:right w:val="single" w:sz="4" w:space="0" w:color="auto"/>
            </w:tcBorders>
            <w:shd w:val="clear" w:color="auto" w:fill="auto"/>
            <w:hideMark/>
          </w:tcPr>
          <w:p w14:paraId="39F447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freeriding board</w:t>
            </w:r>
          </w:p>
        </w:tc>
        <w:tc>
          <w:tcPr>
            <w:tcW w:w="2857" w:type="dxa"/>
            <w:tcBorders>
              <w:top w:val="nil"/>
              <w:left w:val="nil"/>
              <w:bottom w:val="single" w:sz="4" w:space="0" w:color="auto"/>
              <w:right w:val="single" w:sz="4" w:space="0" w:color="auto"/>
            </w:tcBorders>
            <w:shd w:val="clear" w:color="auto" w:fill="auto"/>
            <w:noWrap/>
            <w:hideMark/>
          </w:tcPr>
          <w:p w14:paraId="6B7342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3FC4C6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F7F8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F984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BFE5F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E061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5186F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tout-terrain (PTT)</w:t>
            </w:r>
          </w:p>
        </w:tc>
        <w:tc>
          <w:tcPr>
            <w:tcW w:w="2970" w:type="dxa"/>
            <w:tcBorders>
              <w:top w:val="nil"/>
              <w:left w:val="nil"/>
              <w:bottom w:val="single" w:sz="4" w:space="0" w:color="auto"/>
              <w:right w:val="single" w:sz="4" w:space="0" w:color="auto"/>
            </w:tcBorders>
            <w:shd w:val="clear" w:color="auto" w:fill="auto"/>
            <w:hideMark/>
          </w:tcPr>
          <w:p w14:paraId="458C7E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mountainboard</w:t>
            </w:r>
          </w:p>
        </w:tc>
        <w:tc>
          <w:tcPr>
            <w:tcW w:w="2857" w:type="dxa"/>
            <w:tcBorders>
              <w:top w:val="nil"/>
              <w:left w:val="nil"/>
              <w:bottom w:val="single" w:sz="4" w:space="0" w:color="auto"/>
              <w:right w:val="single" w:sz="4" w:space="0" w:color="auto"/>
            </w:tcBorders>
            <w:shd w:val="clear" w:color="auto" w:fill="auto"/>
            <w:noWrap/>
            <w:hideMark/>
          </w:tcPr>
          <w:p w14:paraId="39EC12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09411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B6D08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F256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A84EA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9147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86147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tout-terrain (PTT)</w:t>
            </w:r>
          </w:p>
        </w:tc>
        <w:tc>
          <w:tcPr>
            <w:tcW w:w="2970" w:type="dxa"/>
            <w:tcBorders>
              <w:top w:val="nil"/>
              <w:left w:val="nil"/>
              <w:bottom w:val="single" w:sz="4" w:space="0" w:color="auto"/>
              <w:right w:val="single" w:sz="4" w:space="0" w:color="auto"/>
            </w:tcBorders>
            <w:shd w:val="clear" w:color="auto" w:fill="auto"/>
            <w:hideMark/>
          </w:tcPr>
          <w:p w14:paraId="470497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mountainboarding (pratique)</w:t>
            </w:r>
          </w:p>
        </w:tc>
        <w:tc>
          <w:tcPr>
            <w:tcW w:w="2857" w:type="dxa"/>
            <w:tcBorders>
              <w:top w:val="nil"/>
              <w:left w:val="nil"/>
              <w:bottom w:val="single" w:sz="4" w:space="0" w:color="auto"/>
              <w:right w:val="single" w:sz="4" w:space="0" w:color="auto"/>
            </w:tcBorders>
            <w:shd w:val="clear" w:color="auto" w:fill="auto"/>
            <w:noWrap/>
            <w:hideMark/>
          </w:tcPr>
          <w:p w14:paraId="162FC2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1436C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9F8E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E3D23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A9B29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18E1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D9ED9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ventrale</w:t>
            </w:r>
          </w:p>
        </w:tc>
        <w:tc>
          <w:tcPr>
            <w:tcW w:w="2970" w:type="dxa"/>
            <w:tcBorders>
              <w:top w:val="nil"/>
              <w:left w:val="nil"/>
              <w:bottom w:val="single" w:sz="4" w:space="0" w:color="auto"/>
              <w:right w:val="single" w:sz="4" w:space="0" w:color="auto"/>
            </w:tcBorders>
            <w:shd w:val="clear" w:color="auto" w:fill="auto"/>
            <w:hideMark/>
          </w:tcPr>
          <w:p w14:paraId="0204E6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bodyboard</w:t>
            </w:r>
          </w:p>
        </w:tc>
        <w:tc>
          <w:tcPr>
            <w:tcW w:w="2857" w:type="dxa"/>
            <w:tcBorders>
              <w:top w:val="nil"/>
              <w:left w:val="nil"/>
              <w:bottom w:val="single" w:sz="4" w:space="0" w:color="auto"/>
              <w:right w:val="single" w:sz="4" w:space="0" w:color="auto"/>
            </w:tcBorders>
            <w:shd w:val="clear" w:color="auto" w:fill="auto"/>
            <w:noWrap/>
            <w:hideMark/>
          </w:tcPr>
          <w:p w14:paraId="10F870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2601E5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D8E2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630A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50027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927A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77034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ventrale</w:t>
            </w:r>
          </w:p>
        </w:tc>
        <w:tc>
          <w:tcPr>
            <w:tcW w:w="2970" w:type="dxa"/>
            <w:tcBorders>
              <w:top w:val="nil"/>
              <w:left w:val="nil"/>
              <w:bottom w:val="single" w:sz="4" w:space="0" w:color="auto"/>
              <w:right w:val="single" w:sz="4" w:space="0" w:color="auto"/>
            </w:tcBorders>
            <w:shd w:val="clear" w:color="auto" w:fill="auto"/>
            <w:hideMark/>
          </w:tcPr>
          <w:p w14:paraId="1698A2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bodyboarding (pratique)</w:t>
            </w:r>
          </w:p>
        </w:tc>
        <w:tc>
          <w:tcPr>
            <w:tcW w:w="2857" w:type="dxa"/>
            <w:tcBorders>
              <w:top w:val="nil"/>
              <w:left w:val="nil"/>
              <w:bottom w:val="single" w:sz="4" w:space="0" w:color="auto"/>
              <w:right w:val="single" w:sz="4" w:space="0" w:color="auto"/>
            </w:tcBorders>
            <w:shd w:val="clear" w:color="auto" w:fill="auto"/>
            <w:noWrap/>
            <w:hideMark/>
          </w:tcPr>
          <w:p w14:paraId="789B0A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EF2B7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6ADF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F1649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2A796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E5AE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371B8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prévention des risques de catastrophes naturelles</w:t>
            </w:r>
          </w:p>
        </w:tc>
        <w:tc>
          <w:tcPr>
            <w:tcW w:w="2970" w:type="dxa"/>
            <w:tcBorders>
              <w:top w:val="nil"/>
              <w:left w:val="nil"/>
              <w:bottom w:val="single" w:sz="4" w:space="0" w:color="auto"/>
              <w:right w:val="single" w:sz="4" w:space="0" w:color="auto"/>
            </w:tcBorders>
            <w:shd w:val="clear" w:color="auto" w:fill="auto"/>
            <w:hideMark/>
          </w:tcPr>
          <w:p w14:paraId="2CB99E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disaster  risk reduction</w:t>
            </w:r>
          </w:p>
        </w:tc>
        <w:tc>
          <w:tcPr>
            <w:tcW w:w="2857" w:type="dxa"/>
            <w:tcBorders>
              <w:top w:val="nil"/>
              <w:left w:val="nil"/>
              <w:bottom w:val="single" w:sz="4" w:space="0" w:color="auto"/>
              <w:right w:val="single" w:sz="4" w:space="0" w:color="auto"/>
            </w:tcBorders>
            <w:shd w:val="clear" w:color="auto" w:fill="auto"/>
            <w:noWrap/>
            <w:hideMark/>
          </w:tcPr>
          <w:p w14:paraId="680627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4F34A3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7056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BD4F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2E8856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47FA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E71AC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prévention des risques de catastrophes naturelles</w:t>
            </w:r>
          </w:p>
        </w:tc>
        <w:tc>
          <w:tcPr>
            <w:tcW w:w="2970" w:type="dxa"/>
            <w:tcBorders>
              <w:top w:val="nil"/>
              <w:left w:val="nil"/>
              <w:bottom w:val="single" w:sz="4" w:space="0" w:color="auto"/>
              <w:right w:val="single" w:sz="4" w:space="0" w:color="auto"/>
            </w:tcBorders>
            <w:shd w:val="clear" w:color="auto" w:fill="auto"/>
            <w:hideMark/>
          </w:tcPr>
          <w:p w14:paraId="19EE3E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natural  disaster  risk  reduction</w:t>
            </w:r>
          </w:p>
        </w:tc>
        <w:tc>
          <w:tcPr>
            <w:tcW w:w="2857" w:type="dxa"/>
            <w:tcBorders>
              <w:top w:val="nil"/>
              <w:left w:val="nil"/>
              <w:bottom w:val="single" w:sz="4" w:space="0" w:color="auto"/>
              <w:right w:val="single" w:sz="4" w:space="0" w:color="auto"/>
            </w:tcBorders>
            <w:shd w:val="clear" w:color="auto" w:fill="auto"/>
            <w:noWrap/>
            <w:hideMark/>
          </w:tcPr>
          <w:p w14:paraId="63F208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573B46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1E89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68C46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E755E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5F8C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4FAEA5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plafond</w:t>
            </w:r>
          </w:p>
        </w:tc>
        <w:tc>
          <w:tcPr>
            <w:tcW w:w="2970" w:type="dxa"/>
            <w:tcBorders>
              <w:top w:val="nil"/>
              <w:left w:val="nil"/>
              <w:bottom w:val="single" w:sz="4" w:space="0" w:color="auto"/>
              <w:right w:val="single" w:sz="4" w:space="0" w:color="auto"/>
            </w:tcBorders>
            <w:shd w:val="clear" w:color="auto" w:fill="auto"/>
            <w:hideMark/>
          </w:tcPr>
          <w:p w14:paraId="7A1703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w:t>
            </w:r>
          </w:p>
        </w:tc>
        <w:tc>
          <w:tcPr>
            <w:tcW w:w="2857" w:type="dxa"/>
            <w:tcBorders>
              <w:top w:val="nil"/>
              <w:left w:val="nil"/>
              <w:bottom w:val="single" w:sz="4" w:space="0" w:color="auto"/>
              <w:right w:val="single" w:sz="4" w:space="0" w:color="auto"/>
            </w:tcBorders>
            <w:shd w:val="clear" w:color="auto" w:fill="auto"/>
            <w:noWrap/>
            <w:hideMark/>
          </w:tcPr>
          <w:p w14:paraId="5FFD09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95260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5DD0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20615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D6244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CA2C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228DF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plafond</w:t>
            </w:r>
          </w:p>
        </w:tc>
        <w:tc>
          <w:tcPr>
            <w:tcW w:w="2970" w:type="dxa"/>
            <w:tcBorders>
              <w:top w:val="nil"/>
              <w:left w:val="nil"/>
              <w:bottom w:val="single" w:sz="4" w:space="0" w:color="auto"/>
              <w:right w:val="single" w:sz="4" w:space="0" w:color="auto"/>
            </w:tcBorders>
            <w:shd w:val="clear" w:color="auto" w:fill="auto"/>
            <w:hideMark/>
          </w:tcPr>
          <w:p w14:paraId="5514EA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 interest rate</w:t>
            </w:r>
          </w:p>
        </w:tc>
        <w:tc>
          <w:tcPr>
            <w:tcW w:w="2857" w:type="dxa"/>
            <w:tcBorders>
              <w:top w:val="nil"/>
              <w:left w:val="nil"/>
              <w:bottom w:val="single" w:sz="4" w:space="0" w:color="auto"/>
              <w:right w:val="single" w:sz="4" w:space="0" w:color="auto"/>
            </w:tcBorders>
            <w:shd w:val="clear" w:color="auto" w:fill="auto"/>
            <w:noWrap/>
            <w:hideMark/>
          </w:tcPr>
          <w:p w14:paraId="1E867E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8AE5D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3ECE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79A2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CC7B7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F170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272B5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plancher</w:t>
            </w:r>
          </w:p>
        </w:tc>
        <w:tc>
          <w:tcPr>
            <w:tcW w:w="2970" w:type="dxa"/>
            <w:tcBorders>
              <w:top w:val="nil"/>
              <w:left w:val="nil"/>
              <w:bottom w:val="single" w:sz="4" w:space="0" w:color="auto"/>
              <w:right w:val="single" w:sz="4" w:space="0" w:color="auto"/>
            </w:tcBorders>
            <w:shd w:val="clear" w:color="auto" w:fill="auto"/>
            <w:hideMark/>
          </w:tcPr>
          <w:p w14:paraId="25A326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floor</w:t>
            </w:r>
          </w:p>
        </w:tc>
        <w:tc>
          <w:tcPr>
            <w:tcW w:w="2857" w:type="dxa"/>
            <w:tcBorders>
              <w:top w:val="nil"/>
              <w:left w:val="nil"/>
              <w:bottom w:val="single" w:sz="4" w:space="0" w:color="auto"/>
              <w:right w:val="single" w:sz="4" w:space="0" w:color="auto"/>
            </w:tcBorders>
            <w:shd w:val="clear" w:color="auto" w:fill="auto"/>
            <w:noWrap/>
            <w:hideMark/>
          </w:tcPr>
          <w:p w14:paraId="7EF735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CC306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E9FB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B71EE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C0B7F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C57D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7630E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plancher</w:t>
            </w:r>
          </w:p>
        </w:tc>
        <w:tc>
          <w:tcPr>
            <w:tcW w:w="2970" w:type="dxa"/>
            <w:tcBorders>
              <w:top w:val="nil"/>
              <w:left w:val="nil"/>
              <w:bottom w:val="single" w:sz="4" w:space="0" w:color="auto"/>
              <w:right w:val="single" w:sz="4" w:space="0" w:color="auto"/>
            </w:tcBorders>
            <w:shd w:val="clear" w:color="auto" w:fill="auto"/>
            <w:hideMark/>
          </w:tcPr>
          <w:p w14:paraId="0E233C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floor interest rate</w:t>
            </w:r>
          </w:p>
        </w:tc>
        <w:tc>
          <w:tcPr>
            <w:tcW w:w="2857" w:type="dxa"/>
            <w:tcBorders>
              <w:top w:val="nil"/>
              <w:left w:val="nil"/>
              <w:bottom w:val="single" w:sz="4" w:space="0" w:color="auto"/>
              <w:right w:val="single" w:sz="4" w:space="0" w:color="auto"/>
            </w:tcBorders>
            <w:shd w:val="clear" w:color="auto" w:fill="auto"/>
            <w:noWrap/>
            <w:hideMark/>
          </w:tcPr>
          <w:p w14:paraId="78CCFD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B2D06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68EE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8EF2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1CF98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23DA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A78B3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transposon</w:t>
            </w:r>
          </w:p>
        </w:tc>
        <w:tc>
          <w:tcPr>
            <w:tcW w:w="2970" w:type="dxa"/>
            <w:tcBorders>
              <w:top w:val="nil"/>
              <w:left w:val="nil"/>
              <w:bottom w:val="single" w:sz="4" w:space="0" w:color="auto"/>
              <w:right w:val="single" w:sz="4" w:space="0" w:color="auto"/>
            </w:tcBorders>
            <w:shd w:val="clear" w:color="auto" w:fill="auto"/>
            <w:hideMark/>
          </w:tcPr>
          <w:p w14:paraId="73967E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jumping  gene</w:t>
            </w:r>
          </w:p>
        </w:tc>
        <w:tc>
          <w:tcPr>
            <w:tcW w:w="2857" w:type="dxa"/>
            <w:tcBorders>
              <w:top w:val="nil"/>
              <w:left w:val="nil"/>
              <w:bottom w:val="single" w:sz="4" w:space="0" w:color="auto"/>
              <w:right w:val="single" w:sz="4" w:space="0" w:color="auto"/>
            </w:tcBorders>
            <w:shd w:val="clear" w:color="auto" w:fill="auto"/>
            <w:noWrap/>
            <w:hideMark/>
          </w:tcPr>
          <w:p w14:paraId="6F7992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5EE14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89B0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2577F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17FA40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08C8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FFF81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transposon</w:t>
            </w:r>
          </w:p>
        </w:tc>
        <w:tc>
          <w:tcPr>
            <w:tcW w:w="2970" w:type="dxa"/>
            <w:tcBorders>
              <w:top w:val="nil"/>
              <w:left w:val="nil"/>
              <w:bottom w:val="single" w:sz="4" w:space="0" w:color="auto"/>
              <w:right w:val="single" w:sz="4" w:space="0" w:color="auto"/>
            </w:tcBorders>
            <w:shd w:val="clear" w:color="auto" w:fill="auto"/>
            <w:hideMark/>
          </w:tcPr>
          <w:p w14:paraId="181FB5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mobile  element</w:t>
            </w:r>
          </w:p>
        </w:tc>
        <w:tc>
          <w:tcPr>
            <w:tcW w:w="2857" w:type="dxa"/>
            <w:tcBorders>
              <w:top w:val="nil"/>
              <w:left w:val="nil"/>
              <w:bottom w:val="single" w:sz="4" w:space="0" w:color="auto"/>
              <w:right w:val="single" w:sz="4" w:space="0" w:color="auto"/>
            </w:tcBorders>
            <w:shd w:val="clear" w:color="auto" w:fill="auto"/>
            <w:noWrap/>
            <w:hideMark/>
          </w:tcPr>
          <w:p w14:paraId="13878F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2A442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9153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C377E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6EE330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9850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C46F2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transposon</w:t>
            </w:r>
          </w:p>
        </w:tc>
        <w:tc>
          <w:tcPr>
            <w:tcW w:w="2970" w:type="dxa"/>
            <w:tcBorders>
              <w:top w:val="nil"/>
              <w:left w:val="nil"/>
              <w:bottom w:val="single" w:sz="4" w:space="0" w:color="auto"/>
              <w:right w:val="single" w:sz="4" w:space="0" w:color="auto"/>
            </w:tcBorders>
            <w:shd w:val="clear" w:color="auto" w:fill="auto"/>
            <w:hideMark/>
          </w:tcPr>
          <w:p w14:paraId="58BEFF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transposable</w:t>
            </w:r>
          </w:p>
        </w:tc>
        <w:tc>
          <w:tcPr>
            <w:tcW w:w="2857" w:type="dxa"/>
            <w:tcBorders>
              <w:top w:val="nil"/>
              <w:left w:val="nil"/>
              <w:bottom w:val="single" w:sz="4" w:space="0" w:color="auto"/>
              <w:right w:val="single" w:sz="4" w:space="0" w:color="auto"/>
            </w:tcBorders>
            <w:shd w:val="clear" w:color="auto" w:fill="auto"/>
            <w:noWrap/>
            <w:hideMark/>
          </w:tcPr>
          <w:p w14:paraId="325BF9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D8C4C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A6568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5B5B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неологизм</w:t>
            </w:r>
          </w:p>
        </w:tc>
      </w:tr>
      <w:tr w:rsidR="004E34BE" w:rsidRPr="00EA055E" w14:paraId="35C7F3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CB53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F4905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vierge de tout traitement</w:t>
            </w:r>
          </w:p>
        </w:tc>
        <w:tc>
          <w:tcPr>
            <w:tcW w:w="2970" w:type="dxa"/>
            <w:tcBorders>
              <w:top w:val="nil"/>
              <w:left w:val="nil"/>
              <w:bottom w:val="single" w:sz="4" w:space="0" w:color="auto"/>
              <w:right w:val="single" w:sz="4" w:space="0" w:color="auto"/>
            </w:tcBorders>
            <w:shd w:val="clear" w:color="auto" w:fill="auto"/>
            <w:hideMark/>
          </w:tcPr>
          <w:p w14:paraId="6F6A91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naive</w:t>
            </w:r>
          </w:p>
        </w:tc>
        <w:tc>
          <w:tcPr>
            <w:tcW w:w="2857" w:type="dxa"/>
            <w:tcBorders>
              <w:top w:val="nil"/>
              <w:left w:val="nil"/>
              <w:bottom w:val="single" w:sz="4" w:space="0" w:color="auto"/>
              <w:right w:val="single" w:sz="4" w:space="0" w:color="auto"/>
            </w:tcBorders>
            <w:shd w:val="clear" w:color="auto" w:fill="auto"/>
            <w:noWrap/>
            <w:hideMark/>
          </w:tcPr>
          <w:p w14:paraId="665771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43A572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36BC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7D808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58C55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DCD3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C9F15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vierge de tout traitement</w:t>
            </w:r>
          </w:p>
        </w:tc>
        <w:tc>
          <w:tcPr>
            <w:tcW w:w="2970" w:type="dxa"/>
            <w:tcBorders>
              <w:top w:val="nil"/>
              <w:left w:val="nil"/>
              <w:bottom w:val="single" w:sz="4" w:space="0" w:color="auto"/>
              <w:right w:val="single" w:sz="4" w:space="0" w:color="auto"/>
            </w:tcBorders>
            <w:shd w:val="clear" w:color="auto" w:fill="auto"/>
            <w:hideMark/>
          </w:tcPr>
          <w:p w14:paraId="7E1093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treatment-naïve</w:t>
            </w:r>
          </w:p>
        </w:tc>
        <w:tc>
          <w:tcPr>
            <w:tcW w:w="2857" w:type="dxa"/>
            <w:tcBorders>
              <w:top w:val="nil"/>
              <w:left w:val="nil"/>
              <w:bottom w:val="single" w:sz="4" w:space="0" w:color="auto"/>
              <w:right w:val="single" w:sz="4" w:space="0" w:color="auto"/>
            </w:tcBorders>
            <w:shd w:val="clear" w:color="auto" w:fill="auto"/>
            <w:noWrap/>
            <w:hideMark/>
          </w:tcPr>
          <w:p w14:paraId="5D04D6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1DA9CC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60418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61CAF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9F018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C12D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4F9FB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filtrage</w:t>
            </w:r>
          </w:p>
        </w:tc>
        <w:tc>
          <w:tcPr>
            <w:tcW w:w="2970" w:type="dxa"/>
            <w:tcBorders>
              <w:top w:val="nil"/>
              <w:left w:val="nil"/>
              <w:bottom w:val="single" w:sz="4" w:space="0" w:color="auto"/>
              <w:right w:val="single" w:sz="4" w:space="0" w:color="auto"/>
            </w:tcBorders>
            <w:shd w:val="clear" w:color="auto" w:fill="auto"/>
            <w:hideMark/>
          </w:tcPr>
          <w:p w14:paraId="153FE1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screening</w:t>
            </w:r>
          </w:p>
        </w:tc>
        <w:tc>
          <w:tcPr>
            <w:tcW w:w="2857" w:type="dxa"/>
            <w:tcBorders>
              <w:top w:val="nil"/>
              <w:left w:val="nil"/>
              <w:bottom w:val="single" w:sz="4" w:space="0" w:color="auto"/>
              <w:right w:val="single" w:sz="4" w:space="0" w:color="auto"/>
            </w:tcBorders>
            <w:shd w:val="clear" w:color="auto" w:fill="auto"/>
            <w:noWrap/>
            <w:hideMark/>
          </w:tcPr>
          <w:p w14:paraId="4EB2C0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3A9C62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8B02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E20B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A33C1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F54A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F34B6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en commun</w:t>
            </w:r>
          </w:p>
        </w:tc>
        <w:tc>
          <w:tcPr>
            <w:tcW w:w="2970" w:type="dxa"/>
            <w:tcBorders>
              <w:top w:val="nil"/>
              <w:left w:val="nil"/>
              <w:bottom w:val="single" w:sz="4" w:space="0" w:color="auto"/>
              <w:right w:val="single" w:sz="4" w:space="0" w:color="auto"/>
            </w:tcBorders>
            <w:shd w:val="clear" w:color="auto" w:fill="auto"/>
            <w:hideMark/>
          </w:tcPr>
          <w:p w14:paraId="3451C3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pooling</w:t>
            </w:r>
          </w:p>
        </w:tc>
        <w:tc>
          <w:tcPr>
            <w:tcW w:w="2857" w:type="dxa"/>
            <w:tcBorders>
              <w:top w:val="nil"/>
              <w:left w:val="nil"/>
              <w:bottom w:val="single" w:sz="4" w:space="0" w:color="auto"/>
              <w:right w:val="single" w:sz="4" w:space="0" w:color="auto"/>
            </w:tcBorders>
            <w:shd w:val="clear" w:color="auto" w:fill="auto"/>
            <w:noWrap/>
            <w:hideMark/>
          </w:tcPr>
          <w:p w14:paraId="3FD804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5D26AD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FD0CF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ACD9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DD704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8529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5A3EE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alpine</w:t>
            </w:r>
          </w:p>
        </w:tc>
        <w:tc>
          <w:tcPr>
            <w:tcW w:w="2970" w:type="dxa"/>
            <w:tcBorders>
              <w:top w:val="nil"/>
              <w:left w:val="nil"/>
              <w:bottom w:val="single" w:sz="4" w:space="0" w:color="auto"/>
              <w:right w:val="single" w:sz="4" w:space="0" w:color="auto"/>
            </w:tcBorders>
            <w:shd w:val="clear" w:color="auto" w:fill="auto"/>
            <w:hideMark/>
          </w:tcPr>
          <w:p w14:paraId="5CFEE8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alpinboard</w:t>
            </w:r>
          </w:p>
        </w:tc>
        <w:tc>
          <w:tcPr>
            <w:tcW w:w="2857" w:type="dxa"/>
            <w:tcBorders>
              <w:top w:val="nil"/>
              <w:left w:val="nil"/>
              <w:bottom w:val="single" w:sz="4" w:space="0" w:color="auto"/>
              <w:right w:val="single" w:sz="4" w:space="0" w:color="auto"/>
            </w:tcBorders>
            <w:shd w:val="clear" w:color="auto" w:fill="auto"/>
            <w:noWrap/>
            <w:hideMark/>
          </w:tcPr>
          <w:p w14:paraId="3A2757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125DEC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8360C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798B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DBC2B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C33A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89F30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piste</w:t>
            </w:r>
          </w:p>
        </w:tc>
        <w:tc>
          <w:tcPr>
            <w:tcW w:w="2970" w:type="dxa"/>
            <w:tcBorders>
              <w:top w:val="nil"/>
              <w:left w:val="nil"/>
              <w:bottom w:val="single" w:sz="4" w:space="0" w:color="auto"/>
              <w:right w:val="single" w:sz="4" w:space="0" w:color="auto"/>
            </w:tcBorders>
            <w:shd w:val="clear" w:color="auto" w:fill="auto"/>
            <w:hideMark/>
          </w:tcPr>
          <w:p w14:paraId="6E21CF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alpinboard</w:t>
            </w:r>
          </w:p>
        </w:tc>
        <w:tc>
          <w:tcPr>
            <w:tcW w:w="2857" w:type="dxa"/>
            <w:tcBorders>
              <w:top w:val="nil"/>
              <w:left w:val="nil"/>
              <w:bottom w:val="single" w:sz="4" w:space="0" w:color="auto"/>
              <w:right w:val="single" w:sz="4" w:space="0" w:color="auto"/>
            </w:tcBorders>
            <w:shd w:val="clear" w:color="auto" w:fill="auto"/>
            <w:noWrap/>
            <w:hideMark/>
          </w:tcPr>
          <w:p w14:paraId="2213AD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67EF49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1DA86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75A49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2E7CF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E477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5DB43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alpine</w:t>
            </w:r>
          </w:p>
        </w:tc>
        <w:tc>
          <w:tcPr>
            <w:tcW w:w="2970" w:type="dxa"/>
            <w:tcBorders>
              <w:top w:val="nil"/>
              <w:left w:val="nil"/>
              <w:bottom w:val="single" w:sz="4" w:space="0" w:color="auto"/>
              <w:right w:val="single" w:sz="4" w:space="0" w:color="auto"/>
            </w:tcBorders>
            <w:shd w:val="clear" w:color="auto" w:fill="auto"/>
            <w:hideMark/>
          </w:tcPr>
          <w:p w14:paraId="77AB21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alpinboarding (pratique)</w:t>
            </w:r>
          </w:p>
        </w:tc>
        <w:tc>
          <w:tcPr>
            <w:tcW w:w="2857" w:type="dxa"/>
            <w:tcBorders>
              <w:top w:val="nil"/>
              <w:left w:val="nil"/>
              <w:bottom w:val="single" w:sz="4" w:space="0" w:color="auto"/>
              <w:right w:val="single" w:sz="4" w:space="0" w:color="auto"/>
            </w:tcBorders>
            <w:shd w:val="clear" w:color="auto" w:fill="auto"/>
            <w:noWrap/>
            <w:hideMark/>
          </w:tcPr>
          <w:p w14:paraId="7B2793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385479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BC3A9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3F49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4399D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FF99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5A0DF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piste</w:t>
            </w:r>
          </w:p>
        </w:tc>
        <w:tc>
          <w:tcPr>
            <w:tcW w:w="2970" w:type="dxa"/>
            <w:tcBorders>
              <w:top w:val="nil"/>
              <w:left w:val="nil"/>
              <w:bottom w:val="single" w:sz="4" w:space="0" w:color="auto"/>
              <w:right w:val="single" w:sz="4" w:space="0" w:color="auto"/>
            </w:tcBorders>
            <w:shd w:val="clear" w:color="auto" w:fill="auto"/>
            <w:hideMark/>
          </w:tcPr>
          <w:p w14:paraId="37BE0E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alpinboarding (pratique)</w:t>
            </w:r>
          </w:p>
        </w:tc>
        <w:tc>
          <w:tcPr>
            <w:tcW w:w="2857" w:type="dxa"/>
            <w:tcBorders>
              <w:top w:val="nil"/>
              <w:left w:val="nil"/>
              <w:bottom w:val="single" w:sz="4" w:space="0" w:color="auto"/>
              <w:right w:val="single" w:sz="4" w:space="0" w:color="auto"/>
            </w:tcBorders>
            <w:shd w:val="clear" w:color="auto" w:fill="auto"/>
            <w:noWrap/>
            <w:hideMark/>
          </w:tcPr>
          <w:p w14:paraId="115188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7FFAF8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A0C8A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E3221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3785A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67B2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23EF5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grippe aviaire</w:t>
            </w:r>
          </w:p>
        </w:tc>
        <w:tc>
          <w:tcPr>
            <w:tcW w:w="2970" w:type="dxa"/>
            <w:tcBorders>
              <w:top w:val="nil"/>
              <w:left w:val="nil"/>
              <w:bottom w:val="single" w:sz="4" w:space="0" w:color="auto"/>
              <w:right w:val="single" w:sz="4" w:space="0" w:color="auto"/>
            </w:tcBorders>
            <w:shd w:val="clear" w:color="auto" w:fill="auto"/>
            <w:hideMark/>
          </w:tcPr>
          <w:p w14:paraId="04589C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avian flu</w:t>
            </w:r>
          </w:p>
        </w:tc>
        <w:tc>
          <w:tcPr>
            <w:tcW w:w="2857" w:type="dxa"/>
            <w:tcBorders>
              <w:top w:val="nil"/>
              <w:left w:val="nil"/>
              <w:bottom w:val="single" w:sz="4" w:space="0" w:color="auto"/>
              <w:right w:val="single" w:sz="4" w:space="0" w:color="auto"/>
            </w:tcBorders>
            <w:shd w:val="clear" w:color="auto" w:fill="auto"/>
            <w:noWrap/>
            <w:hideMark/>
          </w:tcPr>
          <w:p w14:paraId="567B83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médecine-Santé animale</w:t>
            </w:r>
          </w:p>
        </w:tc>
        <w:tc>
          <w:tcPr>
            <w:tcW w:w="2070" w:type="dxa"/>
            <w:tcBorders>
              <w:top w:val="nil"/>
              <w:left w:val="nil"/>
              <w:bottom w:val="single" w:sz="4" w:space="0" w:color="auto"/>
              <w:right w:val="single" w:sz="4" w:space="0" w:color="auto"/>
            </w:tcBorders>
            <w:shd w:val="clear" w:color="auto" w:fill="auto"/>
            <w:noWrap/>
            <w:hideMark/>
          </w:tcPr>
          <w:p w14:paraId="5B6DC6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D5708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FC63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6158C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4702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E3DDF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influenza aviaire</w:t>
            </w:r>
          </w:p>
        </w:tc>
        <w:tc>
          <w:tcPr>
            <w:tcW w:w="2970" w:type="dxa"/>
            <w:tcBorders>
              <w:top w:val="nil"/>
              <w:left w:val="nil"/>
              <w:bottom w:val="single" w:sz="4" w:space="0" w:color="auto"/>
              <w:right w:val="single" w:sz="4" w:space="0" w:color="auto"/>
            </w:tcBorders>
            <w:shd w:val="clear" w:color="auto" w:fill="auto"/>
            <w:hideMark/>
          </w:tcPr>
          <w:p w14:paraId="36A368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avian flu</w:t>
            </w:r>
          </w:p>
        </w:tc>
        <w:tc>
          <w:tcPr>
            <w:tcW w:w="2857" w:type="dxa"/>
            <w:tcBorders>
              <w:top w:val="nil"/>
              <w:left w:val="nil"/>
              <w:bottom w:val="single" w:sz="4" w:space="0" w:color="auto"/>
              <w:right w:val="single" w:sz="4" w:space="0" w:color="auto"/>
            </w:tcBorders>
            <w:shd w:val="clear" w:color="auto" w:fill="auto"/>
            <w:noWrap/>
            <w:hideMark/>
          </w:tcPr>
          <w:p w14:paraId="35EF50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médecine-Santé animale</w:t>
            </w:r>
          </w:p>
        </w:tc>
        <w:tc>
          <w:tcPr>
            <w:tcW w:w="2070" w:type="dxa"/>
            <w:tcBorders>
              <w:top w:val="nil"/>
              <w:left w:val="nil"/>
              <w:bottom w:val="single" w:sz="4" w:space="0" w:color="auto"/>
              <w:right w:val="single" w:sz="4" w:space="0" w:color="auto"/>
            </w:tcBorders>
            <w:shd w:val="clear" w:color="auto" w:fill="auto"/>
            <w:noWrap/>
            <w:hideMark/>
          </w:tcPr>
          <w:p w14:paraId="38FF79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EB87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B89A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92E00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B308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661F9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grippe aviaire</w:t>
            </w:r>
          </w:p>
        </w:tc>
        <w:tc>
          <w:tcPr>
            <w:tcW w:w="2970" w:type="dxa"/>
            <w:tcBorders>
              <w:top w:val="nil"/>
              <w:left w:val="nil"/>
              <w:bottom w:val="single" w:sz="4" w:space="0" w:color="auto"/>
              <w:right w:val="single" w:sz="4" w:space="0" w:color="auto"/>
            </w:tcBorders>
            <w:shd w:val="clear" w:color="auto" w:fill="auto"/>
            <w:hideMark/>
          </w:tcPr>
          <w:p w14:paraId="17A1CD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avian influenza</w:t>
            </w:r>
          </w:p>
        </w:tc>
        <w:tc>
          <w:tcPr>
            <w:tcW w:w="2857" w:type="dxa"/>
            <w:tcBorders>
              <w:top w:val="nil"/>
              <w:left w:val="nil"/>
              <w:bottom w:val="single" w:sz="4" w:space="0" w:color="auto"/>
              <w:right w:val="single" w:sz="4" w:space="0" w:color="auto"/>
            </w:tcBorders>
            <w:shd w:val="clear" w:color="auto" w:fill="auto"/>
            <w:noWrap/>
            <w:hideMark/>
          </w:tcPr>
          <w:p w14:paraId="354830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médecine-Santé animale</w:t>
            </w:r>
          </w:p>
        </w:tc>
        <w:tc>
          <w:tcPr>
            <w:tcW w:w="2070" w:type="dxa"/>
            <w:tcBorders>
              <w:top w:val="nil"/>
              <w:left w:val="nil"/>
              <w:bottom w:val="single" w:sz="4" w:space="0" w:color="auto"/>
              <w:right w:val="single" w:sz="4" w:space="0" w:color="auto"/>
            </w:tcBorders>
            <w:shd w:val="clear" w:color="auto" w:fill="auto"/>
            <w:noWrap/>
            <w:hideMark/>
          </w:tcPr>
          <w:p w14:paraId="2D8413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EAA5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C9C2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DC648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DF5D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818A7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influenza aviaire</w:t>
            </w:r>
          </w:p>
        </w:tc>
        <w:tc>
          <w:tcPr>
            <w:tcW w:w="2970" w:type="dxa"/>
            <w:tcBorders>
              <w:top w:val="nil"/>
              <w:left w:val="nil"/>
              <w:bottom w:val="single" w:sz="4" w:space="0" w:color="auto"/>
              <w:right w:val="single" w:sz="4" w:space="0" w:color="auto"/>
            </w:tcBorders>
            <w:shd w:val="clear" w:color="auto" w:fill="auto"/>
            <w:hideMark/>
          </w:tcPr>
          <w:p w14:paraId="64D855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avian influenza</w:t>
            </w:r>
          </w:p>
        </w:tc>
        <w:tc>
          <w:tcPr>
            <w:tcW w:w="2857" w:type="dxa"/>
            <w:tcBorders>
              <w:top w:val="nil"/>
              <w:left w:val="nil"/>
              <w:bottom w:val="single" w:sz="4" w:space="0" w:color="auto"/>
              <w:right w:val="single" w:sz="4" w:space="0" w:color="auto"/>
            </w:tcBorders>
            <w:shd w:val="clear" w:color="auto" w:fill="auto"/>
            <w:noWrap/>
            <w:hideMark/>
          </w:tcPr>
          <w:p w14:paraId="5A5A9F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médecine-Santé animale</w:t>
            </w:r>
          </w:p>
        </w:tc>
        <w:tc>
          <w:tcPr>
            <w:tcW w:w="2070" w:type="dxa"/>
            <w:tcBorders>
              <w:top w:val="nil"/>
              <w:left w:val="nil"/>
              <w:bottom w:val="single" w:sz="4" w:space="0" w:color="auto"/>
              <w:right w:val="single" w:sz="4" w:space="0" w:color="auto"/>
            </w:tcBorders>
            <w:shd w:val="clear" w:color="auto" w:fill="auto"/>
            <w:noWrap/>
            <w:hideMark/>
          </w:tcPr>
          <w:p w14:paraId="6199E5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F804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BF16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37B7A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E4DF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953C7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grippe aviaire</w:t>
            </w:r>
          </w:p>
        </w:tc>
        <w:tc>
          <w:tcPr>
            <w:tcW w:w="2970" w:type="dxa"/>
            <w:tcBorders>
              <w:top w:val="nil"/>
              <w:left w:val="nil"/>
              <w:bottom w:val="single" w:sz="4" w:space="0" w:color="auto"/>
              <w:right w:val="single" w:sz="4" w:space="0" w:color="auto"/>
            </w:tcBorders>
            <w:shd w:val="clear" w:color="auto" w:fill="auto"/>
            <w:hideMark/>
          </w:tcPr>
          <w:p w14:paraId="0E0DCC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bird flu</w:t>
            </w:r>
          </w:p>
        </w:tc>
        <w:tc>
          <w:tcPr>
            <w:tcW w:w="2857" w:type="dxa"/>
            <w:tcBorders>
              <w:top w:val="nil"/>
              <w:left w:val="nil"/>
              <w:bottom w:val="single" w:sz="4" w:space="0" w:color="auto"/>
              <w:right w:val="single" w:sz="4" w:space="0" w:color="auto"/>
            </w:tcBorders>
            <w:shd w:val="clear" w:color="auto" w:fill="auto"/>
            <w:noWrap/>
            <w:hideMark/>
          </w:tcPr>
          <w:p w14:paraId="426307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médecine-Santé animale</w:t>
            </w:r>
          </w:p>
        </w:tc>
        <w:tc>
          <w:tcPr>
            <w:tcW w:w="2070" w:type="dxa"/>
            <w:tcBorders>
              <w:top w:val="nil"/>
              <w:left w:val="nil"/>
              <w:bottom w:val="single" w:sz="4" w:space="0" w:color="auto"/>
              <w:right w:val="single" w:sz="4" w:space="0" w:color="auto"/>
            </w:tcBorders>
            <w:shd w:val="clear" w:color="auto" w:fill="auto"/>
            <w:noWrap/>
            <w:hideMark/>
          </w:tcPr>
          <w:p w14:paraId="6C2E2F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2DDD2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DB55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BCC3D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0DC2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E55C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influenza aviaire</w:t>
            </w:r>
          </w:p>
        </w:tc>
        <w:tc>
          <w:tcPr>
            <w:tcW w:w="2970" w:type="dxa"/>
            <w:tcBorders>
              <w:top w:val="nil"/>
              <w:left w:val="nil"/>
              <w:bottom w:val="single" w:sz="4" w:space="0" w:color="auto"/>
              <w:right w:val="single" w:sz="4" w:space="0" w:color="auto"/>
            </w:tcBorders>
            <w:shd w:val="clear" w:color="auto" w:fill="auto"/>
            <w:hideMark/>
          </w:tcPr>
          <w:p w14:paraId="071392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bird flu</w:t>
            </w:r>
          </w:p>
        </w:tc>
        <w:tc>
          <w:tcPr>
            <w:tcW w:w="2857" w:type="dxa"/>
            <w:tcBorders>
              <w:top w:val="nil"/>
              <w:left w:val="nil"/>
              <w:bottom w:val="single" w:sz="4" w:space="0" w:color="auto"/>
              <w:right w:val="single" w:sz="4" w:space="0" w:color="auto"/>
            </w:tcBorders>
            <w:shd w:val="clear" w:color="auto" w:fill="auto"/>
            <w:noWrap/>
            <w:hideMark/>
          </w:tcPr>
          <w:p w14:paraId="14D5E1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médecine-Santé animale</w:t>
            </w:r>
          </w:p>
        </w:tc>
        <w:tc>
          <w:tcPr>
            <w:tcW w:w="2070" w:type="dxa"/>
            <w:tcBorders>
              <w:top w:val="nil"/>
              <w:left w:val="nil"/>
              <w:bottom w:val="single" w:sz="4" w:space="0" w:color="auto"/>
              <w:right w:val="single" w:sz="4" w:space="0" w:color="auto"/>
            </w:tcBorders>
            <w:shd w:val="clear" w:color="auto" w:fill="auto"/>
            <w:noWrap/>
            <w:hideMark/>
          </w:tcPr>
          <w:p w14:paraId="6C294B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4842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1D94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B77E1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5890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1B452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biofilm</w:t>
            </w:r>
          </w:p>
        </w:tc>
        <w:tc>
          <w:tcPr>
            <w:tcW w:w="2970" w:type="dxa"/>
            <w:tcBorders>
              <w:top w:val="nil"/>
              <w:left w:val="nil"/>
              <w:bottom w:val="single" w:sz="4" w:space="0" w:color="auto"/>
              <w:right w:val="single" w:sz="4" w:space="0" w:color="auto"/>
            </w:tcBorders>
            <w:shd w:val="clear" w:color="auto" w:fill="auto"/>
            <w:hideMark/>
          </w:tcPr>
          <w:p w14:paraId="2DCE2E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biographical picture</w:t>
            </w:r>
          </w:p>
        </w:tc>
        <w:tc>
          <w:tcPr>
            <w:tcW w:w="2857" w:type="dxa"/>
            <w:tcBorders>
              <w:top w:val="nil"/>
              <w:left w:val="nil"/>
              <w:bottom w:val="single" w:sz="4" w:space="0" w:color="auto"/>
              <w:right w:val="single" w:sz="4" w:space="0" w:color="auto"/>
            </w:tcBorders>
            <w:shd w:val="clear" w:color="auto" w:fill="auto"/>
            <w:noWrap/>
            <w:hideMark/>
          </w:tcPr>
          <w:p w14:paraId="59DAC6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38F593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02B12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7520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729D5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1FC3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AA0DF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film biographique</w:t>
            </w:r>
          </w:p>
        </w:tc>
        <w:tc>
          <w:tcPr>
            <w:tcW w:w="2970" w:type="dxa"/>
            <w:tcBorders>
              <w:top w:val="nil"/>
              <w:left w:val="nil"/>
              <w:bottom w:val="single" w:sz="4" w:space="0" w:color="auto"/>
              <w:right w:val="single" w:sz="4" w:space="0" w:color="auto"/>
            </w:tcBorders>
            <w:shd w:val="clear" w:color="auto" w:fill="auto"/>
            <w:hideMark/>
          </w:tcPr>
          <w:p w14:paraId="689C3D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biographical picture</w:t>
            </w:r>
          </w:p>
        </w:tc>
        <w:tc>
          <w:tcPr>
            <w:tcW w:w="2857" w:type="dxa"/>
            <w:tcBorders>
              <w:top w:val="nil"/>
              <w:left w:val="nil"/>
              <w:bottom w:val="single" w:sz="4" w:space="0" w:color="auto"/>
              <w:right w:val="single" w:sz="4" w:space="0" w:color="auto"/>
            </w:tcBorders>
            <w:shd w:val="clear" w:color="auto" w:fill="auto"/>
            <w:noWrap/>
            <w:hideMark/>
          </w:tcPr>
          <w:p w14:paraId="4CEC07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15F097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9F2CC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8F86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E69C1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FE8F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2C68C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biofilm</w:t>
            </w:r>
          </w:p>
        </w:tc>
        <w:tc>
          <w:tcPr>
            <w:tcW w:w="2970" w:type="dxa"/>
            <w:tcBorders>
              <w:top w:val="nil"/>
              <w:left w:val="nil"/>
              <w:bottom w:val="single" w:sz="4" w:space="0" w:color="auto"/>
              <w:right w:val="single" w:sz="4" w:space="0" w:color="auto"/>
            </w:tcBorders>
            <w:shd w:val="clear" w:color="auto" w:fill="auto"/>
            <w:hideMark/>
          </w:tcPr>
          <w:p w14:paraId="65F7DA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biopic</w:t>
            </w:r>
          </w:p>
        </w:tc>
        <w:tc>
          <w:tcPr>
            <w:tcW w:w="2857" w:type="dxa"/>
            <w:tcBorders>
              <w:top w:val="nil"/>
              <w:left w:val="nil"/>
              <w:bottom w:val="single" w:sz="4" w:space="0" w:color="auto"/>
              <w:right w:val="single" w:sz="4" w:space="0" w:color="auto"/>
            </w:tcBorders>
            <w:shd w:val="clear" w:color="auto" w:fill="auto"/>
            <w:noWrap/>
            <w:hideMark/>
          </w:tcPr>
          <w:p w14:paraId="708A97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0FE684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854D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0BB6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10142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3935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FCD81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film biographique</w:t>
            </w:r>
          </w:p>
        </w:tc>
        <w:tc>
          <w:tcPr>
            <w:tcW w:w="2970" w:type="dxa"/>
            <w:tcBorders>
              <w:top w:val="nil"/>
              <w:left w:val="nil"/>
              <w:bottom w:val="single" w:sz="4" w:space="0" w:color="auto"/>
              <w:right w:val="single" w:sz="4" w:space="0" w:color="auto"/>
            </w:tcBorders>
            <w:shd w:val="clear" w:color="auto" w:fill="auto"/>
            <w:hideMark/>
          </w:tcPr>
          <w:p w14:paraId="69E32A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biopic</w:t>
            </w:r>
          </w:p>
        </w:tc>
        <w:tc>
          <w:tcPr>
            <w:tcW w:w="2857" w:type="dxa"/>
            <w:tcBorders>
              <w:top w:val="nil"/>
              <w:left w:val="nil"/>
              <w:bottom w:val="single" w:sz="4" w:space="0" w:color="auto"/>
              <w:right w:val="single" w:sz="4" w:space="0" w:color="auto"/>
            </w:tcBorders>
            <w:shd w:val="clear" w:color="auto" w:fill="auto"/>
            <w:noWrap/>
            <w:hideMark/>
          </w:tcPr>
          <w:p w14:paraId="4AEF70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5EC40A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E3F5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5D3D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0B77D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72C0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054116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neige tractée</w:t>
            </w:r>
          </w:p>
        </w:tc>
        <w:tc>
          <w:tcPr>
            <w:tcW w:w="2970" w:type="dxa"/>
            <w:tcBorders>
              <w:top w:val="nil"/>
              <w:left w:val="nil"/>
              <w:bottom w:val="single" w:sz="4" w:space="0" w:color="auto"/>
              <w:right w:val="single" w:sz="4" w:space="0" w:color="auto"/>
            </w:tcBorders>
            <w:shd w:val="clear" w:color="auto" w:fill="auto"/>
            <w:hideMark/>
          </w:tcPr>
          <w:p w14:paraId="2CFD20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boardjoering</w:t>
            </w:r>
          </w:p>
        </w:tc>
        <w:tc>
          <w:tcPr>
            <w:tcW w:w="2857" w:type="dxa"/>
            <w:tcBorders>
              <w:top w:val="nil"/>
              <w:left w:val="nil"/>
              <w:bottom w:val="single" w:sz="4" w:space="0" w:color="auto"/>
              <w:right w:val="single" w:sz="4" w:space="0" w:color="auto"/>
            </w:tcBorders>
            <w:shd w:val="clear" w:color="auto" w:fill="auto"/>
            <w:noWrap/>
            <w:hideMark/>
          </w:tcPr>
          <w:p w14:paraId="05DD71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1B6AB8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830F1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ABC5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693C2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5490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93946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tractée</w:t>
            </w:r>
          </w:p>
        </w:tc>
        <w:tc>
          <w:tcPr>
            <w:tcW w:w="2970" w:type="dxa"/>
            <w:tcBorders>
              <w:top w:val="nil"/>
              <w:left w:val="nil"/>
              <w:bottom w:val="single" w:sz="4" w:space="0" w:color="auto"/>
              <w:right w:val="single" w:sz="4" w:space="0" w:color="auto"/>
            </w:tcBorders>
            <w:shd w:val="clear" w:color="auto" w:fill="auto"/>
            <w:hideMark/>
          </w:tcPr>
          <w:p w14:paraId="554578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boardjoering</w:t>
            </w:r>
          </w:p>
        </w:tc>
        <w:tc>
          <w:tcPr>
            <w:tcW w:w="2857" w:type="dxa"/>
            <w:tcBorders>
              <w:top w:val="nil"/>
              <w:left w:val="nil"/>
              <w:bottom w:val="single" w:sz="4" w:space="0" w:color="auto"/>
              <w:right w:val="single" w:sz="4" w:space="0" w:color="auto"/>
            </w:tcBorders>
            <w:shd w:val="clear" w:color="auto" w:fill="auto"/>
            <w:noWrap/>
            <w:hideMark/>
          </w:tcPr>
          <w:p w14:paraId="653805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312A50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6DAB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692A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53A73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AC3F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40EBD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neige tractée</w:t>
            </w:r>
          </w:p>
        </w:tc>
        <w:tc>
          <w:tcPr>
            <w:tcW w:w="2970" w:type="dxa"/>
            <w:tcBorders>
              <w:top w:val="nil"/>
              <w:left w:val="nil"/>
              <w:bottom w:val="single" w:sz="4" w:space="0" w:color="auto"/>
              <w:right w:val="single" w:sz="4" w:space="0" w:color="auto"/>
            </w:tcBorders>
            <w:shd w:val="clear" w:color="auto" w:fill="auto"/>
            <w:hideMark/>
          </w:tcPr>
          <w:p w14:paraId="748495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kitesnowboarding</w:t>
            </w:r>
          </w:p>
        </w:tc>
        <w:tc>
          <w:tcPr>
            <w:tcW w:w="2857" w:type="dxa"/>
            <w:tcBorders>
              <w:top w:val="nil"/>
              <w:left w:val="nil"/>
              <w:bottom w:val="single" w:sz="4" w:space="0" w:color="auto"/>
              <w:right w:val="single" w:sz="4" w:space="0" w:color="auto"/>
            </w:tcBorders>
            <w:shd w:val="clear" w:color="auto" w:fill="auto"/>
            <w:noWrap/>
            <w:hideMark/>
          </w:tcPr>
          <w:p w14:paraId="1D765F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613139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870F0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C860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026A0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6A2F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AAA4F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tractée</w:t>
            </w:r>
          </w:p>
        </w:tc>
        <w:tc>
          <w:tcPr>
            <w:tcW w:w="2970" w:type="dxa"/>
            <w:tcBorders>
              <w:top w:val="nil"/>
              <w:left w:val="nil"/>
              <w:bottom w:val="single" w:sz="4" w:space="0" w:color="auto"/>
              <w:right w:val="single" w:sz="4" w:space="0" w:color="auto"/>
            </w:tcBorders>
            <w:shd w:val="clear" w:color="auto" w:fill="auto"/>
            <w:hideMark/>
          </w:tcPr>
          <w:p w14:paraId="52C61D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kitesnowboarding</w:t>
            </w:r>
          </w:p>
        </w:tc>
        <w:tc>
          <w:tcPr>
            <w:tcW w:w="2857" w:type="dxa"/>
            <w:tcBorders>
              <w:top w:val="nil"/>
              <w:left w:val="nil"/>
              <w:bottom w:val="single" w:sz="4" w:space="0" w:color="auto"/>
              <w:right w:val="single" w:sz="4" w:space="0" w:color="auto"/>
            </w:tcBorders>
            <w:shd w:val="clear" w:color="auto" w:fill="auto"/>
            <w:noWrap/>
            <w:hideMark/>
          </w:tcPr>
          <w:p w14:paraId="155B71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70141C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8633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667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18E6F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EAED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3AA5B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neige tractée</w:t>
            </w:r>
          </w:p>
        </w:tc>
        <w:tc>
          <w:tcPr>
            <w:tcW w:w="2970" w:type="dxa"/>
            <w:tcBorders>
              <w:top w:val="nil"/>
              <w:left w:val="nil"/>
              <w:bottom w:val="single" w:sz="4" w:space="0" w:color="auto"/>
              <w:right w:val="single" w:sz="4" w:space="0" w:color="auto"/>
            </w:tcBorders>
            <w:shd w:val="clear" w:color="auto" w:fill="auto"/>
            <w:hideMark/>
          </w:tcPr>
          <w:p w14:paraId="4974ED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snowkiting</w:t>
            </w:r>
          </w:p>
        </w:tc>
        <w:tc>
          <w:tcPr>
            <w:tcW w:w="2857" w:type="dxa"/>
            <w:tcBorders>
              <w:top w:val="nil"/>
              <w:left w:val="nil"/>
              <w:bottom w:val="single" w:sz="4" w:space="0" w:color="auto"/>
              <w:right w:val="single" w:sz="4" w:space="0" w:color="auto"/>
            </w:tcBorders>
            <w:shd w:val="clear" w:color="auto" w:fill="auto"/>
            <w:noWrap/>
            <w:hideMark/>
          </w:tcPr>
          <w:p w14:paraId="25BC9C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4FD3D9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D5129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C1DE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513C2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5DAD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4D73B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tractée</w:t>
            </w:r>
          </w:p>
        </w:tc>
        <w:tc>
          <w:tcPr>
            <w:tcW w:w="2970" w:type="dxa"/>
            <w:tcBorders>
              <w:top w:val="nil"/>
              <w:left w:val="nil"/>
              <w:bottom w:val="single" w:sz="4" w:space="0" w:color="auto"/>
              <w:right w:val="single" w:sz="4" w:space="0" w:color="auto"/>
            </w:tcBorders>
            <w:shd w:val="clear" w:color="auto" w:fill="auto"/>
            <w:hideMark/>
          </w:tcPr>
          <w:p w14:paraId="100463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snowkiting</w:t>
            </w:r>
          </w:p>
        </w:tc>
        <w:tc>
          <w:tcPr>
            <w:tcW w:w="2857" w:type="dxa"/>
            <w:tcBorders>
              <w:top w:val="nil"/>
              <w:left w:val="nil"/>
              <w:bottom w:val="single" w:sz="4" w:space="0" w:color="auto"/>
              <w:right w:val="single" w:sz="4" w:space="0" w:color="auto"/>
            </w:tcBorders>
            <w:shd w:val="clear" w:color="auto" w:fill="auto"/>
            <w:noWrap/>
            <w:hideMark/>
          </w:tcPr>
          <w:p w14:paraId="1367A2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09D572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85CF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7B9B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E5E6B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1BDA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1A089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dépenses d’investissement</w:t>
            </w:r>
          </w:p>
        </w:tc>
        <w:tc>
          <w:tcPr>
            <w:tcW w:w="2970" w:type="dxa"/>
            <w:tcBorders>
              <w:top w:val="nil"/>
              <w:left w:val="nil"/>
              <w:bottom w:val="single" w:sz="4" w:space="0" w:color="auto"/>
              <w:right w:val="single" w:sz="4" w:space="0" w:color="auto"/>
            </w:tcBorders>
            <w:shd w:val="clear" w:color="auto" w:fill="auto"/>
            <w:hideMark/>
          </w:tcPr>
          <w:p w14:paraId="46B92A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capital expenditures (CAPEX)</w:t>
            </w:r>
          </w:p>
        </w:tc>
        <w:tc>
          <w:tcPr>
            <w:tcW w:w="2857" w:type="dxa"/>
            <w:tcBorders>
              <w:top w:val="nil"/>
              <w:left w:val="nil"/>
              <w:bottom w:val="single" w:sz="4" w:space="0" w:color="auto"/>
              <w:right w:val="single" w:sz="4" w:space="0" w:color="auto"/>
            </w:tcBorders>
            <w:shd w:val="clear" w:color="auto" w:fill="auto"/>
            <w:noWrap/>
            <w:hideMark/>
          </w:tcPr>
          <w:p w14:paraId="4893D7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ACD19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4979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2D848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0C113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42ED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D9572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dépenses en capital fixe</w:t>
            </w:r>
          </w:p>
        </w:tc>
        <w:tc>
          <w:tcPr>
            <w:tcW w:w="2970" w:type="dxa"/>
            <w:tcBorders>
              <w:top w:val="nil"/>
              <w:left w:val="nil"/>
              <w:bottom w:val="single" w:sz="4" w:space="0" w:color="auto"/>
              <w:right w:val="single" w:sz="4" w:space="0" w:color="auto"/>
            </w:tcBorders>
            <w:shd w:val="clear" w:color="auto" w:fill="auto"/>
            <w:hideMark/>
          </w:tcPr>
          <w:p w14:paraId="095155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capital expenditures (CAPEX)</w:t>
            </w:r>
          </w:p>
        </w:tc>
        <w:tc>
          <w:tcPr>
            <w:tcW w:w="2857" w:type="dxa"/>
            <w:tcBorders>
              <w:top w:val="nil"/>
              <w:left w:val="nil"/>
              <w:bottom w:val="single" w:sz="4" w:space="0" w:color="auto"/>
              <w:right w:val="single" w:sz="4" w:space="0" w:color="auto"/>
            </w:tcBorders>
            <w:shd w:val="clear" w:color="auto" w:fill="auto"/>
            <w:noWrap/>
            <w:hideMark/>
          </w:tcPr>
          <w:p w14:paraId="103B38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B061A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43848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3CE2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43492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0E97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CE6BA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dépenses d’investissement</w:t>
            </w:r>
          </w:p>
        </w:tc>
        <w:tc>
          <w:tcPr>
            <w:tcW w:w="2970" w:type="dxa"/>
            <w:tcBorders>
              <w:top w:val="nil"/>
              <w:left w:val="nil"/>
              <w:bottom w:val="single" w:sz="4" w:space="0" w:color="auto"/>
              <w:right w:val="single" w:sz="4" w:space="0" w:color="auto"/>
            </w:tcBorders>
            <w:shd w:val="clear" w:color="auto" w:fill="auto"/>
            <w:hideMark/>
          </w:tcPr>
          <w:p w14:paraId="2A807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capital investments</w:t>
            </w:r>
          </w:p>
        </w:tc>
        <w:tc>
          <w:tcPr>
            <w:tcW w:w="2857" w:type="dxa"/>
            <w:tcBorders>
              <w:top w:val="nil"/>
              <w:left w:val="nil"/>
              <w:bottom w:val="single" w:sz="4" w:space="0" w:color="auto"/>
              <w:right w:val="single" w:sz="4" w:space="0" w:color="auto"/>
            </w:tcBorders>
            <w:shd w:val="clear" w:color="auto" w:fill="auto"/>
            <w:noWrap/>
            <w:hideMark/>
          </w:tcPr>
          <w:p w14:paraId="1E1592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C9AC1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F2E6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79B5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E4F3C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DEFF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8F141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dépenses en capital fixe</w:t>
            </w:r>
          </w:p>
        </w:tc>
        <w:tc>
          <w:tcPr>
            <w:tcW w:w="2970" w:type="dxa"/>
            <w:tcBorders>
              <w:top w:val="nil"/>
              <w:left w:val="nil"/>
              <w:bottom w:val="single" w:sz="4" w:space="0" w:color="auto"/>
              <w:right w:val="single" w:sz="4" w:space="0" w:color="auto"/>
            </w:tcBorders>
            <w:shd w:val="clear" w:color="auto" w:fill="auto"/>
            <w:hideMark/>
          </w:tcPr>
          <w:p w14:paraId="7A682D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capital investments</w:t>
            </w:r>
          </w:p>
        </w:tc>
        <w:tc>
          <w:tcPr>
            <w:tcW w:w="2857" w:type="dxa"/>
            <w:tcBorders>
              <w:top w:val="nil"/>
              <w:left w:val="nil"/>
              <w:bottom w:val="single" w:sz="4" w:space="0" w:color="auto"/>
              <w:right w:val="single" w:sz="4" w:space="0" w:color="auto"/>
            </w:tcBorders>
            <w:shd w:val="clear" w:color="auto" w:fill="auto"/>
            <w:noWrap/>
            <w:hideMark/>
          </w:tcPr>
          <w:p w14:paraId="09A52E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10469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14850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3B26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C5158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D9DE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13C84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boucle de réaction</w:t>
            </w:r>
          </w:p>
        </w:tc>
        <w:tc>
          <w:tcPr>
            <w:tcW w:w="2970" w:type="dxa"/>
            <w:tcBorders>
              <w:top w:val="nil"/>
              <w:left w:val="nil"/>
              <w:bottom w:val="single" w:sz="4" w:space="0" w:color="auto"/>
              <w:right w:val="single" w:sz="4" w:space="0" w:color="auto"/>
            </w:tcBorders>
            <w:shd w:val="clear" w:color="auto" w:fill="auto"/>
            <w:hideMark/>
          </w:tcPr>
          <w:p w14:paraId="59C40B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closed loop</w:t>
            </w:r>
          </w:p>
        </w:tc>
        <w:tc>
          <w:tcPr>
            <w:tcW w:w="2857" w:type="dxa"/>
            <w:tcBorders>
              <w:top w:val="nil"/>
              <w:left w:val="nil"/>
              <w:bottom w:val="single" w:sz="4" w:space="0" w:color="auto"/>
              <w:right w:val="single" w:sz="4" w:space="0" w:color="auto"/>
            </w:tcBorders>
            <w:shd w:val="clear" w:color="auto" w:fill="auto"/>
            <w:noWrap/>
            <w:hideMark/>
          </w:tcPr>
          <w:p w14:paraId="50EEAF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w:t>
            </w:r>
          </w:p>
        </w:tc>
        <w:tc>
          <w:tcPr>
            <w:tcW w:w="2070" w:type="dxa"/>
            <w:tcBorders>
              <w:top w:val="nil"/>
              <w:left w:val="nil"/>
              <w:bottom w:val="single" w:sz="4" w:space="0" w:color="auto"/>
              <w:right w:val="single" w:sz="4" w:space="0" w:color="auto"/>
            </w:tcBorders>
            <w:shd w:val="clear" w:color="auto" w:fill="auto"/>
            <w:noWrap/>
            <w:hideMark/>
          </w:tcPr>
          <w:p w14:paraId="6FE099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66E95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7897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24EAA9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BD76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A864E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boucle fermée</w:t>
            </w:r>
          </w:p>
        </w:tc>
        <w:tc>
          <w:tcPr>
            <w:tcW w:w="2970" w:type="dxa"/>
            <w:tcBorders>
              <w:top w:val="nil"/>
              <w:left w:val="nil"/>
              <w:bottom w:val="single" w:sz="4" w:space="0" w:color="auto"/>
              <w:right w:val="single" w:sz="4" w:space="0" w:color="auto"/>
            </w:tcBorders>
            <w:shd w:val="clear" w:color="auto" w:fill="auto"/>
            <w:hideMark/>
          </w:tcPr>
          <w:p w14:paraId="3D856B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closed loop</w:t>
            </w:r>
          </w:p>
        </w:tc>
        <w:tc>
          <w:tcPr>
            <w:tcW w:w="2857" w:type="dxa"/>
            <w:tcBorders>
              <w:top w:val="nil"/>
              <w:left w:val="nil"/>
              <w:bottom w:val="single" w:sz="4" w:space="0" w:color="auto"/>
              <w:right w:val="single" w:sz="4" w:space="0" w:color="auto"/>
            </w:tcBorders>
            <w:shd w:val="clear" w:color="auto" w:fill="auto"/>
            <w:noWrap/>
            <w:hideMark/>
          </w:tcPr>
          <w:p w14:paraId="426ED6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w:t>
            </w:r>
          </w:p>
        </w:tc>
        <w:tc>
          <w:tcPr>
            <w:tcW w:w="2070" w:type="dxa"/>
            <w:tcBorders>
              <w:top w:val="nil"/>
              <w:left w:val="nil"/>
              <w:bottom w:val="single" w:sz="4" w:space="0" w:color="auto"/>
              <w:right w:val="single" w:sz="4" w:space="0" w:color="auto"/>
            </w:tcBorders>
            <w:shd w:val="clear" w:color="auto" w:fill="auto"/>
            <w:noWrap/>
            <w:hideMark/>
          </w:tcPr>
          <w:p w14:paraId="311780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DA89F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FD35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77A20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757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82B09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boucle de réaction</w:t>
            </w:r>
          </w:p>
        </w:tc>
        <w:tc>
          <w:tcPr>
            <w:tcW w:w="2970" w:type="dxa"/>
            <w:tcBorders>
              <w:top w:val="nil"/>
              <w:left w:val="nil"/>
              <w:bottom w:val="single" w:sz="4" w:space="0" w:color="auto"/>
              <w:right w:val="single" w:sz="4" w:space="0" w:color="auto"/>
            </w:tcBorders>
            <w:shd w:val="clear" w:color="auto" w:fill="auto"/>
            <w:hideMark/>
          </w:tcPr>
          <w:p w14:paraId="6605C5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feedback loop</w:t>
            </w:r>
          </w:p>
        </w:tc>
        <w:tc>
          <w:tcPr>
            <w:tcW w:w="2857" w:type="dxa"/>
            <w:tcBorders>
              <w:top w:val="nil"/>
              <w:left w:val="nil"/>
              <w:bottom w:val="single" w:sz="4" w:space="0" w:color="auto"/>
              <w:right w:val="single" w:sz="4" w:space="0" w:color="auto"/>
            </w:tcBorders>
            <w:shd w:val="clear" w:color="auto" w:fill="auto"/>
            <w:noWrap/>
            <w:hideMark/>
          </w:tcPr>
          <w:p w14:paraId="067010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w:t>
            </w:r>
          </w:p>
        </w:tc>
        <w:tc>
          <w:tcPr>
            <w:tcW w:w="2070" w:type="dxa"/>
            <w:tcBorders>
              <w:top w:val="nil"/>
              <w:left w:val="nil"/>
              <w:bottom w:val="single" w:sz="4" w:space="0" w:color="auto"/>
              <w:right w:val="single" w:sz="4" w:space="0" w:color="auto"/>
            </w:tcBorders>
            <w:shd w:val="clear" w:color="auto" w:fill="auto"/>
            <w:noWrap/>
            <w:hideMark/>
          </w:tcPr>
          <w:p w14:paraId="143297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F3F0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5853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54B02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3372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7B842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boucle fermée</w:t>
            </w:r>
          </w:p>
        </w:tc>
        <w:tc>
          <w:tcPr>
            <w:tcW w:w="2970" w:type="dxa"/>
            <w:tcBorders>
              <w:top w:val="nil"/>
              <w:left w:val="nil"/>
              <w:bottom w:val="single" w:sz="4" w:space="0" w:color="auto"/>
              <w:right w:val="single" w:sz="4" w:space="0" w:color="auto"/>
            </w:tcBorders>
            <w:shd w:val="clear" w:color="auto" w:fill="auto"/>
            <w:hideMark/>
          </w:tcPr>
          <w:p w14:paraId="12ECDE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feedback loop</w:t>
            </w:r>
          </w:p>
        </w:tc>
        <w:tc>
          <w:tcPr>
            <w:tcW w:w="2857" w:type="dxa"/>
            <w:tcBorders>
              <w:top w:val="nil"/>
              <w:left w:val="nil"/>
              <w:bottom w:val="single" w:sz="4" w:space="0" w:color="auto"/>
              <w:right w:val="single" w:sz="4" w:space="0" w:color="auto"/>
            </w:tcBorders>
            <w:shd w:val="clear" w:color="auto" w:fill="auto"/>
            <w:noWrap/>
            <w:hideMark/>
          </w:tcPr>
          <w:p w14:paraId="2420FB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Automatique</w:t>
            </w:r>
          </w:p>
        </w:tc>
        <w:tc>
          <w:tcPr>
            <w:tcW w:w="2070" w:type="dxa"/>
            <w:tcBorders>
              <w:top w:val="nil"/>
              <w:left w:val="nil"/>
              <w:bottom w:val="single" w:sz="4" w:space="0" w:color="auto"/>
              <w:right w:val="single" w:sz="4" w:space="0" w:color="auto"/>
            </w:tcBorders>
            <w:shd w:val="clear" w:color="auto" w:fill="auto"/>
            <w:noWrap/>
            <w:hideMark/>
          </w:tcPr>
          <w:p w14:paraId="2060AB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B11F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109C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0971E1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9EB4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86F9D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rampe</w:t>
            </w:r>
          </w:p>
        </w:tc>
        <w:tc>
          <w:tcPr>
            <w:tcW w:w="2970" w:type="dxa"/>
            <w:tcBorders>
              <w:top w:val="nil"/>
              <w:left w:val="nil"/>
              <w:bottom w:val="single" w:sz="4" w:space="0" w:color="auto"/>
              <w:right w:val="single" w:sz="4" w:space="0" w:color="auto"/>
            </w:tcBorders>
            <w:shd w:val="clear" w:color="auto" w:fill="auto"/>
            <w:hideMark/>
          </w:tcPr>
          <w:p w14:paraId="4D0CBF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halfpipe</w:t>
            </w:r>
          </w:p>
        </w:tc>
        <w:tc>
          <w:tcPr>
            <w:tcW w:w="2857" w:type="dxa"/>
            <w:tcBorders>
              <w:top w:val="nil"/>
              <w:left w:val="nil"/>
              <w:bottom w:val="single" w:sz="4" w:space="0" w:color="auto"/>
              <w:right w:val="single" w:sz="4" w:space="0" w:color="auto"/>
            </w:tcBorders>
            <w:shd w:val="clear" w:color="auto" w:fill="auto"/>
            <w:noWrap/>
            <w:hideMark/>
          </w:tcPr>
          <w:p w14:paraId="7D124A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41C89B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FAD6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1428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66DCB1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E43B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ECA5A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rampe</w:t>
            </w:r>
          </w:p>
        </w:tc>
        <w:tc>
          <w:tcPr>
            <w:tcW w:w="2970" w:type="dxa"/>
            <w:tcBorders>
              <w:top w:val="nil"/>
              <w:left w:val="nil"/>
              <w:bottom w:val="single" w:sz="4" w:space="0" w:color="auto"/>
              <w:right w:val="single" w:sz="4" w:space="0" w:color="auto"/>
            </w:tcBorders>
            <w:shd w:val="clear" w:color="auto" w:fill="auto"/>
            <w:hideMark/>
          </w:tcPr>
          <w:p w14:paraId="33F4A2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halfpipe</w:t>
            </w:r>
          </w:p>
        </w:tc>
        <w:tc>
          <w:tcPr>
            <w:tcW w:w="2857" w:type="dxa"/>
            <w:tcBorders>
              <w:top w:val="nil"/>
              <w:left w:val="nil"/>
              <w:bottom w:val="single" w:sz="4" w:space="0" w:color="auto"/>
              <w:right w:val="single" w:sz="4" w:space="0" w:color="auto"/>
            </w:tcBorders>
            <w:shd w:val="clear" w:color="auto" w:fill="auto"/>
            <w:noWrap/>
            <w:hideMark/>
          </w:tcPr>
          <w:p w14:paraId="4B0B59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0D6328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012B0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1CE0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27B008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875F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361C7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rampe de neige</w:t>
            </w:r>
          </w:p>
        </w:tc>
        <w:tc>
          <w:tcPr>
            <w:tcW w:w="2970" w:type="dxa"/>
            <w:tcBorders>
              <w:top w:val="nil"/>
              <w:left w:val="nil"/>
              <w:bottom w:val="single" w:sz="4" w:space="0" w:color="auto"/>
              <w:right w:val="single" w:sz="4" w:space="0" w:color="auto"/>
            </w:tcBorders>
            <w:shd w:val="clear" w:color="auto" w:fill="auto"/>
            <w:hideMark/>
          </w:tcPr>
          <w:p w14:paraId="692B8D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halfpipe</w:t>
            </w:r>
          </w:p>
        </w:tc>
        <w:tc>
          <w:tcPr>
            <w:tcW w:w="2857" w:type="dxa"/>
            <w:tcBorders>
              <w:top w:val="nil"/>
              <w:left w:val="nil"/>
              <w:bottom w:val="single" w:sz="4" w:space="0" w:color="auto"/>
              <w:right w:val="single" w:sz="4" w:space="0" w:color="auto"/>
            </w:tcBorders>
            <w:shd w:val="clear" w:color="auto" w:fill="auto"/>
            <w:noWrap/>
            <w:hideMark/>
          </w:tcPr>
          <w:p w14:paraId="46E964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02D0B2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B516F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25B5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 частичное, добавление</w:t>
            </w:r>
          </w:p>
        </w:tc>
      </w:tr>
      <w:tr w:rsidR="004E34BE" w:rsidRPr="00EA055E" w14:paraId="457AF9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394D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C60EC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rampe de neige</w:t>
            </w:r>
          </w:p>
        </w:tc>
        <w:tc>
          <w:tcPr>
            <w:tcW w:w="2970" w:type="dxa"/>
            <w:tcBorders>
              <w:top w:val="nil"/>
              <w:left w:val="nil"/>
              <w:bottom w:val="single" w:sz="4" w:space="0" w:color="auto"/>
              <w:right w:val="single" w:sz="4" w:space="0" w:color="auto"/>
            </w:tcBorders>
            <w:shd w:val="clear" w:color="auto" w:fill="auto"/>
            <w:hideMark/>
          </w:tcPr>
          <w:p w14:paraId="0D6EC7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halfpipe</w:t>
            </w:r>
          </w:p>
        </w:tc>
        <w:tc>
          <w:tcPr>
            <w:tcW w:w="2857" w:type="dxa"/>
            <w:tcBorders>
              <w:top w:val="nil"/>
              <w:left w:val="nil"/>
              <w:bottom w:val="single" w:sz="4" w:space="0" w:color="auto"/>
              <w:right w:val="single" w:sz="4" w:space="0" w:color="auto"/>
            </w:tcBorders>
            <w:shd w:val="clear" w:color="auto" w:fill="auto"/>
            <w:noWrap/>
            <w:hideMark/>
          </w:tcPr>
          <w:p w14:paraId="6DF2B1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129CBC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FE13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49B3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 частичное, добавление</w:t>
            </w:r>
          </w:p>
        </w:tc>
      </w:tr>
      <w:tr w:rsidR="004E34BE" w:rsidRPr="00EA055E" w14:paraId="686E86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B047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AA953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rampe</w:t>
            </w:r>
          </w:p>
        </w:tc>
        <w:tc>
          <w:tcPr>
            <w:tcW w:w="2970" w:type="dxa"/>
            <w:tcBorders>
              <w:top w:val="nil"/>
              <w:left w:val="nil"/>
              <w:bottom w:val="single" w:sz="4" w:space="0" w:color="auto"/>
              <w:right w:val="single" w:sz="4" w:space="0" w:color="auto"/>
            </w:tcBorders>
            <w:shd w:val="clear" w:color="auto" w:fill="auto"/>
            <w:hideMark/>
          </w:tcPr>
          <w:p w14:paraId="6CE462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halfpipe riding</w:t>
            </w:r>
          </w:p>
        </w:tc>
        <w:tc>
          <w:tcPr>
            <w:tcW w:w="2857" w:type="dxa"/>
            <w:tcBorders>
              <w:top w:val="nil"/>
              <w:left w:val="nil"/>
              <w:bottom w:val="single" w:sz="4" w:space="0" w:color="auto"/>
              <w:right w:val="single" w:sz="4" w:space="0" w:color="auto"/>
            </w:tcBorders>
            <w:shd w:val="clear" w:color="auto" w:fill="auto"/>
            <w:noWrap/>
            <w:hideMark/>
          </w:tcPr>
          <w:p w14:paraId="10994D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645109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E718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AE15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 частичное, опущение</w:t>
            </w:r>
          </w:p>
        </w:tc>
      </w:tr>
      <w:tr w:rsidR="004E34BE" w:rsidRPr="00EA055E" w14:paraId="0C8812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244C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2A38A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rampe de neige</w:t>
            </w:r>
          </w:p>
        </w:tc>
        <w:tc>
          <w:tcPr>
            <w:tcW w:w="2970" w:type="dxa"/>
            <w:tcBorders>
              <w:top w:val="nil"/>
              <w:left w:val="nil"/>
              <w:bottom w:val="single" w:sz="4" w:space="0" w:color="auto"/>
              <w:right w:val="single" w:sz="4" w:space="0" w:color="auto"/>
            </w:tcBorders>
            <w:shd w:val="clear" w:color="auto" w:fill="auto"/>
            <w:hideMark/>
          </w:tcPr>
          <w:p w14:paraId="670705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halfpipe riding</w:t>
            </w:r>
          </w:p>
        </w:tc>
        <w:tc>
          <w:tcPr>
            <w:tcW w:w="2857" w:type="dxa"/>
            <w:tcBorders>
              <w:top w:val="nil"/>
              <w:left w:val="nil"/>
              <w:bottom w:val="single" w:sz="4" w:space="0" w:color="auto"/>
              <w:right w:val="single" w:sz="4" w:space="0" w:color="auto"/>
            </w:tcBorders>
            <w:shd w:val="clear" w:color="auto" w:fill="auto"/>
            <w:noWrap/>
            <w:hideMark/>
          </w:tcPr>
          <w:p w14:paraId="1371E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13FE20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338D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CDFD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596D8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27AE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C62BF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prestations intégrées</w:t>
            </w:r>
          </w:p>
        </w:tc>
        <w:tc>
          <w:tcPr>
            <w:tcW w:w="2970" w:type="dxa"/>
            <w:tcBorders>
              <w:top w:val="nil"/>
              <w:left w:val="nil"/>
              <w:bottom w:val="single" w:sz="4" w:space="0" w:color="auto"/>
              <w:right w:val="single" w:sz="4" w:space="0" w:color="auto"/>
            </w:tcBorders>
            <w:shd w:val="clear" w:color="auto" w:fill="auto"/>
            <w:hideMark/>
          </w:tcPr>
          <w:p w14:paraId="13617A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 house</w:t>
            </w:r>
          </w:p>
        </w:tc>
        <w:tc>
          <w:tcPr>
            <w:tcW w:w="2857" w:type="dxa"/>
            <w:tcBorders>
              <w:top w:val="nil"/>
              <w:left w:val="nil"/>
              <w:bottom w:val="single" w:sz="4" w:space="0" w:color="auto"/>
              <w:right w:val="single" w:sz="4" w:space="0" w:color="auto"/>
            </w:tcBorders>
            <w:shd w:val="clear" w:color="auto" w:fill="auto"/>
            <w:noWrap/>
            <w:hideMark/>
          </w:tcPr>
          <w:p w14:paraId="1DA7D1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4A0FEC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F01B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6292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34BD7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F4D0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8FDDF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quasi-régie</w:t>
            </w:r>
          </w:p>
        </w:tc>
        <w:tc>
          <w:tcPr>
            <w:tcW w:w="2970" w:type="dxa"/>
            <w:tcBorders>
              <w:top w:val="nil"/>
              <w:left w:val="nil"/>
              <w:bottom w:val="single" w:sz="4" w:space="0" w:color="auto"/>
              <w:right w:val="single" w:sz="4" w:space="0" w:color="auto"/>
            </w:tcBorders>
            <w:shd w:val="clear" w:color="auto" w:fill="auto"/>
            <w:hideMark/>
          </w:tcPr>
          <w:p w14:paraId="6E682F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 house</w:t>
            </w:r>
          </w:p>
        </w:tc>
        <w:tc>
          <w:tcPr>
            <w:tcW w:w="2857" w:type="dxa"/>
            <w:tcBorders>
              <w:top w:val="nil"/>
              <w:left w:val="nil"/>
              <w:bottom w:val="single" w:sz="4" w:space="0" w:color="auto"/>
              <w:right w:val="single" w:sz="4" w:space="0" w:color="auto"/>
            </w:tcBorders>
            <w:shd w:val="clear" w:color="auto" w:fill="auto"/>
            <w:noWrap/>
            <w:hideMark/>
          </w:tcPr>
          <w:p w14:paraId="2DE0B2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203DEF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329C3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3C95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2E9D5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860F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74FF0C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prestations intégrées</w:t>
            </w:r>
          </w:p>
        </w:tc>
        <w:tc>
          <w:tcPr>
            <w:tcW w:w="2970" w:type="dxa"/>
            <w:tcBorders>
              <w:top w:val="nil"/>
              <w:left w:val="nil"/>
              <w:bottom w:val="single" w:sz="4" w:space="0" w:color="auto"/>
              <w:right w:val="single" w:sz="4" w:space="0" w:color="auto"/>
            </w:tcBorders>
            <w:shd w:val="clear" w:color="auto" w:fill="auto"/>
            <w:hideMark/>
          </w:tcPr>
          <w:p w14:paraId="779713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in-house contract</w:t>
            </w:r>
          </w:p>
        </w:tc>
        <w:tc>
          <w:tcPr>
            <w:tcW w:w="2857" w:type="dxa"/>
            <w:tcBorders>
              <w:top w:val="nil"/>
              <w:left w:val="nil"/>
              <w:bottom w:val="single" w:sz="4" w:space="0" w:color="auto"/>
              <w:right w:val="single" w:sz="4" w:space="0" w:color="auto"/>
            </w:tcBorders>
            <w:shd w:val="clear" w:color="auto" w:fill="auto"/>
            <w:noWrap/>
            <w:hideMark/>
          </w:tcPr>
          <w:p w14:paraId="79C8AC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22905E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745D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3D90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B8527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A045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29F7B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quasi-régie</w:t>
            </w:r>
          </w:p>
        </w:tc>
        <w:tc>
          <w:tcPr>
            <w:tcW w:w="2970" w:type="dxa"/>
            <w:tcBorders>
              <w:top w:val="nil"/>
              <w:left w:val="nil"/>
              <w:bottom w:val="single" w:sz="4" w:space="0" w:color="auto"/>
              <w:right w:val="single" w:sz="4" w:space="0" w:color="auto"/>
            </w:tcBorders>
            <w:shd w:val="clear" w:color="auto" w:fill="auto"/>
            <w:hideMark/>
          </w:tcPr>
          <w:p w14:paraId="3B4F38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in-house contract</w:t>
            </w:r>
          </w:p>
        </w:tc>
        <w:tc>
          <w:tcPr>
            <w:tcW w:w="2857" w:type="dxa"/>
            <w:tcBorders>
              <w:top w:val="nil"/>
              <w:left w:val="nil"/>
              <w:bottom w:val="single" w:sz="4" w:space="0" w:color="auto"/>
              <w:right w:val="single" w:sz="4" w:space="0" w:color="auto"/>
            </w:tcBorders>
            <w:shd w:val="clear" w:color="auto" w:fill="auto"/>
            <w:noWrap/>
            <w:hideMark/>
          </w:tcPr>
          <w:p w14:paraId="692905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65C718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2148E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9B6F9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C669F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5A80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0FAC5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actif incorporel</w:t>
            </w:r>
          </w:p>
        </w:tc>
        <w:tc>
          <w:tcPr>
            <w:tcW w:w="2970" w:type="dxa"/>
            <w:tcBorders>
              <w:top w:val="nil"/>
              <w:left w:val="nil"/>
              <w:bottom w:val="single" w:sz="4" w:space="0" w:color="auto"/>
              <w:right w:val="single" w:sz="4" w:space="0" w:color="auto"/>
            </w:tcBorders>
            <w:shd w:val="clear" w:color="auto" w:fill="auto"/>
            <w:hideMark/>
          </w:tcPr>
          <w:p w14:paraId="2F8414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intangible asset</w:t>
            </w:r>
          </w:p>
        </w:tc>
        <w:tc>
          <w:tcPr>
            <w:tcW w:w="2857" w:type="dxa"/>
            <w:tcBorders>
              <w:top w:val="nil"/>
              <w:left w:val="nil"/>
              <w:bottom w:val="single" w:sz="4" w:space="0" w:color="auto"/>
              <w:right w:val="single" w:sz="4" w:space="0" w:color="auto"/>
            </w:tcBorders>
            <w:shd w:val="clear" w:color="auto" w:fill="auto"/>
            <w:noWrap/>
            <w:hideMark/>
          </w:tcPr>
          <w:p w14:paraId="790AE5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21FA2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2AC34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67B3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01039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F41E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B38F5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immobilisation incorporelle</w:t>
            </w:r>
          </w:p>
        </w:tc>
        <w:tc>
          <w:tcPr>
            <w:tcW w:w="2970" w:type="dxa"/>
            <w:tcBorders>
              <w:top w:val="nil"/>
              <w:left w:val="nil"/>
              <w:bottom w:val="single" w:sz="4" w:space="0" w:color="auto"/>
              <w:right w:val="single" w:sz="4" w:space="0" w:color="auto"/>
            </w:tcBorders>
            <w:shd w:val="clear" w:color="auto" w:fill="auto"/>
            <w:hideMark/>
          </w:tcPr>
          <w:p w14:paraId="7321E8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intangible asset</w:t>
            </w:r>
          </w:p>
        </w:tc>
        <w:tc>
          <w:tcPr>
            <w:tcW w:w="2857" w:type="dxa"/>
            <w:tcBorders>
              <w:top w:val="nil"/>
              <w:left w:val="nil"/>
              <w:bottom w:val="single" w:sz="4" w:space="0" w:color="auto"/>
              <w:right w:val="single" w:sz="4" w:space="0" w:color="auto"/>
            </w:tcBorders>
            <w:shd w:val="clear" w:color="auto" w:fill="auto"/>
            <w:noWrap/>
            <w:hideMark/>
          </w:tcPr>
          <w:p w14:paraId="76D049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FAD6E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B68DA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8096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808B3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A8F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3BBF5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actif incorporel</w:t>
            </w:r>
          </w:p>
        </w:tc>
        <w:tc>
          <w:tcPr>
            <w:tcW w:w="2970" w:type="dxa"/>
            <w:tcBorders>
              <w:top w:val="nil"/>
              <w:left w:val="nil"/>
              <w:bottom w:val="single" w:sz="4" w:space="0" w:color="auto"/>
              <w:right w:val="single" w:sz="4" w:space="0" w:color="auto"/>
            </w:tcBorders>
            <w:shd w:val="clear" w:color="auto" w:fill="auto"/>
            <w:hideMark/>
          </w:tcPr>
          <w:p w14:paraId="4CB9BE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intangible fixed asset</w:t>
            </w:r>
          </w:p>
        </w:tc>
        <w:tc>
          <w:tcPr>
            <w:tcW w:w="2857" w:type="dxa"/>
            <w:tcBorders>
              <w:top w:val="nil"/>
              <w:left w:val="nil"/>
              <w:bottom w:val="single" w:sz="4" w:space="0" w:color="auto"/>
              <w:right w:val="single" w:sz="4" w:space="0" w:color="auto"/>
            </w:tcBorders>
            <w:shd w:val="clear" w:color="auto" w:fill="auto"/>
            <w:noWrap/>
            <w:hideMark/>
          </w:tcPr>
          <w:p w14:paraId="0CD3D7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5FD14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9175E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A153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4DD4D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E14B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E0D4B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immobilisation incorporelle</w:t>
            </w:r>
          </w:p>
        </w:tc>
        <w:tc>
          <w:tcPr>
            <w:tcW w:w="2970" w:type="dxa"/>
            <w:tcBorders>
              <w:top w:val="nil"/>
              <w:left w:val="nil"/>
              <w:bottom w:val="single" w:sz="4" w:space="0" w:color="auto"/>
              <w:right w:val="single" w:sz="4" w:space="0" w:color="auto"/>
            </w:tcBorders>
            <w:shd w:val="clear" w:color="auto" w:fill="auto"/>
            <w:hideMark/>
          </w:tcPr>
          <w:p w14:paraId="6F256E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intangible fixed asset</w:t>
            </w:r>
          </w:p>
        </w:tc>
        <w:tc>
          <w:tcPr>
            <w:tcW w:w="2857" w:type="dxa"/>
            <w:tcBorders>
              <w:top w:val="nil"/>
              <w:left w:val="nil"/>
              <w:bottom w:val="single" w:sz="4" w:space="0" w:color="auto"/>
              <w:right w:val="single" w:sz="4" w:space="0" w:color="auto"/>
            </w:tcBorders>
            <w:shd w:val="clear" w:color="auto" w:fill="auto"/>
            <w:noWrap/>
            <w:hideMark/>
          </w:tcPr>
          <w:p w14:paraId="0A0DFE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5F586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3F19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C865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78958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E79B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83365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ADN muet</w:t>
            </w:r>
          </w:p>
        </w:tc>
        <w:tc>
          <w:tcPr>
            <w:tcW w:w="2970" w:type="dxa"/>
            <w:tcBorders>
              <w:top w:val="nil"/>
              <w:left w:val="nil"/>
              <w:bottom w:val="single" w:sz="4" w:space="0" w:color="auto"/>
              <w:right w:val="single" w:sz="4" w:space="0" w:color="auto"/>
            </w:tcBorders>
            <w:shd w:val="clear" w:color="auto" w:fill="auto"/>
            <w:hideMark/>
          </w:tcPr>
          <w:p w14:paraId="66C08F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junk DNA</w:t>
            </w:r>
          </w:p>
        </w:tc>
        <w:tc>
          <w:tcPr>
            <w:tcW w:w="2857" w:type="dxa"/>
            <w:tcBorders>
              <w:top w:val="nil"/>
              <w:left w:val="nil"/>
              <w:bottom w:val="single" w:sz="4" w:space="0" w:color="auto"/>
              <w:right w:val="single" w:sz="4" w:space="0" w:color="auto"/>
            </w:tcBorders>
            <w:shd w:val="clear" w:color="auto" w:fill="auto"/>
            <w:noWrap/>
            <w:hideMark/>
          </w:tcPr>
          <w:p w14:paraId="045321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0426E7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39D50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21AA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E81F9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23B1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35260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ADN muet</w:t>
            </w:r>
          </w:p>
        </w:tc>
        <w:tc>
          <w:tcPr>
            <w:tcW w:w="2970" w:type="dxa"/>
            <w:tcBorders>
              <w:top w:val="nil"/>
              <w:left w:val="nil"/>
              <w:bottom w:val="single" w:sz="4" w:space="0" w:color="auto"/>
              <w:right w:val="single" w:sz="4" w:space="0" w:color="auto"/>
            </w:tcBorders>
            <w:shd w:val="clear" w:color="auto" w:fill="auto"/>
            <w:hideMark/>
          </w:tcPr>
          <w:p w14:paraId="3A3AA6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silent DNA</w:t>
            </w:r>
          </w:p>
        </w:tc>
        <w:tc>
          <w:tcPr>
            <w:tcW w:w="2857" w:type="dxa"/>
            <w:tcBorders>
              <w:top w:val="nil"/>
              <w:left w:val="nil"/>
              <w:bottom w:val="single" w:sz="4" w:space="0" w:color="auto"/>
              <w:right w:val="single" w:sz="4" w:space="0" w:color="auto"/>
            </w:tcBorders>
            <w:shd w:val="clear" w:color="auto" w:fill="auto"/>
            <w:noWrap/>
            <w:hideMark/>
          </w:tcPr>
          <w:p w14:paraId="770846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1394F6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4C018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7729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2FD96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492B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12118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ADN égoïste</w:t>
            </w:r>
          </w:p>
        </w:tc>
        <w:tc>
          <w:tcPr>
            <w:tcW w:w="2970" w:type="dxa"/>
            <w:tcBorders>
              <w:top w:val="nil"/>
              <w:left w:val="nil"/>
              <w:bottom w:val="single" w:sz="4" w:space="0" w:color="auto"/>
              <w:right w:val="single" w:sz="4" w:space="0" w:color="auto"/>
            </w:tcBorders>
            <w:shd w:val="clear" w:color="auto" w:fill="auto"/>
            <w:hideMark/>
          </w:tcPr>
          <w:p w14:paraId="4DB500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silent DNA</w:t>
            </w:r>
          </w:p>
        </w:tc>
        <w:tc>
          <w:tcPr>
            <w:tcW w:w="2857" w:type="dxa"/>
            <w:tcBorders>
              <w:top w:val="nil"/>
              <w:left w:val="nil"/>
              <w:bottom w:val="single" w:sz="4" w:space="0" w:color="auto"/>
              <w:right w:val="single" w:sz="4" w:space="0" w:color="auto"/>
            </w:tcBorders>
            <w:shd w:val="clear" w:color="auto" w:fill="auto"/>
            <w:noWrap/>
            <w:hideMark/>
          </w:tcPr>
          <w:p w14:paraId="33DF06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0E087A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6449E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6ECE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46622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7BF4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F6FB9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aérotractée</w:t>
            </w:r>
          </w:p>
        </w:tc>
        <w:tc>
          <w:tcPr>
            <w:tcW w:w="2970" w:type="dxa"/>
            <w:tcBorders>
              <w:top w:val="nil"/>
              <w:left w:val="nil"/>
              <w:bottom w:val="single" w:sz="4" w:space="0" w:color="auto"/>
              <w:right w:val="single" w:sz="4" w:space="0" w:color="auto"/>
            </w:tcBorders>
            <w:shd w:val="clear" w:color="auto" w:fill="auto"/>
            <w:hideMark/>
          </w:tcPr>
          <w:p w14:paraId="5C22E3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kitesurf</w:t>
            </w:r>
          </w:p>
        </w:tc>
        <w:tc>
          <w:tcPr>
            <w:tcW w:w="2857" w:type="dxa"/>
            <w:tcBorders>
              <w:top w:val="nil"/>
              <w:left w:val="nil"/>
              <w:bottom w:val="single" w:sz="4" w:space="0" w:color="auto"/>
              <w:right w:val="single" w:sz="4" w:space="0" w:color="auto"/>
            </w:tcBorders>
            <w:shd w:val="clear" w:color="auto" w:fill="auto"/>
            <w:noWrap/>
            <w:hideMark/>
          </w:tcPr>
          <w:p w14:paraId="417708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0E88E0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41D67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7207C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8F585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542E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18FC4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volante</w:t>
            </w:r>
          </w:p>
        </w:tc>
        <w:tc>
          <w:tcPr>
            <w:tcW w:w="2970" w:type="dxa"/>
            <w:tcBorders>
              <w:top w:val="nil"/>
              <w:left w:val="nil"/>
              <w:bottom w:val="single" w:sz="4" w:space="0" w:color="auto"/>
              <w:right w:val="single" w:sz="4" w:space="0" w:color="auto"/>
            </w:tcBorders>
            <w:shd w:val="clear" w:color="auto" w:fill="auto"/>
            <w:hideMark/>
          </w:tcPr>
          <w:p w14:paraId="637101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kitesurf</w:t>
            </w:r>
          </w:p>
        </w:tc>
        <w:tc>
          <w:tcPr>
            <w:tcW w:w="2857" w:type="dxa"/>
            <w:tcBorders>
              <w:top w:val="nil"/>
              <w:left w:val="nil"/>
              <w:bottom w:val="single" w:sz="4" w:space="0" w:color="auto"/>
              <w:right w:val="single" w:sz="4" w:space="0" w:color="auto"/>
            </w:tcBorders>
            <w:shd w:val="clear" w:color="auto" w:fill="auto"/>
            <w:noWrap/>
            <w:hideMark/>
          </w:tcPr>
          <w:p w14:paraId="015BA6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34084D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D89DD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D120F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071D5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0FE2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27543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aérotractée</w:t>
            </w:r>
          </w:p>
        </w:tc>
        <w:tc>
          <w:tcPr>
            <w:tcW w:w="2970" w:type="dxa"/>
            <w:tcBorders>
              <w:top w:val="nil"/>
              <w:left w:val="nil"/>
              <w:bottom w:val="single" w:sz="4" w:space="0" w:color="auto"/>
              <w:right w:val="single" w:sz="4" w:space="0" w:color="auto"/>
            </w:tcBorders>
            <w:shd w:val="clear" w:color="auto" w:fill="auto"/>
            <w:hideMark/>
          </w:tcPr>
          <w:p w14:paraId="57A5B4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kitesurfing (pratique)</w:t>
            </w:r>
          </w:p>
        </w:tc>
        <w:tc>
          <w:tcPr>
            <w:tcW w:w="2857" w:type="dxa"/>
            <w:tcBorders>
              <w:top w:val="nil"/>
              <w:left w:val="nil"/>
              <w:bottom w:val="single" w:sz="4" w:space="0" w:color="auto"/>
              <w:right w:val="single" w:sz="4" w:space="0" w:color="auto"/>
            </w:tcBorders>
            <w:shd w:val="clear" w:color="auto" w:fill="auto"/>
            <w:noWrap/>
            <w:hideMark/>
          </w:tcPr>
          <w:p w14:paraId="0B18E5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55337B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31E5B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E9B8C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40F3E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1ED9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C94E3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volante</w:t>
            </w:r>
          </w:p>
        </w:tc>
        <w:tc>
          <w:tcPr>
            <w:tcW w:w="2970" w:type="dxa"/>
            <w:tcBorders>
              <w:top w:val="nil"/>
              <w:left w:val="nil"/>
              <w:bottom w:val="single" w:sz="4" w:space="0" w:color="auto"/>
              <w:right w:val="single" w:sz="4" w:space="0" w:color="auto"/>
            </w:tcBorders>
            <w:shd w:val="clear" w:color="auto" w:fill="auto"/>
            <w:hideMark/>
          </w:tcPr>
          <w:p w14:paraId="16D977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kitesurfing (pratique)</w:t>
            </w:r>
          </w:p>
        </w:tc>
        <w:tc>
          <w:tcPr>
            <w:tcW w:w="2857" w:type="dxa"/>
            <w:tcBorders>
              <w:top w:val="nil"/>
              <w:left w:val="nil"/>
              <w:bottom w:val="single" w:sz="4" w:space="0" w:color="auto"/>
              <w:right w:val="single" w:sz="4" w:space="0" w:color="auto"/>
            </w:tcBorders>
            <w:shd w:val="clear" w:color="auto" w:fill="auto"/>
            <w:noWrap/>
            <w:hideMark/>
          </w:tcPr>
          <w:p w14:paraId="2FD4AF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0D5095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8924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34047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F3C2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E9AC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A8687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biopuce à protéines</w:t>
            </w:r>
          </w:p>
        </w:tc>
        <w:tc>
          <w:tcPr>
            <w:tcW w:w="2970" w:type="dxa"/>
            <w:tcBorders>
              <w:top w:val="nil"/>
              <w:left w:val="nil"/>
              <w:bottom w:val="single" w:sz="4" w:space="0" w:color="auto"/>
              <w:right w:val="single" w:sz="4" w:space="0" w:color="auto"/>
            </w:tcBorders>
            <w:shd w:val="clear" w:color="auto" w:fill="auto"/>
            <w:hideMark/>
          </w:tcPr>
          <w:p w14:paraId="75FD0B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protein chip</w:t>
            </w:r>
          </w:p>
        </w:tc>
        <w:tc>
          <w:tcPr>
            <w:tcW w:w="2857" w:type="dxa"/>
            <w:tcBorders>
              <w:top w:val="nil"/>
              <w:left w:val="nil"/>
              <w:bottom w:val="single" w:sz="4" w:space="0" w:color="auto"/>
              <w:right w:val="single" w:sz="4" w:space="0" w:color="auto"/>
            </w:tcBorders>
            <w:shd w:val="clear" w:color="auto" w:fill="auto"/>
            <w:noWrap/>
            <w:hideMark/>
          </w:tcPr>
          <w:p w14:paraId="07BA05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6748D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05506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E11B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05B43B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6F7E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84CDE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puce à protéines</w:t>
            </w:r>
          </w:p>
        </w:tc>
        <w:tc>
          <w:tcPr>
            <w:tcW w:w="2970" w:type="dxa"/>
            <w:tcBorders>
              <w:top w:val="nil"/>
              <w:left w:val="nil"/>
              <w:bottom w:val="single" w:sz="4" w:space="0" w:color="auto"/>
              <w:right w:val="single" w:sz="4" w:space="0" w:color="auto"/>
            </w:tcBorders>
            <w:shd w:val="clear" w:color="auto" w:fill="auto"/>
            <w:hideMark/>
          </w:tcPr>
          <w:p w14:paraId="280C83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protein chip</w:t>
            </w:r>
          </w:p>
        </w:tc>
        <w:tc>
          <w:tcPr>
            <w:tcW w:w="2857" w:type="dxa"/>
            <w:tcBorders>
              <w:top w:val="nil"/>
              <w:left w:val="nil"/>
              <w:bottom w:val="single" w:sz="4" w:space="0" w:color="auto"/>
              <w:right w:val="single" w:sz="4" w:space="0" w:color="auto"/>
            </w:tcBorders>
            <w:shd w:val="clear" w:color="auto" w:fill="auto"/>
            <w:noWrap/>
            <w:hideMark/>
          </w:tcPr>
          <w:p w14:paraId="0324E4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963F1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3C01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04E4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9B0F7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519F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C7212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biopuce à protéines</w:t>
            </w:r>
          </w:p>
        </w:tc>
        <w:tc>
          <w:tcPr>
            <w:tcW w:w="2970" w:type="dxa"/>
            <w:tcBorders>
              <w:top w:val="nil"/>
              <w:left w:val="nil"/>
              <w:bottom w:val="single" w:sz="4" w:space="0" w:color="auto"/>
              <w:right w:val="single" w:sz="4" w:space="0" w:color="auto"/>
            </w:tcBorders>
            <w:shd w:val="clear" w:color="auto" w:fill="auto"/>
            <w:hideMark/>
          </w:tcPr>
          <w:p w14:paraId="4F4567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protein chip array</w:t>
            </w:r>
          </w:p>
        </w:tc>
        <w:tc>
          <w:tcPr>
            <w:tcW w:w="2857" w:type="dxa"/>
            <w:tcBorders>
              <w:top w:val="nil"/>
              <w:left w:val="nil"/>
              <w:bottom w:val="single" w:sz="4" w:space="0" w:color="auto"/>
              <w:right w:val="single" w:sz="4" w:space="0" w:color="auto"/>
            </w:tcBorders>
            <w:shd w:val="clear" w:color="auto" w:fill="auto"/>
            <w:noWrap/>
            <w:hideMark/>
          </w:tcPr>
          <w:p w14:paraId="34A726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B7232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0436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B6C5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2F91B3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2438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98F0A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puce à protéines</w:t>
            </w:r>
          </w:p>
        </w:tc>
        <w:tc>
          <w:tcPr>
            <w:tcW w:w="2970" w:type="dxa"/>
            <w:tcBorders>
              <w:top w:val="nil"/>
              <w:left w:val="nil"/>
              <w:bottom w:val="single" w:sz="4" w:space="0" w:color="auto"/>
              <w:right w:val="single" w:sz="4" w:space="0" w:color="auto"/>
            </w:tcBorders>
            <w:shd w:val="clear" w:color="auto" w:fill="auto"/>
            <w:hideMark/>
          </w:tcPr>
          <w:p w14:paraId="6FA117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protein chip array</w:t>
            </w:r>
          </w:p>
        </w:tc>
        <w:tc>
          <w:tcPr>
            <w:tcW w:w="2857" w:type="dxa"/>
            <w:tcBorders>
              <w:top w:val="nil"/>
              <w:left w:val="nil"/>
              <w:bottom w:val="single" w:sz="4" w:space="0" w:color="auto"/>
              <w:right w:val="single" w:sz="4" w:space="0" w:color="auto"/>
            </w:tcBorders>
            <w:shd w:val="clear" w:color="auto" w:fill="auto"/>
            <w:noWrap/>
            <w:hideMark/>
          </w:tcPr>
          <w:p w14:paraId="120E96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Génétique-Biochimie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4C133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D441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DAE5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4E3F2A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98AF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38409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roulettes</w:t>
            </w:r>
          </w:p>
        </w:tc>
        <w:tc>
          <w:tcPr>
            <w:tcW w:w="2970" w:type="dxa"/>
            <w:tcBorders>
              <w:top w:val="nil"/>
              <w:left w:val="nil"/>
              <w:bottom w:val="single" w:sz="4" w:space="0" w:color="auto"/>
              <w:right w:val="single" w:sz="4" w:space="0" w:color="auto"/>
            </w:tcBorders>
            <w:shd w:val="clear" w:color="auto" w:fill="auto"/>
            <w:hideMark/>
          </w:tcPr>
          <w:p w14:paraId="4B6536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skateboard</w:t>
            </w:r>
          </w:p>
        </w:tc>
        <w:tc>
          <w:tcPr>
            <w:tcW w:w="2857" w:type="dxa"/>
            <w:tcBorders>
              <w:top w:val="nil"/>
              <w:left w:val="nil"/>
              <w:bottom w:val="single" w:sz="4" w:space="0" w:color="auto"/>
              <w:right w:val="single" w:sz="4" w:space="0" w:color="auto"/>
            </w:tcBorders>
            <w:shd w:val="clear" w:color="auto" w:fill="auto"/>
            <w:noWrap/>
            <w:hideMark/>
          </w:tcPr>
          <w:p w14:paraId="04E78A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1BC73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595F2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7B03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C7CD8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4AF8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F34D7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terrestre</w:t>
            </w:r>
          </w:p>
        </w:tc>
        <w:tc>
          <w:tcPr>
            <w:tcW w:w="2970" w:type="dxa"/>
            <w:tcBorders>
              <w:top w:val="nil"/>
              <w:left w:val="nil"/>
              <w:bottom w:val="single" w:sz="4" w:space="0" w:color="auto"/>
              <w:right w:val="single" w:sz="4" w:space="0" w:color="auto"/>
            </w:tcBorders>
            <w:shd w:val="clear" w:color="auto" w:fill="auto"/>
            <w:hideMark/>
          </w:tcPr>
          <w:p w14:paraId="4943EF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skateboard</w:t>
            </w:r>
          </w:p>
        </w:tc>
        <w:tc>
          <w:tcPr>
            <w:tcW w:w="2857" w:type="dxa"/>
            <w:tcBorders>
              <w:top w:val="nil"/>
              <w:left w:val="nil"/>
              <w:bottom w:val="single" w:sz="4" w:space="0" w:color="auto"/>
              <w:right w:val="single" w:sz="4" w:space="0" w:color="auto"/>
            </w:tcBorders>
            <w:shd w:val="clear" w:color="auto" w:fill="auto"/>
            <w:noWrap/>
            <w:hideMark/>
          </w:tcPr>
          <w:p w14:paraId="4E593C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064AB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11B2F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F6E3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9DBFE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897F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1EF76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à roulettes</w:t>
            </w:r>
          </w:p>
        </w:tc>
        <w:tc>
          <w:tcPr>
            <w:tcW w:w="2970" w:type="dxa"/>
            <w:tcBorders>
              <w:top w:val="nil"/>
              <w:left w:val="nil"/>
              <w:bottom w:val="single" w:sz="4" w:space="0" w:color="auto"/>
              <w:right w:val="single" w:sz="4" w:space="0" w:color="auto"/>
            </w:tcBorders>
            <w:shd w:val="clear" w:color="auto" w:fill="auto"/>
            <w:hideMark/>
          </w:tcPr>
          <w:p w14:paraId="7AA104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skateboarding (pratique)</w:t>
            </w:r>
          </w:p>
        </w:tc>
        <w:tc>
          <w:tcPr>
            <w:tcW w:w="2857" w:type="dxa"/>
            <w:tcBorders>
              <w:top w:val="nil"/>
              <w:left w:val="nil"/>
              <w:bottom w:val="single" w:sz="4" w:space="0" w:color="auto"/>
              <w:right w:val="single" w:sz="4" w:space="0" w:color="auto"/>
            </w:tcBorders>
            <w:shd w:val="clear" w:color="auto" w:fill="auto"/>
            <w:noWrap/>
            <w:hideMark/>
          </w:tcPr>
          <w:p w14:paraId="0E450E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A4701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107E1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5159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57F31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B67D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EF3A8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terrestre</w:t>
            </w:r>
          </w:p>
        </w:tc>
        <w:tc>
          <w:tcPr>
            <w:tcW w:w="2970" w:type="dxa"/>
            <w:tcBorders>
              <w:top w:val="nil"/>
              <w:left w:val="nil"/>
              <w:bottom w:val="single" w:sz="4" w:space="0" w:color="auto"/>
              <w:right w:val="single" w:sz="4" w:space="0" w:color="auto"/>
            </w:tcBorders>
            <w:shd w:val="clear" w:color="auto" w:fill="auto"/>
            <w:hideMark/>
          </w:tcPr>
          <w:p w14:paraId="64A3A3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skateboarding (pratique)</w:t>
            </w:r>
          </w:p>
        </w:tc>
        <w:tc>
          <w:tcPr>
            <w:tcW w:w="2857" w:type="dxa"/>
            <w:tcBorders>
              <w:top w:val="nil"/>
              <w:left w:val="nil"/>
              <w:bottom w:val="single" w:sz="4" w:space="0" w:color="auto"/>
              <w:right w:val="single" w:sz="4" w:space="0" w:color="auto"/>
            </w:tcBorders>
            <w:shd w:val="clear" w:color="auto" w:fill="auto"/>
            <w:noWrap/>
            <w:hideMark/>
          </w:tcPr>
          <w:p w14:paraId="74C429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47764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45BB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2DB4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5D1202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A4CC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C4049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plage</w:t>
            </w:r>
          </w:p>
        </w:tc>
        <w:tc>
          <w:tcPr>
            <w:tcW w:w="2970" w:type="dxa"/>
            <w:tcBorders>
              <w:top w:val="nil"/>
              <w:left w:val="nil"/>
              <w:bottom w:val="single" w:sz="4" w:space="0" w:color="auto"/>
              <w:right w:val="single" w:sz="4" w:space="0" w:color="auto"/>
            </w:tcBorders>
            <w:shd w:val="clear" w:color="auto" w:fill="auto"/>
            <w:hideMark/>
          </w:tcPr>
          <w:p w14:paraId="7949CA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skimboard</w:t>
            </w:r>
          </w:p>
        </w:tc>
        <w:tc>
          <w:tcPr>
            <w:tcW w:w="2857" w:type="dxa"/>
            <w:tcBorders>
              <w:top w:val="nil"/>
              <w:left w:val="nil"/>
              <w:bottom w:val="single" w:sz="4" w:space="0" w:color="auto"/>
              <w:right w:val="single" w:sz="4" w:space="0" w:color="auto"/>
            </w:tcBorders>
            <w:shd w:val="clear" w:color="auto" w:fill="auto"/>
            <w:noWrap/>
            <w:hideMark/>
          </w:tcPr>
          <w:p w14:paraId="1EED1F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09E130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F1B1A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D345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73B91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052D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CA7F2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reflux</w:t>
            </w:r>
          </w:p>
        </w:tc>
        <w:tc>
          <w:tcPr>
            <w:tcW w:w="2970" w:type="dxa"/>
            <w:tcBorders>
              <w:top w:val="nil"/>
              <w:left w:val="nil"/>
              <w:bottom w:val="single" w:sz="4" w:space="0" w:color="auto"/>
              <w:right w:val="single" w:sz="4" w:space="0" w:color="auto"/>
            </w:tcBorders>
            <w:shd w:val="clear" w:color="auto" w:fill="auto"/>
            <w:hideMark/>
          </w:tcPr>
          <w:p w14:paraId="12160C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skimboard</w:t>
            </w:r>
          </w:p>
        </w:tc>
        <w:tc>
          <w:tcPr>
            <w:tcW w:w="2857" w:type="dxa"/>
            <w:tcBorders>
              <w:top w:val="nil"/>
              <w:left w:val="nil"/>
              <w:bottom w:val="single" w:sz="4" w:space="0" w:color="auto"/>
              <w:right w:val="single" w:sz="4" w:space="0" w:color="auto"/>
            </w:tcBorders>
            <w:shd w:val="clear" w:color="auto" w:fill="auto"/>
            <w:noWrap/>
            <w:hideMark/>
          </w:tcPr>
          <w:p w14:paraId="72E0C3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33BBAD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1FA06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E74B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9BF25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49D6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2B243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 de plage</w:t>
            </w:r>
          </w:p>
        </w:tc>
        <w:tc>
          <w:tcPr>
            <w:tcW w:w="2970" w:type="dxa"/>
            <w:tcBorders>
              <w:top w:val="nil"/>
              <w:left w:val="nil"/>
              <w:bottom w:val="single" w:sz="4" w:space="0" w:color="auto"/>
              <w:right w:val="single" w:sz="4" w:space="0" w:color="auto"/>
            </w:tcBorders>
            <w:shd w:val="clear" w:color="auto" w:fill="auto"/>
            <w:hideMark/>
          </w:tcPr>
          <w:p w14:paraId="6BCA92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skimboard</w:t>
            </w:r>
          </w:p>
        </w:tc>
        <w:tc>
          <w:tcPr>
            <w:tcW w:w="2857" w:type="dxa"/>
            <w:tcBorders>
              <w:top w:val="nil"/>
              <w:left w:val="nil"/>
              <w:bottom w:val="single" w:sz="4" w:space="0" w:color="auto"/>
              <w:right w:val="single" w:sz="4" w:space="0" w:color="auto"/>
            </w:tcBorders>
            <w:shd w:val="clear" w:color="auto" w:fill="auto"/>
            <w:noWrap/>
            <w:hideMark/>
          </w:tcPr>
          <w:p w14:paraId="5574E7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00EA5D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A12DC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094DB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C7D02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06B8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4DE35D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plage</w:t>
            </w:r>
          </w:p>
        </w:tc>
        <w:tc>
          <w:tcPr>
            <w:tcW w:w="2970" w:type="dxa"/>
            <w:tcBorders>
              <w:top w:val="nil"/>
              <w:left w:val="nil"/>
              <w:bottom w:val="single" w:sz="4" w:space="0" w:color="auto"/>
              <w:right w:val="single" w:sz="4" w:space="0" w:color="auto"/>
            </w:tcBorders>
            <w:shd w:val="clear" w:color="auto" w:fill="auto"/>
            <w:hideMark/>
          </w:tcPr>
          <w:p w14:paraId="26850F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skimboarding (pratique)</w:t>
            </w:r>
          </w:p>
        </w:tc>
        <w:tc>
          <w:tcPr>
            <w:tcW w:w="2857" w:type="dxa"/>
            <w:tcBorders>
              <w:top w:val="nil"/>
              <w:left w:val="nil"/>
              <w:bottom w:val="single" w:sz="4" w:space="0" w:color="auto"/>
              <w:right w:val="single" w:sz="4" w:space="0" w:color="auto"/>
            </w:tcBorders>
            <w:shd w:val="clear" w:color="auto" w:fill="auto"/>
            <w:noWrap/>
            <w:hideMark/>
          </w:tcPr>
          <w:p w14:paraId="59B510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124681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DFE9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05D3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DD965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C60A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294F6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reflux</w:t>
            </w:r>
          </w:p>
        </w:tc>
        <w:tc>
          <w:tcPr>
            <w:tcW w:w="2970" w:type="dxa"/>
            <w:tcBorders>
              <w:top w:val="nil"/>
              <w:left w:val="nil"/>
              <w:bottom w:val="single" w:sz="4" w:space="0" w:color="auto"/>
              <w:right w:val="single" w:sz="4" w:space="0" w:color="auto"/>
            </w:tcBorders>
            <w:shd w:val="clear" w:color="auto" w:fill="auto"/>
            <w:hideMark/>
          </w:tcPr>
          <w:p w14:paraId="07B405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skimboarding (pratique)</w:t>
            </w:r>
          </w:p>
        </w:tc>
        <w:tc>
          <w:tcPr>
            <w:tcW w:w="2857" w:type="dxa"/>
            <w:tcBorders>
              <w:top w:val="nil"/>
              <w:left w:val="nil"/>
              <w:bottom w:val="single" w:sz="4" w:space="0" w:color="auto"/>
              <w:right w:val="single" w:sz="4" w:space="0" w:color="auto"/>
            </w:tcBorders>
            <w:shd w:val="clear" w:color="auto" w:fill="auto"/>
            <w:noWrap/>
            <w:hideMark/>
          </w:tcPr>
          <w:p w14:paraId="2041A0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10BC45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D0EF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6F8F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83C6A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0662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803DD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 de plage</w:t>
            </w:r>
          </w:p>
        </w:tc>
        <w:tc>
          <w:tcPr>
            <w:tcW w:w="2970" w:type="dxa"/>
            <w:tcBorders>
              <w:top w:val="nil"/>
              <w:left w:val="nil"/>
              <w:bottom w:val="single" w:sz="4" w:space="0" w:color="auto"/>
              <w:right w:val="single" w:sz="4" w:space="0" w:color="auto"/>
            </w:tcBorders>
            <w:shd w:val="clear" w:color="auto" w:fill="auto"/>
            <w:hideMark/>
          </w:tcPr>
          <w:p w14:paraId="1751F4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skimboarding (pratique)</w:t>
            </w:r>
          </w:p>
        </w:tc>
        <w:tc>
          <w:tcPr>
            <w:tcW w:w="2857" w:type="dxa"/>
            <w:tcBorders>
              <w:top w:val="nil"/>
              <w:left w:val="nil"/>
              <w:bottom w:val="single" w:sz="4" w:space="0" w:color="auto"/>
              <w:right w:val="single" w:sz="4" w:space="0" w:color="auto"/>
            </w:tcBorders>
            <w:shd w:val="clear" w:color="auto" w:fill="auto"/>
            <w:noWrap/>
            <w:hideMark/>
          </w:tcPr>
          <w:p w14:paraId="3E11B6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4897BB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00C1F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30D3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F77E5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DB08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5DD96D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neige</w:t>
            </w:r>
          </w:p>
        </w:tc>
        <w:tc>
          <w:tcPr>
            <w:tcW w:w="2970" w:type="dxa"/>
            <w:tcBorders>
              <w:top w:val="nil"/>
              <w:left w:val="nil"/>
              <w:bottom w:val="single" w:sz="4" w:space="0" w:color="auto"/>
              <w:right w:val="single" w:sz="4" w:space="0" w:color="auto"/>
            </w:tcBorders>
            <w:shd w:val="clear" w:color="auto" w:fill="auto"/>
            <w:hideMark/>
          </w:tcPr>
          <w:p w14:paraId="79505B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snowboard</w:t>
            </w:r>
          </w:p>
        </w:tc>
        <w:tc>
          <w:tcPr>
            <w:tcW w:w="2857" w:type="dxa"/>
            <w:tcBorders>
              <w:top w:val="nil"/>
              <w:left w:val="nil"/>
              <w:bottom w:val="single" w:sz="4" w:space="0" w:color="auto"/>
              <w:right w:val="single" w:sz="4" w:space="0" w:color="auto"/>
            </w:tcBorders>
            <w:shd w:val="clear" w:color="auto" w:fill="auto"/>
            <w:noWrap/>
            <w:hideMark/>
          </w:tcPr>
          <w:p w14:paraId="1ADA35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403E4D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12E7A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1BFA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9D893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AFC8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3AA6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 des neiges</w:t>
            </w:r>
          </w:p>
        </w:tc>
        <w:tc>
          <w:tcPr>
            <w:tcW w:w="2970" w:type="dxa"/>
            <w:tcBorders>
              <w:top w:val="nil"/>
              <w:left w:val="nil"/>
              <w:bottom w:val="single" w:sz="4" w:space="0" w:color="auto"/>
              <w:right w:val="single" w:sz="4" w:space="0" w:color="auto"/>
            </w:tcBorders>
            <w:shd w:val="clear" w:color="auto" w:fill="auto"/>
            <w:hideMark/>
          </w:tcPr>
          <w:p w14:paraId="3BF19B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snowboard</w:t>
            </w:r>
          </w:p>
        </w:tc>
        <w:tc>
          <w:tcPr>
            <w:tcW w:w="2857" w:type="dxa"/>
            <w:tcBorders>
              <w:top w:val="nil"/>
              <w:left w:val="nil"/>
              <w:bottom w:val="single" w:sz="4" w:space="0" w:color="auto"/>
              <w:right w:val="single" w:sz="4" w:space="0" w:color="auto"/>
            </w:tcBorders>
            <w:shd w:val="clear" w:color="auto" w:fill="auto"/>
            <w:noWrap/>
            <w:hideMark/>
          </w:tcPr>
          <w:p w14:paraId="3EECF3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235726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174FC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15A7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8E063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9EA1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4AF91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de neige</w:t>
            </w:r>
          </w:p>
        </w:tc>
        <w:tc>
          <w:tcPr>
            <w:tcW w:w="2970" w:type="dxa"/>
            <w:tcBorders>
              <w:top w:val="nil"/>
              <w:left w:val="nil"/>
              <w:bottom w:val="single" w:sz="4" w:space="0" w:color="auto"/>
              <w:right w:val="single" w:sz="4" w:space="0" w:color="auto"/>
            </w:tcBorders>
            <w:shd w:val="clear" w:color="auto" w:fill="auto"/>
            <w:hideMark/>
          </w:tcPr>
          <w:p w14:paraId="2E602F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snowboarding (pratique)</w:t>
            </w:r>
          </w:p>
        </w:tc>
        <w:tc>
          <w:tcPr>
            <w:tcW w:w="2857" w:type="dxa"/>
            <w:tcBorders>
              <w:top w:val="nil"/>
              <w:left w:val="nil"/>
              <w:bottom w:val="single" w:sz="4" w:space="0" w:color="auto"/>
              <w:right w:val="single" w:sz="4" w:space="0" w:color="auto"/>
            </w:tcBorders>
            <w:shd w:val="clear" w:color="auto" w:fill="auto"/>
            <w:noWrap/>
            <w:hideMark/>
          </w:tcPr>
          <w:p w14:paraId="3AFFB3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7EA5B9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6BEC5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A2F0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794C7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4DE0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DB142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 des neiges</w:t>
            </w:r>
          </w:p>
        </w:tc>
        <w:tc>
          <w:tcPr>
            <w:tcW w:w="2970" w:type="dxa"/>
            <w:tcBorders>
              <w:top w:val="nil"/>
              <w:left w:val="nil"/>
              <w:bottom w:val="single" w:sz="4" w:space="0" w:color="auto"/>
              <w:right w:val="single" w:sz="4" w:space="0" w:color="auto"/>
            </w:tcBorders>
            <w:shd w:val="clear" w:color="auto" w:fill="auto"/>
            <w:hideMark/>
          </w:tcPr>
          <w:p w14:paraId="043F30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snowboarding (pratique)</w:t>
            </w:r>
          </w:p>
        </w:tc>
        <w:tc>
          <w:tcPr>
            <w:tcW w:w="2857" w:type="dxa"/>
            <w:tcBorders>
              <w:top w:val="nil"/>
              <w:left w:val="nil"/>
              <w:bottom w:val="single" w:sz="4" w:space="0" w:color="auto"/>
              <w:right w:val="single" w:sz="4" w:space="0" w:color="auto"/>
            </w:tcBorders>
            <w:shd w:val="clear" w:color="auto" w:fill="auto"/>
            <w:noWrap/>
            <w:hideMark/>
          </w:tcPr>
          <w:p w14:paraId="0730D7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77BAD7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D8C6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336A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5A54E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C236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2C1FD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accepteur d’épissage</w:t>
            </w:r>
          </w:p>
        </w:tc>
        <w:tc>
          <w:tcPr>
            <w:tcW w:w="2970" w:type="dxa"/>
            <w:tcBorders>
              <w:top w:val="nil"/>
              <w:left w:val="nil"/>
              <w:bottom w:val="single" w:sz="4" w:space="0" w:color="auto"/>
              <w:right w:val="single" w:sz="4" w:space="0" w:color="auto"/>
            </w:tcBorders>
            <w:shd w:val="clear" w:color="auto" w:fill="auto"/>
            <w:hideMark/>
          </w:tcPr>
          <w:p w14:paraId="071615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acceptor</w:t>
            </w:r>
          </w:p>
        </w:tc>
        <w:tc>
          <w:tcPr>
            <w:tcW w:w="2857" w:type="dxa"/>
            <w:tcBorders>
              <w:top w:val="nil"/>
              <w:left w:val="nil"/>
              <w:bottom w:val="single" w:sz="4" w:space="0" w:color="auto"/>
              <w:right w:val="single" w:sz="4" w:space="0" w:color="auto"/>
            </w:tcBorders>
            <w:shd w:val="clear" w:color="auto" w:fill="auto"/>
            <w:noWrap/>
            <w:hideMark/>
          </w:tcPr>
          <w:p w14:paraId="7553C0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9135A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7D2C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173D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D3915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D05A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121E4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site accepteur d’épissage</w:t>
            </w:r>
          </w:p>
        </w:tc>
        <w:tc>
          <w:tcPr>
            <w:tcW w:w="2970" w:type="dxa"/>
            <w:tcBorders>
              <w:top w:val="nil"/>
              <w:left w:val="nil"/>
              <w:bottom w:val="single" w:sz="4" w:space="0" w:color="auto"/>
              <w:right w:val="single" w:sz="4" w:space="0" w:color="auto"/>
            </w:tcBorders>
            <w:shd w:val="clear" w:color="auto" w:fill="auto"/>
            <w:hideMark/>
          </w:tcPr>
          <w:p w14:paraId="5C4D60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acceptor</w:t>
            </w:r>
          </w:p>
        </w:tc>
        <w:tc>
          <w:tcPr>
            <w:tcW w:w="2857" w:type="dxa"/>
            <w:tcBorders>
              <w:top w:val="nil"/>
              <w:left w:val="nil"/>
              <w:bottom w:val="single" w:sz="4" w:space="0" w:color="auto"/>
              <w:right w:val="single" w:sz="4" w:space="0" w:color="auto"/>
            </w:tcBorders>
            <w:shd w:val="clear" w:color="auto" w:fill="auto"/>
            <w:noWrap/>
            <w:hideMark/>
          </w:tcPr>
          <w:p w14:paraId="1F8221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E5065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D4ABF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9794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01A137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E95C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07F3D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accepteur d’épissage</w:t>
            </w:r>
          </w:p>
        </w:tc>
        <w:tc>
          <w:tcPr>
            <w:tcW w:w="2970" w:type="dxa"/>
            <w:tcBorders>
              <w:top w:val="nil"/>
              <w:left w:val="nil"/>
              <w:bottom w:val="single" w:sz="4" w:space="0" w:color="auto"/>
              <w:right w:val="single" w:sz="4" w:space="0" w:color="auto"/>
            </w:tcBorders>
            <w:shd w:val="clear" w:color="auto" w:fill="auto"/>
            <w:hideMark/>
          </w:tcPr>
          <w:p w14:paraId="0C5882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acceptor site</w:t>
            </w:r>
          </w:p>
        </w:tc>
        <w:tc>
          <w:tcPr>
            <w:tcW w:w="2857" w:type="dxa"/>
            <w:tcBorders>
              <w:top w:val="nil"/>
              <w:left w:val="nil"/>
              <w:bottom w:val="single" w:sz="4" w:space="0" w:color="auto"/>
              <w:right w:val="single" w:sz="4" w:space="0" w:color="auto"/>
            </w:tcBorders>
            <w:shd w:val="clear" w:color="auto" w:fill="auto"/>
            <w:noWrap/>
            <w:hideMark/>
          </w:tcPr>
          <w:p w14:paraId="3A8FE0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C97AC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B93E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90D7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B2899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CD05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44939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site accepteur d’épissage</w:t>
            </w:r>
          </w:p>
        </w:tc>
        <w:tc>
          <w:tcPr>
            <w:tcW w:w="2970" w:type="dxa"/>
            <w:tcBorders>
              <w:top w:val="nil"/>
              <w:left w:val="nil"/>
              <w:bottom w:val="single" w:sz="4" w:space="0" w:color="auto"/>
              <w:right w:val="single" w:sz="4" w:space="0" w:color="auto"/>
            </w:tcBorders>
            <w:shd w:val="clear" w:color="auto" w:fill="auto"/>
            <w:hideMark/>
          </w:tcPr>
          <w:p w14:paraId="3824F3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acceptor site</w:t>
            </w:r>
          </w:p>
        </w:tc>
        <w:tc>
          <w:tcPr>
            <w:tcW w:w="2857" w:type="dxa"/>
            <w:tcBorders>
              <w:top w:val="nil"/>
              <w:left w:val="nil"/>
              <w:bottom w:val="single" w:sz="4" w:space="0" w:color="auto"/>
              <w:right w:val="single" w:sz="4" w:space="0" w:color="auto"/>
            </w:tcBorders>
            <w:shd w:val="clear" w:color="auto" w:fill="auto"/>
            <w:noWrap/>
            <w:hideMark/>
          </w:tcPr>
          <w:p w14:paraId="7CB052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356F7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6432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FB7E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C9F91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959B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97447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donneur d’épissage</w:t>
            </w:r>
          </w:p>
        </w:tc>
        <w:tc>
          <w:tcPr>
            <w:tcW w:w="2970" w:type="dxa"/>
            <w:tcBorders>
              <w:top w:val="nil"/>
              <w:left w:val="nil"/>
              <w:bottom w:val="single" w:sz="4" w:space="0" w:color="auto"/>
              <w:right w:val="single" w:sz="4" w:space="0" w:color="auto"/>
            </w:tcBorders>
            <w:shd w:val="clear" w:color="auto" w:fill="auto"/>
            <w:hideMark/>
          </w:tcPr>
          <w:p w14:paraId="1CF226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donor</w:t>
            </w:r>
          </w:p>
        </w:tc>
        <w:tc>
          <w:tcPr>
            <w:tcW w:w="2857" w:type="dxa"/>
            <w:tcBorders>
              <w:top w:val="nil"/>
              <w:left w:val="nil"/>
              <w:bottom w:val="single" w:sz="4" w:space="0" w:color="auto"/>
              <w:right w:val="single" w:sz="4" w:space="0" w:color="auto"/>
            </w:tcBorders>
            <w:shd w:val="clear" w:color="auto" w:fill="auto"/>
            <w:noWrap/>
            <w:hideMark/>
          </w:tcPr>
          <w:p w14:paraId="10ADD0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7310C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FC374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48D1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9CC8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9D4D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DB84F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site donneur d’épissage</w:t>
            </w:r>
          </w:p>
        </w:tc>
        <w:tc>
          <w:tcPr>
            <w:tcW w:w="2970" w:type="dxa"/>
            <w:tcBorders>
              <w:top w:val="nil"/>
              <w:left w:val="nil"/>
              <w:bottom w:val="single" w:sz="4" w:space="0" w:color="auto"/>
              <w:right w:val="single" w:sz="4" w:space="0" w:color="auto"/>
            </w:tcBorders>
            <w:shd w:val="clear" w:color="auto" w:fill="auto"/>
            <w:hideMark/>
          </w:tcPr>
          <w:p w14:paraId="42C5B0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donor</w:t>
            </w:r>
          </w:p>
        </w:tc>
        <w:tc>
          <w:tcPr>
            <w:tcW w:w="2857" w:type="dxa"/>
            <w:tcBorders>
              <w:top w:val="nil"/>
              <w:left w:val="nil"/>
              <w:bottom w:val="single" w:sz="4" w:space="0" w:color="auto"/>
              <w:right w:val="single" w:sz="4" w:space="0" w:color="auto"/>
            </w:tcBorders>
            <w:shd w:val="clear" w:color="auto" w:fill="auto"/>
            <w:noWrap/>
            <w:hideMark/>
          </w:tcPr>
          <w:p w14:paraId="351125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DDF05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FD104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9498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6C016E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CCB3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417B6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donneur d’épissage</w:t>
            </w:r>
          </w:p>
        </w:tc>
        <w:tc>
          <w:tcPr>
            <w:tcW w:w="2970" w:type="dxa"/>
            <w:tcBorders>
              <w:top w:val="nil"/>
              <w:left w:val="nil"/>
              <w:bottom w:val="single" w:sz="4" w:space="0" w:color="auto"/>
              <w:right w:val="single" w:sz="4" w:space="0" w:color="auto"/>
            </w:tcBorders>
            <w:shd w:val="clear" w:color="auto" w:fill="auto"/>
            <w:hideMark/>
          </w:tcPr>
          <w:p w14:paraId="7CC4BE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donor site</w:t>
            </w:r>
          </w:p>
        </w:tc>
        <w:tc>
          <w:tcPr>
            <w:tcW w:w="2857" w:type="dxa"/>
            <w:tcBorders>
              <w:top w:val="nil"/>
              <w:left w:val="nil"/>
              <w:bottom w:val="single" w:sz="4" w:space="0" w:color="auto"/>
              <w:right w:val="single" w:sz="4" w:space="0" w:color="auto"/>
            </w:tcBorders>
            <w:shd w:val="clear" w:color="auto" w:fill="auto"/>
            <w:noWrap/>
            <w:hideMark/>
          </w:tcPr>
          <w:p w14:paraId="22D6F4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B73FB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B7A2D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3CC9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7CC053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FF8E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0174C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site donneur d’épissage</w:t>
            </w:r>
          </w:p>
        </w:tc>
        <w:tc>
          <w:tcPr>
            <w:tcW w:w="2970" w:type="dxa"/>
            <w:tcBorders>
              <w:top w:val="nil"/>
              <w:left w:val="nil"/>
              <w:bottom w:val="single" w:sz="4" w:space="0" w:color="auto"/>
              <w:right w:val="single" w:sz="4" w:space="0" w:color="auto"/>
            </w:tcBorders>
            <w:shd w:val="clear" w:color="auto" w:fill="auto"/>
            <w:hideMark/>
          </w:tcPr>
          <w:p w14:paraId="38EB5D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splice donor site</w:t>
            </w:r>
          </w:p>
        </w:tc>
        <w:tc>
          <w:tcPr>
            <w:tcW w:w="2857" w:type="dxa"/>
            <w:tcBorders>
              <w:top w:val="nil"/>
              <w:left w:val="nil"/>
              <w:bottom w:val="single" w:sz="4" w:space="0" w:color="auto"/>
              <w:right w:val="single" w:sz="4" w:space="0" w:color="auto"/>
            </w:tcBorders>
            <w:shd w:val="clear" w:color="auto" w:fill="auto"/>
            <w:noWrap/>
            <w:hideMark/>
          </w:tcPr>
          <w:p w14:paraId="387C1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BD19C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377C8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5659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9391B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3F3F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A7E09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gel</w:t>
            </w:r>
          </w:p>
        </w:tc>
        <w:tc>
          <w:tcPr>
            <w:tcW w:w="2970" w:type="dxa"/>
            <w:tcBorders>
              <w:top w:val="nil"/>
              <w:left w:val="nil"/>
              <w:bottom w:val="single" w:sz="4" w:space="0" w:color="auto"/>
              <w:right w:val="single" w:sz="4" w:space="0" w:color="auto"/>
            </w:tcBorders>
            <w:shd w:val="clear" w:color="auto" w:fill="auto"/>
            <w:hideMark/>
          </w:tcPr>
          <w:p w14:paraId="203DC3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stand still</w:t>
            </w:r>
          </w:p>
        </w:tc>
        <w:tc>
          <w:tcPr>
            <w:tcW w:w="2857" w:type="dxa"/>
            <w:tcBorders>
              <w:top w:val="nil"/>
              <w:left w:val="nil"/>
              <w:bottom w:val="single" w:sz="4" w:space="0" w:color="auto"/>
              <w:right w:val="single" w:sz="4" w:space="0" w:color="auto"/>
            </w:tcBorders>
            <w:shd w:val="clear" w:color="auto" w:fill="auto"/>
            <w:noWrap/>
            <w:hideMark/>
          </w:tcPr>
          <w:p w14:paraId="7C8DFB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DF617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4ED4D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EC0E5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8A4EC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E7D4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ED4E6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gel d’une procédure</w:t>
            </w:r>
          </w:p>
        </w:tc>
        <w:tc>
          <w:tcPr>
            <w:tcW w:w="2970" w:type="dxa"/>
            <w:tcBorders>
              <w:top w:val="nil"/>
              <w:left w:val="nil"/>
              <w:bottom w:val="single" w:sz="4" w:space="0" w:color="auto"/>
              <w:right w:val="single" w:sz="4" w:space="0" w:color="auto"/>
            </w:tcBorders>
            <w:shd w:val="clear" w:color="auto" w:fill="auto"/>
            <w:hideMark/>
          </w:tcPr>
          <w:p w14:paraId="088A58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stand still</w:t>
            </w:r>
          </w:p>
        </w:tc>
        <w:tc>
          <w:tcPr>
            <w:tcW w:w="2857" w:type="dxa"/>
            <w:tcBorders>
              <w:top w:val="nil"/>
              <w:left w:val="nil"/>
              <w:bottom w:val="single" w:sz="4" w:space="0" w:color="auto"/>
              <w:right w:val="single" w:sz="4" w:space="0" w:color="auto"/>
            </w:tcBorders>
            <w:shd w:val="clear" w:color="auto" w:fill="auto"/>
            <w:noWrap/>
            <w:hideMark/>
          </w:tcPr>
          <w:p w14:paraId="3E623C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9AE51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7B29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2FC6B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4CFBD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0E1B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A36D7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gel</w:t>
            </w:r>
          </w:p>
        </w:tc>
        <w:tc>
          <w:tcPr>
            <w:tcW w:w="2970" w:type="dxa"/>
            <w:tcBorders>
              <w:top w:val="nil"/>
              <w:left w:val="nil"/>
              <w:bottom w:val="single" w:sz="4" w:space="0" w:color="auto"/>
              <w:right w:val="single" w:sz="4" w:space="0" w:color="auto"/>
            </w:tcBorders>
            <w:shd w:val="clear" w:color="auto" w:fill="auto"/>
            <w:hideMark/>
          </w:tcPr>
          <w:p w14:paraId="550011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standstill</w:t>
            </w:r>
          </w:p>
        </w:tc>
        <w:tc>
          <w:tcPr>
            <w:tcW w:w="2857" w:type="dxa"/>
            <w:tcBorders>
              <w:top w:val="nil"/>
              <w:left w:val="nil"/>
              <w:bottom w:val="single" w:sz="4" w:space="0" w:color="auto"/>
              <w:right w:val="single" w:sz="4" w:space="0" w:color="auto"/>
            </w:tcBorders>
            <w:shd w:val="clear" w:color="auto" w:fill="auto"/>
            <w:noWrap/>
            <w:hideMark/>
          </w:tcPr>
          <w:p w14:paraId="7EBDAD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DBED4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FC25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2635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282A2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A975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00588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gel d’une procédure</w:t>
            </w:r>
          </w:p>
        </w:tc>
        <w:tc>
          <w:tcPr>
            <w:tcW w:w="2970" w:type="dxa"/>
            <w:tcBorders>
              <w:top w:val="nil"/>
              <w:left w:val="nil"/>
              <w:bottom w:val="single" w:sz="4" w:space="0" w:color="auto"/>
              <w:right w:val="single" w:sz="4" w:space="0" w:color="auto"/>
            </w:tcBorders>
            <w:shd w:val="clear" w:color="auto" w:fill="auto"/>
            <w:hideMark/>
          </w:tcPr>
          <w:p w14:paraId="0F5270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standstill</w:t>
            </w:r>
          </w:p>
        </w:tc>
        <w:tc>
          <w:tcPr>
            <w:tcW w:w="2857" w:type="dxa"/>
            <w:tcBorders>
              <w:top w:val="nil"/>
              <w:left w:val="nil"/>
              <w:bottom w:val="single" w:sz="4" w:space="0" w:color="auto"/>
              <w:right w:val="single" w:sz="4" w:space="0" w:color="auto"/>
            </w:tcBorders>
            <w:shd w:val="clear" w:color="auto" w:fill="auto"/>
            <w:noWrap/>
            <w:hideMark/>
          </w:tcPr>
          <w:p w14:paraId="68B52A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93B39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02755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0178C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2EEE9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97F1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80D44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AVC</w:t>
            </w:r>
          </w:p>
        </w:tc>
        <w:tc>
          <w:tcPr>
            <w:tcW w:w="2970" w:type="dxa"/>
            <w:tcBorders>
              <w:top w:val="nil"/>
              <w:left w:val="nil"/>
              <w:bottom w:val="single" w:sz="4" w:space="0" w:color="auto"/>
              <w:right w:val="single" w:sz="4" w:space="0" w:color="auto"/>
            </w:tcBorders>
            <w:shd w:val="clear" w:color="auto" w:fill="auto"/>
            <w:hideMark/>
          </w:tcPr>
          <w:p w14:paraId="000284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stroke centre</w:t>
            </w:r>
          </w:p>
        </w:tc>
        <w:tc>
          <w:tcPr>
            <w:tcW w:w="2857" w:type="dxa"/>
            <w:tcBorders>
              <w:top w:val="nil"/>
              <w:left w:val="nil"/>
              <w:bottom w:val="single" w:sz="4" w:space="0" w:color="auto"/>
              <w:right w:val="single" w:sz="4" w:space="0" w:color="auto"/>
            </w:tcBorders>
            <w:shd w:val="clear" w:color="auto" w:fill="auto"/>
            <w:noWrap/>
            <w:hideMark/>
          </w:tcPr>
          <w:p w14:paraId="7BA33C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4057FE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CCD6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59CB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C9EFA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7FC1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A2DCB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pour les accidents vasculaires cérébraux</w:t>
            </w:r>
          </w:p>
        </w:tc>
        <w:tc>
          <w:tcPr>
            <w:tcW w:w="2970" w:type="dxa"/>
            <w:tcBorders>
              <w:top w:val="nil"/>
              <w:left w:val="nil"/>
              <w:bottom w:val="single" w:sz="4" w:space="0" w:color="auto"/>
              <w:right w:val="single" w:sz="4" w:space="0" w:color="auto"/>
            </w:tcBorders>
            <w:shd w:val="clear" w:color="auto" w:fill="auto"/>
            <w:hideMark/>
          </w:tcPr>
          <w:p w14:paraId="49E0C1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stroke centre</w:t>
            </w:r>
          </w:p>
        </w:tc>
        <w:tc>
          <w:tcPr>
            <w:tcW w:w="2857" w:type="dxa"/>
            <w:tcBorders>
              <w:top w:val="nil"/>
              <w:left w:val="nil"/>
              <w:bottom w:val="single" w:sz="4" w:space="0" w:color="auto"/>
              <w:right w:val="single" w:sz="4" w:space="0" w:color="auto"/>
            </w:tcBorders>
            <w:shd w:val="clear" w:color="auto" w:fill="auto"/>
            <w:noWrap/>
            <w:hideMark/>
          </w:tcPr>
          <w:p w14:paraId="4E676E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7119EE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DC91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AC6ED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53386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070A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B33F7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AVC</w:t>
            </w:r>
          </w:p>
        </w:tc>
        <w:tc>
          <w:tcPr>
            <w:tcW w:w="2970" w:type="dxa"/>
            <w:tcBorders>
              <w:top w:val="nil"/>
              <w:left w:val="nil"/>
              <w:bottom w:val="single" w:sz="4" w:space="0" w:color="auto"/>
              <w:right w:val="single" w:sz="4" w:space="0" w:color="auto"/>
            </w:tcBorders>
            <w:shd w:val="clear" w:color="auto" w:fill="auto"/>
            <w:hideMark/>
          </w:tcPr>
          <w:p w14:paraId="239EAF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stroke emergency centre</w:t>
            </w:r>
          </w:p>
        </w:tc>
        <w:tc>
          <w:tcPr>
            <w:tcW w:w="2857" w:type="dxa"/>
            <w:tcBorders>
              <w:top w:val="nil"/>
              <w:left w:val="nil"/>
              <w:bottom w:val="single" w:sz="4" w:space="0" w:color="auto"/>
              <w:right w:val="single" w:sz="4" w:space="0" w:color="auto"/>
            </w:tcBorders>
            <w:shd w:val="clear" w:color="auto" w:fill="auto"/>
            <w:noWrap/>
            <w:hideMark/>
          </w:tcPr>
          <w:p w14:paraId="19D0CA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79E262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CDE36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E00B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E06DC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B91A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2008</w:t>
            </w:r>
          </w:p>
        </w:tc>
        <w:tc>
          <w:tcPr>
            <w:tcW w:w="3037" w:type="dxa"/>
            <w:tcBorders>
              <w:top w:val="nil"/>
              <w:left w:val="nil"/>
              <w:bottom w:val="single" w:sz="4" w:space="0" w:color="auto"/>
              <w:right w:val="single" w:sz="4" w:space="0" w:color="auto"/>
            </w:tcBorders>
            <w:shd w:val="clear" w:color="auto" w:fill="auto"/>
            <w:hideMark/>
          </w:tcPr>
          <w:p w14:paraId="5C48F9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pour les accidents vasculaires cérébraux</w:t>
            </w:r>
          </w:p>
        </w:tc>
        <w:tc>
          <w:tcPr>
            <w:tcW w:w="2970" w:type="dxa"/>
            <w:tcBorders>
              <w:top w:val="nil"/>
              <w:left w:val="nil"/>
              <w:bottom w:val="single" w:sz="4" w:space="0" w:color="auto"/>
              <w:right w:val="single" w:sz="4" w:space="0" w:color="auto"/>
            </w:tcBorders>
            <w:shd w:val="clear" w:color="auto" w:fill="auto"/>
            <w:hideMark/>
          </w:tcPr>
          <w:p w14:paraId="769428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stroke emergency centre</w:t>
            </w:r>
          </w:p>
        </w:tc>
        <w:tc>
          <w:tcPr>
            <w:tcW w:w="2857" w:type="dxa"/>
            <w:tcBorders>
              <w:top w:val="nil"/>
              <w:left w:val="nil"/>
              <w:bottom w:val="single" w:sz="4" w:space="0" w:color="auto"/>
              <w:right w:val="single" w:sz="4" w:space="0" w:color="auto"/>
            </w:tcBorders>
            <w:shd w:val="clear" w:color="auto" w:fill="auto"/>
            <w:noWrap/>
            <w:hideMark/>
          </w:tcPr>
          <w:p w14:paraId="2CD05E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50D751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F713C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1FD3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6114F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57FE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2C17C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nautique</w:t>
            </w:r>
          </w:p>
        </w:tc>
        <w:tc>
          <w:tcPr>
            <w:tcW w:w="2970" w:type="dxa"/>
            <w:tcBorders>
              <w:top w:val="nil"/>
              <w:left w:val="nil"/>
              <w:bottom w:val="single" w:sz="4" w:space="0" w:color="auto"/>
              <w:right w:val="single" w:sz="4" w:space="0" w:color="auto"/>
            </w:tcBorders>
            <w:shd w:val="clear" w:color="auto" w:fill="auto"/>
            <w:hideMark/>
          </w:tcPr>
          <w:p w14:paraId="53E323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surfboard</w:t>
            </w:r>
          </w:p>
        </w:tc>
        <w:tc>
          <w:tcPr>
            <w:tcW w:w="2857" w:type="dxa"/>
            <w:tcBorders>
              <w:top w:val="nil"/>
              <w:left w:val="nil"/>
              <w:bottom w:val="single" w:sz="4" w:space="0" w:color="auto"/>
              <w:right w:val="single" w:sz="4" w:space="0" w:color="auto"/>
            </w:tcBorders>
            <w:shd w:val="clear" w:color="auto" w:fill="auto"/>
            <w:noWrap/>
            <w:hideMark/>
          </w:tcPr>
          <w:p w14:paraId="4BD14D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37A1C0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36AAB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3F86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CFAEA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3265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562FB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nautique</w:t>
            </w:r>
          </w:p>
        </w:tc>
        <w:tc>
          <w:tcPr>
            <w:tcW w:w="2970" w:type="dxa"/>
            <w:tcBorders>
              <w:top w:val="nil"/>
              <w:left w:val="nil"/>
              <w:bottom w:val="single" w:sz="4" w:space="0" w:color="auto"/>
              <w:right w:val="single" w:sz="4" w:space="0" w:color="auto"/>
            </w:tcBorders>
            <w:shd w:val="clear" w:color="auto" w:fill="auto"/>
            <w:hideMark/>
          </w:tcPr>
          <w:p w14:paraId="414601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surfboard</w:t>
            </w:r>
          </w:p>
        </w:tc>
        <w:tc>
          <w:tcPr>
            <w:tcW w:w="2857" w:type="dxa"/>
            <w:tcBorders>
              <w:top w:val="nil"/>
              <w:left w:val="nil"/>
              <w:bottom w:val="single" w:sz="4" w:space="0" w:color="auto"/>
              <w:right w:val="single" w:sz="4" w:space="0" w:color="auto"/>
            </w:tcBorders>
            <w:shd w:val="clear" w:color="auto" w:fill="auto"/>
            <w:noWrap/>
            <w:hideMark/>
          </w:tcPr>
          <w:p w14:paraId="35B0D6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5C1DB2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A5912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3291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027FB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1002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E3C3A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nautique</w:t>
            </w:r>
          </w:p>
        </w:tc>
        <w:tc>
          <w:tcPr>
            <w:tcW w:w="2970" w:type="dxa"/>
            <w:tcBorders>
              <w:top w:val="nil"/>
              <w:left w:val="nil"/>
              <w:bottom w:val="single" w:sz="4" w:space="0" w:color="auto"/>
              <w:right w:val="single" w:sz="4" w:space="0" w:color="auto"/>
            </w:tcBorders>
            <w:shd w:val="clear" w:color="auto" w:fill="auto"/>
            <w:hideMark/>
          </w:tcPr>
          <w:p w14:paraId="27A57F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surfboarding (pratique)</w:t>
            </w:r>
          </w:p>
        </w:tc>
        <w:tc>
          <w:tcPr>
            <w:tcW w:w="2857" w:type="dxa"/>
            <w:tcBorders>
              <w:top w:val="nil"/>
              <w:left w:val="nil"/>
              <w:bottom w:val="single" w:sz="4" w:space="0" w:color="auto"/>
              <w:right w:val="single" w:sz="4" w:space="0" w:color="auto"/>
            </w:tcBorders>
            <w:shd w:val="clear" w:color="auto" w:fill="auto"/>
            <w:noWrap/>
            <w:hideMark/>
          </w:tcPr>
          <w:p w14:paraId="1313B0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7556F0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4D3E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70B6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CAAE2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D6C2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1F4F7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 nautique</w:t>
            </w:r>
          </w:p>
        </w:tc>
        <w:tc>
          <w:tcPr>
            <w:tcW w:w="2970" w:type="dxa"/>
            <w:tcBorders>
              <w:top w:val="nil"/>
              <w:left w:val="nil"/>
              <w:bottom w:val="single" w:sz="4" w:space="0" w:color="auto"/>
              <w:right w:val="single" w:sz="4" w:space="0" w:color="auto"/>
            </w:tcBorders>
            <w:shd w:val="clear" w:color="auto" w:fill="auto"/>
            <w:hideMark/>
          </w:tcPr>
          <w:p w14:paraId="1DBF04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surfboarding (pratique)</w:t>
            </w:r>
          </w:p>
        </w:tc>
        <w:tc>
          <w:tcPr>
            <w:tcW w:w="2857" w:type="dxa"/>
            <w:tcBorders>
              <w:top w:val="nil"/>
              <w:left w:val="nil"/>
              <w:bottom w:val="single" w:sz="4" w:space="0" w:color="auto"/>
              <w:right w:val="single" w:sz="4" w:space="0" w:color="auto"/>
            </w:tcBorders>
            <w:shd w:val="clear" w:color="auto" w:fill="auto"/>
            <w:noWrap/>
            <w:hideMark/>
          </w:tcPr>
          <w:p w14:paraId="440A8B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38F3E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969F8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6C23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55880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C643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B1DA0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invitation privilégiée</w:t>
            </w:r>
          </w:p>
        </w:tc>
        <w:tc>
          <w:tcPr>
            <w:tcW w:w="2970" w:type="dxa"/>
            <w:tcBorders>
              <w:top w:val="nil"/>
              <w:left w:val="nil"/>
              <w:bottom w:val="single" w:sz="4" w:space="0" w:color="auto"/>
              <w:right w:val="single" w:sz="4" w:space="0" w:color="auto"/>
            </w:tcBorders>
            <w:shd w:val="clear" w:color="auto" w:fill="auto"/>
            <w:hideMark/>
          </w:tcPr>
          <w:p w14:paraId="7AACCC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wild card</w:t>
            </w:r>
          </w:p>
        </w:tc>
        <w:tc>
          <w:tcPr>
            <w:tcW w:w="2857" w:type="dxa"/>
            <w:tcBorders>
              <w:top w:val="nil"/>
              <w:left w:val="nil"/>
              <w:bottom w:val="single" w:sz="4" w:space="0" w:color="auto"/>
              <w:right w:val="single" w:sz="4" w:space="0" w:color="auto"/>
            </w:tcBorders>
            <w:shd w:val="clear" w:color="auto" w:fill="auto"/>
            <w:noWrap/>
            <w:hideMark/>
          </w:tcPr>
          <w:p w14:paraId="5221BF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3C7F3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8CA53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ECA3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45CEC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3C0A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0D6A1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privilège</w:t>
            </w:r>
          </w:p>
        </w:tc>
        <w:tc>
          <w:tcPr>
            <w:tcW w:w="2970" w:type="dxa"/>
            <w:tcBorders>
              <w:top w:val="nil"/>
              <w:left w:val="nil"/>
              <w:bottom w:val="single" w:sz="4" w:space="0" w:color="auto"/>
              <w:right w:val="single" w:sz="4" w:space="0" w:color="auto"/>
            </w:tcBorders>
            <w:shd w:val="clear" w:color="auto" w:fill="auto"/>
            <w:hideMark/>
          </w:tcPr>
          <w:p w14:paraId="3B37A7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wild card</w:t>
            </w:r>
          </w:p>
        </w:tc>
        <w:tc>
          <w:tcPr>
            <w:tcW w:w="2857" w:type="dxa"/>
            <w:tcBorders>
              <w:top w:val="nil"/>
              <w:left w:val="nil"/>
              <w:bottom w:val="single" w:sz="4" w:space="0" w:color="auto"/>
              <w:right w:val="single" w:sz="4" w:space="0" w:color="auto"/>
            </w:tcBorders>
            <w:shd w:val="clear" w:color="auto" w:fill="auto"/>
            <w:noWrap/>
            <w:hideMark/>
          </w:tcPr>
          <w:p w14:paraId="612098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A97E9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ED99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1DE8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702D5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D8B6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3CC9F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invitation privilégiée</w:t>
            </w:r>
          </w:p>
        </w:tc>
        <w:tc>
          <w:tcPr>
            <w:tcW w:w="2970" w:type="dxa"/>
            <w:tcBorders>
              <w:top w:val="nil"/>
              <w:left w:val="nil"/>
              <w:bottom w:val="single" w:sz="4" w:space="0" w:color="auto"/>
              <w:right w:val="single" w:sz="4" w:space="0" w:color="auto"/>
            </w:tcBorders>
            <w:shd w:val="clear" w:color="auto" w:fill="auto"/>
            <w:hideMark/>
          </w:tcPr>
          <w:p w14:paraId="3C0F29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wild card entry</w:t>
            </w:r>
          </w:p>
        </w:tc>
        <w:tc>
          <w:tcPr>
            <w:tcW w:w="2857" w:type="dxa"/>
            <w:tcBorders>
              <w:top w:val="nil"/>
              <w:left w:val="nil"/>
              <w:bottom w:val="single" w:sz="4" w:space="0" w:color="auto"/>
              <w:right w:val="single" w:sz="4" w:space="0" w:color="auto"/>
            </w:tcBorders>
            <w:shd w:val="clear" w:color="auto" w:fill="auto"/>
            <w:noWrap/>
            <w:hideMark/>
          </w:tcPr>
          <w:p w14:paraId="2CBA91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C6C65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74C6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F0FC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8973D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C706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84857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privilège</w:t>
            </w:r>
          </w:p>
        </w:tc>
        <w:tc>
          <w:tcPr>
            <w:tcW w:w="2970" w:type="dxa"/>
            <w:tcBorders>
              <w:top w:val="nil"/>
              <w:left w:val="nil"/>
              <w:bottom w:val="single" w:sz="4" w:space="0" w:color="auto"/>
              <w:right w:val="single" w:sz="4" w:space="0" w:color="auto"/>
            </w:tcBorders>
            <w:shd w:val="clear" w:color="auto" w:fill="auto"/>
            <w:hideMark/>
          </w:tcPr>
          <w:p w14:paraId="4A5408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wild card entry</w:t>
            </w:r>
          </w:p>
        </w:tc>
        <w:tc>
          <w:tcPr>
            <w:tcW w:w="2857" w:type="dxa"/>
            <w:tcBorders>
              <w:top w:val="nil"/>
              <w:left w:val="nil"/>
              <w:bottom w:val="single" w:sz="4" w:space="0" w:color="auto"/>
              <w:right w:val="single" w:sz="4" w:space="0" w:color="auto"/>
            </w:tcBorders>
            <w:shd w:val="clear" w:color="auto" w:fill="auto"/>
            <w:noWrap/>
            <w:hideMark/>
          </w:tcPr>
          <w:p w14:paraId="14DBCF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FBDA2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906AF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9894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C20E6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295B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6BA3C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saut acrobatique sur tremplin de neige</w:t>
            </w:r>
          </w:p>
        </w:tc>
        <w:tc>
          <w:tcPr>
            <w:tcW w:w="2970" w:type="dxa"/>
            <w:tcBorders>
              <w:top w:val="nil"/>
              <w:left w:val="nil"/>
              <w:bottom w:val="single" w:sz="4" w:space="0" w:color="auto"/>
              <w:right w:val="single" w:sz="4" w:space="0" w:color="auto"/>
            </w:tcBorders>
            <w:shd w:val="clear" w:color="auto" w:fill="auto"/>
            <w:hideMark/>
          </w:tcPr>
          <w:p w14:paraId="51A225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big air</w:t>
            </w:r>
          </w:p>
        </w:tc>
        <w:tc>
          <w:tcPr>
            <w:tcW w:w="2857" w:type="dxa"/>
            <w:tcBorders>
              <w:top w:val="nil"/>
              <w:left w:val="nil"/>
              <w:bottom w:val="single" w:sz="4" w:space="0" w:color="auto"/>
              <w:right w:val="single" w:sz="4" w:space="0" w:color="auto"/>
            </w:tcBorders>
            <w:shd w:val="clear" w:color="auto" w:fill="auto"/>
            <w:noWrap/>
            <w:hideMark/>
          </w:tcPr>
          <w:p w14:paraId="54805D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5B8BA1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6CAA1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ACBE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99366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38FF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26B9E9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tremplin acrobatique</w:t>
            </w:r>
          </w:p>
        </w:tc>
        <w:tc>
          <w:tcPr>
            <w:tcW w:w="2970" w:type="dxa"/>
            <w:tcBorders>
              <w:top w:val="nil"/>
              <w:left w:val="nil"/>
              <w:bottom w:val="single" w:sz="4" w:space="0" w:color="auto"/>
              <w:right w:val="single" w:sz="4" w:space="0" w:color="auto"/>
            </w:tcBorders>
            <w:shd w:val="clear" w:color="auto" w:fill="auto"/>
            <w:hideMark/>
          </w:tcPr>
          <w:p w14:paraId="453C32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big air</w:t>
            </w:r>
          </w:p>
        </w:tc>
        <w:tc>
          <w:tcPr>
            <w:tcW w:w="2857" w:type="dxa"/>
            <w:tcBorders>
              <w:top w:val="nil"/>
              <w:left w:val="nil"/>
              <w:bottom w:val="single" w:sz="4" w:space="0" w:color="auto"/>
              <w:right w:val="single" w:sz="4" w:space="0" w:color="auto"/>
            </w:tcBorders>
            <w:shd w:val="clear" w:color="auto" w:fill="auto"/>
            <w:noWrap/>
            <w:hideMark/>
          </w:tcPr>
          <w:p w14:paraId="317935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11FA3C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F16C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3E0FE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EE2B6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CC7A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D77D4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saut acrobatique sur tremplin de neige</w:t>
            </w:r>
          </w:p>
        </w:tc>
        <w:tc>
          <w:tcPr>
            <w:tcW w:w="2970" w:type="dxa"/>
            <w:tcBorders>
              <w:top w:val="nil"/>
              <w:left w:val="nil"/>
              <w:bottom w:val="single" w:sz="4" w:space="0" w:color="auto"/>
              <w:right w:val="single" w:sz="4" w:space="0" w:color="auto"/>
            </w:tcBorders>
            <w:shd w:val="clear" w:color="auto" w:fill="auto"/>
            <w:hideMark/>
          </w:tcPr>
          <w:p w14:paraId="091B8A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bigair</w:t>
            </w:r>
          </w:p>
        </w:tc>
        <w:tc>
          <w:tcPr>
            <w:tcW w:w="2857" w:type="dxa"/>
            <w:tcBorders>
              <w:top w:val="nil"/>
              <w:left w:val="nil"/>
              <w:bottom w:val="single" w:sz="4" w:space="0" w:color="auto"/>
              <w:right w:val="single" w:sz="4" w:space="0" w:color="auto"/>
            </w:tcBorders>
            <w:shd w:val="clear" w:color="auto" w:fill="auto"/>
            <w:noWrap/>
            <w:hideMark/>
          </w:tcPr>
          <w:p w14:paraId="00A67E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0E4B23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9EFF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BD01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68571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7670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CD00B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tremplin acrobatique</w:t>
            </w:r>
          </w:p>
        </w:tc>
        <w:tc>
          <w:tcPr>
            <w:tcW w:w="2970" w:type="dxa"/>
            <w:tcBorders>
              <w:top w:val="nil"/>
              <w:left w:val="nil"/>
              <w:bottom w:val="single" w:sz="4" w:space="0" w:color="auto"/>
              <w:right w:val="single" w:sz="4" w:space="0" w:color="auto"/>
            </w:tcBorders>
            <w:shd w:val="clear" w:color="auto" w:fill="auto"/>
            <w:hideMark/>
          </w:tcPr>
          <w:p w14:paraId="14525B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bigair</w:t>
            </w:r>
          </w:p>
        </w:tc>
        <w:tc>
          <w:tcPr>
            <w:tcW w:w="2857" w:type="dxa"/>
            <w:tcBorders>
              <w:top w:val="nil"/>
              <w:left w:val="nil"/>
              <w:bottom w:val="single" w:sz="4" w:space="0" w:color="auto"/>
              <w:right w:val="single" w:sz="4" w:space="0" w:color="auto"/>
            </w:tcBorders>
            <w:shd w:val="clear" w:color="auto" w:fill="auto"/>
            <w:noWrap/>
            <w:hideMark/>
          </w:tcPr>
          <w:p w14:paraId="36821C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d’hiver</w:t>
            </w:r>
          </w:p>
        </w:tc>
        <w:tc>
          <w:tcPr>
            <w:tcW w:w="2070" w:type="dxa"/>
            <w:tcBorders>
              <w:top w:val="nil"/>
              <w:left w:val="nil"/>
              <w:bottom w:val="single" w:sz="4" w:space="0" w:color="auto"/>
              <w:right w:val="single" w:sz="4" w:space="0" w:color="auto"/>
            </w:tcBorders>
            <w:shd w:val="clear" w:color="auto" w:fill="auto"/>
            <w:noWrap/>
            <w:hideMark/>
          </w:tcPr>
          <w:p w14:paraId="389CA9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D0D78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C8B2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7C725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5D9D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A7A5E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fièvre catarrhale ovine (FCO)</w:t>
            </w:r>
          </w:p>
        </w:tc>
        <w:tc>
          <w:tcPr>
            <w:tcW w:w="2970" w:type="dxa"/>
            <w:tcBorders>
              <w:top w:val="nil"/>
              <w:left w:val="nil"/>
              <w:bottom w:val="single" w:sz="4" w:space="0" w:color="auto"/>
              <w:right w:val="single" w:sz="4" w:space="0" w:color="auto"/>
            </w:tcBorders>
            <w:shd w:val="clear" w:color="auto" w:fill="auto"/>
            <w:hideMark/>
          </w:tcPr>
          <w:p w14:paraId="538300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blue tongue</w:t>
            </w:r>
          </w:p>
        </w:tc>
        <w:tc>
          <w:tcPr>
            <w:tcW w:w="2857" w:type="dxa"/>
            <w:tcBorders>
              <w:top w:val="nil"/>
              <w:left w:val="nil"/>
              <w:bottom w:val="single" w:sz="4" w:space="0" w:color="auto"/>
              <w:right w:val="single" w:sz="4" w:space="0" w:color="auto"/>
            </w:tcBorders>
            <w:shd w:val="clear" w:color="auto" w:fill="auto"/>
            <w:noWrap/>
            <w:hideMark/>
          </w:tcPr>
          <w:p w14:paraId="63C1E1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1FE88A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14A8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E83F7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85A1F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FE52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0A5E4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langue bleue</w:t>
            </w:r>
          </w:p>
        </w:tc>
        <w:tc>
          <w:tcPr>
            <w:tcW w:w="2970" w:type="dxa"/>
            <w:tcBorders>
              <w:top w:val="nil"/>
              <w:left w:val="nil"/>
              <w:bottom w:val="single" w:sz="4" w:space="0" w:color="auto"/>
              <w:right w:val="single" w:sz="4" w:space="0" w:color="auto"/>
            </w:tcBorders>
            <w:shd w:val="clear" w:color="auto" w:fill="auto"/>
            <w:hideMark/>
          </w:tcPr>
          <w:p w14:paraId="674C07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blue tongue</w:t>
            </w:r>
          </w:p>
        </w:tc>
        <w:tc>
          <w:tcPr>
            <w:tcW w:w="2857" w:type="dxa"/>
            <w:tcBorders>
              <w:top w:val="nil"/>
              <w:left w:val="nil"/>
              <w:bottom w:val="single" w:sz="4" w:space="0" w:color="auto"/>
              <w:right w:val="single" w:sz="4" w:space="0" w:color="auto"/>
            </w:tcBorders>
            <w:shd w:val="clear" w:color="auto" w:fill="auto"/>
            <w:noWrap/>
            <w:hideMark/>
          </w:tcPr>
          <w:p w14:paraId="6AD23E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1EBB11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9A953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ECBE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FCF10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7CF2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861B9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maladie de la langue bleue</w:t>
            </w:r>
          </w:p>
        </w:tc>
        <w:tc>
          <w:tcPr>
            <w:tcW w:w="2970" w:type="dxa"/>
            <w:tcBorders>
              <w:top w:val="nil"/>
              <w:left w:val="nil"/>
              <w:bottom w:val="single" w:sz="4" w:space="0" w:color="auto"/>
              <w:right w:val="single" w:sz="4" w:space="0" w:color="auto"/>
            </w:tcBorders>
            <w:shd w:val="clear" w:color="auto" w:fill="auto"/>
            <w:hideMark/>
          </w:tcPr>
          <w:p w14:paraId="1807D2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blue tongue</w:t>
            </w:r>
          </w:p>
        </w:tc>
        <w:tc>
          <w:tcPr>
            <w:tcW w:w="2857" w:type="dxa"/>
            <w:tcBorders>
              <w:top w:val="nil"/>
              <w:left w:val="nil"/>
              <w:bottom w:val="single" w:sz="4" w:space="0" w:color="auto"/>
              <w:right w:val="single" w:sz="4" w:space="0" w:color="auto"/>
            </w:tcBorders>
            <w:shd w:val="clear" w:color="auto" w:fill="auto"/>
            <w:noWrap/>
            <w:hideMark/>
          </w:tcPr>
          <w:p w14:paraId="7F1007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24FD31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6711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047A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6B0093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C23C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7947D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fièvre catarrhale ovine (FCO)</w:t>
            </w:r>
          </w:p>
        </w:tc>
        <w:tc>
          <w:tcPr>
            <w:tcW w:w="2970" w:type="dxa"/>
            <w:tcBorders>
              <w:top w:val="nil"/>
              <w:left w:val="nil"/>
              <w:bottom w:val="single" w:sz="4" w:space="0" w:color="auto"/>
              <w:right w:val="single" w:sz="4" w:space="0" w:color="auto"/>
            </w:tcBorders>
            <w:shd w:val="clear" w:color="auto" w:fill="auto"/>
            <w:hideMark/>
          </w:tcPr>
          <w:p w14:paraId="46AD22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bluetongue</w:t>
            </w:r>
          </w:p>
        </w:tc>
        <w:tc>
          <w:tcPr>
            <w:tcW w:w="2857" w:type="dxa"/>
            <w:tcBorders>
              <w:top w:val="nil"/>
              <w:left w:val="nil"/>
              <w:bottom w:val="single" w:sz="4" w:space="0" w:color="auto"/>
              <w:right w:val="single" w:sz="4" w:space="0" w:color="auto"/>
            </w:tcBorders>
            <w:shd w:val="clear" w:color="auto" w:fill="auto"/>
            <w:noWrap/>
            <w:hideMark/>
          </w:tcPr>
          <w:p w14:paraId="7B0267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263890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31DA6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90F4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4EBBE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2042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0A2F0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langue bleue</w:t>
            </w:r>
          </w:p>
        </w:tc>
        <w:tc>
          <w:tcPr>
            <w:tcW w:w="2970" w:type="dxa"/>
            <w:tcBorders>
              <w:top w:val="nil"/>
              <w:left w:val="nil"/>
              <w:bottom w:val="single" w:sz="4" w:space="0" w:color="auto"/>
              <w:right w:val="single" w:sz="4" w:space="0" w:color="auto"/>
            </w:tcBorders>
            <w:shd w:val="clear" w:color="auto" w:fill="auto"/>
            <w:hideMark/>
          </w:tcPr>
          <w:p w14:paraId="45F8ED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bluetongue</w:t>
            </w:r>
          </w:p>
        </w:tc>
        <w:tc>
          <w:tcPr>
            <w:tcW w:w="2857" w:type="dxa"/>
            <w:tcBorders>
              <w:top w:val="nil"/>
              <w:left w:val="nil"/>
              <w:bottom w:val="single" w:sz="4" w:space="0" w:color="auto"/>
              <w:right w:val="single" w:sz="4" w:space="0" w:color="auto"/>
            </w:tcBorders>
            <w:shd w:val="clear" w:color="auto" w:fill="auto"/>
            <w:noWrap/>
            <w:hideMark/>
          </w:tcPr>
          <w:p w14:paraId="79BF05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30421A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0AD9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398D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52E8B7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041C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FB75A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maladie de la langue bleue</w:t>
            </w:r>
          </w:p>
        </w:tc>
        <w:tc>
          <w:tcPr>
            <w:tcW w:w="2970" w:type="dxa"/>
            <w:tcBorders>
              <w:top w:val="nil"/>
              <w:left w:val="nil"/>
              <w:bottom w:val="single" w:sz="4" w:space="0" w:color="auto"/>
              <w:right w:val="single" w:sz="4" w:space="0" w:color="auto"/>
            </w:tcBorders>
            <w:shd w:val="clear" w:color="auto" w:fill="auto"/>
            <w:hideMark/>
          </w:tcPr>
          <w:p w14:paraId="581121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bluetongue</w:t>
            </w:r>
          </w:p>
        </w:tc>
        <w:tc>
          <w:tcPr>
            <w:tcW w:w="2857" w:type="dxa"/>
            <w:tcBorders>
              <w:top w:val="nil"/>
              <w:left w:val="nil"/>
              <w:bottom w:val="single" w:sz="4" w:space="0" w:color="auto"/>
              <w:right w:val="single" w:sz="4" w:space="0" w:color="auto"/>
            </w:tcBorders>
            <w:shd w:val="clear" w:color="auto" w:fill="auto"/>
            <w:noWrap/>
            <w:hideMark/>
          </w:tcPr>
          <w:p w14:paraId="244030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animale</w:t>
            </w:r>
          </w:p>
        </w:tc>
        <w:tc>
          <w:tcPr>
            <w:tcW w:w="2070" w:type="dxa"/>
            <w:tcBorders>
              <w:top w:val="nil"/>
              <w:left w:val="nil"/>
              <w:bottom w:val="single" w:sz="4" w:space="0" w:color="auto"/>
              <w:right w:val="single" w:sz="4" w:space="0" w:color="auto"/>
            </w:tcBorders>
            <w:shd w:val="clear" w:color="auto" w:fill="auto"/>
            <w:noWrap/>
            <w:hideMark/>
          </w:tcPr>
          <w:p w14:paraId="4D8428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2138D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1AB6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40AA3D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CC11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3C5A5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centre de gravité</w:t>
            </w:r>
          </w:p>
        </w:tc>
        <w:tc>
          <w:tcPr>
            <w:tcW w:w="2970" w:type="dxa"/>
            <w:tcBorders>
              <w:top w:val="nil"/>
              <w:left w:val="nil"/>
              <w:bottom w:val="single" w:sz="4" w:space="0" w:color="auto"/>
              <w:right w:val="single" w:sz="4" w:space="0" w:color="auto"/>
            </w:tcBorders>
            <w:shd w:val="clear" w:color="auto" w:fill="auto"/>
            <w:hideMark/>
          </w:tcPr>
          <w:p w14:paraId="307347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center of gravity (EU)</w:t>
            </w:r>
          </w:p>
        </w:tc>
        <w:tc>
          <w:tcPr>
            <w:tcW w:w="2857" w:type="dxa"/>
            <w:tcBorders>
              <w:top w:val="nil"/>
              <w:left w:val="nil"/>
              <w:bottom w:val="single" w:sz="4" w:space="0" w:color="auto"/>
              <w:right w:val="single" w:sz="4" w:space="0" w:color="auto"/>
            </w:tcBorders>
            <w:shd w:val="clear" w:color="auto" w:fill="auto"/>
            <w:noWrap/>
            <w:hideMark/>
          </w:tcPr>
          <w:p w14:paraId="519959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0319F0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51C9D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C063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4278D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FC69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376F49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centre de gravité</w:t>
            </w:r>
          </w:p>
        </w:tc>
        <w:tc>
          <w:tcPr>
            <w:tcW w:w="2970" w:type="dxa"/>
            <w:tcBorders>
              <w:top w:val="nil"/>
              <w:left w:val="nil"/>
              <w:bottom w:val="single" w:sz="4" w:space="0" w:color="auto"/>
              <w:right w:val="single" w:sz="4" w:space="0" w:color="auto"/>
            </w:tcBorders>
            <w:shd w:val="clear" w:color="auto" w:fill="auto"/>
            <w:hideMark/>
          </w:tcPr>
          <w:p w14:paraId="43664E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centre of gravity (GB)</w:t>
            </w:r>
          </w:p>
        </w:tc>
        <w:tc>
          <w:tcPr>
            <w:tcW w:w="2857" w:type="dxa"/>
            <w:tcBorders>
              <w:top w:val="nil"/>
              <w:left w:val="nil"/>
              <w:bottom w:val="single" w:sz="4" w:space="0" w:color="auto"/>
              <w:right w:val="single" w:sz="4" w:space="0" w:color="auto"/>
            </w:tcBorders>
            <w:shd w:val="clear" w:color="auto" w:fill="auto"/>
            <w:noWrap/>
            <w:hideMark/>
          </w:tcPr>
          <w:p w14:paraId="46E0D3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A0DE4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F4AA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46E0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5544A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7E33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608A3E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indifférence à la couleur de peau</w:t>
            </w:r>
          </w:p>
        </w:tc>
        <w:tc>
          <w:tcPr>
            <w:tcW w:w="2970" w:type="dxa"/>
            <w:tcBorders>
              <w:top w:val="nil"/>
              <w:left w:val="nil"/>
              <w:bottom w:val="single" w:sz="4" w:space="0" w:color="auto"/>
              <w:right w:val="single" w:sz="4" w:space="0" w:color="auto"/>
            </w:tcBorders>
            <w:shd w:val="clear" w:color="auto" w:fill="auto"/>
            <w:hideMark/>
          </w:tcPr>
          <w:p w14:paraId="3297B9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color blindness (EU), color-blindness (EU)</w:t>
            </w:r>
          </w:p>
        </w:tc>
        <w:tc>
          <w:tcPr>
            <w:tcW w:w="2857" w:type="dxa"/>
            <w:tcBorders>
              <w:top w:val="nil"/>
              <w:left w:val="nil"/>
              <w:bottom w:val="single" w:sz="4" w:space="0" w:color="auto"/>
              <w:right w:val="single" w:sz="4" w:space="0" w:color="auto"/>
            </w:tcBorders>
            <w:shd w:val="clear" w:color="auto" w:fill="auto"/>
            <w:noWrap/>
            <w:hideMark/>
          </w:tcPr>
          <w:p w14:paraId="01ACAA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581E36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16F4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9DAF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A5145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A7A0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12CD67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indifférence à la couleur de peau</w:t>
            </w:r>
          </w:p>
        </w:tc>
        <w:tc>
          <w:tcPr>
            <w:tcW w:w="2970" w:type="dxa"/>
            <w:tcBorders>
              <w:top w:val="nil"/>
              <w:left w:val="nil"/>
              <w:bottom w:val="single" w:sz="4" w:space="0" w:color="auto"/>
              <w:right w:val="single" w:sz="4" w:space="0" w:color="auto"/>
            </w:tcBorders>
            <w:shd w:val="clear" w:color="auto" w:fill="auto"/>
            <w:hideMark/>
          </w:tcPr>
          <w:p w14:paraId="6D0C07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colour blindness (GB), colour-blindness (GB)</w:t>
            </w:r>
          </w:p>
        </w:tc>
        <w:tc>
          <w:tcPr>
            <w:tcW w:w="2857" w:type="dxa"/>
            <w:tcBorders>
              <w:top w:val="nil"/>
              <w:left w:val="nil"/>
              <w:bottom w:val="single" w:sz="4" w:space="0" w:color="auto"/>
              <w:right w:val="single" w:sz="4" w:space="0" w:color="auto"/>
            </w:tcBorders>
            <w:shd w:val="clear" w:color="auto" w:fill="auto"/>
            <w:noWrap/>
            <w:hideMark/>
          </w:tcPr>
          <w:p w14:paraId="017F75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11C79E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23E2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BB37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9FA41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E188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79492D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voisinage mondial</w:t>
            </w:r>
          </w:p>
        </w:tc>
        <w:tc>
          <w:tcPr>
            <w:tcW w:w="2970" w:type="dxa"/>
            <w:tcBorders>
              <w:top w:val="nil"/>
              <w:left w:val="nil"/>
              <w:bottom w:val="single" w:sz="4" w:space="0" w:color="auto"/>
              <w:right w:val="single" w:sz="4" w:space="0" w:color="auto"/>
            </w:tcBorders>
            <w:shd w:val="clear" w:color="auto" w:fill="auto"/>
            <w:hideMark/>
          </w:tcPr>
          <w:p w14:paraId="076332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global neighborhood (EU)</w:t>
            </w:r>
          </w:p>
        </w:tc>
        <w:tc>
          <w:tcPr>
            <w:tcW w:w="2857" w:type="dxa"/>
            <w:tcBorders>
              <w:top w:val="nil"/>
              <w:left w:val="nil"/>
              <w:bottom w:val="single" w:sz="4" w:space="0" w:color="auto"/>
              <w:right w:val="single" w:sz="4" w:space="0" w:color="auto"/>
            </w:tcBorders>
            <w:shd w:val="clear" w:color="auto" w:fill="auto"/>
            <w:noWrap/>
            <w:hideMark/>
          </w:tcPr>
          <w:p w14:paraId="038A09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61A5C7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EADE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683D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5DBFE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A19E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346A2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voisinage mondial</w:t>
            </w:r>
          </w:p>
        </w:tc>
        <w:tc>
          <w:tcPr>
            <w:tcW w:w="2970" w:type="dxa"/>
            <w:tcBorders>
              <w:top w:val="nil"/>
              <w:left w:val="nil"/>
              <w:bottom w:val="single" w:sz="4" w:space="0" w:color="auto"/>
              <w:right w:val="single" w:sz="4" w:space="0" w:color="auto"/>
            </w:tcBorders>
            <w:shd w:val="clear" w:color="auto" w:fill="auto"/>
            <w:hideMark/>
          </w:tcPr>
          <w:p w14:paraId="07CA1F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global neighbourhood</w:t>
            </w:r>
          </w:p>
        </w:tc>
        <w:tc>
          <w:tcPr>
            <w:tcW w:w="2857" w:type="dxa"/>
            <w:tcBorders>
              <w:top w:val="nil"/>
              <w:left w:val="nil"/>
              <w:bottom w:val="single" w:sz="4" w:space="0" w:color="auto"/>
              <w:right w:val="single" w:sz="4" w:space="0" w:color="auto"/>
            </w:tcBorders>
            <w:shd w:val="clear" w:color="auto" w:fill="auto"/>
            <w:noWrap/>
            <w:hideMark/>
          </w:tcPr>
          <w:p w14:paraId="7019E8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2D01B4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7A8F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E0F3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30F1E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C303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2008</w:t>
            </w:r>
          </w:p>
        </w:tc>
        <w:tc>
          <w:tcPr>
            <w:tcW w:w="3037" w:type="dxa"/>
            <w:tcBorders>
              <w:top w:val="nil"/>
              <w:left w:val="nil"/>
              <w:bottom w:val="single" w:sz="4" w:space="0" w:color="auto"/>
              <w:right w:val="single" w:sz="4" w:space="0" w:color="auto"/>
            </w:tcBorders>
            <w:shd w:val="clear" w:color="auto" w:fill="auto"/>
            <w:hideMark/>
          </w:tcPr>
          <w:p w14:paraId="4B6E2A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résilience</w:t>
            </w:r>
          </w:p>
        </w:tc>
        <w:tc>
          <w:tcPr>
            <w:tcW w:w="2970" w:type="dxa"/>
            <w:tcBorders>
              <w:top w:val="nil"/>
              <w:left w:val="nil"/>
              <w:bottom w:val="single" w:sz="4" w:space="0" w:color="auto"/>
              <w:right w:val="single" w:sz="4" w:space="0" w:color="auto"/>
            </w:tcBorders>
            <w:shd w:val="clear" w:color="auto" w:fill="auto"/>
            <w:hideMark/>
          </w:tcPr>
          <w:p w14:paraId="5C6EA2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resilience</w:t>
            </w:r>
          </w:p>
        </w:tc>
        <w:tc>
          <w:tcPr>
            <w:tcW w:w="2857" w:type="dxa"/>
            <w:tcBorders>
              <w:top w:val="nil"/>
              <w:left w:val="nil"/>
              <w:bottom w:val="single" w:sz="4" w:space="0" w:color="auto"/>
              <w:right w:val="single" w:sz="4" w:space="0" w:color="auto"/>
            </w:tcBorders>
            <w:shd w:val="clear" w:color="auto" w:fill="auto"/>
            <w:noWrap/>
            <w:hideMark/>
          </w:tcPr>
          <w:p w14:paraId="1B6FD4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humaines/Sciences sociales</w:t>
            </w:r>
          </w:p>
        </w:tc>
        <w:tc>
          <w:tcPr>
            <w:tcW w:w="2070" w:type="dxa"/>
            <w:tcBorders>
              <w:top w:val="nil"/>
              <w:left w:val="nil"/>
              <w:bottom w:val="single" w:sz="4" w:space="0" w:color="auto"/>
              <w:right w:val="single" w:sz="4" w:space="0" w:color="auto"/>
            </w:tcBorders>
            <w:shd w:val="clear" w:color="auto" w:fill="auto"/>
            <w:noWrap/>
            <w:hideMark/>
          </w:tcPr>
          <w:p w14:paraId="2C2A82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75DE75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244C3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006366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117D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680E13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w:t>
            </w:r>
          </w:p>
        </w:tc>
        <w:tc>
          <w:tcPr>
            <w:tcW w:w="2970" w:type="dxa"/>
            <w:tcBorders>
              <w:top w:val="nil"/>
              <w:left w:val="nil"/>
              <w:bottom w:val="single" w:sz="4" w:space="0" w:color="auto"/>
              <w:right w:val="single" w:sz="4" w:space="0" w:color="auto"/>
            </w:tcBorders>
            <w:shd w:val="clear" w:color="auto" w:fill="auto"/>
            <w:hideMark/>
          </w:tcPr>
          <w:p w14:paraId="7F19CE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activity</w:t>
            </w:r>
          </w:p>
        </w:tc>
        <w:tc>
          <w:tcPr>
            <w:tcW w:w="2857" w:type="dxa"/>
            <w:tcBorders>
              <w:top w:val="nil"/>
              <w:left w:val="nil"/>
              <w:bottom w:val="single" w:sz="4" w:space="0" w:color="auto"/>
              <w:right w:val="single" w:sz="4" w:space="0" w:color="auto"/>
            </w:tcBorders>
            <w:shd w:val="clear" w:color="auto" w:fill="auto"/>
            <w:noWrap/>
            <w:hideMark/>
          </w:tcPr>
          <w:p w14:paraId="1C18AA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794B99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566C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8416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семантический</w:t>
            </w:r>
          </w:p>
        </w:tc>
      </w:tr>
      <w:tr w:rsidR="004E34BE" w:rsidRPr="00EA055E" w14:paraId="16BD9F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70D4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3A7B2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actionneur</w:t>
            </w:r>
          </w:p>
        </w:tc>
        <w:tc>
          <w:tcPr>
            <w:tcW w:w="2970" w:type="dxa"/>
            <w:tcBorders>
              <w:top w:val="nil"/>
              <w:left w:val="nil"/>
              <w:bottom w:val="single" w:sz="4" w:space="0" w:color="auto"/>
              <w:right w:val="single" w:sz="4" w:space="0" w:color="auto"/>
            </w:tcBorders>
            <w:shd w:val="clear" w:color="auto" w:fill="auto"/>
            <w:hideMark/>
          </w:tcPr>
          <w:p w14:paraId="537975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actuator</w:t>
            </w:r>
          </w:p>
        </w:tc>
        <w:tc>
          <w:tcPr>
            <w:tcW w:w="2857" w:type="dxa"/>
            <w:tcBorders>
              <w:top w:val="nil"/>
              <w:left w:val="nil"/>
              <w:bottom w:val="single" w:sz="4" w:space="0" w:color="auto"/>
              <w:right w:val="single" w:sz="4" w:space="0" w:color="auto"/>
            </w:tcBorders>
            <w:shd w:val="clear" w:color="auto" w:fill="auto"/>
            <w:noWrap/>
            <w:hideMark/>
          </w:tcPr>
          <w:p w14:paraId="75997C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C40BE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D07C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487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A743F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96EA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FB6DF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aéroclipper</w:t>
            </w:r>
          </w:p>
        </w:tc>
        <w:tc>
          <w:tcPr>
            <w:tcW w:w="2970" w:type="dxa"/>
            <w:tcBorders>
              <w:top w:val="nil"/>
              <w:left w:val="nil"/>
              <w:bottom w:val="single" w:sz="4" w:space="0" w:color="auto"/>
              <w:right w:val="single" w:sz="4" w:space="0" w:color="auto"/>
            </w:tcBorders>
            <w:shd w:val="clear" w:color="auto" w:fill="auto"/>
            <w:hideMark/>
          </w:tcPr>
          <w:p w14:paraId="35A038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aeroclipper</w:t>
            </w:r>
          </w:p>
        </w:tc>
        <w:tc>
          <w:tcPr>
            <w:tcW w:w="2857" w:type="dxa"/>
            <w:tcBorders>
              <w:top w:val="nil"/>
              <w:left w:val="nil"/>
              <w:bottom w:val="single" w:sz="4" w:space="0" w:color="auto"/>
              <w:right w:val="single" w:sz="4" w:space="0" w:color="auto"/>
            </w:tcBorders>
            <w:shd w:val="clear" w:color="auto" w:fill="auto"/>
            <w:noWrap/>
            <w:hideMark/>
          </w:tcPr>
          <w:p w14:paraId="5EAEF4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78E878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73DC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CD7B6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2B68DE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B7CD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E603F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rendre anonyme</w:t>
            </w:r>
          </w:p>
        </w:tc>
        <w:tc>
          <w:tcPr>
            <w:tcW w:w="2970" w:type="dxa"/>
            <w:tcBorders>
              <w:top w:val="nil"/>
              <w:left w:val="nil"/>
              <w:bottom w:val="single" w:sz="4" w:space="0" w:color="auto"/>
              <w:right w:val="single" w:sz="4" w:space="0" w:color="auto"/>
            </w:tcBorders>
            <w:shd w:val="clear" w:color="auto" w:fill="auto"/>
            <w:hideMark/>
          </w:tcPr>
          <w:p w14:paraId="2D7659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anonymise (to)</w:t>
            </w:r>
          </w:p>
        </w:tc>
        <w:tc>
          <w:tcPr>
            <w:tcW w:w="2857" w:type="dxa"/>
            <w:tcBorders>
              <w:top w:val="nil"/>
              <w:left w:val="nil"/>
              <w:bottom w:val="single" w:sz="4" w:space="0" w:color="auto"/>
              <w:right w:val="single" w:sz="4" w:space="0" w:color="auto"/>
            </w:tcBorders>
            <w:shd w:val="clear" w:color="auto" w:fill="auto"/>
            <w:noWrap/>
            <w:hideMark/>
          </w:tcPr>
          <w:p w14:paraId="30569A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57C26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DF9E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CDA6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B72A3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3265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56E33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télescope à synthèse d’ouverture (TSO)</w:t>
            </w:r>
          </w:p>
        </w:tc>
        <w:tc>
          <w:tcPr>
            <w:tcW w:w="2970" w:type="dxa"/>
            <w:tcBorders>
              <w:top w:val="nil"/>
              <w:left w:val="nil"/>
              <w:bottom w:val="single" w:sz="4" w:space="0" w:color="auto"/>
              <w:right w:val="single" w:sz="4" w:space="0" w:color="auto"/>
            </w:tcBorders>
            <w:shd w:val="clear" w:color="auto" w:fill="auto"/>
            <w:hideMark/>
          </w:tcPr>
          <w:p w14:paraId="5FC623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aperture synthesis telescope</w:t>
            </w:r>
          </w:p>
        </w:tc>
        <w:tc>
          <w:tcPr>
            <w:tcW w:w="2857" w:type="dxa"/>
            <w:tcBorders>
              <w:top w:val="nil"/>
              <w:left w:val="nil"/>
              <w:bottom w:val="single" w:sz="4" w:space="0" w:color="auto"/>
              <w:right w:val="single" w:sz="4" w:space="0" w:color="auto"/>
            </w:tcBorders>
            <w:shd w:val="clear" w:color="auto" w:fill="auto"/>
            <w:noWrap/>
            <w:hideMark/>
          </w:tcPr>
          <w:p w14:paraId="4F4152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180D16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1B94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2D35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2CD72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FF95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3151A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postuler, v</w:t>
            </w:r>
          </w:p>
        </w:tc>
        <w:tc>
          <w:tcPr>
            <w:tcW w:w="2970" w:type="dxa"/>
            <w:tcBorders>
              <w:top w:val="nil"/>
              <w:left w:val="nil"/>
              <w:bottom w:val="single" w:sz="4" w:space="0" w:color="auto"/>
              <w:right w:val="single" w:sz="4" w:space="0" w:color="auto"/>
            </w:tcBorders>
            <w:shd w:val="clear" w:color="auto" w:fill="auto"/>
            <w:hideMark/>
          </w:tcPr>
          <w:p w14:paraId="5BB2AD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apply (to)</w:t>
            </w:r>
          </w:p>
        </w:tc>
        <w:tc>
          <w:tcPr>
            <w:tcW w:w="2857" w:type="dxa"/>
            <w:tcBorders>
              <w:top w:val="nil"/>
              <w:left w:val="nil"/>
              <w:bottom w:val="single" w:sz="4" w:space="0" w:color="auto"/>
              <w:right w:val="single" w:sz="4" w:space="0" w:color="auto"/>
            </w:tcBorders>
            <w:shd w:val="clear" w:color="auto" w:fill="auto"/>
            <w:noWrap/>
            <w:hideMark/>
          </w:tcPr>
          <w:p w14:paraId="70A59F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CE498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B9D2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BBD93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02610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B316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766A3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liaison numérique asymétrique</w:t>
            </w:r>
          </w:p>
        </w:tc>
        <w:tc>
          <w:tcPr>
            <w:tcW w:w="2970" w:type="dxa"/>
            <w:tcBorders>
              <w:top w:val="nil"/>
              <w:left w:val="nil"/>
              <w:bottom w:val="single" w:sz="4" w:space="0" w:color="auto"/>
              <w:right w:val="single" w:sz="4" w:space="0" w:color="auto"/>
            </w:tcBorders>
            <w:shd w:val="clear" w:color="auto" w:fill="auto"/>
            <w:hideMark/>
          </w:tcPr>
          <w:p w14:paraId="678AEA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asymmetric digital subscriber line (ADSL)</w:t>
            </w:r>
          </w:p>
        </w:tc>
        <w:tc>
          <w:tcPr>
            <w:tcW w:w="2857" w:type="dxa"/>
            <w:tcBorders>
              <w:top w:val="nil"/>
              <w:left w:val="nil"/>
              <w:bottom w:val="single" w:sz="4" w:space="0" w:color="auto"/>
              <w:right w:val="single" w:sz="4" w:space="0" w:color="auto"/>
            </w:tcBorders>
            <w:shd w:val="clear" w:color="auto" w:fill="auto"/>
            <w:noWrap/>
            <w:hideMark/>
          </w:tcPr>
          <w:p w14:paraId="5763ED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2F9FF7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DF3F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960A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E8D4D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503E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471CA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traînée de culot</w:t>
            </w:r>
          </w:p>
        </w:tc>
        <w:tc>
          <w:tcPr>
            <w:tcW w:w="2970" w:type="dxa"/>
            <w:tcBorders>
              <w:top w:val="nil"/>
              <w:left w:val="nil"/>
              <w:bottom w:val="single" w:sz="4" w:space="0" w:color="auto"/>
              <w:right w:val="single" w:sz="4" w:space="0" w:color="auto"/>
            </w:tcBorders>
            <w:shd w:val="clear" w:color="auto" w:fill="auto"/>
            <w:hideMark/>
          </w:tcPr>
          <w:p w14:paraId="0C7C71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base drag</w:t>
            </w:r>
          </w:p>
        </w:tc>
        <w:tc>
          <w:tcPr>
            <w:tcW w:w="2857" w:type="dxa"/>
            <w:tcBorders>
              <w:top w:val="nil"/>
              <w:left w:val="nil"/>
              <w:bottom w:val="single" w:sz="4" w:space="0" w:color="auto"/>
              <w:right w:val="single" w:sz="4" w:space="0" w:color="auto"/>
            </w:tcBorders>
            <w:shd w:val="clear" w:color="auto" w:fill="auto"/>
            <w:noWrap/>
            <w:hideMark/>
          </w:tcPr>
          <w:p w14:paraId="1D220E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spatiales-Aérodynamique</w:t>
            </w:r>
          </w:p>
        </w:tc>
        <w:tc>
          <w:tcPr>
            <w:tcW w:w="2070" w:type="dxa"/>
            <w:tcBorders>
              <w:top w:val="nil"/>
              <w:left w:val="nil"/>
              <w:bottom w:val="single" w:sz="4" w:space="0" w:color="auto"/>
              <w:right w:val="single" w:sz="4" w:space="0" w:color="auto"/>
            </w:tcBorders>
            <w:shd w:val="clear" w:color="auto" w:fill="auto"/>
            <w:noWrap/>
            <w:hideMark/>
          </w:tcPr>
          <w:p w14:paraId="3E8213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40EA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7FEB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29C85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EFC7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2B46C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effet de culot</w:t>
            </w:r>
          </w:p>
        </w:tc>
        <w:tc>
          <w:tcPr>
            <w:tcW w:w="2970" w:type="dxa"/>
            <w:tcBorders>
              <w:top w:val="nil"/>
              <w:left w:val="nil"/>
              <w:bottom w:val="single" w:sz="4" w:space="0" w:color="auto"/>
              <w:right w:val="single" w:sz="4" w:space="0" w:color="auto"/>
            </w:tcBorders>
            <w:shd w:val="clear" w:color="auto" w:fill="auto"/>
            <w:hideMark/>
          </w:tcPr>
          <w:p w14:paraId="1EBFED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base flow effect</w:t>
            </w:r>
          </w:p>
        </w:tc>
        <w:tc>
          <w:tcPr>
            <w:tcW w:w="2857" w:type="dxa"/>
            <w:tcBorders>
              <w:top w:val="nil"/>
              <w:left w:val="nil"/>
              <w:bottom w:val="single" w:sz="4" w:space="0" w:color="auto"/>
              <w:right w:val="single" w:sz="4" w:space="0" w:color="auto"/>
            </w:tcBorders>
            <w:shd w:val="clear" w:color="auto" w:fill="auto"/>
            <w:noWrap/>
            <w:hideMark/>
          </w:tcPr>
          <w:p w14:paraId="441314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spatiales-Aérodynamique</w:t>
            </w:r>
          </w:p>
        </w:tc>
        <w:tc>
          <w:tcPr>
            <w:tcW w:w="2070" w:type="dxa"/>
            <w:tcBorders>
              <w:top w:val="nil"/>
              <w:left w:val="nil"/>
              <w:bottom w:val="single" w:sz="4" w:space="0" w:color="auto"/>
              <w:right w:val="single" w:sz="4" w:space="0" w:color="auto"/>
            </w:tcBorders>
            <w:shd w:val="clear" w:color="auto" w:fill="auto"/>
            <w:noWrap/>
            <w:hideMark/>
          </w:tcPr>
          <w:p w14:paraId="2B06B8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D3DD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9D8F0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A3AB8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AA3E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3349B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panier</w:t>
            </w:r>
          </w:p>
        </w:tc>
        <w:tc>
          <w:tcPr>
            <w:tcW w:w="2970" w:type="dxa"/>
            <w:tcBorders>
              <w:top w:val="nil"/>
              <w:left w:val="nil"/>
              <w:bottom w:val="single" w:sz="4" w:space="0" w:color="auto"/>
              <w:right w:val="single" w:sz="4" w:space="0" w:color="auto"/>
            </w:tcBorders>
            <w:shd w:val="clear" w:color="auto" w:fill="auto"/>
            <w:hideMark/>
          </w:tcPr>
          <w:p w14:paraId="544E4B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basket</w:t>
            </w:r>
          </w:p>
        </w:tc>
        <w:tc>
          <w:tcPr>
            <w:tcW w:w="2857" w:type="dxa"/>
            <w:tcBorders>
              <w:top w:val="nil"/>
              <w:left w:val="nil"/>
              <w:bottom w:val="single" w:sz="4" w:space="0" w:color="auto"/>
              <w:right w:val="single" w:sz="4" w:space="0" w:color="auto"/>
            </w:tcBorders>
            <w:shd w:val="clear" w:color="auto" w:fill="auto"/>
            <w:noWrap/>
            <w:hideMark/>
          </w:tcPr>
          <w:p w14:paraId="5AA04D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2D8E6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04A3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F87F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7BCFD1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C3E1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ABA92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conducteur-poutre</w:t>
            </w:r>
          </w:p>
        </w:tc>
        <w:tc>
          <w:tcPr>
            <w:tcW w:w="2970" w:type="dxa"/>
            <w:tcBorders>
              <w:top w:val="nil"/>
              <w:left w:val="nil"/>
              <w:bottom w:val="single" w:sz="4" w:space="0" w:color="auto"/>
              <w:right w:val="single" w:sz="4" w:space="0" w:color="auto"/>
            </w:tcBorders>
            <w:shd w:val="clear" w:color="auto" w:fill="auto"/>
            <w:hideMark/>
          </w:tcPr>
          <w:p w14:paraId="2296CD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beam lead</w:t>
            </w:r>
          </w:p>
        </w:tc>
        <w:tc>
          <w:tcPr>
            <w:tcW w:w="2857" w:type="dxa"/>
            <w:tcBorders>
              <w:top w:val="nil"/>
              <w:left w:val="nil"/>
              <w:bottom w:val="single" w:sz="4" w:space="0" w:color="auto"/>
              <w:right w:val="single" w:sz="4" w:space="0" w:color="auto"/>
            </w:tcBorders>
            <w:shd w:val="clear" w:color="auto" w:fill="auto"/>
            <w:noWrap/>
            <w:hideMark/>
          </w:tcPr>
          <w:p w14:paraId="0E5A54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3A689E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8BB8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2CD4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0399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AEF3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8D03C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biodégradabilité</w:t>
            </w:r>
          </w:p>
        </w:tc>
        <w:tc>
          <w:tcPr>
            <w:tcW w:w="2970" w:type="dxa"/>
            <w:tcBorders>
              <w:top w:val="nil"/>
              <w:left w:val="nil"/>
              <w:bottom w:val="single" w:sz="4" w:space="0" w:color="auto"/>
              <w:right w:val="single" w:sz="4" w:space="0" w:color="auto"/>
            </w:tcBorders>
            <w:shd w:val="clear" w:color="auto" w:fill="auto"/>
            <w:hideMark/>
          </w:tcPr>
          <w:p w14:paraId="77A791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biodegradability</w:t>
            </w:r>
          </w:p>
        </w:tc>
        <w:tc>
          <w:tcPr>
            <w:tcW w:w="2857" w:type="dxa"/>
            <w:tcBorders>
              <w:top w:val="nil"/>
              <w:left w:val="nil"/>
              <w:bottom w:val="single" w:sz="4" w:space="0" w:color="auto"/>
              <w:right w:val="single" w:sz="4" w:space="0" w:color="auto"/>
            </w:tcBorders>
            <w:shd w:val="clear" w:color="auto" w:fill="auto"/>
            <w:noWrap/>
            <w:hideMark/>
          </w:tcPr>
          <w:p w14:paraId="7284AD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70D03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4327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5098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A5099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214B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051BF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biodegradable, adj</w:t>
            </w:r>
          </w:p>
        </w:tc>
        <w:tc>
          <w:tcPr>
            <w:tcW w:w="2970" w:type="dxa"/>
            <w:tcBorders>
              <w:top w:val="nil"/>
              <w:left w:val="nil"/>
              <w:bottom w:val="single" w:sz="4" w:space="0" w:color="auto"/>
              <w:right w:val="single" w:sz="4" w:space="0" w:color="auto"/>
            </w:tcBorders>
            <w:shd w:val="clear" w:color="auto" w:fill="auto"/>
            <w:hideMark/>
          </w:tcPr>
          <w:p w14:paraId="2B2B9F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biodegradable</w:t>
            </w:r>
          </w:p>
        </w:tc>
        <w:tc>
          <w:tcPr>
            <w:tcW w:w="2857" w:type="dxa"/>
            <w:tcBorders>
              <w:top w:val="nil"/>
              <w:left w:val="nil"/>
              <w:bottom w:val="single" w:sz="4" w:space="0" w:color="auto"/>
              <w:right w:val="single" w:sz="4" w:space="0" w:color="auto"/>
            </w:tcBorders>
            <w:shd w:val="clear" w:color="auto" w:fill="auto"/>
            <w:noWrap/>
            <w:hideMark/>
          </w:tcPr>
          <w:p w14:paraId="4396F9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11FE62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1474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D87D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18B16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2E4F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8B732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déchet biodégradable</w:t>
            </w:r>
          </w:p>
        </w:tc>
        <w:tc>
          <w:tcPr>
            <w:tcW w:w="2970" w:type="dxa"/>
            <w:tcBorders>
              <w:top w:val="nil"/>
              <w:left w:val="nil"/>
              <w:bottom w:val="single" w:sz="4" w:space="0" w:color="auto"/>
              <w:right w:val="single" w:sz="4" w:space="0" w:color="auto"/>
            </w:tcBorders>
            <w:shd w:val="clear" w:color="auto" w:fill="auto"/>
            <w:hideMark/>
          </w:tcPr>
          <w:p w14:paraId="271DF9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biodegradable waste</w:t>
            </w:r>
          </w:p>
        </w:tc>
        <w:tc>
          <w:tcPr>
            <w:tcW w:w="2857" w:type="dxa"/>
            <w:tcBorders>
              <w:top w:val="nil"/>
              <w:left w:val="nil"/>
              <w:bottom w:val="single" w:sz="4" w:space="0" w:color="auto"/>
              <w:right w:val="single" w:sz="4" w:space="0" w:color="auto"/>
            </w:tcBorders>
            <w:shd w:val="clear" w:color="auto" w:fill="auto"/>
            <w:noWrap/>
            <w:hideMark/>
          </w:tcPr>
          <w:p w14:paraId="4406A5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4E088E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5BEE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D0C1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9B755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F73C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AE714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biosatellite</w:t>
            </w:r>
          </w:p>
        </w:tc>
        <w:tc>
          <w:tcPr>
            <w:tcW w:w="2970" w:type="dxa"/>
            <w:tcBorders>
              <w:top w:val="nil"/>
              <w:left w:val="nil"/>
              <w:bottom w:val="single" w:sz="4" w:space="0" w:color="auto"/>
              <w:right w:val="single" w:sz="4" w:space="0" w:color="auto"/>
            </w:tcBorders>
            <w:shd w:val="clear" w:color="auto" w:fill="auto"/>
            <w:hideMark/>
          </w:tcPr>
          <w:p w14:paraId="4E1985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biosatellite</w:t>
            </w:r>
          </w:p>
        </w:tc>
        <w:tc>
          <w:tcPr>
            <w:tcW w:w="2857" w:type="dxa"/>
            <w:tcBorders>
              <w:top w:val="nil"/>
              <w:left w:val="nil"/>
              <w:bottom w:val="single" w:sz="4" w:space="0" w:color="auto"/>
              <w:right w:val="single" w:sz="4" w:space="0" w:color="auto"/>
            </w:tcBorders>
            <w:shd w:val="clear" w:color="auto" w:fill="auto"/>
            <w:noWrap/>
            <w:hideMark/>
          </w:tcPr>
          <w:p w14:paraId="443210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4FA1CA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EE34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64C3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74992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664F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4F6C6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micro-usinage de volume</w:t>
            </w:r>
          </w:p>
        </w:tc>
        <w:tc>
          <w:tcPr>
            <w:tcW w:w="2970" w:type="dxa"/>
            <w:tcBorders>
              <w:top w:val="nil"/>
              <w:left w:val="nil"/>
              <w:bottom w:val="single" w:sz="4" w:space="0" w:color="auto"/>
              <w:right w:val="single" w:sz="4" w:space="0" w:color="auto"/>
            </w:tcBorders>
            <w:shd w:val="clear" w:color="auto" w:fill="auto"/>
            <w:hideMark/>
          </w:tcPr>
          <w:p w14:paraId="1A2E20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bulk micromachining</w:t>
            </w:r>
          </w:p>
        </w:tc>
        <w:tc>
          <w:tcPr>
            <w:tcW w:w="2857" w:type="dxa"/>
            <w:tcBorders>
              <w:top w:val="nil"/>
              <w:left w:val="nil"/>
              <w:bottom w:val="single" w:sz="4" w:space="0" w:color="auto"/>
              <w:right w:val="single" w:sz="4" w:space="0" w:color="auto"/>
            </w:tcBorders>
            <w:shd w:val="clear" w:color="auto" w:fill="auto"/>
            <w:noWrap/>
            <w:hideMark/>
          </w:tcPr>
          <w:p w14:paraId="76ACE8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626377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FF19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7F2F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C1299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8DBD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4AD14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entraînement cardiovasculaire</w:t>
            </w:r>
          </w:p>
        </w:tc>
        <w:tc>
          <w:tcPr>
            <w:tcW w:w="2970" w:type="dxa"/>
            <w:tcBorders>
              <w:top w:val="nil"/>
              <w:left w:val="nil"/>
              <w:bottom w:val="single" w:sz="4" w:space="0" w:color="auto"/>
              <w:right w:val="single" w:sz="4" w:space="0" w:color="auto"/>
            </w:tcBorders>
            <w:shd w:val="clear" w:color="auto" w:fill="auto"/>
            <w:hideMark/>
          </w:tcPr>
          <w:p w14:paraId="0EF113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cardiotraining</w:t>
            </w:r>
          </w:p>
        </w:tc>
        <w:tc>
          <w:tcPr>
            <w:tcW w:w="2857" w:type="dxa"/>
            <w:tcBorders>
              <w:top w:val="nil"/>
              <w:left w:val="nil"/>
              <w:bottom w:val="single" w:sz="4" w:space="0" w:color="auto"/>
              <w:right w:val="single" w:sz="4" w:space="0" w:color="auto"/>
            </w:tcBorders>
            <w:shd w:val="clear" w:color="auto" w:fill="auto"/>
            <w:noWrap/>
            <w:hideMark/>
          </w:tcPr>
          <w:p w14:paraId="51899E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Sports-Santé et médecine</w:t>
            </w:r>
          </w:p>
        </w:tc>
        <w:tc>
          <w:tcPr>
            <w:tcW w:w="2070" w:type="dxa"/>
            <w:tcBorders>
              <w:top w:val="nil"/>
              <w:left w:val="nil"/>
              <w:bottom w:val="single" w:sz="4" w:space="0" w:color="auto"/>
              <w:right w:val="single" w:sz="4" w:space="0" w:color="auto"/>
            </w:tcBorders>
            <w:shd w:val="clear" w:color="auto" w:fill="auto"/>
            <w:noWrap/>
            <w:hideMark/>
          </w:tcPr>
          <w:p w14:paraId="278572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9879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7607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1360DA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A308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981EF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voiturette</w:t>
            </w:r>
          </w:p>
        </w:tc>
        <w:tc>
          <w:tcPr>
            <w:tcW w:w="2970" w:type="dxa"/>
            <w:tcBorders>
              <w:top w:val="nil"/>
              <w:left w:val="nil"/>
              <w:bottom w:val="single" w:sz="4" w:space="0" w:color="auto"/>
              <w:right w:val="single" w:sz="4" w:space="0" w:color="auto"/>
            </w:tcBorders>
            <w:shd w:val="clear" w:color="auto" w:fill="auto"/>
            <w:hideMark/>
          </w:tcPr>
          <w:p w14:paraId="68C53B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cart (golf)</w:t>
            </w:r>
          </w:p>
        </w:tc>
        <w:tc>
          <w:tcPr>
            <w:tcW w:w="2857" w:type="dxa"/>
            <w:tcBorders>
              <w:top w:val="nil"/>
              <w:left w:val="nil"/>
              <w:bottom w:val="single" w:sz="4" w:space="0" w:color="auto"/>
              <w:right w:val="single" w:sz="4" w:space="0" w:color="auto"/>
            </w:tcBorders>
            <w:shd w:val="clear" w:color="auto" w:fill="auto"/>
            <w:noWrap/>
            <w:hideMark/>
          </w:tcPr>
          <w:p w14:paraId="7199CC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Automobile-Transports</w:t>
            </w:r>
          </w:p>
        </w:tc>
        <w:tc>
          <w:tcPr>
            <w:tcW w:w="2070" w:type="dxa"/>
            <w:tcBorders>
              <w:top w:val="nil"/>
              <w:left w:val="nil"/>
              <w:bottom w:val="single" w:sz="4" w:space="0" w:color="auto"/>
              <w:right w:val="single" w:sz="4" w:space="0" w:color="auto"/>
            </w:tcBorders>
            <w:shd w:val="clear" w:color="auto" w:fill="auto"/>
            <w:noWrap/>
            <w:hideMark/>
          </w:tcPr>
          <w:p w14:paraId="343C4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45E6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CB6FE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937DA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B2AD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2BF11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essai censuré (langage professionnel)</w:t>
            </w:r>
          </w:p>
        </w:tc>
        <w:tc>
          <w:tcPr>
            <w:tcW w:w="2970" w:type="dxa"/>
            <w:tcBorders>
              <w:top w:val="nil"/>
              <w:left w:val="nil"/>
              <w:bottom w:val="single" w:sz="4" w:space="0" w:color="auto"/>
              <w:right w:val="single" w:sz="4" w:space="0" w:color="auto"/>
            </w:tcBorders>
            <w:shd w:val="clear" w:color="auto" w:fill="auto"/>
            <w:hideMark/>
          </w:tcPr>
          <w:p w14:paraId="670216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censored test</w:t>
            </w:r>
          </w:p>
        </w:tc>
        <w:tc>
          <w:tcPr>
            <w:tcW w:w="2857" w:type="dxa"/>
            <w:tcBorders>
              <w:top w:val="nil"/>
              <w:left w:val="nil"/>
              <w:bottom w:val="single" w:sz="4" w:space="0" w:color="auto"/>
              <w:right w:val="single" w:sz="4" w:space="0" w:color="auto"/>
            </w:tcBorders>
            <w:shd w:val="clear" w:color="auto" w:fill="auto"/>
            <w:noWrap/>
            <w:hideMark/>
          </w:tcPr>
          <w:p w14:paraId="563580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Statistique</w:t>
            </w:r>
          </w:p>
        </w:tc>
        <w:tc>
          <w:tcPr>
            <w:tcW w:w="2070" w:type="dxa"/>
            <w:tcBorders>
              <w:top w:val="nil"/>
              <w:left w:val="nil"/>
              <w:bottom w:val="single" w:sz="4" w:space="0" w:color="auto"/>
              <w:right w:val="single" w:sz="4" w:space="0" w:color="auto"/>
            </w:tcBorders>
            <w:shd w:val="clear" w:color="auto" w:fill="auto"/>
            <w:noWrap/>
            <w:hideMark/>
          </w:tcPr>
          <w:p w14:paraId="5D9FB1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77DD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88C6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1C9A7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B562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F96FF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caritative</w:t>
            </w:r>
          </w:p>
        </w:tc>
        <w:tc>
          <w:tcPr>
            <w:tcW w:w="2970" w:type="dxa"/>
            <w:tcBorders>
              <w:top w:val="nil"/>
              <w:left w:val="nil"/>
              <w:bottom w:val="single" w:sz="4" w:space="0" w:color="auto"/>
              <w:right w:val="single" w:sz="4" w:space="0" w:color="auto"/>
            </w:tcBorders>
            <w:shd w:val="clear" w:color="auto" w:fill="auto"/>
            <w:hideMark/>
          </w:tcPr>
          <w:p w14:paraId="0EC959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charity business</w:t>
            </w:r>
          </w:p>
        </w:tc>
        <w:tc>
          <w:tcPr>
            <w:tcW w:w="2857" w:type="dxa"/>
            <w:tcBorders>
              <w:top w:val="nil"/>
              <w:left w:val="nil"/>
              <w:bottom w:val="single" w:sz="4" w:space="0" w:color="auto"/>
              <w:right w:val="single" w:sz="4" w:space="0" w:color="auto"/>
            </w:tcBorders>
            <w:shd w:val="clear" w:color="auto" w:fill="auto"/>
            <w:noWrap/>
            <w:hideMark/>
          </w:tcPr>
          <w:p w14:paraId="5D8943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5EAE7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B0F5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BC02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1856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344B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1484C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directeur des systèmes d’information (DSI)</w:t>
            </w:r>
          </w:p>
        </w:tc>
        <w:tc>
          <w:tcPr>
            <w:tcW w:w="2970" w:type="dxa"/>
            <w:tcBorders>
              <w:top w:val="nil"/>
              <w:left w:val="nil"/>
              <w:bottom w:val="single" w:sz="4" w:space="0" w:color="auto"/>
              <w:right w:val="single" w:sz="4" w:space="0" w:color="auto"/>
            </w:tcBorders>
            <w:shd w:val="clear" w:color="auto" w:fill="auto"/>
            <w:hideMark/>
          </w:tcPr>
          <w:p w14:paraId="7DAB68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chief information officer (CIO)</w:t>
            </w:r>
          </w:p>
        </w:tc>
        <w:tc>
          <w:tcPr>
            <w:tcW w:w="2857" w:type="dxa"/>
            <w:tcBorders>
              <w:top w:val="nil"/>
              <w:left w:val="nil"/>
              <w:bottom w:val="single" w:sz="4" w:space="0" w:color="auto"/>
              <w:right w:val="single" w:sz="4" w:space="0" w:color="auto"/>
            </w:tcBorders>
            <w:shd w:val="clear" w:color="auto" w:fill="auto"/>
            <w:noWrap/>
            <w:hideMark/>
          </w:tcPr>
          <w:p w14:paraId="33D0E5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d’entreprise-Informatique</w:t>
            </w:r>
          </w:p>
        </w:tc>
        <w:tc>
          <w:tcPr>
            <w:tcW w:w="2070" w:type="dxa"/>
            <w:tcBorders>
              <w:top w:val="nil"/>
              <w:left w:val="nil"/>
              <w:bottom w:val="single" w:sz="4" w:space="0" w:color="auto"/>
              <w:right w:val="single" w:sz="4" w:space="0" w:color="auto"/>
            </w:tcBorders>
            <w:shd w:val="clear" w:color="auto" w:fill="auto"/>
            <w:noWrap/>
            <w:hideMark/>
          </w:tcPr>
          <w:p w14:paraId="6FF5AE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3E7B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2254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9CAF4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BD65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3E2E0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directeur des techniques informatiques (DTI)</w:t>
            </w:r>
          </w:p>
        </w:tc>
        <w:tc>
          <w:tcPr>
            <w:tcW w:w="2970" w:type="dxa"/>
            <w:tcBorders>
              <w:top w:val="nil"/>
              <w:left w:val="nil"/>
              <w:bottom w:val="single" w:sz="4" w:space="0" w:color="auto"/>
              <w:right w:val="single" w:sz="4" w:space="0" w:color="auto"/>
            </w:tcBorders>
            <w:shd w:val="clear" w:color="auto" w:fill="auto"/>
            <w:hideMark/>
          </w:tcPr>
          <w:p w14:paraId="71BF35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chief technology officer (CTO)</w:t>
            </w:r>
          </w:p>
        </w:tc>
        <w:tc>
          <w:tcPr>
            <w:tcW w:w="2857" w:type="dxa"/>
            <w:tcBorders>
              <w:top w:val="nil"/>
              <w:left w:val="nil"/>
              <w:bottom w:val="single" w:sz="4" w:space="0" w:color="auto"/>
              <w:right w:val="single" w:sz="4" w:space="0" w:color="auto"/>
            </w:tcBorders>
            <w:shd w:val="clear" w:color="auto" w:fill="auto"/>
            <w:noWrap/>
            <w:hideMark/>
          </w:tcPr>
          <w:p w14:paraId="4F84B0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d’entreprise-Informatique</w:t>
            </w:r>
          </w:p>
        </w:tc>
        <w:tc>
          <w:tcPr>
            <w:tcW w:w="2070" w:type="dxa"/>
            <w:tcBorders>
              <w:top w:val="nil"/>
              <w:left w:val="nil"/>
              <w:bottom w:val="single" w:sz="4" w:space="0" w:color="auto"/>
              <w:right w:val="single" w:sz="4" w:space="0" w:color="auto"/>
            </w:tcBorders>
            <w:shd w:val="clear" w:color="auto" w:fill="auto"/>
            <w:noWrap/>
            <w:hideMark/>
          </w:tcPr>
          <w:p w14:paraId="3075B0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057B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5A49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05039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1C72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07277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boîtier à puce</w:t>
            </w:r>
          </w:p>
        </w:tc>
        <w:tc>
          <w:tcPr>
            <w:tcW w:w="2970" w:type="dxa"/>
            <w:tcBorders>
              <w:top w:val="nil"/>
              <w:left w:val="nil"/>
              <w:bottom w:val="single" w:sz="4" w:space="0" w:color="auto"/>
              <w:right w:val="single" w:sz="4" w:space="0" w:color="auto"/>
            </w:tcBorders>
            <w:shd w:val="clear" w:color="auto" w:fill="auto"/>
            <w:hideMark/>
          </w:tcPr>
          <w:p w14:paraId="126A84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chip-scale package (CSP)</w:t>
            </w:r>
          </w:p>
        </w:tc>
        <w:tc>
          <w:tcPr>
            <w:tcW w:w="2857" w:type="dxa"/>
            <w:tcBorders>
              <w:top w:val="nil"/>
              <w:left w:val="nil"/>
              <w:bottom w:val="single" w:sz="4" w:space="0" w:color="auto"/>
              <w:right w:val="single" w:sz="4" w:space="0" w:color="auto"/>
            </w:tcBorders>
            <w:shd w:val="clear" w:color="auto" w:fill="auto"/>
            <w:noWrap/>
            <w:hideMark/>
          </w:tcPr>
          <w:p w14:paraId="1B6385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40CEF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4098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2DB3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2B0DDC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AEFE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46AC9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cercle de confiance</w:t>
            </w:r>
          </w:p>
        </w:tc>
        <w:tc>
          <w:tcPr>
            <w:tcW w:w="2970" w:type="dxa"/>
            <w:tcBorders>
              <w:top w:val="nil"/>
              <w:left w:val="nil"/>
              <w:bottom w:val="single" w:sz="4" w:space="0" w:color="auto"/>
              <w:right w:val="single" w:sz="4" w:space="0" w:color="auto"/>
            </w:tcBorders>
            <w:shd w:val="clear" w:color="auto" w:fill="auto"/>
            <w:hideMark/>
          </w:tcPr>
          <w:p w14:paraId="7FCF14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circle of trust</w:t>
            </w:r>
          </w:p>
        </w:tc>
        <w:tc>
          <w:tcPr>
            <w:tcW w:w="2857" w:type="dxa"/>
            <w:tcBorders>
              <w:top w:val="nil"/>
              <w:left w:val="nil"/>
              <w:bottom w:val="single" w:sz="4" w:space="0" w:color="auto"/>
              <w:right w:val="single" w:sz="4" w:space="0" w:color="auto"/>
            </w:tcBorders>
            <w:shd w:val="clear" w:color="auto" w:fill="auto"/>
            <w:noWrap/>
            <w:hideMark/>
          </w:tcPr>
          <w:p w14:paraId="46581D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D77CC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F38C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70FF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A502B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C770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741EA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changement climatique</w:t>
            </w:r>
          </w:p>
        </w:tc>
        <w:tc>
          <w:tcPr>
            <w:tcW w:w="2970" w:type="dxa"/>
            <w:tcBorders>
              <w:top w:val="nil"/>
              <w:left w:val="nil"/>
              <w:bottom w:val="single" w:sz="4" w:space="0" w:color="auto"/>
              <w:right w:val="single" w:sz="4" w:space="0" w:color="auto"/>
            </w:tcBorders>
            <w:shd w:val="clear" w:color="auto" w:fill="auto"/>
            <w:hideMark/>
          </w:tcPr>
          <w:p w14:paraId="36DCD2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climate change</w:t>
            </w:r>
          </w:p>
        </w:tc>
        <w:tc>
          <w:tcPr>
            <w:tcW w:w="2857" w:type="dxa"/>
            <w:tcBorders>
              <w:top w:val="nil"/>
              <w:left w:val="nil"/>
              <w:bottom w:val="single" w:sz="4" w:space="0" w:color="auto"/>
              <w:right w:val="single" w:sz="4" w:space="0" w:color="auto"/>
            </w:tcBorders>
            <w:shd w:val="clear" w:color="auto" w:fill="auto"/>
            <w:noWrap/>
            <w:hideMark/>
          </w:tcPr>
          <w:p w14:paraId="5073BA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02CC88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A770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9348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394F7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9F4D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A7074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nacelle</w:t>
            </w:r>
          </w:p>
        </w:tc>
        <w:tc>
          <w:tcPr>
            <w:tcW w:w="2970" w:type="dxa"/>
            <w:tcBorders>
              <w:top w:val="nil"/>
              <w:left w:val="nil"/>
              <w:bottom w:val="single" w:sz="4" w:space="0" w:color="auto"/>
              <w:right w:val="single" w:sz="4" w:space="0" w:color="auto"/>
            </w:tcBorders>
            <w:shd w:val="clear" w:color="auto" w:fill="auto"/>
            <w:hideMark/>
          </w:tcPr>
          <w:p w14:paraId="674143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climber</w:t>
            </w:r>
          </w:p>
        </w:tc>
        <w:tc>
          <w:tcPr>
            <w:tcW w:w="2857" w:type="dxa"/>
            <w:tcBorders>
              <w:top w:val="nil"/>
              <w:left w:val="nil"/>
              <w:bottom w:val="single" w:sz="4" w:space="0" w:color="auto"/>
              <w:right w:val="single" w:sz="4" w:space="0" w:color="auto"/>
            </w:tcBorders>
            <w:shd w:val="clear" w:color="auto" w:fill="auto"/>
            <w:noWrap/>
            <w:hideMark/>
          </w:tcPr>
          <w:p w14:paraId="4DBE6B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1D3D91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FCD6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7CDF7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A1B34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D867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D1214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pôle de compétitivité</w:t>
            </w:r>
          </w:p>
        </w:tc>
        <w:tc>
          <w:tcPr>
            <w:tcW w:w="2970" w:type="dxa"/>
            <w:tcBorders>
              <w:top w:val="nil"/>
              <w:left w:val="nil"/>
              <w:bottom w:val="single" w:sz="4" w:space="0" w:color="auto"/>
              <w:right w:val="single" w:sz="4" w:space="0" w:color="auto"/>
            </w:tcBorders>
            <w:shd w:val="clear" w:color="auto" w:fill="auto"/>
            <w:hideMark/>
          </w:tcPr>
          <w:p w14:paraId="799B4A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competitiveness cluster</w:t>
            </w:r>
          </w:p>
        </w:tc>
        <w:tc>
          <w:tcPr>
            <w:tcW w:w="2857" w:type="dxa"/>
            <w:tcBorders>
              <w:top w:val="nil"/>
              <w:left w:val="nil"/>
              <w:bottom w:val="single" w:sz="4" w:space="0" w:color="auto"/>
              <w:right w:val="single" w:sz="4" w:space="0" w:color="auto"/>
            </w:tcBorders>
            <w:shd w:val="clear" w:color="auto" w:fill="auto"/>
            <w:noWrap/>
            <w:hideMark/>
          </w:tcPr>
          <w:p w14:paraId="557A44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EB3B7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8918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804D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EBC74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BD63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3CA45B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compostage</w:t>
            </w:r>
          </w:p>
        </w:tc>
        <w:tc>
          <w:tcPr>
            <w:tcW w:w="2970" w:type="dxa"/>
            <w:tcBorders>
              <w:top w:val="nil"/>
              <w:left w:val="nil"/>
              <w:bottom w:val="single" w:sz="4" w:space="0" w:color="auto"/>
              <w:right w:val="single" w:sz="4" w:space="0" w:color="auto"/>
            </w:tcBorders>
            <w:shd w:val="clear" w:color="auto" w:fill="auto"/>
            <w:hideMark/>
          </w:tcPr>
          <w:p w14:paraId="08629D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composting</w:t>
            </w:r>
          </w:p>
        </w:tc>
        <w:tc>
          <w:tcPr>
            <w:tcW w:w="2857" w:type="dxa"/>
            <w:tcBorders>
              <w:top w:val="nil"/>
              <w:left w:val="nil"/>
              <w:bottom w:val="single" w:sz="4" w:space="0" w:color="auto"/>
              <w:right w:val="single" w:sz="4" w:space="0" w:color="auto"/>
            </w:tcBorders>
            <w:shd w:val="clear" w:color="auto" w:fill="auto"/>
            <w:noWrap/>
            <w:hideMark/>
          </w:tcPr>
          <w:p w14:paraId="4A3DD2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40BFC2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9097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1571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5D8A7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DEC1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29FF8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boîte-tampon</w:t>
            </w:r>
          </w:p>
        </w:tc>
        <w:tc>
          <w:tcPr>
            <w:tcW w:w="2970" w:type="dxa"/>
            <w:tcBorders>
              <w:top w:val="nil"/>
              <w:left w:val="nil"/>
              <w:bottom w:val="single" w:sz="4" w:space="0" w:color="auto"/>
              <w:right w:val="single" w:sz="4" w:space="0" w:color="auto"/>
            </w:tcBorders>
            <w:shd w:val="clear" w:color="auto" w:fill="auto"/>
            <w:hideMark/>
          </w:tcPr>
          <w:p w14:paraId="3E1F0A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crash box</w:t>
            </w:r>
          </w:p>
        </w:tc>
        <w:tc>
          <w:tcPr>
            <w:tcW w:w="2857" w:type="dxa"/>
            <w:tcBorders>
              <w:top w:val="nil"/>
              <w:left w:val="nil"/>
              <w:bottom w:val="single" w:sz="4" w:space="0" w:color="auto"/>
              <w:right w:val="single" w:sz="4" w:space="0" w:color="auto"/>
            </w:tcBorders>
            <w:shd w:val="clear" w:color="auto" w:fill="auto"/>
            <w:noWrap/>
            <w:hideMark/>
          </w:tcPr>
          <w:p w14:paraId="47D910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D4850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3E8F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10BA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50DD3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98CE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828CF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décorporation</w:t>
            </w:r>
          </w:p>
        </w:tc>
        <w:tc>
          <w:tcPr>
            <w:tcW w:w="2970" w:type="dxa"/>
            <w:tcBorders>
              <w:top w:val="nil"/>
              <w:left w:val="nil"/>
              <w:bottom w:val="single" w:sz="4" w:space="0" w:color="auto"/>
              <w:right w:val="single" w:sz="4" w:space="0" w:color="auto"/>
            </w:tcBorders>
            <w:shd w:val="clear" w:color="auto" w:fill="auto"/>
            <w:hideMark/>
          </w:tcPr>
          <w:p w14:paraId="70A025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decorporation</w:t>
            </w:r>
          </w:p>
        </w:tc>
        <w:tc>
          <w:tcPr>
            <w:tcW w:w="2857" w:type="dxa"/>
            <w:tcBorders>
              <w:top w:val="nil"/>
              <w:left w:val="nil"/>
              <w:bottom w:val="single" w:sz="4" w:space="0" w:color="auto"/>
              <w:right w:val="single" w:sz="4" w:space="0" w:color="auto"/>
            </w:tcBorders>
            <w:shd w:val="clear" w:color="auto" w:fill="auto"/>
            <w:noWrap/>
            <w:hideMark/>
          </w:tcPr>
          <w:p w14:paraId="4AC960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2A7B8F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3F72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A2268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7D7B4C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8339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B2F04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neutrons retardés</w:t>
            </w:r>
          </w:p>
        </w:tc>
        <w:tc>
          <w:tcPr>
            <w:tcW w:w="2970" w:type="dxa"/>
            <w:tcBorders>
              <w:top w:val="nil"/>
              <w:left w:val="nil"/>
              <w:bottom w:val="single" w:sz="4" w:space="0" w:color="auto"/>
              <w:right w:val="single" w:sz="4" w:space="0" w:color="auto"/>
            </w:tcBorders>
            <w:shd w:val="clear" w:color="auto" w:fill="auto"/>
            <w:hideMark/>
          </w:tcPr>
          <w:p w14:paraId="55C5D4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delayed neutrons</w:t>
            </w:r>
          </w:p>
        </w:tc>
        <w:tc>
          <w:tcPr>
            <w:tcW w:w="2857" w:type="dxa"/>
            <w:tcBorders>
              <w:top w:val="nil"/>
              <w:left w:val="nil"/>
              <w:bottom w:val="single" w:sz="4" w:space="0" w:color="auto"/>
              <w:right w:val="single" w:sz="4" w:space="0" w:color="auto"/>
            </w:tcBorders>
            <w:shd w:val="clear" w:color="auto" w:fill="auto"/>
            <w:noWrap/>
            <w:hideMark/>
          </w:tcPr>
          <w:p w14:paraId="218903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2053FB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E363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7083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928CA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25EB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FC005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matrice de micromiroirs (MDM)</w:t>
            </w:r>
          </w:p>
        </w:tc>
        <w:tc>
          <w:tcPr>
            <w:tcW w:w="2970" w:type="dxa"/>
            <w:tcBorders>
              <w:top w:val="nil"/>
              <w:left w:val="nil"/>
              <w:bottom w:val="single" w:sz="4" w:space="0" w:color="auto"/>
              <w:right w:val="single" w:sz="4" w:space="0" w:color="auto"/>
            </w:tcBorders>
            <w:shd w:val="clear" w:color="auto" w:fill="auto"/>
            <w:hideMark/>
          </w:tcPr>
          <w:p w14:paraId="54903E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digital micromirror device (DMD)</w:t>
            </w:r>
          </w:p>
        </w:tc>
        <w:tc>
          <w:tcPr>
            <w:tcW w:w="2857" w:type="dxa"/>
            <w:tcBorders>
              <w:top w:val="nil"/>
              <w:left w:val="nil"/>
              <w:bottom w:val="single" w:sz="4" w:space="0" w:color="auto"/>
              <w:right w:val="single" w:sz="4" w:space="0" w:color="auto"/>
            </w:tcBorders>
            <w:shd w:val="clear" w:color="auto" w:fill="auto"/>
            <w:noWrap/>
            <w:hideMark/>
          </w:tcPr>
          <w:p w14:paraId="3CC49E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E10B2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8F38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E7427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7AFC7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E8C7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9339E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conteneur de stockage</w:t>
            </w:r>
          </w:p>
        </w:tc>
        <w:tc>
          <w:tcPr>
            <w:tcW w:w="2970" w:type="dxa"/>
            <w:tcBorders>
              <w:top w:val="nil"/>
              <w:left w:val="nil"/>
              <w:bottom w:val="single" w:sz="4" w:space="0" w:color="auto"/>
              <w:right w:val="single" w:sz="4" w:space="0" w:color="auto"/>
            </w:tcBorders>
            <w:shd w:val="clear" w:color="auto" w:fill="auto"/>
            <w:hideMark/>
          </w:tcPr>
          <w:p w14:paraId="0C4376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disposal container</w:t>
            </w:r>
          </w:p>
        </w:tc>
        <w:tc>
          <w:tcPr>
            <w:tcW w:w="2857" w:type="dxa"/>
            <w:tcBorders>
              <w:top w:val="nil"/>
              <w:left w:val="nil"/>
              <w:bottom w:val="single" w:sz="4" w:space="0" w:color="auto"/>
              <w:right w:val="single" w:sz="4" w:space="0" w:color="auto"/>
            </w:tcBorders>
            <w:shd w:val="clear" w:color="auto" w:fill="auto"/>
            <w:noWrap/>
            <w:hideMark/>
          </w:tcPr>
          <w:p w14:paraId="131E1B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5017D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28EF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810B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304B73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8E83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F6865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décrochage</w:t>
            </w:r>
          </w:p>
        </w:tc>
        <w:tc>
          <w:tcPr>
            <w:tcW w:w="2970" w:type="dxa"/>
            <w:tcBorders>
              <w:top w:val="nil"/>
              <w:left w:val="nil"/>
              <w:bottom w:val="single" w:sz="4" w:space="0" w:color="auto"/>
              <w:right w:val="single" w:sz="4" w:space="0" w:color="auto"/>
            </w:tcBorders>
            <w:shd w:val="clear" w:color="auto" w:fill="auto"/>
            <w:hideMark/>
          </w:tcPr>
          <w:p w14:paraId="63128A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dropping-out</w:t>
            </w:r>
          </w:p>
        </w:tc>
        <w:tc>
          <w:tcPr>
            <w:tcW w:w="2857" w:type="dxa"/>
            <w:tcBorders>
              <w:top w:val="nil"/>
              <w:left w:val="nil"/>
              <w:bottom w:val="single" w:sz="4" w:space="0" w:color="auto"/>
              <w:right w:val="single" w:sz="4" w:space="0" w:color="auto"/>
            </w:tcBorders>
            <w:shd w:val="clear" w:color="auto" w:fill="auto"/>
            <w:noWrap/>
            <w:hideMark/>
          </w:tcPr>
          <w:p w14:paraId="594D92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1006E5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9862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159D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4D26E3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9B31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1BE05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vitesse d’éjection efficace</w:t>
            </w:r>
          </w:p>
        </w:tc>
        <w:tc>
          <w:tcPr>
            <w:tcW w:w="2970" w:type="dxa"/>
            <w:tcBorders>
              <w:top w:val="nil"/>
              <w:left w:val="nil"/>
              <w:bottom w:val="single" w:sz="4" w:space="0" w:color="auto"/>
              <w:right w:val="single" w:sz="4" w:space="0" w:color="auto"/>
            </w:tcBorders>
            <w:shd w:val="clear" w:color="auto" w:fill="auto"/>
            <w:hideMark/>
          </w:tcPr>
          <w:p w14:paraId="61DC32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effective exhaust velocity</w:t>
            </w:r>
          </w:p>
        </w:tc>
        <w:tc>
          <w:tcPr>
            <w:tcW w:w="2857" w:type="dxa"/>
            <w:tcBorders>
              <w:top w:val="nil"/>
              <w:left w:val="nil"/>
              <w:bottom w:val="single" w:sz="4" w:space="0" w:color="auto"/>
              <w:right w:val="single" w:sz="4" w:space="0" w:color="auto"/>
            </w:tcBorders>
            <w:shd w:val="clear" w:color="auto" w:fill="auto"/>
            <w:noWrap/>
            <w:hideMark/>
          </w:tcPr>
          <w:p w14:paraId="5781B9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6AF25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2B63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8C01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DCC79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E0CB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5FB2B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bouquet énergétique</w:t>
            </w:r>
          </w:p>
        </w:tc>
        <w:tc>
          <w:tcPr>
            <w:tcW w:w="2970" w:type="dxa"/>
            <w:tcBorders>
              <w:top w:val="nil"/>
              <w:left w:val="nil"/>
              <w:bottom w:val="single" w:sz="4" w:space="0" w:color="auto"/>
              <w:right w:val="single" w:sz="4" w:space="0" w:color="auto"/>
            </w:tcBorders>
            <w:shd w:val="clear" w:color="auto" w:fill="auto"/>
            <w:hideMark/>
          </w:tcPr>
          <w:p w14:paraId="7FC155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energy mix</w:t>
            </w:r>
          </w:p>
        </w:tc>
        <w:tc>
          <w:tcPr>
            <w:tcW w:w="2857" w:type="dxa"/>
            <w:tcBorders>
              <w:top w:val="nil"/>
              <w:left w:val="nil"/>
              <w:bottom w:val="single" w:sz="4" w:space="0" w:color="auto"/>
              <w:right w:val="single" w:sz="4" w:space="0" w:color="auto"/>
            </w:tcBorders>
            <w:shd w:val="clear" w:color="auto" w:fill="auto"/>
            <w:noWrap/>
            <w:hideMark/>
          </w:tcPr>
          <w:p w14:paraId="36FBB9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720BDF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78BF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F5B54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6563B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6FE2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73E22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récupération assistée du pétrole (RAP)</w:t>
            </w:r>
          </w:p>
        </w:tc>
        <w:tc>
          <w:tcPr>
            <w:tcW w:w="2970" w:type="dxa"/>
            <w:tcBorders>
              <w:top w:val="nil"/>
              <w:left w:val="nil"/>
              <w:bottom w:val="single" w:sz="4" w:space="0" w:color="auto"/>
              <w:right w:val="single" w:sz="4" w:space="0" w:color="auto"/>
            </w:tcBorders>
            <w:shd w:val="clear" w:color="auto" w:fill="auto"/>
            <w:hideMark/>
          </w:tcPr>
          <w:p w14:paraId="55B0C0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enhanced oil recovery (EOR)</w:t>
            </w:r>
          </w:p>
        </w:tc>
        <w:tc>
          <w:tcPr>
            <w:tcW w:w="2857" w:type="dxa"/>
            <w:tcBorders>
              <w:top w:val="nil"/>
              <w:left w:val="nil"/>
              <w:bottom w:val="single" w:sz="4" w:space="0" w:color="auto"/>
              <w:right w:val="single" w:sz="4" w:space="0" w:color="auto"/>
            </w:tcBorders>
            <w:shd w:val="clear" w:color="auto" w:fill="auto"/>
            <w:noWrap/>
            <w:hideMark/>
          </w:tcPr>
          <w:p w14:paraId="78E35C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455194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ABCC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CDDA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3B5C4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3499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E01F4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ergomètre</w:t>
            </w:r>
          </w:p>
        </w:tc>
        <w:tc>
          <w:tcPr>
            <w:tcW w:w="2970" w:type="dxa"/>
            <w:tcBorders>
              <w:top w:val="nil"/>
              <w:left w:val="nil"/>
              <w:bottom w:val="single" w:sz="4" w:space="0" w:color="auto"/>
              <w:right w:val="single" w:sz="4" w:space="0" w:color="auto"/>
            </w:tcBorders>
            <w:shd w:val="clear" w:color="auto" w:fill="auto"/>
            <w:hideMark/>
          </w:tcPr>
          <w:p w14:paraId="3C0B30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ergometer</w:t>
            </w:r>
          </w:p>
        </w:tc>
        <w:tc>
          <w:tcPr>
            <w:tcW w:w="2857" w:type="dxa"/>
            <w:tcBorders>
              <w:top w:val="nil"/>
              <w:left w:val="nil"/>
              <w:bottom w:val="single" w:sz="4" w:space="0" w:color="auto"/>
              <w:right w:val="single" w:sz="4" w:space="0" w:color="auto"/>
            </w:tcBorders>
            <w:shd w:val="clear" w:color="auto" w:fill="auto"/>
            <w:noWrap/>
            <w:hideMark/>
          </w:tcPr>
          <w:p w14:paraId="1447C1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FC8BE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3B08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AF57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F9BE9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506D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B7DD5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produit de fission (PF)</w:t>
            </w:r>
          </w:p>
        </w:tc>
        <w:tc>
          <w:tcPr>
            <w:tcW w:w="2970" w:type="dxa"/>
            <w:tcBorders>
              <w:top w:val="nil"/>
              <w:left w:val="nil"/>
              <w:bottom w:val="single" w:sz="4" w:space="0" w:color="auto"/>
              <w:right w:val="single" w:sz="4" w:space="0" w:color="auto"/>
            </w:tcBorders>
            <w:shd w:val="clear" w:color="auto" w:fill="auto"/>
            <w:hideMark/>
          </w:tcPr>
          <w:p w14:paraId="556ACD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fission product</w:t>
            </w:r>
          </w:p>
        </w:tc>
        <w:tc>
          <w:tcPr>
            <w:tcW w:w="2857" w:type="dxa"/>
            <w:tcBorders>
              <w:top w:val="nil"/>
              <w:left w:val="nil"/>
              <w:bottom w:val="single" w:sz="4" w:space="0" w:color="auto"/>
              <w:right w:val="single" w:sz="4" w:space="0" w:color="auto"/>
            </w:tcBorders>
            <w:shd w:val="clear" w:color="auto" w:fill="auto"/>
            <w:noWrap/>
            <w:hideMark/>
          </w:tcPr>
          <w:p w14:paraId="7D5B36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2F3600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B805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BC23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267B3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5A99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DB77D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gymnastique de forme</w:t>
            </w:r>
          </w:p>
        </w:tc>
        <w:tc>
          <w:tcPr>
            <w:tcW w:w="2970" w:type="dxa"/>
            <w:tcBorders>
              <w:top w:val="nil"/>
              <w:left w:val="nil"/>
              <w:bottom w:val="single" w:sz="4" w:space="0" w:color="auto"/>
              <w:right w:val="single" w:sz="4" w:space="0" w:color="auto"/>
            </w:tcBorders>
            <w:shd w:val="clear" w:color="auto" w:fill="auto"/>
            <w:hideMark/>
          </w:tcPr>
          <w:p w14:paraId="73446A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fitness training</w:t>
            </w:r>
          </w:p>
        </w:tc>
        <w:tc>
          <w:tcPr>
            <w:tcW w:w="2857" w:type="dxa"/>
            <w:tcBorders>
              <w:top w:val="nil"/>
              <w:left w:val="nil"/>
              <w:bottom w:val="single" w:sz="4" w:space="0" w:color="auto"/>
              <w:right w:val="single" w:sz="4" w:space="0" w:color="auto"/>
            </w:tcBorders>
            <w:shd w:val="clear" w:color="auto" w:fill="auto"/>
            <w:noWrap/>
            <w:hideMark/>
          </w:tcPr>
          <w:p w14:paraId="22C524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Sports-Santé et médecine</w:t>
            </w:r>
          </w:p>
        </w:tc>
        <w:tc>
          <w:tcPr>
            <w:tcW w:w="2070" w:type="dxa"/>
            <w:tcBorders>
              <w:top w:val="nil"/>
              <w:left w:val="nil"/>
              <w:bottom w:val="single" w:sz="4" w:space="0" w:color="auto"/>
              <w:right w:val="single" w:sz="4" w:space="0" w:color="auto"/>
            </w:tcBorders>
            <w:shd w:val="clear" w:color="auto" w:fill="auto"/>
            <w:noWrap/>
            <w:hideMark/>
          </w:tcPr>
          <w:p w14:paraId="002208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B732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24B6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040CC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70A0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EBE42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maintien de l’écoulement</w:t>
            </w:r>
          </w:p>
        </w:tc>
        <w:tc>
          <w:tcPr>
            <w:tcW w:w="2970" w:type="dxa"/>
            <w:tcBorders>
              <w:top w:val="nil"/>
              <w:left w:val="nil"/>
              <w:bottom w:val="single" w:sz="4" w:space="0" w:color="auto"/>
              <w:right w:val="single" w:sz="4" w:space="0" w:color="auto"/>
            </w:tcBorders>
            <w:shd w:val="clear" w:color="auto" w:fill="auto"/>
            <w:hideMark/>
          </w:tcPr>
          <w:p w14:paraId="44188B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flow assurance (FA)</w:t>
            </w:r>
          </w:p>
        </w:tc>
        <w:tc>
          <w:tcPr>
            <w:tcW w:w="2857" w:type="dxa"/>
            <w:tcBorders>
              <w:top w:val="nil"/>
              <w:left w:val="nil"/>
              <w:bottom w:val="single" w:sz="4" w:space="0" w:color="auto"/>
              <w:right w:val="single" w:sz="4" w:space="0" w:color="auto"/>
            </w:tcBorders>
            <w:shd w:val="clear" w:color="auto" w:fill="auto"/>
            <w:noWrap/>
            <w:hideMark/>
          </w:tcPr>
          <w:p w14:paraId="7CB53E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01F3B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4835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4B5D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CA4E3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FABA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DC67D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transfert liquidien</w:t>
            </w:r>
          </w:p>
        </w:tc>
        <w:tc>
          <w:tcPr>
            <w:tcW w:w="2970" w:type="dxa"/>
            <w:tcBorders>
              <w:top w:val="nil"/>
              <w:left w:val="nil"/>
              <w:bottom w:val="single" w:sz="4" w:space="0" w:color="auto"/>
              <w:right w:val="single" w:sz="4" w:space="0" w:color="auto"/>
            </w:tcBorders>
            <w:shd w:val="clear" w:color="auto" w:fill="auto"/>
            <w:hideMark/>
          </w:tcPr>
          <w:p w14:paraId="62D37B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fluid shift</w:t>
            </w:r>
          </w:p>
        </w:tc>
        <w:tc>
          <w:tcPr>
            <w:tcW w:w="2857" w:type="dxa"/>
            <w:tcBorders>
              <w:top w:val="nil"/>
              <w:left w:val="nil"/>
              <w:bottom w:val="single" w:sz="4" w:space="0" w:color="auto"/>
              <w:right w:val="single" w:sz="4" w:space="0" w:color="auto"/>
            </w:tcBorders>
            <w:shd w:val="clear" w:color="auto" w:fill="auto"/>
            <w:noWrap/>
            <w:hideMark/>
          </w:tcPr>
          <w:p w14:paraId="6622B5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5C8865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A9C4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D7B7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4AF14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A87A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673C4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indexation personnelle</w:t>
            </w:r>
          </w:p>
        </w:tc>
        <w:tc>
          <w:tcPr>
            <w:tcW w:w="2970" w:type="dxa"/>
            <w:tcBorders>
              <w:top w:val="nil"/>
              <w:left w:val="nil"/>
              <w:bottom w:val="single" w:sz="4" w:space="0" w:color="auto"/>
              <w:right w:val="single" w:sz="4" w:space="0" w:color="auto"/>
            </w:tcBorders>
            <w:shd w:val="clear" w:color="auto" w:fill="auto"/>
            <w:hideMark/>
          </w:tcPr>
          <w:p w14:paraId="4238E9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folksonomy</w:t>
            </w:r>
          </w:p>
        </w:tc>
        <w:tc>
          <w:tcPr>
            <w:tcW w:w="2857" w:type="dxa"/>
            <w:tcBorders>
              <w:top w:val="nil"/>
              <w:left w:val="nil"/>
              <w:bottom w:val="single" w:sz="4" w:space="0" w:color="auto"/>
              <w:right w:val="single" w:sz="4" w:space="0" w:color="auto"/>
            </w:tcBorders>
            <w:shd w:val="clear" w:color="auto" w:fill="auto"/>
            <w:noWrap/>
            <w:hideMark/>
          </w:tcPr>
          <w:p w14:paraId="1C5287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51593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DA21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5562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A455F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9FE4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0185B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de base</w:t>
            </w:r>
          </w:p>
        </w:tc>
        <w:tc>
          <w:tcPr>
            <w:tcW w:w="2970" w:type="dxa"/>
            <w:tcBorders>
              <w:top w:val="nil"/>
              <w:left w:val="nil"/>
              <w:bottom w:val="single" w:sz="4" w:space="0" w:color="auto"/>
              <w:right w:val="single" w:sz="4" w:space="0" w:color="auto"/>
            </w:tcBorders>
            <w:shd w:val="clear" w:color="auto" w:fill="auto"/>
            <w:hideMark/>
          </w:tcPr>
          <w:p w14:paraId="3177E9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front-end engineering design (FEED)</w:t>
            </w:r>
          </w:p>
        </w:tc>
        <w:tc>
          <w:tcPr>
            <w:tcW w:w="2857" w:type="dxa"/>
            <w:tcBorders>
              <w:top w:val="nil"/>
              <w:left w:val="nil"/>
              <w:bottom w:val="single" w:sz="4" w:space="0" w:color="auto"/>
              <w:right w:val="single" w:sz="4" w:space="0" w:color="auto"/>
            </w:tcBorders>
            <w:shd w:val="clear" w:color="auto" w:fill="auto"/>
            <w:noWrap/>
            <w:hideMark/>
          </w:tcPr>
          <w:p w14:paraId="604193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EB6C8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465D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837C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6B68A6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7C31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19230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mélange figé</w:t>
            </w:r>
          </w:p>
        </w:tc>
        <w:tc>
          <w:tcPr>
            <w:tcW w:w="2970" w:type="dxa"/>
            <w:tcBorders>
              <w:top w:val="nil"/>
              <w:left w:val="nil"/>
              <w:bottom w:val="single" w:sz="4" w:space="0" w:color="auto"/>
              <w:right w:val="single" w:sz="4" w:space="0" w:color="auto"/>
            </w:tcBorders>
            <w:shd w:val="clear" w:color="auto" w:fill="auto"/>
            <w:hideMark/>
          </w:tcPr>
          <w:p w14:paraId="4069B4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frozen mixture</w:t>
            </w:r>
          </w:p>
        </w:tc>
        <w:tc>
          <w:tcPr>
            <w:tcW w:w="2857" w:type="dxa"/>
            <w:tcBorders>
              <w:top w:val="nil"/>
              <w:left w:val="nil"/>
              <w:bottom w:val="single" w:sz="4" w:space="0" w:color="auto"/>
              <w:right w:val="single" w:sz="4" w:space="0" w:color="auto"/>
            </w:tcBorders>
            <w:shd w:val="clear" w:color="auto" w:fill="auto"/>
            <w:noWrap/>
            <w:hideMark/>
          </w:tcPr>
          <w:p w14:paraId="3237C1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01198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1FE2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3EC7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8F6A9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C790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AFD8E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programme de cession de gaz</w:t>
            </w:r>
          </w:p>
        </w:tc>
        <w:tc>
          <w:tcPr>
            <w:tcW w:w="2970" w:type="dxa"/>
            <w:tcBorders>
              <w:top w:val="nil"/>
              <w:left w:val="nil"/>
              <w:bottom w:val="single" w:sz="4" w:space="0" w:color="auto"/>
              <w:right w:val="single" w:sz="4" w:space="0" w:color="auto"/>
            </w:tcBorders>
            <w:shd w:val="clear" w:color="auto" w:fill="auto"/>
            <w:hideMark/>
          </w:tcPr>
          <w:p w14:paraId="3C62E8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gas release program</w:t>
            </w:r>
          </w:p>
        </w:tc>
        <w:tc>
          <w:tcPr>
            <w:tcW w:w="2857" w:type="dxa"/>
            <w:tcBorders>
              <w:top w:val="nil"/>
              <w:left w:val="nil"/>
              <w:bottom w:val="single" w:sz="4" w:space="0" w:color="auto"/>
              <w:right w:val="single" w:sz="4" w:space="0" w:color="auto"/>
            </w:tcBorders>
            <w:shd w:val="clear" w:color="auto" w:fill="auto"/>
            <w:noWrap/>
            <w:hideMark/>
          </w:tcPr>
          <w:p w14:paraId="39854F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4A4A97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A73A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7754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F910E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E222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3655D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fosse de protection</w:t>
            </w:r>
          </w:p>
        </w:tc>
        <w:tc>
          <w:tcPr>
            <w:tcW w:w="2970" w:type="dxa"/>
            <w:tcBorders>
              <w:top w:val="nil"/>
              <w:left w:val="nil"/>
              <w:bottom w:val="single" w:sz="4" w:space="0" w:color="auto"/>
              <w:right w:val="single" w:sz="4" w:space="0" w:color="auto"/>
            </w:tcBorders>
            <w:shd w:val="clear" w:color="auto" w:fill="auto"/>
            <w:hideMark/>
          </w:tcPr>
          <w:p w14:paraId="02B013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glory hole</w:t>
            </w:r>
          </w:p>
        </w:tc>
        <w:tc>
          <w:tcPr>
            <w:tcW w:w="2857" w:type="dxa"/>
            <w:tcBorders>
              <w:top w:val="nil"/>
              <w:left w:val="nil"/>
              <w:bottom w:val="single" w:sz="4" w:space="0" w:color="auto"/>
              <w:right w:val="single" w:sz="4" w:space="0" w:color="auto"/>
            </w:tcBorders>
            <w:shd w:val="clear" w:color="auto" w:fill="auto"/>
            <w:noWrap/>
            <w:hideMark/>
          </w:tcPr>
          <w:p w14:paraId="37DB2E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6E898B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C0D2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4ED0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1EAEA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F23E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A4D93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gouvernance</w:t>
            </w:r>
          </w:p>
        </w:tc>
        <w:tc>
          <w:tcPr>
            <w:tcW w:w="2970" w:type="dxa"/>
            <w:tcBorders>
              <w:top w:val="nil"/>
              <w:left w:val="nil"/>
              <w:bottom w:val="single" w:sz="4" w:space="0" w:color="auto"/>
              <w:right w:val="single" w:sz="4" w:space="0" w:color="auto"/>
            </w:tcBorders>
            <w:shd w:val="clear" w:color="auto" w:fill="auto"/>
            <w:hideMark/>
          </w:tcPr>
          <w:p w14:paraId="0D2CDC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governance</w:t>
            </w:r>
          </w:p>
        </w:tc>
        <w:tc>
          <w:tcPr>
            <w:tcW w:w="2857" w:type="dxa"/>
            <w:tcBorders>
              <w:top w:val="nil"/>
              <w:left w:val="nil"/>
              <w:bottom w:val="single" w:sz="4" w:space="0" w:color="auto"/>
              <w:right w:val="single" w:sz="4" w:space="0" w:color="auto"/>
            </w:tcBorders>
            <w:shd w:val="clear" w:color="auto" w:fill="auto"/>
            <w:noWrap/>
            <w:hideMark/>
          </w:tcPr>
          <w:p w14:paraId="0D1F3B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22E08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0D2B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507D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7B97C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2EF1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FE7E7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onde gravitationnelle</w:t>
            </w:r>
          </w:p>
        </w:tc>
        <w:tc>
          <w:tcPr>
            <w:tcW w:w="2970" w:type="dxa"/>
            <w:tcBorders>
              <w:top w:val="nil"/>
              <w:left w:val="nil"/>
              <w:bottom w:val="single" w:sz="4" w:space="0" w:color="auto"/>
              <w:right w:val="single" w:sz="4" w:space="0" w:color="auto"/>
            </w:tcBorders>
            <w:shd w:val="clear" w:color="auto" w:fill="auto"/>
            <w:hideMark/>
          </w:tcPr>
          <w:p w14:paraId="5E99A5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gravitational wave</w:t>
            </w:r>
          </w:p>
        </w:tc>
        <w:tc>
          <w:tcPr>
            <w:tcW w:w="2857" w:type="dxa"/>
            <w:tcBorders>
              <w:top w:val="nil"/>
              <w:left w:val="nil"/>
              <w:bottom w:val="single" w:sz="4" w:space="0" w:color="auto"/>
              <w:right w:val="single" w:sz="4" w:space="0" w:color="auto"/>
            </w:tcBorders>
            <w:shd w:val="clear" w:color="auto" w:fill="auto"/>
            <w:noWrap/>
            <w:hideMark/>
          </w:tcPr>
          <w:p w14:paraId="476E8C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770FAC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4D8A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B5D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380C9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ECEF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9AC71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écotechniques de l’information et de la communication</w:t>
            </w:r>
          </w:p>
        </w:tc>
        <w:tc>
          <w:tcPr>
            <w:tcW w:w="2970" w:type="dxa"/>
            <w:tcBorders>
              <w:top w:val="nil"/>
              <w:left w:val="nil"/>
              <w:bottom w:val="single" w:sz="4" w:space="0" w:color="auto"/>
              <w:right w:val="single" w:sz="4" w:space="0" w:color="auto"/>
            </w:tcBorders>
            <w:shd w:val="clear" w:color="auto" w:fill="auto"/>
            <w:hideMark/>
          </w:tcPr>
          <w:p w14:paraId="0786E1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 information technology, green IT</w:t>
            </w:r>
          </w:p>
        </w:tc>
        <w:tc>
          <w:tcPr>
            <w:tcW w:w="2857" w:type="dxa"/>
            <w:tcBorders>
              <w:top w:val="nil"/>
              <w:left w:val="nil"/>
              <w:bottom w:val="single" w:sz="4" w:space="0" w:color="auto"/>
              <w:right w:val="single" w:sz="4" w:space="0" w:color="auto"/>
            </w:tcBorders>
            <w:shd w:val="clear" w:color="auto" w:fill="auto"/>
            <w:noWrap/>
            <w:hideMark/>
          </w:tcPr>
          <w:p w14:paraId="5C781D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w:t>
            </w:r>
          </w:p>
        </w:tc>
        <w:tc>
          <w:tcPr>
            <w:tcW w:w="2070" w:type="dxa"/>
            <w:tcBorders>
              <w:top w:val="nil"/>
              <w:left w:val="nil"/>
              <w:bottom w:val="single" w:sz="4" w:space="0" w:color="auto"/>
              <w:right w:val="single" w:sz="4" w:space="0" w:color="auto"/>
            </w:tcBorders>
            <w:shd w:val="clear" w:color="auto" w:fill="auto"/>
            <w:noWrap/>
            <w:hideMark/>
          </w:tcPr>
          <w:p w14:paraId="071B7D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ADCD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C35A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E9FB1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B8E3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5F3D8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boîtier matriciel</w:t>
            </w:r>
          </w:p>
        </w:tc>
        <w:tc>
          <w:tcPr>
            <w:tcW w:w="2970" w:type="dxa"/>
            <w:tcBorders>
              <w:top w:val="nil"/>
              <w:left w:val="nil"/>
              <w:bottom w:val="single" w:sz="4" w:space="0" w:color="auto"/>
              <w:right w:val="single" w:sz="4" w:space="0" w:color="auto"/>
            </w:tcBorders>
            <w:shd w:val="clear" w:color="auto" w:fill="auto"/>
            <w:hideMark/>
          </w:tcPr>
          <w:p w14:paraId="16B2AD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grid array</w:t>
            </w:r>
          </w:p>
        </w:tc>
        <w:tc>
          <w:tcPr>
            <w:tcW w:w="2857" w:type="dxa"/>
            <w:tcBorders>
              <w:top w:val="nil"/>
              <w:left w:val="nil"/>
              <w:bottom w:val="single" w:sz="4" w:space="0" w:color="auto"/>
              <w:right w:val="single" w:sz="4" w:space="0" w:color="auto"/>
            </w:tcBorders>
            <w:shd w:val="clear" w:color="auto" w:fill="auto"/>
            <w:noWrap/>
            <w:hideMark/>
          </w:tcPr>
          <w:p w14:paraId="5FC737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8B5E5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2AD5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6090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EFB34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567D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642621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guiderope</w:t>
            </w:r>
          </w:p>
        </w:tc>
        <w:tc>
          <w:tcPr>
            <w:tcW w:w="2970" w:type="dxa"/>
            <w:tcBorders>
              <w:top w:val="nil"/>
              <w:left w:val="nil"/>
              <w:bottom w:val="single" w:sz="4" w:space="0" w:color="auto"/>
              <w:right w:val="single" w:sz="4" w:space="0" w:color="auto"/>
            </w:tcBorders>
            <w:shd w:val="clear" w:color="auto" w:fill="auto"/>
            <w:hideMark/>
          </w:tcPr>
          <w:p w14:paraId="25E501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guiderope</w:t>
            </w:r>
          </w:p>
        </w:tc>
        <w:tc>
          <w:tcPr>
            <w:tcW w:w="2857" w:type="dxa"/>
            <w:tcBorders>
              <w:top w:val="nil"/>
              <w:left w:val="nil"/>
              <w:bottom w:val="single" w:sz="4" w:space="0" w:color="auto"/>
              <w:right w:val="single" w:sz="4" w:space="0" w:color="auto"/>
            </w:tcBorders>
            <w:shd w:val="clear" w:color="auto" w:fill="auto"/>
            <w:noWrap/>
            <w:hideMark/>
          </w:tcPr>
          <w:p w14:paraId="5D8391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1B61AA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D78C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43ACD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6D2606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2085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89DF4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hypertélescope</w:t>
            </w:r>
          </w:p>
        </w:tc>
        <w:tc>
          <w:tcPr>
            <w:tcW w:w="2970" w:type="dxa"/>
            <w:tcBorders>
              <w:top w:val="nil"/>
              <w:left w:val="nil"/>
              <w:bottom w:val="single" w:sz="4" w:space="0" w:color="auto"/>
              <w:right w:val="single" w:sz="4" w:space="0" w:color="auto"/>
            </w:tcBorders>
            <w:shd w:val="clear" w:color="auto" w:fill="auto"/>
            <w:hideMark/>
          </w:tcPr>
          <w:p w14:paraId="6EBADB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hypertelescope</w:t>
            </w:r>
          </w:p>
        </w:tc>
        <w:tc>
          <w:tcPr>
            <w:tcW w:w="2857" w:type="dxa"/>
            <w:tcBorders>
              <w:top w:val="nil"/>
              <w:left w:val="nil"/>
              <w:bottom w:val="single" w:sz="4" w:space="0" w:color="auto"/>
              <w:right w:val="single" w:sz="4" w:space="0" w:color="auto"/>
            </w:tcBorders>
            <w:shd w:val="clear" w:color="auto" w:fill="auto"/>
            <w:noWrap/>
            <w:hideMark/>
          </w:tcPr>
          <w:p w14:paraId="1194CB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144625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11C6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EFEB9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25E2BC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E1AD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AC3BB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impacteur</w:t>
            </w:r>
          </w:p>
        </w:tc>
        <w:tc>
          <w:tcPr>
            <w:tcW w:w="2970" w:type="dxa"/>
            <w:tcBorders>
              <w:top w:val="nil"/>
              <w:left w:val="nil"/>
              <w:bottom w:val="single" w:sz="4" w:space="0" w:color="auto"/>
              <w:right w:val="single" w:sz="4" w:space="0" w:color="auto"/>
            </w:tcBorders>
            <w:shd w:val="clear" w:color="auto" w:fill="auto"/>
            <w:hideMark/>
          </w:tcPr>
          <w:p w14:paraId="420A34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impactor</w:t>
            </w:r>
          </w:p>
        </w:tc>
        <w:tc>
          <w:tcPr>
            <w:tcW w:w="2857" w:type="dxa"/>
            <w:tcBorders>
              <w:top w:val="nil"/>
              <w:left w:val="nil"/>
              <w:bottom w:val="single" w:sz="4" w:space="0" w:color="auto"/>
              <w:right w:val="single" w:sz="4" w:space="0" w:color="auto"/>
            </w:tcBorders>
            <w:shd w:val="clear" w:color="auto" w:fill="auto"/>
            <w:noWrap/>
            <w:hideMark/>
          </w:tcPr>
          <w:p w14:paraId="1C7E5D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36D237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B91E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DD7AB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574AC3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74EF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F08CA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réunion de démarrage</w:t>
            </w:r>
          </w:p>
        </w:tc>
        <w:tc>
          <w:tcPr>
            <w:tcW w:w="2970" w:type="dxa"/>
            <w:tcBorders>
              <w:top w:val="nil"/>
              <w:left w:val="nil"/>
              <w:bottom w:val="single" w:sz="4" w:space="0" w:color="auto"/>
              <w:right w:val="single" w:sz="4" w:space="0" w:color="auto"/>
            </w:tcBorders>
            <w:shd w:val="clear" w:color="auto" w:fill="auto"/>
            <w:hideMark/>
          </w:tcPr>
          <w:p w14:paraId="1F3BFE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kick-off meeting</w:t>
            </w:r>
          </w:p>
        </w:tc>
        <w:tc>
          <w:tcPr>
            <w:tcW w:w="2857" w:type="dxa"/>
            <w:tcBorders>
              <w:top w:val="nil"/>
              <w:left w:val="nil"/>
              <w:bottom w:val="single" w:sz="4" w:space="0" w:color="auto"/>
              <w:right w:val="single" w:sz="4" w:space="0" w:color="auto"/>
            </w:tcBorders>
            <w:shd w:val="clear" w:color="auto" w:fill="auto"/>
            <w:noWrap/>
            <w:hideMark/>
          </w:tcPr>
          <w:p w14:paraId="5B9ACF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5D0974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BD32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354F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46B84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39F0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BDF19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banque de connaissances</w:t>
            </w:r>
          </w:p>
        </w:tc>
        <w:tc>
          <w:tcPr>
            <w:tcW w:w="2970" w:type="dxa"/>
            <w:tcBorders>
              <w:top w:val="nil"/>
              <w:left w:val="nil"/>
              <w:bottom w:val="single" w:sz="4" w:space="0" w:color="auto"/>
              <w:right w:val="single" w:sz="4" w:space="0" w:color="auto"/>
            </w:tcBorders>
            <w:shd w:val="clear" w:color="auto" w:fill="auto"/>
            <w:hideMark/>
          </w:tcPr>
          <w:p w14:paraId="48E85C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knowledge pool</w:t>
            </w:r>
          </w:p>
        </w:tc>
        <w:tc>
          <w:tcPr>
            <w:tcW w:w="2857" w:type="dxa"/>
            <w:tcBorders>
              <w:top w:val="nil"/>
              <w:left w:val="nil"/>
              <w:bottom w:val="single" w:sz="4" w:space="0" w:color="auto"/>
              <w:right w:val="single" w:sz="4" w:space="0" w:color="auto"/>
            </w:tcBorders>
            <w:shd w:val="clear" w:color="auto" w:fill="auto"/>
            <w:noWrap/>
            <w:hideMark/>
          </w:tcPr>
          <w:p w14:paraId="1543FB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6C0C84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553F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64DC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46031B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B4A1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B9696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face avant</w:t>
            </w:r>
          </w:p>
        </w:tc>
        <w:tc>
          <w:tcPr>
            <w:tcW w:w="2970" w:type="dxa"/>
            <w:tcBorders>
              <w:top w:val="nil"/>
              <w:left w:val="nil"/>
              <w:bottom w:val="single" w:sz="4" w:space="0" w:color="auto"/>
              <w:right w:val="single" w:sz="4" w:space="0" w:color="auto"/>
            </w:tcBorders>
            <w:shd w:val="clear" w:color="auto" w:fill="auto"/>
            <w:hideMark/>
          </w:tcPr>
          <w:p w14:paraId="0B0859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leading side</w:t>
            </w:r>
          </w:p>
        </w:tc>
        <w:tc>
          <w:tcPr>
            <w:tcW w:w="2857" w:type="dxa"/>
            <w:tcBorders>
              <w:top w:val="nil"/>
              <w:left w:val="nil"/>
              <w:bottom w:val="single" w:sz="4" w:space="0" w:color="auto"/>
              <w:right w:val="single" w:sz="4" w:space="0" w:color="auto"/>
            </w:tcBorders>
            <w:shd w:val="clear" w:color="auto" w:fill="auto"/>
            <w:noWrap/>
            <w:hideMark/>
          </w:tcPr>
          <w:p w14:paraId="5A58B4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181828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DCD7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34D6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C62E1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4B01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8787F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apprenant, -e, n (langage professionnel)</w:t>
            </w:r>
          </w:p>
        </w:tc>
        <w:tc>
          <w:tcPr>
            <w:tcW w:w="2970" w:type="dxa"/>
            <w:tcBorders>
              <w:top w:val="nil"/>
              <w:left w:val="nil"/>
              <w:bottom w:val="single" w:sz="4" w:space="0" w:color="auto"/>
              <w:right w:val="single" w:sz="4" w:space="0" w:color="auto"/>
            </w:tcBorders>
            <w:shd w:val="clear" w:color="auto" w:fill="auto"/>
            <w:hideMark/>
          </w:tcPr>
          <w:p w14:paraId="21B68F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learner</w:t>
            </w:r>
          </w:p>
        </w:tc>
        <w:tc>
          <w:tcPr>
            <w:tcW w:w="2857" w:type="dxa"/>
            <w:tcBorders>
              <w:top w:val="nil"/>
              <w:left w:val="nil"/>
              <w:bottom w:val="single" w:sz="4" w:space="0" w:color="auto"/>
              <w:right w:val="single" w:sz="4" w:space="0" w:color="auto"/>
            </w:tcBorders>
            <w:shd w:val="clear" w:color="auto" w:fill="auto"/>
            <w:noWrap/>
            <w:hideMark/>
          </w:tcPr>
          <w:p w14:paraId="73B27E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219A4D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9E07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88BA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7F096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6FB3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0525E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magnétoile</w:t>
            </w:r>
          </w:p>
        </w:tc>
        <w:tc>
          <w:tcPr>
            <w:tcW w:w="2970" w:type="dxa"/>
            <w:tcBorders>
              <w:top w:val="nil"/>
              <w:left w:val="nil"/>
              <w:bottom w:val="single" w:sz="4" w:space="0" w:color="auto"/>
              <w:right w:val="single" w:sz="4" w:space="0" w:color="auto"/>
            </w:tcBorders>
            <w:shd w:val="clear" w:color="auto" w:fill="auto"/>
            <w:hideMark/>
          </w:tcPr>
          <w:p w14:paraId="32F58F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magnetar</w:t>
            </w:r>
          </w:p>
        </w:tc>
        <w:tc>
          <w:tcPr>
            <w:tcW w:w="2857" w:type="dxa"/>
            <w:tcBorders>
              <w:top w:val="nil"/>
              <w:left w:val="nil"/>
              <w:bottom w:val="single" w:sz="4" w:space="0" w:color="auto"/>
              <w:right w:val="single" w:sz="4" w:space="0" w:color="auto"/>
            </w:tcBorders>
            <w:shd w:val="clear" w:color="auto" w:fill="auto"/>
            <w:noWrap/>
            <w:hideMark/>
          </w:tcPr>
          <w:p w14:paraId="119D05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4FE30F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C48E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A47A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90386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DC9A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12EB4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démon de messagerie</w:t>
            </w:r>
          </w:p>
        </w:tc>
        <w:tc>
          <w:tcPr>
            <w:tcW w:w="2970" w:type="dxa"/>
            <w:tcBorders>
              <w:top w:val="nil"/>
              <w:left w:val="nil"/>
              <w:bottom w:val="single" w:sz="4" w:space="0" w:color="auto"/>
              <w:right w:val="single" w:sz="4" w:space="0" w:color="auto"/>
            </w:tcBorders>
            <w:shd w:val="clear" w:color="auto" w:fill="auto"/>
            <w:hideMark/>
          </w:tcPr>
          <w:p w14:paraId="07CCC2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mailer daemon</w:t>
            </w:r>
          </w:p>
        </w:tc>
        <w:tc>
          <w:tcPr>
            <w:tcW w:w="2857" w:type="dxa"/>
            <w:tcBorders>
              <w:top w:val="nil"/>
              <w:left w:val="nil"/>
              <w:bottom w:val="single" w:sz="4" w:space="0" w:color="auto"/>
              <w:right w:val="single" w:sz="4" w:space="0" w:color="auto"/>
            </w:tcBorders>
            <w:shd w:val="clear" w:color="auto" w:fill="auto"/>
            <w:noWrap/>
            <w:hideMark/>
          </w:tcPr>
          <w:p w14:paraId="553FD0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0C39B1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62CB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16DC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2523B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480E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25DA8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risque majeur</w:t>
            </w:r>
          </w:p>
        </w:tc>
        <w:tc>
          <w:tcPr>
            <w:tcW w:w="2970" w:type="dxa"/>
            <w:tcBorders>
              <w:top w:val="nil"/>
              <w:left w:val="nil"/>
              <w:bottom w:val="single" w:sz="4" w:space="0" w:color="auto"/>
              <w:right w:val="single" w:sz="4" w:space="0" w:color="auto"/>
            </w:tcBorders>
            <w:shd w:val="clear" w:color="auto" w:fill="auto"/>
            <w:hideMark/>
          </w:tcPr>
          <w:p w14:paraId="0E1D39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major risk</w:t>
            </w:r>
          </w:p>
        </w:tc>
        <w:tc>
          <w:tcPr>
            <w:tcW w:w="2857" w:type="dxa"/>
            <w:tcBorders>
              <w:top w:val="nil"/>
              <w:left w:val="nil"/>
              <w:bottom w:val="single" w:sz="4" w:space="0" w:color="auto"/>
              <w:right w:val="single" w:sz="4" w:space="0" w:color="auto"/>
            </w:tcBorders>
            <w:shd w:val="clear" w:color="auto" w:fill="auto"/>
            <w:noWrap/>
            <w:hideMark/>
          </w:tcPr>
          <w:p w14:paraId="12436E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3FFA6E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67EA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AE5D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586AF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CCDA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8E16E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clé de dédoublonnage</w:t>
            </w:r>
          </w:p>
        </w:tc>
        <w:tc>
          <w:tcPr>
            <w:tcW w:w="2970" w:type="dxa"/>
            <w:tcBorders>
              <w:top w:val="nil"/>
              <w:left w:val="nil"/>
              <w:bottom w:val="single" w:sz="4" w:space="0" w:color="auto"/>
              <w:right w:val="single" w:sz="4" w:space="0" w:color="auto"/>
            </w:tcBorders>
            <w:shd w:val="clear" w:color="auto" w:fill="auto"/>
            <w:hideMark/>
          </w:tcPr>
          <w:p w14:paraId="7B6BA4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matchcode</w:t>
            </w:r>
          </w:p>
        </w:tc>
        <w:tc>
          <w:tcPr>
            <w:tcW w:w="2857" w:type="dxa"/>
            <w:tcBorders>
              <w:top w:val="nil"/>
              <w:left w:val="nil"/>
              <w:bottom w:val="single" w:sz="4" w:space="0" w:color="auto"/>
              <w:right w:val="single" w:sz="4" w:space="0" w:color="auto"/>
            </w:tcBorders>
            <w:shd w:val="clear" w:color="auto" w:fill="auto"/>
            <w:noWrap/>
            <w:hideMark/>
          </w:tcPr>
          <w:p w14:paraId="6B9451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33F515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4C12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7E68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1254F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00E7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CCE7B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micropoutre</w:t>
            </w:r>
          </w:p>
        </w:tc>
        <w:tc>
          <w:tcPr>
            <w:tcW w:w="2970" w:type="dxa"/>
            <w:tcBorders>
              <w:top w:val="nil"/>
              <w:left w:val="nil"/>
              <w:bottom w:val="single" w:sz="4" w:space="0" w:color="auto"/>
              <w:right w:val="single" w:sz="4" w:space="0" w:color="auto"/>
            </w:tcBorders>
            <w:shd w:val="clear" w:color="auto" w:fill="auto"/>
            <w:hideMark/>
          </w:tcPr>
          <w:p w14:paraId="0853FA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microcantilever</w:t>
            </w:r>
          </w:p>
        </w:tc>
        <w:tc>
          <w:tcPr>
            <w:tcW w:w="2857" w:type="dxa"/>
            <w:tcBorders>
              <w:top w:val="nil"/>
              <w:left w:val="nil"/>
              <w:bottom w:val="single" w:sz="4" w:space="0" w:color="auto"/>
              <w:right w:val="single" w:sz="4" w:space="0" w:color="auto"/>
            </w:tcBorders>
            <w:shd w:val="clear" w:color="auto" w:fill="auto"/>
            <w:noWrap/>
            <w:hideMark/>
          </w:tcPr>
          <w:p w14:paraId="18B7BA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B6DBF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693C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4293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E1630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551E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F85AA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micro-usinage</w:t>
            </w:r>
          </w:p>
        </w:tc>
        <w:tc>
          <w:tcPr>
            <w:tcW w:w="2970" w:type="dxa"/>
            <w:tcBorders>
              <w:top w:val="nil"/>
              <w:left w:val="nil"/>
              <w:bottom w:val="single" w:sz="4" w:space="0" w:color="auto"/>
              <w:right w:val="single" w:sz="4" w:space="0" w:color="auto"/>
            </w:tcBorders>
            <w:shd w:val="clear" w:color="auto" w:fill="auto"/>
            <w:hideMark/>
          </w:tcPr>
          <w:p w14:paraId="05DEAB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micromachining</w:t>
            </w:r>
          </w:p>
        </w:tc>
        <w:tc>
          <w:tcPr>
            <w:tcW w:w="2857" w:type="dxa"/>
            <w:tcBorders>
              <w:top w:val="nil"/>
              <w:left w:val="nil"/>
              <w:bottom w:val="single" w:sz="4" w:space="0" w:color="auto"/>
              <w:right w:val="single" w:sz="4" w:space="0" w:color="auto"/>
            </w:tcBorders>
            <w:shd w:val="clear" w:color="auto" w:fill="auto"/>
            <w:noWrap/>
            <w:hideMark/>
          </w:tcPr>
          <w:p w14:paraId="4A7108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6D573F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2BAB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5968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94907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4CA9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BFD4C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micromiroir</w:t>
            </w:r>
          </w:p>
        </w:tc>
        <w:tc>
          <w:tcPr>
            <w:tcW w:w="2970" w:type="dxa"/>
            <w:tcBorders>
              <w:top w:val="nil"/>
              <w:left w:val="nil"/>
              <w:bottom w:val="single" w:sz="4" w:space="0" w:color="auto"/>
              <w:right w:val="single" w:sz="4" w:space="0" w:color="auto"/>
            </w:tcBorders>
            <w:shd w:val="clear" w:color="auto" w:fill="auto"/>
            <w:hideMark/>
          </w:tcPr>
          <w:p w14:paraId="0F785D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micromirror</w:t>
            </w:r>
          </w:p>
        </w:tc>
        <w:tc>
          <w:tcPr>
            <w:tcW w:w="2857" w:type="dxa"/>
            <w:tcBorders>
              <w:top w:val="nil"/>
              <w:left w:val="nil"/>
              <w:bottom w:val="single" w:sz="4" w:space="0" w:color="auto"/>
              <w:right w:val="single" w:sz="4" w:space="0" w:color="auto"/>
            </w:tcBorders>
            <w:shd w:val="clear" w:color="auto" w:fill="auto"/>
            <w:noWrap/>
            <w:hideMark/>
          </w:tcPr>
          <w:p w14:paraId="17B3F2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6D7438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EA343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69AE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7911A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B143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8874B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rapport de mélange</w:t>
            </w:r>
          </w:p>
        </w:tc>
        <w:tc>
          <w:tcPr>
            <w:tcW w:w="2970" w:type="dxa"/>
            <w:tcBorders>
              <w:top w:val="nil"/>
              <w:left w:val="nil"/>
              <w:bottom w:val="single" w:sz="4" w:space="0" w:color="auto"/>
              <w:right w:val="single" w:sz="4" w:space="0" w:color="auto"/>
            </w:tcBorders>
            <w:shd w:val="clear" w:color="auto" w:fill="auto"/>
            <w:hideMark/>
          </w:tcPr>
          <w:p w14:paraId="196303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mixture ratio</w:t>
            </w:r>
          </w:p>
        </w:tc>
        <w:tc>
          <w:tcPr>
            <w:tcW w:w="2857" w:type="dxa"/>
            <w:tcBorders>
              <w:top w:val="nil"/>
              <w:left w:val="nil"/>
              <w:bottom w:val="single" w:sz="4" w:space="0" w:color="auto"/>
              <w:right w:val="single" w:sz="4" w:space="0" w:color="auto"/>
            </w:tcBorders>
            <w:shd w:val="clear" w:color="auto" w:fill="auto"/>
            <w:noWrap/>
            <w:hideMark/>
          </w:tcPr>
          <w:p w14:paraId="0679FD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0F9D6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AA37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2878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1A346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A154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C3146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module multipuce</w:t>
            </w:r>
          </w:p>
        </w:tc>
        <w:tc>
          <w:tcPr>
            <w:tcW w:w="2970" w:type="dxa"/>
            <w:tcBorders>
              <w:top w:val="nil"/>
              <w:left w:val="nil"/>
              <w:bottom w:val="single" w:sz="4" w:space="0" w:color="auto"/>
              <w:right w:val="single" w:sz="4" w:space="0" w:color="auto"/>
            </w:tcBorders>
            <w:shd w:val="clear" w:color="auto" w:fill="auto"/>
            <w:hideMark/>
          </w:tcPr>
          <w:p w14:paraId="495FC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multi-chip module (MCM)</w:t>
            </w:r>
          </w:p>
        </w:tc>
        <w:tc>
          <w:tcPr>
            <w:tcW w:w="2857" w:type="dxa"/>
            <w:tcBorders>
              <w:top w:val="nil"/>
              <w:left w:val="nil"/>
              <w:bottom w:val="single" w:sz="4" w:space="0" w:color="auto"/>
              <w:right w:val="single" w:sz="4" w:space="0" w:color="auto"/>
            </w:tcBorders>
            <w:shd w:val="clear" w:color="auto" w:fill="auto"/>
            <w:noWrap/>
            <w:hideMark/>
          </w:tcPr>
          <w:p w14:paraId="79EF6F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199FA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18F1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E531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655089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D574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AD1C3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étoile de neutrons</w:t>
            </w:r>
          </w:p>
        </w:tc>
        <w:tc>
          <w:tcPr>
            <w:tcW w:w="2970" w:type="dxa"/>
            <w:tcBorders>
              <w:top w:val="nil"/>
              <w:left w:val="nil"/>
              <w:bottom w:val="single" w:sz="4" w:space="0" w:color="auto"/>
              <w:right w:val="single" w:sz="4" w:space="0" w:color="auto"/>
            </w:tcBorders>
            <w:shd w:val="clear" w:color="auto" w:fill="auto"/>
            <w:hideMark/>
          </w:tcPr>
          <w:p w14:paraId="6C4143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neutron star</w:t>
            </w:r>
          </w:p>
        </w:tc>
        <w:tc>
          <w:tcPr>
            <w:tcW w:w="2857" w:type="dxa"/>
            <w:tcBorders>
              <w:top w:val="nil"/>
              <w:left w:val="nil"/>
              <w:bottom w:val="single" w:sz="4" w:space="0" w:color="auto"/>
              <w:right w:val="single" w:sz="4" w:space="0" w:color="auto"/>
            </w:tcBorders>
            <w:shd w:val="clear" w:color="auto" w:fill="auto"/>
            <w:noWrap/>
            <w:hideMark/>
          </w:tcPr>
          <w:p w14:paraId="1ED951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122684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AE18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EEA5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A82F5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BAB7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F17CC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déchet nucléaire</w:t>
            </w:r>
          </w:p>
        </w:tc>
        <w:tc>
          <w:tcPr>
            <w:tcW w:w="2970" w:type="dxa"/>
            <w:tcBorders>
              <w:top w:val="nil"/>
              <w:left w:val="nil"/>
              <w:bottom w:val="single" w:sz="4" w:space="0" w:color="auto"/>
              <w:right w:val="single" w:sz="4" w:space="0" w:color="auto"/>
            </w:tcBorders>
            <w:shd w:val="clear" w:color="auto" w:fill="auto"/>
            <w:hideMark/>
          </w:tcPr>
          <w:p w14:paraId="2F1528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nuclear waste</w:t>
            </w:r>
          </w:p>
        </w:tc>
        <w:tc>
          <w:tcPr>
            <w:tcW w:w="2857" w:type="dxa"/>
            <w:tcBorders>
              <w:top w:val="nil"/>
              <w:left w:val="nil"/>
              <w:bottom w:val="single" w:sz="4" w:space="0" w:color="auto"/>
              <w:right w:val="single" w:sz="4" w:space="0" w:color="auto"/>
            </w:tcBorders>
            <w:shd w:val="clear" w:color="auto" w:fill="auto"/>
            <w:noWrap/>
            <w:hideMark/>
          </w:tcPr>
          <w:p w14:paraId="59C459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Exploitation des réacteurs</w:t>
            </w:r>
          </w:p>
        </w:tc>
        <w:tc>
          <w:tcPr>
            <w:tcW w:w="2070" w:type="dxa"/>
            <w:tcBorders>
              <w:top w:val="nil"/>
              <w:left w:val="nil"/>
              <w:bottom w:val="single" w:sz="4" w:space="0" w:color="auto"/>
              <w:right w:val="single" w:sz="4" w:space="0" w:color="auto"/>
            </w:tcBorders>
            <w:shd w:val="clear" w:color="auto" w:fill="auto"/>
            <w:noWrap/>
            <w:hideMark/>
          </w:tcPr>
          <w:p w14:paraId="5C98C9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74FB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D0C7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4F706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FF2B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428D7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embardée</w:t>
            </w:r>
          </w:p>
        </w:tc>
        <w:tc>
          <w:tcPr>
            <w:tcW w:w="2970" w:type="dxa"/>
            <w:tcBorders>
              <w:top w:val="nil"/>
              <w:left w:val="nil"/>
              <w:bottom w:val="single" w:sz="4" w:space="0" w:color="auto"/>
              <w:right w:val="single" w:sz="4" w:space="0" w:color="auto"/>
            </w:tcBorders>
            <w:shd w:val="clear" w:color="auto" w:fill="auto"/>
            <w:hideMark/>
          </w:tcPr>
          <w:p w14:paraId="6DD5E9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nudging</w:t>
            </w:r>
          </w:p>
        </w:tc>
        <w:tc>
          <w:tcPr>
            <w:tcW w:w="2857" w:type="dxa"/>
            <w:tcBorders>
              <w:top w:val="nil"/>
              <w:left w:val="nil"/>
              <w:bottom w:val="single" w:sz="4" w:space="0" w:color="auto"/>
              <w:right w:val="single" w:sz="4" w:space="0" w:color="auto"/>
            </w:tcBorders>
            <w:shd w:val="clear" w:color="auto" w:fill="auto"/>
            <w:noWrap/>
            <w:hideMark/>
          </w:tcPr>
          <w:p w14:paraId="4279D8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76100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6588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42F6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73CC19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B02F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9199C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ballon stratosphérique ouvert (BSO)</w:t>
            </w:r>
          </w:p>
        </w:tc>
        <w:tc>
          <w:tcPr>
            <w:tcW w:w="2970" w:type="dxa"/>
            <w:tcBorders>
              <w:top w:val="nil"/>
              <w:left w:val="nil"/>
              <w:bottom w:val="single" w:sz="4" w:space="0" w:color="auto"/>
              <w:right w:val="single" w:sz="4" w:space="0" w:color="auto"/>
            </w:tcBorders>
            <w:shd w:val="clear" w:color="auto" w:fill="auto"/>
            <w:hideMark/>
          </w:tcPr>
          <w:p w14:paraId="769C9E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open stratospheric balloon</w:t>
            </w:r>
          </w:p>
        </w:tc>
        <w:tc>
          <w:tcPr>
            <w:tcW w:w="2857" w:type="dxa"/>
            <w:tcBorders>
              <w:top w:val="nil"/>
              <w:left w:val="nil"/>
              <w:bottom w:val="single" w:sz="4" w:space="0" w:color="auto"/>
              <w:right w:val="single" w:sz="4" w:space="0" w:color="auto"/>
            </w:tcBorders>
            <w:shd w:val="clear" w:color="auto" w:fill="auto"/>
            <w:noWrap/>
            <w:hideMark/>
          </w:tcPr>
          <w:p w14:paraId="7182CF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261C0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32F0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3121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22ADD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F095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39871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option d’adhésion (à), locadj</w:t>
            </w:r>
          </w:p>
        </w:tc>
        <w:tc>
          <w:tcPr>
            <w:tcW w:w="2970" w:type="dxa"/>
            <w:tcBorders>
              <w:top w:val="nil"/>
              <w:left w:val="nil"/>
              <w:bottom w:val="single" w:sz="4" w:space="0" w:color="auto"/>
              <w:right w:val="single" w:sz="4" w:space="0" w:color="auto"/>
            </w:tcBorders>
            <w:shd w:val="clear" w:color="auto" w:fill="auto"/>
            <w:hideMark/>
          </w:tcPr>
          <w:p w14:paraId="6A52F9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opt-in</w:t>
            </w:r>
          </w:p>
        </w:tc>
        <w:tc>
          <w:tcPr>
            <w:tcW w:w="2857" w:type="dxa"/>
            <w:tcBorders>
              <w:top w:val="nil"/>
              <w:left w:val="nil"/>
              <w:bottom w:val="single" w:sz="4" w:space="0" w:color="auto"/>
              <w:right w:val="single" w:sz="4" w:space="0" w:color="auto"/>
            </w:tcBorders>
            <w:shd w:val="clear" w:color="auto" w:fill="auto"/>
            <w:noWrap/>
            <w:hideMark/>
          </w:tcPr>
          <w:p w14:paraId="0C3B76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02BB7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1A0C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5677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D76BA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7D51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F9A36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option de retrait (à), locadj</w:t>
            </w:r>
          </w:p>
        </w:tc>
        <w:tc>
          <w:tcPr>
            <w:tcW w:w="2970" w:type="dxa"/>
            <w:tcBorders>
              <w:top w:val="nil"/>
              <w:left w:val="nil"/>
              <w:bottom w:val="single" w:sz="4" w:space="0" w:color="auto"/>
              <w:right w:val="single" w:sz="4" w:space="0" w:color="auto"/>
            </w:tcBorders>
            <w:shd w:val="clear" w:color="auto" w:fill="auto"/>
            <w:hideMark/>
          </w:tcPr>
          <w:p w14:paraId="2A253A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opt-out</w:t>
            </w:r>
          </w:p>
        </w:tc>
        <w:tc>
          <w:tcPr>
            <w:tcW w:w="2857" w:type="dxa"/>
            <w:tcBorders>
              <w:top w:val="nil"/>
              <w:left w:val="nil"/>
              <w:bottom w:val="single" w:sz="4" w:space="0" w:color="auto"/>
              <w:right w:val="single" w:sz="4" w:space="0" w:color="auto"/>
            </w:tcBorders>
            <w:shd w:val="clear" w:color="auto" w:fill="auto"/>
            <w:noWrap/>
            <w:hideMark/>
          </w:tcPr>
          <w:p w14:paraId="713B4B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0ABE2E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F93B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7ED9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0FB32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EE29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1B758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diode électroluminescente organique (DELO)</w:t>
            </w:r>
          </w:p>
        </w:tc>
        <w:tc>
          <w:tcPr>
            <w:tcW w:w="2970" w:type="dxa"/>
            <w:tcBorders>
              <w:top w:val="nil"/>
              <w:left w:val="nil"/>
              <w:bottom w:val="single" w:sz="4" w:space="0" w:color="auto"/>
              <w:right w:val="single" w:sz="4" w:space="0" w:color="auto"/>
            </w:tcBorders>
            <w:shd w:val="clear" w:color="auto" w:fill="auto"/>
            <w:hideMark/>
          </w:tcPr>
          <w:p w14:paraId="71D162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organic light-emitting diode (OLED)</w:t>
            </w:r>
          </w:p>
        </w:tc>
        <w:tc>
          <w:tcPr>
            <w:tcW w:w="2857" w:type="dxa"/>
            <w:tcBorders>
              <w:top w:val="nil"/>
              <w:left w:val="nil"/>
              <w:bottom w:val="single" w:sz="4" w:space="0" w:color="auto"/>
              <w:right w:val="single" w:sz="4" w:space="0" w:color="auto"/>
            </w:tcBorders>
            <w:shd w:val="clear" w:color="auto" w:fill="auto"/>
            <w:noWrap/>
            <w:hideMark/>
          </w:tcPr>
          <w:p w14:paraId="08BAB6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E041C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ECC43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4F29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7A3A2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CACF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28823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satellite fictif</w:t>
            </w:r>
          </w:p>
        </w:tc>
        <w:tc>
          <w:tcPr>
            <w:tcW w:w="2970" w:type="dxa"/>
            <w:tcBorders>
              <w:top w:val="nil"/>
              <w:left w:val="nil"/>
              <w:bottom w:val="single" w:sz="4" w:space="0" w:color="auto"/>
              <w:right w:val="single" w:sz="4" w:space="0" w:color="auto"/>
            </w:tcBorders>
            <w:shd w:val="clear" w:color="auto" w:fill="auto"/>
            <w:hideMark/>
          </w:tcPr>
          <w:p w14:paraId="7BC859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paper satellite</w:t>
            </w:r>
          </w:p>
        </w:tc>
        <w:tc>
          <w:tcPr>
            <w:tcW w:w="2857" w:type="dxa"/>
            <w:tcBorders>
              <w:top w:val="nil"/>
              <w:left w:val="nil"/>
              <w:bottom w:val="single" w:sz="4" w:space="0" w:color="auto"/>
              <w:right w:val="single" w:sz="4" w:space="0" w:color="auto"/>
            </w:tcBorders>
            <w:shd w:val="clear" w:color="auto" w:fill="auto"/>
            <w:noWrap/>
            <w:hideMark/>
          </w:tcPr>
          <w:p w14:paraId="501E3A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32B140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0AE6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2FB7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85C1E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9A35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5F94D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messagerie</w:t>
            </w:r>
          </w:p>
        </w:tc>
        <w:tc>
          <w:tcPr>
            <w:tcW w:w="2970" w:type="dxa"/>
            <w:tcBorders>
              <w:top w:val="nil"/>
              <w:left w:val="nil"/>
              <w:bottom w:val="single" w:sz="4" w:space="0" w:color="auto"/>
              <w:right w:val="single" w:sz="4" w:space="0" w:color="auto"/>
            </w:tcBorders>
            <w:shd w:val="clear" w:color="auto" w:fill="auto"/>
            <w:hideMark/>
          </w:tcPr>
          <w:p w14:paraId="78233B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parcel delivery</w:t>
            </w:r>
          </w:p>
        </w:tc>
        <w:tc>
          <w:tcPr>
            <w:tcW w:w="2857" w:type="dxa"/>
            <w:tcBorders>
              <w:top w:val="nil"/>
              <w:left w:val="nil"/>
              <w:bottom w:val="single" w:sz="4" w:space="0" w:color="auto"/>
              <w:right w:val="single" w:sz="4" w:space="0" w:color="auto"/>
            </w:tcBorders>
            <w:shd w:val="clear" w:color="auto" w:fill="auto"/>
            <w:noWrap/>
            <w:hideMark/>
          </w:tcPr>
          <w:p w14:paraId="7AACAC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4D676E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F714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D9D8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AE85E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177A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CD248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principe de participation</w:t>
            </w:r>
          </w:p>
        </w:tc>
        <w:tc>
          <w:tcPr>
            <w:tcW w:w="2970" w:type="dxa"/>
            <w:tcBorders>
              <w:top w:val="nil"/>
              <w:left w:val="nil"/>
              <w:bottom w:val="single" w:sz="4" w:space="0" w:color="auto"/>
              <w:right w:val="single" w:sz="4" w:space="0" w:color="auto"/>
            </w:tcBorders>
            <w:shd w:val="clear" w:color="auto" w:fill="auto"/>
            <w:hideMark/>
          </w:tcPr>
          <w:p w14:paraId="1A3188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participation principle</w:t>
            </w:r>
          </w:p>
        </w:tc>
        <w:tc>
          <w:tcPr>
            <w:tcW w:w="2857" w:type="dxa"/>
            <w:tcBorders>
              <w:top w:val="nil"/>
              <w:left w:val="nil"/>
              <w:bottom w:val="single" w:sz="4" w:space="0" w:color="auto"/>
              <w:right w:val="single" w:sz="4" w:space="0" w:color="auto"/>
            </w:tcBorders>
            <w:shd w:val="clear" w:color="auto" w:fill="auto"/>
            <w:noWrap/>
            <w:hideMark/>
          </w:tcPr>
          <w:p w14:paraId="794C20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89268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B855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B3D4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40A92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531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DF694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satellite passif</w:t>
            </w:r>
          </w:p>
        </w:tc>
        <w:tc>
          <w:tcPr>
            <w:tcW w:w="2970" w:type="dxa"/>
            <w:tcBorders>
              <w:top w:val="nil"/>
              <w:left w:val="nil"/>
              <w:bottom w:val="single" w:sz="4" w:space="0" w:color="auto"/>
              <w:right w:val="single" w:sz="4" w:space="0" w:color="auto"/>
            </w:tcBorders>
            <w:shd w:val="clear" w:color="auto" w:fill="auto"/>
            <w:hideMark/>
          </w:tcPr>
          <w:p w14:paraId="67B03F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passive satellite</w:t>
            </w:r>
          </w:p>
        </w:tc>
        <w:tc>
          <w:tcPr>
            <w:tcW w:w="2857" w:type="dxa"/>
            <w:tcBorders>
              <w:top w:val="nil"/>
              <w:left w:val="nil"/>
              <w:bottom w:val="single" w:sz="4" w:space="0" w:color="auto"/>
              <w:right w:val="single" w:sz="4" w:space="0" w:color="auto"/>
            </w:tcBorders>
            <w:shd w:val="clear" w:color="auto" w:fill="auto"/>
            <w:noWrap/>
            <w:hideMark/>
          </w:tcPr>
          <w:p w14:paraId="6F8888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3F2F5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C51C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E897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EF446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B369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1E0B1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pic gazier</w:t>
            </w:r>
          </w:p>
        </w:tc>
        <w:tc>
          <w:tcPr>
            <w:tcW w:w="2970" w:type="dxa"/>
            <w:tcBorders>
              <w:top w:val="nil"/>
              <w:left w:val="nil"/>
              <w:bottom w:val="single" w:sz="4" w:space="0" w:color="auto"/>
              <w:right w:val="single" w:sz="4" w:space="0" w:color="auto"/>
            </w:tcBorders>
            <w:shd w:val="clear" w:color="auto" w:fill="auto"/>
            <w:hideMark/>
          </w:tcPr>
          <w:p w14:paraId="03FD9E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peak gas</w:t>
            </w:r>
          </w:p>
        </w:tc>
        <w:tc>
          <w:tcPr>
            <w:tcW w:w="2857" w:type="dxa"/>
            <w:tcBorders>
              <w:top w:val="nil"/>
              <w:left w:val="nil"/>
              <w:bottom w:val="single" w:sz="4" w:space="0" w:color="auto"/>
              <w:right w:val="single" w:sz="4" w:space="0" w:color="auto"/>
            </w:tcBorders>
            <w:shd w:val="clear" w:color="auto" w:fill="auto"/>
            <w:noWrap/>
            <w:hideMark/>
          </w:tcPr>
          <w:p w14:paraId="33A807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02E8D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E4A8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1A31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9DFB9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4396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7EA8E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pic pétrolier</w:t>
            </w:r>
          </w:p>
        </w:tc>
        <w:tc>
          <w:tcPr>
            <w:tcW w:w="2970" w:type="dxa"/>
            <w:tcBorders>
              <w:top w:val="nil"/>
              <w:left w:val="nil"/>
              <w:bottom w:val="single" w:sz="4" w:space="0" w:color="auto"/>
              <w:right w:val="single" w:sz="4" w:space="0" w:color="auto"/>
            </w:tcBorders>
            <w:shd w:val="clear" w:color="auto" w:fill="auto"/>
            <w:hideMark/>
          </w:tcPr>
          <w:p w14:paraId="1C64B0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peak oil</w:t>
            </w:r>
          </w:p>
        </w:tc>
        <w:tc>
          <w:tcPr>
            <w:tcW w:w="2857" w:type="dxa"/>
            <w:tcBorders>
              <w:top w:val="nil"/>
              <w:left w:val="nil"/>
              <w:bottom w:val="single" w:sz="4" w:space="0" w:color="auto"/>
              <w:right w:val="single" w:sz="4" w:space="0" w:color="auto"/>
            </w:tcBorders>
            <w:shd w:val="clear" w:color="auto" w:fill="auto"/>
            <w:noWrap/>
            <w:hideMark/>
          </w:tcPr>
          <w:p w14:paraId="5DD003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01EA7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11D4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0AA8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3A477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D39C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2F2308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appairage</w:t>
            </w:r>
          </w:p>
        </w:tc>
        <w:tc>
          <w:tcPr>
            <w:tcW w:w="2970" w:type="dxa"/>
            <w:tcBorders>
              <w:top w:val="nil"/>
              <w:left w:val="nil"/>
              <w:bottom w:val="single" w:sz="4" w:space="0" w:color="auto"/>
              <w:right w:val="single" w:sz="4" w:space="0" w:color="auto"/>
            </w:tcBorders>
            <w:shd w:val="clear" w:color="auto" w:fill="auto"/>
            <w:hideMark/>
          </w:tcPr>
          <w:p w14:paraId="6E1A8E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peering</w:t>
            </w:r>
          </w:p>
        </w:tc>
        <w:tc>
          <w:tcPr>
            <w:tcW w:w="2857" w:type="dxa"/>
            <w:tcBorders>
              <w:top w:val="nil"/>
              <w:left w:val="nil"/>
              <w:bottom w:val="single" w:sz="4" w:space="0" w:color="auto"/>
              <w:right w:val="single" w:sz="4" w:space="0" w:color="auto"/>
            </w:tcBorders>
            <w:shd w:val="clear" w:color="auto" w:fill="auto"/>
            <w:noWrap/>
            <w:hideMark/>
          </w:tcPr>
          <w:p w14:paraId="0BDE1C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Télécommunications/Réseaux-Internet</w:t>
            </w:r>
          </w:p>
        </w:tc>
        <w:tc>
          <w:tcPr>
            <w:tcW w:w="2070" w:type="dxa"/>
            <w:tcBorders>
              <w:top w:val="nil"/>
              <w:left w:val="nil"/>
              <w:bottom w:val="single" w:sz="4" w:space="0" w:color="auto"/>
              <w:right w:val="single" w:sz="4" w:space="0" w:color="auto"/>
            </w:tcBorders>
            <w:shd w:val="clear" w:color="auto" w:fill="auto"/>
            <w:noWrap/>
            <w:hideMark/>
          </w:tcPr>
          <w:p w14:paraId="62F4E0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4BF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5B03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20224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86F2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F1231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doctorant, -e, n</w:t>
            </w:r>
          </w:p>
        </w:tc>
        <w:tc>
          <w:tcPr>
            <w:tcW w:w="2970" w:type="dxa"/>
            <w:tcBorders>
              <w:top w:val="nil"/>
              <w:left w:val="nil"/>
              <w:bottom w:val="single" w:sz="4" w:space="0" w:color="auto"/>
              <w:right w:val="single" w:sz="4" w:space="0" w:color="auto"/>
            </w:tcBorders>
            <w:shd w:val="clear" w:color="auto" w:fill="auto"/>
            <w:hideMark/>
          </w:tcPr>
          <w:p w14:paraId="0801F8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PhD student</w:t>
            </w:r>
          </w:p>
        </w:tc>
        <w:tc>
          <w:tcPr>
            <w:tcW w:w="2857" w:type="dxa"/>
            <w:tcBorders>
              <w:top w:val="nil"/>
              <w:left w:val="nil"/>
              <w:bottom w:val="single" w:sz="4" w:space="0" w:color="auto"/>
              <w:right w:val="single" w:sz="4" w:space="0" w:color="auto"/>
            </w:tcBorders>
            <w:shd w:val="clear" w:color="auto" w:fill="auto"/>
            <w:noWrap/>
            <w:hideMark/>
          </w:tcPr>
          <w:p w14:paraId="4E9DC0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Enseignement supérieur</w:t>
            </w:r>
          </w:p>
        </w:tc>
        <w:tc>
          <w:tcPr>
            <w:tcW w:w="2070" w:type="dxa"/>
            <w:tcBorders>
              <w:top w:val="nil"/>
              <w:left w:val="nil"/>
              <w:bottom w:val="single" w:sz="4" w:space="0" w:color="auto"/>
              <w:right w:val="single" w:sz="4" w:space="0" w:color="auto"/>
            </w:tcBorders>
            <w:shd w:val="clear" w:color="auto" w:fill="auto"/>
            <w:noWrap/>
            <w:hideMark/>
          </w:tcPr>
          <w:p w14:paraId="14DC0A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815C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D185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FD7C0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5055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FF54C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boîtier matriciel à broches</w:t>
            </w:r>
          </w:p>
        </w:tc>
        <w:tc>
          <w:tcPr>
            <w:tcW w:w="2970" w:type="dxa"/>
            <w:tcBorders>
              <w:top w:val="nil"/>
              <w:left w:val="nil"/>
              <w:bottom w:val="single" w:sz="4" w:space="0" w:color="auto"/>
              <w:right w:val="single" w:sz="4" w:space="0" w:color="auto"/>
            </w:tcBorders>
            <w:shd w:val="clear" w:color="auto" w:fill="auto"/>
            <w:hideMark/>
          </w:tcPr>
          <w:p w14:paraId="108CBC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pin grid array (PGA)</w:t>
            </w:r>
          </w:p>
        </w:tc>
        <w:tc>
          <w:tcPr>
            <w:tcW w:w="2857" w:type="dxa"/>
            <w:tcBorders>
              <w:top w:val="nil"/>
              <w:left w:val="nil"/>
              <w:bottom w:val="single" w:sz="4" w:space="0" w:color="auto"/>
              <w:right w:val="single" w:sz="4" w:space="0" w:color="auto"/>
            </w:tcBorders>
            <w:shd w:val="clear" w:color="auto" w:fill="auto"/>
            <w:noWrap/>
            <w:hideMark/>
          </w:tcPr>
          <w:p w14:paraId="0238D6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97661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9362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245B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65680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1031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F4C29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moto de poche</w:t>
            </w:r>
          </w:p>
        </w:tc>
        <w:tc>
          <w:tcPr>
            <w:tcW w:w="2970" w:type="dxa"/>
            <w:tcBorders>
              <w:top w:val="nil"/>
              <w:left w:val="nil"/>
              <w:bottom w:val="single" w:sz="4" w:space="0" w:color="auto"/>
              <w:right w:val="single" w:sz="4" w:space="0" w:color="auto"/>
            </w:tcBorders>
            <w:shd w:val="clear" w:color="auto" w:fill="auto"/>
            <w:hideMark/>
          </w:tcPr>
          <w:p w14:paraId="47EAA3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pocket bike</w:t>
            </w:r>
          </w:p>
        </w:tc>
        <w:tc>
          <w:tcPr>
            <w:tcW w:w="2857" w:type="dxa"/>
            <w:tcBorders>
              <w:top w:val="nil"/>
              <w:left w:val="nil"/>
              <w:bottom w:val="single" w:sz="4" w:space="0" w:color="auto"/>
              <w:right w:val="single" w:sz="4" w:space="0" w:color="auto"/>
            </w:tcBorders>
            <w:shd w:val="clear" w:color="auto" w:fill="auto"/>
            <w:noWrap/>
            <w:hideMark/>
          </w:tcPr>
          <w:p w14:paraId="0F8248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142E5E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DD99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5EBB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39D1A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9C26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475AE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position de tête</w:t>
            </w:r>
          </w:p>
        </w:tc>
        <w:tc>
          <w:tcPr>
            <w:tcW w:w="2970" w:type="dxa"/>
            <w:tcBorders>
              <w:top w:val="nil"/>
              <w:left w:val="nil"/>
              <w:bottom w:val="single" w:sz="4" w:space="0" w:color="auto"/>
              <w:right w:val="single" w:sz="4" w:space="0" w:color="auto"/>
            </w:tcBorders>
            <w:shd w:val="clear" w:color="auto" w:fill="auto"/>
            <w:hideMark/>
          </w:tcPr>
          <w:p w14:paraId="41C12C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pole position</w:t>
            </w:r>
          </w:p>
        </w:tc>
        <w:tc>
          <w:tcPr>
            <w:tcW w:w="2857" w:type="dxa"/>
            <w:tcBorders>
              <w:top w:val="nil"/>
              <w:left w:val="nil"/>
              <w:bottom w:val="single" w:sz="4" w:space="0" w:color="auto"/>
              <w:right w:val="single" w:sz="4" w:space="0" w:color="auto"/>
            </w:tcBorders>
            <w:shd w:val="clear" w:color="auto" w:fill="auto"/>
            <w:noWrap/>
            <w:hideMark/>
          </w:tcPr>
          <w:p w14:paraId="2AD010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B097C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EB68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1CD1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72373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0D76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8762E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présence (en), locadj</w:t>
            </w:r>
          </w:p>
        </w:tc>
        <w:tc>
          <w:tcPr>
            <w:tcW w:w="2970" w:type="dxa"/>
            <w:tcBorders>
              <w:top w:val="nil"/>
              <w:left w:val="nil"/>
              <w:bottom w:val="single" w:sz="4" w:space="0" w:color="auto"/>
              <w:right w:val="single" w:sz="4" w:space="0" w:color="auto"/>
            </w:tcBorders>
            <w:shd w:val="clear" w:color="auto" w:fill="auto"/>
            <w:hideMark/>
          </w:tcPr>
          <w:p w14:paraId="28E7BD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presential</w:t>
            </w:r>
          </w:p>
        </w:tc>
        <w:tc>
          <w:tcPr>
            <w:tcW w:w="2857" w:type="dxa"/>
            <w:tcBorders>
              <w:top w:val="nil"/>
              <w:left w:val="nil"/>
              <w:bottom w:val="single" w:sz="4" w:space="0" w:color="auto"/>
              <w:right w:val="single" w:sz="4" w:space="0" w:color="auto"/>
            </w:tcBorders>
            <w:shd w:val="clear" w:color="auto" w:fill="auto"/>
            <w:noWrap/>
            <w:hideMark/>
          </w:tcPr>
          <w:p w14:paraId="5D6F80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19A74A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F252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462C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2F52F6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1C1C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F8080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principe de prévention</w:t>
            </w:r>
          </w:p>
        </w:tc>
        <w:tc>
          <w:tcPr>
            <w:tcW w:w="2970" w:type="dxa"/>
            <w:tcBorders>
              <w:top w:val="nil"/>
              <w:left w:val="nil"/>
              <w:bottom w:val="single" w:sz="4" w:space="0" w:color="auto"/>
              <w:right w:val="single" w:sz="4" w:space="0" w:color="auto"/>
            </w:tcBorders>
            <w:shd w:val="clear" w:color="auto" w:fill="auto"/>
            <w:hideMark/>
          </w:tcPr>
          <w:p w14:paraId="6FC6E8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prevention principle</w:t>
            </w:r>
          </w:p>
        </w:tc>
        <w:tc>
          <w:tcPr>
            <w:tcW w:w="2857" w:type="dxa"/>
            <w:tcBorders>
              <w:top w:val="nil"/>
              <w:left w:val="nil"/>
              <w:bottom w:val="single" w:sz="4" w:space="0" w:color="auto"/>
              <w:right w:val="single" w:sz="4" w:space="0" w:color="auto"/>
            </w:tcBorders>
            <w:shd w:val="clear" w:color="auto" w:fill="auto"/>
            <w:noWrap/>
            <w:hideMark/>
          </w:tcPr>
          <w:p w14:paraId="3CD66B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08F874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93FB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1FA6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6BDBC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DA00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245CE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décontamination préventive</w:t>
            </w:r>
          </w:p>
        </w:tc>
        <w:tc>
          <w:tcPr>
            <w:tcW w:w="2970" w:type="dxa"/>
            <w:tcBorders>
              <w:top w:val="nil"/>
              <w:left w:val="nil"/>
              <w:bottom w:val="single" w:sz="4" w:space="0" w:color="auto"/>
              <w:right w:val="single" w:sz="4" w:space="0" w:color="auto"/>
            </w:tcBorders>
            <w:shd w:val="clear" w:color="auto" w:fill="auto"/>
            <w:hideMark/>
          </w:tcPr>
          <w:p w14:paraId="7B0A7D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preventive decontamination</w:t>
            </w:r>
          </w:p>
        </w:tc>
        <w:tc>
          <w:tcPr>
            <w:tcW w:w="2857" w:type="dxa"/>
            <w:tcBorders>
              <w:top w:val="nil"/>
              <w:left w:val="nil"/>
              <w:bottom w:val="single" w:sz="4" w:space="0" w:color="auto"/>
              <w:right w:val="single" w:sz="4" w:space="0" w:color="auto"/>
            </w:tcBorders>
            <w:shd w:val="clear" w:color="auto" w:fill="auto"/>
            <w:noWrap/>
            <w:hideMark/>
          </w:tcPr>
          <w:p w14:paraId="5C8189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708817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EA67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8EC8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49574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E8F3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EBFFD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promouvable, adj</w:t>
            </w:r>
          </w:p>
        </w:tc>
        <w:tc>
          <w:tcPr>
            <w:tcW w:w="2970" w:type="dxa"/>
            <w:tcBorders>
              <w:top w:val="nil"/>
              <w:left w:val="nil"/>
              <w:bottom w:val="single" w:sz="4" w:space="0" w:color="auto"/>
              <w:right w:val="single" w:sz="4" w:space="0" w:color="auto"/>
            </w:tcBorders>
            <w:shd w:val="clear" w:color="auto" w:fill="auto"/>
            <w:hideMark/>
          </w:tcPr>
          <w:p w14:paraId="366D0C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promotable</w:t>
            </w:r>
          </w:p>
        </w:tc>
        <w:tc>
          <w:tcPr>
            <w:tcW w:w="2857" w:type="dxa"/>
            <w:tcBorders>
              <w:top w:val="nil"/>
              <w:left w:val="nil"/>
              <w:bottom w:val="single" w:sz="4" w:space="0" w:color="auto"/>
              <w:right w:val="single" w:sz="4" w:space="0" w:color="auto"/>
            </w:tcBorders>
            <w:shd w:val="clear" w:color="auto" w:fill="auto"/>
            <w:noWrap/>
            <w:hideMark/>
          </w:tcPr>
          <w:p w14:paraId="109538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7AC7C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4234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F4EF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29FB0B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9482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06266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criticité instantanée</w:t>
            </w:r>
          </w:p>
        </w:tc>
        <w:tc>
          <w:tcPr>
            <w:tcW w:w="2970" w:type="dxa"/>
            <w:tcBorders>
              <w:top w:val="nil"/>
              <w:left w:val="nil"/>
              <w:bottom w:val="single" w:sz="4" w:space="0" w:color="auto"/>
              <w:right w:val="single" w:sz="4" w:space="0" w:color="auto"/>
            </w:tcBorders>
            <w:shd w:val="clear" w:color="auto" w:fill="auto"/>
            <w:hideMark/>
          </w:tcPr>
          <w:p w14:paraId="09FC29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prompt criticality</w:t>
            </w:r>
          </w:p>
        </w:tc>
        <w:tc>
          <w:tcPr>
            <w:tcW w:w="2857" w:type="dxa"/>
            <w:tcBorders>
              <w:top w:val="nil"/>
              <w:left w:val="nil"/>
              <w:bottom w:val="single" w:sz="4" w:space="0" w:color="auto"/>
              <w:right w:val="single" w:sz="4" w:space="0" w:color="auto"/>
            </w:tcBorders>
            <w:shd w:val="clear" w:color="auto" w:fill="auto"/>
            <w:noWrap/>
            <w:hideMark/>
          </w:tcPr>
          <w:p w14:paraId="29D52D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nucléaire/Physique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722C1E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AD76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9695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A7AD0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05CA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C2FF8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neutrons instantanés</w:t>
            </w:r>
          </w:p>
        </w:tc>
        <w:tc>
          <w:tcPr>
            <w:tcW w:w="2970" w:type="dxa"/>
            <w:tcBorders>
              <w:top w:val="nil"/>
              <w:left w:val="nil"/>
              <w:bottom w:val="single" w:sz="4" w:space="0" w:color="auto"/>
              <w:right w:val="single" w:sz="4" w:space="0" w:color="auto"/>
            </w:tcBorders>
            <w:shd w:val="clear" w:color="auto" w:fill="auto"/>
            <w:hideMark/>
          </w:tcPr>
          <w:p w14:paraId="174B9D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prompt neutrons</w:t>
            </w:r>
          </w:p>
        </w:tc>
        <w:tc>
          <w:tcPr>
            <w:tcW w:w="2857" w:type="dxa"/>
            <w:tcBorders>
              <w:top w:val="nil"/>
              <w:left w:val="nil"/>
              <w:bottom w:val="single" w:sz="4" w:space="0" w:color="auto"/>
              <w:right w:val="single" w:sz="4" w:space="0" w:color="auto"/>
            </w:tcBorders>
            <w:shd w:val="clear" w:color="auto" w:fill="auto"/>
            <w:noWrap/>
            <w:hideMark/>
          </w:tcPr>
          <w:p w14:paraId="4AECF4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7F6605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E8D2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E3FD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DA350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A01B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D5DFC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prophylactorium</w:t>
            </w:r>
          </w:p>
        </w:tc>
        <w:tc>
          <w:tcPr>
            <w:tcW w:w="2970" w:type="dxa"/>
            <w:tcBorders>
              <w:top w:val="nil"/>
              <w:left w:val="nil"/>
              <w:bottom w:val="single" w:sz="4" w:space="0" w:color="auto"/>
              <w:right w:val="single" w:sz="4" w:space="0" w:color="auto"/>
            </w:tcBorders>
            <w:shd w:val="clear" w:color="auto" w:fill="auto"/>
            <w:hideMark/>
          </w:tcPr>
          <w:p w14:paraId="09A784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prophylactorium</w:t>
            </w:r>
          </w:p>
        </w:tc>
        <w:tc>
          <w:tcPr>
            <w:tcW w:w="2857" w:type="dxa"/>
            <w:tcBorders>
              <w:top w:val="nil"/>
              <w:left w:val="nil"/>
              <w:bottom w:val="single" w:sz="4" w:space="0" w:color="auto"/>
              <w:right w:val="single" w:sz="4" w:space="0" w:color="auto"/>
            </w:tcBorders>
            <w:shd w:val="clear" w:color="auto" w:fill="auto"/>
            <w:noWrap/>
            <w:hideMark/>
          </w:tcPr>
          <w:p w14:paraId="7AA55B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34A352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9CE7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7B27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1FF24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6316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D6A52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densification de pupille</w:t>
            </w:r>
          </w:p>
        </w:tc>
        <w:tc>
          <w:tcPr>
            <w:tcW w:w="2970" w:type="dxa"/>
            <w:tcBorders>
              <w:top w:val="nil"/>
              <w:left w:val="nil"/>
              <w:bottom w:val="single" w:sz="4" w:space="0" w:color="auto"/>
              <w:right w:val="single" w:sz="4" w:space="0" w:color="auto"/>
            </w:tcBorders>
            <w:shd w:val="clear" w:color="auto" w:fill="auto"/>
            <w:hideMark/>
          </w:tcPr>
          <w:p w14:paraId="42E431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pupil densification</w:t>
            </w:r>
          </w:p>
        </w:tc>
        <w:tc>
          <w:tcPr>
            <w:tcW w:w="2857" w:type="dxa"/>
            <w:tcBorders>
              <w:top w:val="nil"/>
              <w:left w:val="nil"/>
              <w:bottom w:val="single" w:sz="4" w:space="0" w:color="auto"/>
              <w:right w:val="single" w:sz="4" w:space="0" w:color="auto"/>
            </w:tcBorders>
            <w:shd w:val="clear" w:color="auto" w:fill="auto"/>
            <w:noWrap/>
            <w:hideMark/>
          </w:tcPr>
          <w:p w14:paraId="474290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5FA61C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9309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F318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955B5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1F1F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90EAA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radiotoxicité</w:t>
            </w:r>
          </w:p>
        </w:tc>
        <w:tc>
          <w:tcPr>
            <w:tcW w:w="2970" w:type="dxa"/>
            <w:tcBorders>
              <w:top w:val="nil"/>
              <w:left w:val="nil"/>
              <w:bottom w:val="single" w:sz="4" w:space="0" w:color="auto"/>
              <w:right w:val="single" w:sz="4" w:space="0" w:color="auto"/>
            </w:tcBorders>
            <w:shd w:val="clear" w:color="auto" w:fill="auto"/>
            <w:hideMark/>
          </w:tcPr>
          <w:p w14:paraId="42A55B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radiotoxicity</w:t>
            </w:r>
          </w:p>
        </w:tc>
        <w:tc>
          <w:tcPr>
            <w:tcW w:w="2857" w:type="dxa"/>
            <w:tcBorders>
              <w:top w:val="nil"/>
              <w:left w:val="nil"/>
              <w:bottom w:val="single" w:sz="4" w:space="0" w:color="auto"/>
              <w:right w:val="single" w:sz="4" w:space="0" w:color="auto"/>
            </w:tcBorders>
            <w:shd w:val="clear" w:color="auto" w:fill="auto"/>
            <w:noWrap/>
            <w:hideMark/>
          </w:tcPr>
          <w:p w14:paraId="5CAF1F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Santé et médecine-Ingénierie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4552C9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113B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1C36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A24EB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6B8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08FA1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constante de temps d’un réacteur</w:t>
            </w:r>
          </w:p>
        </w:tc>
        <w:tc>
          <w:tcPr>
            <w:tcW w:w="2970" w:type="dxa"/>
            <w:tcBorders>
              <w:top w:val="nil"/>
              <w:left w:val="nil"/>
              <w:bottom w:val="single" w:sz="4" w:space="0" w:color="auto"/>
              <w:right w:val="single" w:sz="4" w:space="0" w:color="auto"/>
            </w:tcBorders>
            <w:shd w:val="clear" w:color="auto" w:fill="auto"/>
            <w:hideMark/>
          </w:tcPr>
          <w:p w14:paraId="113843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reactor time constant</w:t>
            </w:r>
          </w:p>
        </w:tc>
        <w:tc>
          <w:tcPr>
            <w:tcW w:w="2857" w:type="dxa"/>
            <w:tcBorders>
              <w:top w:val="nil"/>
              <w:left w:val="nil"/>
              <w:bottom w:val="single" w:sz="4" w:space="0" w:color="auto"/>
              <w:right w:val="single" w:sz="4" w:space="0" w:color="auto"/>
            </w:tcBorders>
            <w:shd w:val="clear" w:color="auto" w:fill="auto"/>
            <w:noWrap/>
            <w:hideMark/>
          </w:tcPr>
          <w:p w14:paraId="368A1C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6B6C43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5954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0CE1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4EF25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5C2E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C80CB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de l’archivage</w:t>
            </w:r>
          </w:p>
        </w:tc>
        <w:tc>
          <w:tcPr>
            <w:tcW w:w="2970" w:type="dxa"/>
            <w:tcBorders>
              <w:top w:val="nil"/>
              <w:left w:val="nil"/>
              <w:bottom w:val="single" w:sz="4" w:space="0" w:color="auto"/>
              <w:right w:val="single" w:sz="4" w:space="0" w:color="auto"/>
            </w:tcBorders>
            <w:shd w:val="clear" w:color="auto" w:fill="auto"/>
            <w:hideMark/>
          </w:tcPr>
          <w:p w14:paraId="040B0C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records management</w:t>
            </w:r>
          </w:p>
        </w:tc>
        <w:tc>
          <w:tcPr>
            <w:tcW w:w="2857" w:type="dxa"/>
            <w:tcBorders>
              <w:top w:val="nil"/>
              <w:left w:val="nil"/>
              <w:bottom w:val="single" w:sz="4" w:space="0" w:color="auto"/>
              <w:right w:val="single" w:sz="4" w:space="0" w:color="auto"/>
            </w:tcBorders>
            <w:shd w:val="clear" w:color="auto" w:fill="auto"/>
            <w:noWrap/>
            <w:hideMark/>
          </w:tcPr>
          <w:p w14:paraId="36FB68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5D32B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2D9F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58EF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87572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7A8F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9DC11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satellite réflecteur</w:t>
            </w:r>
          </w:p>
        </w:tc>
        <w:tc>
          <w:tcPr>
            <w:tcW w:w="2970" w:type="dxa"/>
            <w:tcBorders>
              <w:top w:val="nil"/>
              <w:left w:val="nil"/>
              <w:bottom w:val="single" w:sz="4" w:space="0" w:color="auto"/>
              <w:right w:val="single" w:sz="4" w:space="0" w:color="auto"/>
            </w:tcBorders>
            <w:shd w:val="clear" w:color="auto" w:fill="auto"/>
            <w:hideMark/>
          </w:tcPr>
          <w:p w14:paraId="6A9CEB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reflecting satellite</w:t>
            </w:r>
          </w:p>
        </w:tc>
        <w:tc>
          <w:tcPr>
            <w:tcW w:w="2857" w:type="dxa"/>
            <w:tcBorders>
              <w:top w:val="nil"/>
              <w:left w:val="nil"/>
              <w:bottom w:val="single" w:sz="4" w:space="0" w:color="auto"/>
              <w:right w:val="single" w:sz="4" w:space="0" w:color="auto"/>
            </w:tcBorders>
            <w:shd w:val="clear" w:color="auto" w:fill="auto"/>
            <w:noWrap/>
            <w:hideMark/>
          </w:tcPr>
          <w:p w14:paraId="20F93A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1455B5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215D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1180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ECC83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C223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EDB96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rétrofusée, fusée de freinage</w:t>
            </w:r>
          </w:p>
        </w:tc>
        <w:tc>
          <w:tcPr>
            <w:tcW w:w="2970" w:type="dxa"/>
            <w:tcBorders>
              <w:top w:val="nil"/>
              <w:left w:val="nil"/>
              <w:bottom w:val="single" w:sz="4" w:space="0" w:color="auto"/>
              <w:right w:val="single" w:sz="4" w:space="0" w:color="auto"/>
            </w:tcBorders>
            <w:shd w:val="clear" w:color="auto" w:fill="auto"/>
            <w:hideMark/>
          </w:tcPr>
          <w:p w14:paraId="193B76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retrorocket</w:t>
            </w:r>
          </w:p>
        </w:tc>
        <w:tc>
          <w:tcPr>
            <w:tcW w:w="2857" w:type="dxa"/>
            <w:tcBorders>
              <w:top w:val="nil"/>
              <w:left w:val="nil"/>
              <w:bottom w:val="single" w:sz="4" w:space="0" w:color="auto"/>
              <w:right w:val="single" w:sz="4" w:space="0" w:color="auto"/>
            </w:tcBorders>
            <w:shd w:val="clear" w:color="auto" w:fill="auto"/>
            <w:noWrap/>
            <w:hideMark/>
          </w:tcPr>
          <w:p w14:paraId="1939D3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aérospatiaux-Propulsion</w:t>
            </w:r>
          </w:p>
        </w:tc>
        <w:tc>
          <w:tcPr>
            <w:tcW w:w="2070" w:type="dxa"/>
            <w:tcBorders>
              <w:top w:val="nil"/>
              <w:left w:val="nil"/>
              <w:bottom w:val="single" w:sz="4" w:space="0" w:color="auto"/>
              <w:right w:val="single" w:sz="4" w:space="0" w:color="auto"/>
            </w:tcBorders>
            <w:shd w:val="clear" w:color="auto" w:fill="auto"/>
            <w:noWrap/>
            <w:hideMark/>
          </w:tcPr>
          <w:p w14:paraId="5A7051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EE3E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CEFC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07F76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E450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FFC90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étude de dangers</w:t>
            </w:r>
          </w:p>
        </w:tc>
        <w:tc>
          <w:tcPr>
            <w:tcW w:w="2970" w:type="dxa"/>
            <w:tcBorders>
              <w:top w:val="nil"/>
              <w:left w:val="nil"/>
              <w:bottom w:val="single" w:sz="4" w:space="0" w:color="auto"/>
              <w:right w:val="single" w:sz="4" w:space="0" w:color="auto"/>
            </w:tcBorders>
            <w:shd w:val="clear" w:color="auto" w:fill="auto"/>
            <w:hideMark/>
          </w:tcPr>
          <w:p w14:paraId="774DE6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safety report</w:t>
            </w:r>
          </w:p>
        </w:tc>
        <w:tc>
          <w:tcPr>
            <w:tcW w:w="2857" w:type="dxa"/>
            <w:tcBorders>
              <w:top w:val="nil"/>
              <w:left w:val="nil"/>
              <w:bottom w:val="single" w:sz="4" w:space="0" w:color="auto"/>
              <w:right w:val="single" w:sz="4" w:space="0" w:color="auto"/>
            </w:tcBorders>
            <w:shd w:val="clear" w:color="auto" w:fill="auto"/>
            <w:noWrap/>
            <w:hideMark/>
          </w:tcPr>
          <w:p w14:paraId="029EAD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1C65E7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7EFD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BE2A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B0AB5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ECC7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AAA3F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merroutage</w:t>
            </w:r>
          </w:p>
        </w:tc>
        <w:tc>
          <w:tcPr>
            <w:tcW w:w="2970" w:type="dxa"/>
            <w:tcBorders>
              <w:top w:val="nil"/>
              <w:left w:val="nil"/>
              <w:bottom w:val="single" w:sz="4" w:space="0" w:color="auto"/>
              <w:right w:val="single" w:sz="4" w:space="0" w:color="auto"/>
            </w:tcBorders>
            <w:shd w:val="clear" w:color="auto" w:fill="auto"/>
            <w:hideMark/>
          </w:tcPr>
          <w:p w14:paraId="5064AB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sea-road transport</w:t>
            </w:r>
          </w:p>
        </w:tc>
        <w:tc>
          <w:tcPr>
            <w:tcW w:w="2857" w:type="dxa"/>
            <w:tcBorders>
              <w:top w:val="nil"/>
              <w:left w:val="nil"/>
              <w:bottom w:val="single" w:sz="4" w:space="0" w:color="auto"/>
              <w:right w:val="single" w:sz="4" w:space="0" w:color="auto"/>
            </w:tcBorders>
            <w:shd w:val="clear" w:color="auto" w:fill="auto"/>
            <w:noWrap/>
            <w:hideMark/>
          </w:tcPr>
          <w:p w14:paraId="410657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2B5F3C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AB74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F9FA8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00ECA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CEAA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76721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système de réduction catalytique sélective</w:t>
            </w:r>
          </w:p>
        </w:tc>
        <w:tc>
          <w:tcPr>
            <w:tcW w:w="2970" w:type="dxa"/>
            <w:tcBorders>
              <w:top w:val="nil"/>
              <w:left w:val="nil"/>
              <w:bottom w:val="single" w:sz="4" w:space="0" w:color="auto"/>
              <w:right w:val="single" w:sz="4" w:space="0" w:color="auto"/>
            </w:tcBorders>
            <w:shd w:val="clear" w:color="auto" w:fill="auto"/>
            <w:hideMark/>
          </w:tcPr>
          <w:p w14:paraId="5A6F10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selective catalytic reduction system, SCR system</w:t>
            </w:r>
          </w:p>
        </w:tc>
        <w:tc>
          <w:tcPr>
            <w:tcW w:w="2857" w:type="dxa"/>
            <w:tcBorders>
              <w:top w:val="nil"/>
              <w:left w:val="nil"/>
              <w:bottom w:val="single" w:sz="4" w:space="0" w:color="auto"/>
              <w:right w:val="single" w:sz="4" w:space="0" w:color="auto"/>
            </w:tcBorders>
            <w:shd w:val="clear" w:color="auto" w:fill="auto"/>
            <w:noWrap/>
            <w:hideMark/>
          </w:tcPr>
          <w:p w14:paraId="71CBC3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11A87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C308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3756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072FE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6BC8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BEBF9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satellite berger</w:t>
            </w:r>
          </w:p>
        </w:tc>
        <w:tc>
          <w:tcPr>
            <w:tcW w:w="2970" w:type="dxa"/>
            <w:tcBorders>
              <w:top w:val="nil"/>
              <w:left w:val="nil"/>
              <w:bottom w:val="single" w:sz="4" w:space="0" w:color="auto"/>
              <w:right w:val="single" w:sz="4" w:space="0" w:color="auto"/>
            </w:tcBorders>
            <w:shd w:val="clear" w:color="auto" w:fill="auto"/>
            <w:hideMark/>
          </w:tcPr>
          <w:p w14:paraId="26C083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shepherd satellite</w:t>
            </w:r>
          </w:p>
        </w:tc>
        <w:tc>
          <w:tcPr>
            <w:tcW w:w="2857" w:type="dxa"/>
            <w:tcBorders>
              <w:top w:val="nil"/>
              <w:left w:val="nil"/>
              <w:bottom w:val="single" w:sz="4" w:space="0" w:color="auto"/>
              <w:right w:val="single" w:sz="4" w:space="0" w:color="auto"/>
            </w:tcBorders>
            <w:shd w:val="clear" w:color="auto" w:fill="auto"/>
            <w:noWrap/>
            <w:hideMark/>
          </w:tcPr>
          <w:p w14:paraId="429253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02A589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8AB6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9724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31E20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A54F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ED633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de patinage</w:t>
            </w:r>
          </w:p>
        </w:tc>
        <w:tc>
          <w:tcPr>
            <w:tcW w:w="2970" w:type="dxa"/>
            <w:tcBorders>
              <w:top w:val="nil"/>
              <w:left w:val="nil"/>
              <w:bottom w:val="single" w:sz="4" w:space="0" w:color="auto"/>
              <w:right w:val="single" w:sz="4" w:space="0" w:color="auto"/>
            </w:tcBorders>
            <w:shd w:val="clear" w:color="auto" w:fill="auto"/>
            <w:hideMark/>
          </w:tcPr>
          <w:p w14:paraId="6A88AB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skating treadmill</w:t>
            </w:r>
          </w:p>
        </w:tc>
        <w:tc>
          <w:tcPr>
            <w:tcW w:w="2857" w:type="dxa"/>
            <w:tcBorders>
              <w:top w:val="nil"/>
              <w:left w:val="nil"/>
              <w:bottom w:val="single" w:sz="4" w:space="0" w:color="auto"/>
              <w:right w:val="single" w:sz="4" w:space="0" w:color="auto"/>
            </w:tcBorders>
            <w:shd w:val="clear" w:color="auto" w:fill="auto"/>
            <w:noWrap/>
            <w:hideMark/>
          </w:tcPr>
          <w:p w14:paraId="183B01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ABCDC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512A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D70D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539B0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DED1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40092C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châssis mobile</w:t>
            </w:r>
          </w:p>
        </w:tc>
        <w:tc>
          <w:tcPr>
            <w:tcW w:w="2970" w:type="dxa"/>
            <w:tcBorders>
              <w:top w:val="nil"/>
              <w:left w:val="nil"/>
              <w:bottom w:val="single" w:sz="4" w:space="0" w:color="auto"/>
              <w:right w:val="single" w:sz="4" w:space="0" w:color="auto"/>
            </w:tcBorders>
            <w:shd w:val="clear" w:color="auto" w:fill="auto"/>
            <w:hideMark/>
          </w:tcPr>
          <w:p w14:paraId="3B0817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skid</w:t>
            </w:r>
          </w:p>
        </w:tc>
        <w:tc>
          <w:tcPr>
            <w:tcW w:w="2857" w:type="dxa"/>
            <w:tcBorders>
              <w:top w:val="nil"/>
              <w:left w:val="nil"/>
              <w:bottom w:val="single" w:sz="4" w:space="0" w:color="auto"/>
              <w:right w:val="single" w:sz="4" w:space="0" w:color="auto"/>
            </w:tcBorders>
            <w:shd w:val="clear" w:color="auto" w:fill="auto"/>
            <w:noWrap/>
            <w:hideMark/>
          </w:tcPr>
          <w:p w14:paraId="407691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1FCAE9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6151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7B8F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29153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36B8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B618D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bannière</w:t>
            </w:r>
          </w:p>
        </w:tc>
        <w:tc>
          <w:tcPr>
            <w:tcW w:w="2970" w:type="dxa"/>
            <w:tcBorders>
              <w:top w:val="nil"/>
              <w:left w:val="nil"/>
              <w:bottom w:val="single" w:sz="4" w:space="0" w:color="auto"/>
              <w:right w:val="single" w:sz="4" w:space="0" w:color="auto"/>
            </w:tcBorders>
            <w:shd w:val="clear" w:color="auto" w:fill="auto"/>
            <w:hideMark/>
          </w:tcPr>
          <w:p w14:paraId="686B33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skyscraper</w:t>
            </w:r>
          </w:p>
        </w:tc>
        <w:tc>
          <w:tcPr>
            <w:tcW w:w="2857" w:type="dxa"/>
            <w:tcBorders>
              <w:top w:val="nil"/>
              <w:left w:val="nil"/>
              <w:bottom w:val="single" w:sz="4" w:space="0" w:color="auto"/>
              <w:right w:val="single" w:sz="4" w:space="0" w:color="auto"/>
            </w:tcBorders>
            <w:shd w:val="clear" w:color="auto" w:fill="auto"/>
            <w:noWrap/>
            <w:hideMark/>
          </w:tcPr>
          <w:p w14:paraId="73A6BB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Communication-Informatique/Internet</w:t>
            </w:r>
          </w:p>
        </w:tc>
        <w:tc>
          <w:tcPr>
            <w:tcW w:w="2070" w:type="dxa"/>
            <w:tcBorders>
              <w:top w:val="nil"/>
              <w:left w:val="nil"/>
              <w:bottom w:val="single" w:sz="4" w:space="0" w:color="auto"/>
              <w:right w:val="single" w:sz="4" w:space="0" w:color="auto"/>
            </w:tcBorders>
            <w:shd w:val="clear" w:color="auto" w:fill="auto"/>
            <w:noWrap/>
            <w:hideMark/>
          </w:tcPr>
          <w:p w14:paraId="5E6AD4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767A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4895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EF596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4E33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F0CF0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bouillie</w:t>
            </w:r>
          </w:p>
        </w:tc>
        <w:tc>
          <w:tcPr>
            <w:tcW w:w="2970" w:type="dxa"/>
            <w:tcBorders>
              <w:top w:val="nil"/>
              <w:left w:val="nil"/>
              <w:bottom w:val="single" w:sz="4" w:space="0" w:color="auto"/>
              <w:right w:val="single" w:sz="4" w:space="0" w:color="auto"/>
            </w:tcBorders>
            <w:shd w:val="clear" w:color="auto" w:fill="auto"/>
            <w:hideMark/>
          </w:tcPr>
          <w:p w14:paraId="2E66E8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slurry</w:t>
            </w:r>
          </w:p>
        </w:tc>
        <w:tc>
          <w:tcPr>
            <w:tcW w:w="2857" w:type="dxa"/>
            <w:tcBorders>
              <w:top w:val="nil"/>
              <w:left w:val="nil"/>
              <w:bottom w:val="single" w:sz="4" w:space="0" w:color="auto"/>
              <w:right w:val="single" w:sz="4" w:space="0" w:color="auto"/>
            </w:tcBorders>
            <w:shd w:val="clear" w:color="auto" w:fill="auto"/>
            <w:noWrap/>
            <w:hideMark/>
          </w:tcPr>
          <w:p w14:paraId="3CE334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w:t>
            </w:r>
          </w:p>
        </w:tc>
        <w:tc>
          <w:tcPr>
            <w:tcW w:w="2070" w:type="dxa"/>
            <w:tcBorders>
              <w:top w:val="nil"/>
              <w:left w:val="nil"/>
              <w:bottom w:val="single" w:sz="4" w:space="0" w:color="auto"/>
              <w:right w:val="single" w:sz="4" w:space="0" w:color="auto"/>
            </w:tcBorders>
            <w:shd w:val="clear" w:color="auto" w:fill="auto"/>
            <w:noWrap/>
            <w:hideMark/>
          </w:tcPr>
          <w:p w14:paraId="73523F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6884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5BBC1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46FD0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A803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E9C3A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source</w:t>
            </w:r>
          </w:p>
        </w:tc>
        <w:tc>
          <w:tcPr>
            <w:tcW w:w="2970" w:type="dxa"/>
            <w:tcBorders>
              <w:top w:val="nil"/>
              <w:left w:val="nil"/>
              <w:bottom w:val="single" w:sz="4" w:space="0" w:color="auto"/>
              <w:right w:val="single" w:sz="4" w:space="0" w:color="auto"/>
            </w:tcBorders>
            <w:shd w:val="clear" w:color="auto" w:fill="auto"/>
            <w:hideMark/>
          </w:tcPr>
          <w:p w14:paraId="1A8E14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source</w:t>
            </w:r>
          </w:p>
        </w:tc>
        <w:tc>
          <w:tcPr>
            <w:tcW w:w="2857" w:type="dxa"/>
            <w:tcBorders>
              <w:top w:val="nil"/>
              <w:left w:val="nil"/>
              <w:bottom w:val="single" w:sz="4" w:space="0" w:color="auto"/>
              <w:right w:val="single" w:sz="4" w:space="0" w:color="auto"/>
            </w:tcBorders>
            <w:shd w:val="clear" w:color="auto" w:fill="auto"/>
            <w:noWrap/>
            <w:hideMark/>
          </w:tcPr>
          <w:p w14:paraId="57BFFF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7BB39F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0529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1115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6D14DE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994A7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3CB7A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 spatial</w:t>
            </w:r>
          </w:p>
        </w:tc>
        <w:tc>
          <w:tcPr>
            <w:tcW w:w="2970" w:type="dxa"/>
            <w:tcBorders>
              <w:top w:val="nil"/>
              <w:left w:val="nil"/>
              <w:bottom w:val="single" w:sz="4" w:space="0" w:color="auto"/>
              <w:right w:val="single" w:sz="4" w:space="0" w:color="auto"/>
            </w:tcBorders>
            <w:shd w:val="clear" w:color="auto" w:fill="auto"/>
            <w:hideMark/>
          </w:tcPr>
          <w:p w14:paraId="50377D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tourism</w:t>
            </w:r>
          </w:p>
        </w:tc>
        <w:tc>
          <w:tcPr>
            <w:tcW w:w="2857" w:type="dxa"/>
            <w:tcBorders>
              <w:top w:val="nil"/>
              <w:left w:val="nil"/>
              <w:bottom w:val="single" w:sz="4" w:space="0" w:color="auto"/>
              <w:right w:val="single" w:sz="4" w:space="0" w:color="auto"/>
            </w:tcBorders>
            <w:shd w:val="clear" w:color="auto" w:fill="auto"/>
            <w:noWrap/>
            <w:hideMark/>
          </w:tcPr>
          <w:p w14:paraId="7BD9B2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spatiales-Tourisme</w:t>
            </w:r>
          </w:p>
        </w:tc>
        <w:tc>
          <w:tcPr>
            <w:tcW w:w="2070" w:type="dxa"/>
            <w:tcBorders>
              <w:top w:val="nil"/>
              <w:left w:val="nil"/>
              <w:bottom w:val="single" w:sz="4" w:space="0" w:color="auto"/>
              <w:right w:val="single" w:sz="4" w:space="0" w:color="auto"/>
            </w:tcBorders>
            <w:shd w:val="clear" w:color="auto" w:fill="auto"/>
            <w:noWrap/>
            <w:hideMark/>
          </w:tcPr>
          <w:p w14:paraId="69ABE9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34A3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6209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49B5F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BA36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6BA0F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de la circulation spatiale</w:t>
            </w:r>
          </w:p>
        </w:tc>
        <w:tc>
          <w:tcPr>
            <w:tcW w:w="2970" w:type="dxa"/>
            <w:tcBorders>
              <w:top w:val="nil"/>
              <w:left w:val="nil"/>
              <w:bottom w:val="single" w:sz="4" w:space="0" w:color="auto"/>
              <w:right w:val="single" w:sz="4" w:space="0" w:color="auto"/>
            </w:tcBorders>
            <w:shd w:val="clear" w:color="auto" w:fill="auto"/>
            <w:hideMark/>
          </w:tcPr>
          <w:p w14:paraId="2AF1D1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traffic management</w:t>
            </w:r>
          </w:p>
        </w:tc>
        <w:tc>
          <w:tcPr>
            <w:tcW w:w="2857" w:type="dxa"/>
            <w:tcBorders>
              <w:top w:val="nil"/>
              <w:left w:val="nil"/>
              <w:bottom w:val="single" w:sz="4" w:space="0" w:color="auto"/>
              <w:right w:val="single" w:sz="4" w:space="0" w:color="auto"/>
            </w:tcBorders>
            <w:shd w:val="clear" w:color="auto" w:fill="auto"/>
            <w:noWrap/>
            <w:hideMark/>
          </w:tcPr>
          <w:p w14:paraId="19FC55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w:t>
            </w:r>
          </w:p>
        </w:tc>
        <w:tc>
          <w:tcPr>
            <w:tcW w:w="2070" w:type="dxa"/>
            <w:tcBorders>
              <w:top w:val="nil"/>
              <w:left w:val="nil"/>
              <w:bottom w:val="single" w:sz="4" w:space="0" w:color="auto"/>
              <w:right w:val="single" w:sz="4" w:space="0" w:color="auto"/>
            </w:tcBorders>
            <w:shd w:val="clear" w:color="auto" w:fill="auto"/>
            <w:noWrap/>
            <w:hideMark/>
          </w:tcPr>
          <w:p w14:paraId="006FE3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7995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60A4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E0303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AC01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CBF8E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météorologie de l’espace</w:t>
            </w:r>
          </w:p>
        </w:tc>
        <w:tc>
          <w:tcPr>
            <w:tcW w:w="2970" w:type="dxa"/>
            <w:tcBorders>
              <w:top w:val="nil"/>
              <w:left w:val="nil"/>
              <w:bottom w:val="single" w:sz="4" w:space="0" w:color="auto"/>
              <w:right w:val="single" w:sz="4" w:space="0" w:color="auto"/>
            </w:tcBorders>
            <w:shd w:val="clear" w:color="auto" w:fill="auto"/>
            <w:hideMark/>
          </w:tcPr>
          <w:p w14:paraId="6BC912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weather</w:t>
            </w:r>
          </w:p>
        </w:tc>
        <w:tc>
          <w:tcPr>
            <w:tcW w:w="2857" w:type="dxa"/>
            <w:tcBorders>
              <w:top w:val="nil"/>
              <w:left w:val="nil"/>
              <w:bottom w:val="single" w:sz="4" w:space="0" w:color="auto"/>
              <w:right w:val="single" w:sz="4" w:space="0" w:color="auto"/>
            </w:tcBorders>
            <w:shd w:val="clear" w:color="auto" w:fill="auto"/>
            <w:noWrap/>
            <w:hideMark/>
          </w:tcPr>
          <w:p w14:paraId="1BE5AB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spatiales-Géophysique</w:t>
            </w:r>
          </w:p>
        </w:tc>
        <w:tc>
          <w:tcPr>
            <w:tcW w:w="2070" w:type="dxa"/>
            <w:tcBorders>
              <w:top w:val="nil"/>
              <w:left w:val="nil"/>
              <w:bottom w:val="single" w:sz="4" w:space="0" w:color="auto"/>
              <w:right w:val="single" w:sz="4" w:space="0" w:color="auto"/>
            </w:tcBorders>
            <w:shd w:val="clear" w:color="auto" w:fill="auto"/>
            <w:noWrap/>
            <w:hideMark/>
          </w:tcPr>
          <w:p w14:paraId="54FEEF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2DBD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BC47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BCD9E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A47F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5BCD3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mélange en aveugle</w:t>
            </w:r>
          </w:p>
        </w:tc>
        <w:tc>
          <w:tcPr>
            <w:tcW w:w="2970" w:type="dxa"/>
            <w:tcBorders>
              <w:top w:val="nil"/>
              <w:left w:val="nil"/>
              <w:bottom w:val="single" w:sz="4" w:space="0" w:color="auto"/>
              <w:right w:val="single" w:sz="4" w:space="0" w:color="auto"/>
            </w:tcBorders>
            <w:shd w:val="clear" w:color="auto" w:fill="auto"/>
            <w:hideMark/>
          </w:tcPr>
          <w:p w14:paraId="7809D8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splash blending</w:t>
            </w:r>
          </w:p>
        </w:tc>
        <w:tc>
          <w:tcPr>
            <w:tcW w:w="2857" w:type="dxa"/>
            <w:tcBorders>
              <w:top w:val="nil"/>
              <w:left w:val="nil"/>
              <w:bottom w:val="single" w:sz="4" w:space="0" w:color="auto"/>
              <w:right w:val="single" w:sz="4" w:space="0" w:color="auto"/>
            </w:tcBorders>
            <w:shd w:val="clear" w:color="auto" w:fill="auto"/>
            <w:noWrap/>
            <w:hideMark/>
          </w:tcPr>
          <w:p w14:paraId="2CB301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6A5A13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A669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72EDC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E6730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4833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EE703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gaz délaissé</w:t>
            </w:r>
          </w:p>
        </w:tc>
        <w:tc>
          <w:tcPr>
            <w:tcW w:w="2970" w:type="dxa"/>
            <w:tcBorders>
              <w:top w:val="nil"/>
              <w:left w:val="nil"/>
              <w:bottom w:val="single" w:sz="4" w:space="0" w:color="auto"/>
              <w:right w:val="single" w:sz="4" w:space="0" w:color="auto"/>
            </w:tcBorders>
            <w:shd w:val="clear" w:color="auto" w:fill="auto"/>
            <w:hideMark/>
          </w:tcPr>
          <w:p w14:paraId="7F7941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stranded gas</w:t>
            </w:r>
          </w:p>
        </w:tc>
        <w:tc>
          <w:tcPr>
            <w:tcW w:w="2857" w:type="dxa"/>
            <w:tcBorders>
              <w:top w:val="nil"/>
              <w:left w:val="nil"/>
              <w:bottom w:val="single" w:sz="4" w:space="0" w:color="auto"/>
              <w:right w:val="single" w:sz="4" w:space="0" w:color="auto"/>
            </w:tcBorders>
            <w:shd w:val="clear" w:color="auto" w:fill="auto"/>
            <w:noWrap/>
            <w:hideMark/>
          </w:tcPr>
          <w:p w14:paraId="69C485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333AAD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236D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325E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250B4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B3B8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4CB83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motorodéo</w:t>
            </w:r>
          </w:p>
        </w:tc>
        <w:tc>
          <w:tcPr>
            <w:tcW w:w="2970" w:type="dxa"/>
            <w:tcBorders>
              <w:top w:val="nil"/>
              <w:left w:val="nil"/>
              <w:bottom w:val="single" w:sz="4" w:space="0" w:color="auto"/>
              <w:right w:val="single" w:sz="4" w:space="0" w:color="auto"/>
            </w:tcBorders>
            <w:shd w:val="clear" w:color="auto" w:fill="auto"/>
            <w:hideMark/>
          </w:tcPr>
          <w:p w14:paraId="6E7E6A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stunt</w:t>
            </w:r>
          </w:p>
        </w:tc>
        <w:tc>
          <w:tcPr>
            <w:tcW w:w="2857" w:type="dxa"/>
            <w:tcBorders>
              <w:top w:val="nil"/>
              <w:left w:val="nil"/>
              <w:bottom w:val="single" w:sz="4" w:space="0" w:color="auto"/>
              <w:right w:val="single" w:sz="4" w:space="0" w:color="auto"/>
            </w:tcBorders>
            <w:shd w:val="clear" w:color="auto" w:fill="auto"/>
            <w:noWrap/>
            <w:hideMark/>
          </w:tcPr>
          <w:p w14:paraId="02BE2D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54EA3F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9E77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4983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5AF8D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2837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ADCCC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micro-usinage de surface</w:t>
            </w:r>
          </w:p>
        </w:tc>
        <w:tc>
          <w:tcPr>
            <w:tcW w:w="2970" w:type="dxa"/>
            <w:tcBorders>
              <w:top w:val="nil"/>
              <w:left w:val="nil"/>
              <w:bottom w:val="single" w:sz="4" w:space="0" w:color="auto"/>
              <w:right w:val="single" w:sz="4" w:space="0" w:color="auto"/>
            </w:tcBorders>
            <w:shd w:val="clear" w:color="auto" w:fill="auto"/>
            <w:hideMark/>
          </w:tcPr>
          <w:p w14:paraId="13A799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surface micromachining</w:t>
            </w:r>
          </w:p>
        </w:tc>
        <w:tc>
          <w:tcPr>
            <w:tcW w:w="2857" w:type="dxa"/>
            <w:tcBorders>
              <w:top w:val="nil"/>
              <w:left w:val="nil"/>
              <w:bottom w:val="single" w:sz="4" w:space="0" w:color="auto"/>
              <w:right w:val="single" w:sz="4" w:space="0" w:color="auto"/>
            </w:tcBorders>
            <w:shd w:val="clear" w:color="auto" w:fill="auto"/>
            <w:noWrap/>
            <w:hideMark/>
          </w:tcPr>
          <w:p w14:paraId="1FACFC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4A6E75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A310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BC0F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8487E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DD83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EFB1E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développement durable</w:t>
            </w:r>
          </w:p>
        </w:tc>
        <w:tc>
          <w:tcPr>
            <w:tcW w:w="2970" w:type="dxa"/>
            <w:tcBorders>
              <w:top w:val="nil"/>
              <w:left w:val="nil"/>
              <w:bottom w:val="single" w:sz="4" w:space="0" w:color="auto"/>
              <w:right w:val="single" w:sz="4" w:space="0" w:color="auto"/>
            </w:tcBorders>
            <w:shd w:val="clear" w:color="auto" w:fill="auto"/>
            <w:hideMark/>
          </w:tcPr>
          <w:p w14:paraId="22BE21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sustainable development</w:t>
            </w:r>
          </w:p>
        </w:tc>
        <w:tc>
          <w:tcPr>
            <w:tcW w:w="2857" w:type="dxa"/>
            <w:tcBorders>
              <w:top w:val="nil"/>
              <w:left w:val="nil"/>
              <w:bottom w:val="single" w:sz="4" w:space="0" w:color="auto"/>
              <w:right w:val="single" w:sz="4" w:space="0" w:color="auto"/>
            </w:tcBorders>
            <w:shd w:val="clear" w:color="auto" w:fill="auto"/>
            <w:noWrap/>
            <w:hideMark/>
          </w:tcPr>
          <w:p w14:paraId="730ED7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B5D64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F278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1225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B0F6E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233C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2D1E8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liaison numérique symétrique</w:t>
            </w:r>
          </w:p>
        </w:tc>
        <w:tc>
          <w:tcPr>
            <w:tcW w:w="2970" w:type="dxa"/>
            <w:tcBorders>
              <w:top w:val="nil"/>
              <w:left w:val="nil"/>
              <w:bottom w:val="single" w:sz="4" w:space="0" w:color="auto"/>
              <w:right w:val="single" w:sz="4" w:space="0" w:color="auto"/>
            </w:tcBorders>
            <w:shd w:val="clear" w:color="auto" w:fill="auto"/>
            <w:hideMark/>
          </w:tcPr>
          <w:p w14:paraId="09C7EA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symmetric digital subscriber line (SDSL)</w:t>
            </w:r>
          </w:p>
        </w:tc>
        <w:tc>
          <w:tcPr>
            <w:tcW w:w="2857" w:type="dxa"/>
            <w:tcBorders>
              <w:top w:val="nil"/>
              <w:left w:val="nil"/>
              <w:bottom w:val="single" w:sz="4" w:space="0" w:color="auto"/>
              <w:right w:val="single" w:sz="4" w:space="0" w:color="auto"/>
            </w:tcBorders>
            <w:shd w:val="clear" w:color="auto" w:fill="auto"/>
            <w:noWrap/>
            <w:hideMark/>
          </w:tcPr>
          <w:p w14:paraId="557AC3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61B670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1546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4513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26AA1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1471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D4A99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satellite captif</w:t>
            </w:r>
          </w:p>
        </w:tc>
        <w:tc>
          <w:tcPr>
            <w:tcW w:w="2970" w:type="dxa"/>
            <w:tcBorders>
              <w:top w:val="nil"/>
              <w:left w:val="nil"/>
              <w:bottom w:val="single" w:sz="4" w:space="0" w:color="auto"/>
              <w:right w:val="single" w:sz="4" w:space="0" w:color="auto"/>
            </w:tcBorders>
            <w:shd w:val="clear" w:color="auto" w:fill="auto"/>
            <w:hideMark/>
          </w:tcPr>
          <w:p w14:paraId="71F420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tethered satellite</w:t>
            </w:r>
          </w:p>
        </w:tc>
        <w:tc>
          <w:tcPr>
            <w:tcW w:w="2857" w:type="dxa"/>
            <w:tcBorders>
              <w:top w:val="nil"/>
              <w:left w:val="nil"/>
              <w:bottom w:val="single" w:sz="4" w:space="0" w:color="auto"/>
              <w:right w:val="single" w:sz="4" w:space="0" w:color="auto"/>
            </w:tcBorders>
            <w:shd w:val="clear" w:color="auto" w:fill="auto"/>
            <w:noWrap/>
            <w:hideMark/>
          </w:tcPr>
          <w:p w14:paraId="3D95BA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341529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E1CC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73F4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00546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B57A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0306E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découpage temporel</w:t>
            </w:r>
          </w:p>
        </w:tc>
        <w:tc>
          <w:tcPr>
            <w:tcW w:w="2970" w:type="dxa"/>
            <w:tcBorders>
              <w:top w:val="nil"/>
              <w:left w:val="nil"/>
              <w:bottom w:val="single" w:sz="4" w:space="0" w:color="auto"/>
              <w:right w:val="single" w:sz="4" w:space="0" w:color="auto"/>
            </w:tcBorders>
            <w:shd w:val="clear" w:color="auto" w:fill="auto"/>
            <w:hideMark/>
          </w:tcPr>
          <w:p w14:paraId="5D16CC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time slicing</w:t>
            </w:r>
          </w:p>
        </w:tc>
        <w:tc>
          <w:tcPr>
            <w:tcW w:w="2857" w:type="dxa"/>
            <w:tcBorders>
              <w:top w:val="nil"/>
              <w:left w:val="nil"/>
              <w:bottom w:val="single" w:sz="4" w:space="0" w:color="auto"/>
              <w:right w:val="single" w:sz="4" w:space="0" w:color="auto"/>
            </w:tcBorders>
            <w:shd w:val="clear" w:color="auto" w:fill="auto"/>
            <w:noWrap/>
            <w:hideMark/>
          </w:tcPr>
          <w:p w14:paraId="4E9D9B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0F6C3A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19FE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500C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15C59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5F9A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FC39E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sismique répétitive</w:t>
            </w:r>
          </w:p>
        </w:tc>
        <w:tc>
          <w:tcPr>
            <w:tcW w:w="2970" w:type="dxa"/>
            <w:tcBorders>
              <w:top w:val="nil"/>
              <w:left w:val="nil"/>
              <w:bottom w:val="single" w:sz="4" w:space="0" w:color="auto"/>
              <w:right w:val="single" w:sz="4" w:space="0" w:color="auto"/>
            </w:tcBorders>
            <w:shd w:val="clear" w:color="auto" w:fill="auto"/>
            <w:hideMark/>
          </w:tcPr>
          <w:p w14:paraId="7E95BC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time-lapse seismic</w:t>
            </w:r>
          </w:p>
        </w:tc>
        <w:tc>
          <w:tcPr>
            <w:tcW w:w="2857" w:type="dxa"/>
            <w:tcBorders>
              <w:top w:val="nil"/>
              <w:left w:val="nil"/>
              <w:bottom w:val="single" w:sz="4" w:space="0" w:color="auto"/>
              <w:right w:val="single" w:sz="4" w:space="0" w:color="auto"/>
            </w:tcBorders>
            <w:shd w:val="clear" w:color="auto" w:fill="auto"/>
            <w:noWrap/>
            <w:hideMark/>
          </w:tcPr>
          <w:p w14:paraId="51672E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7E6E9B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6056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E4FA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36F54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D696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94B18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encre en poudre</w:t>
            </w:r>
          </w:p>
        </w:tc>
        <w:tc>
          <w:tcPr>
            <w:tcW w:w="2970" w:type="dxa"/>
            <w:tcBorders>
              <w:top w:val="nil"/>
              <w:left w:val="nil"/>
              <w:bottom w:val="single" w:sz="4" w:space="0" w:color="auto"/>
              <w:right w:val="single" w:sz="4" w:space="0" w:color="auto"/>
            </w:tcBorders>
            <w:shd w:val="clear" w:color="auto" w:fill="auto"/>
            <w:hideMark/>
          </w:tcPr>
          <w:p w14:paraId="10F6F7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toner</w:t>
            </w:r>
          </w:p>
        </w:tc>
        <w:tc>
          <w:tcPr>
            <w:tcW w:w="2857" w:type="dxa"/>
            <w:tcBorders>
              <w:top w:val="nil"/>
              <w:left w:val="nil"/>
              <w:bottom w:val="single" w:sz="4" w:space="0" w:color="auto"/>
              <w:right w:val="single" w:sz="4" w:space="0" w:color="auto"/>
            </w:tcBorders>
            <w:shd w:val="clear" w:color="auto" w:fill="auto"/>
            <w:noWrap/>
            <w:hideMark/>
          </w:tcPr>
          <w:p w14:paraId="6D71B6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E78C5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4B74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BCA85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E69BB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12B2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5492D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liaison interpolaire</w:t>
            </w:r>
          </w:p>
        </w:tc>
        <w:tc>
          <w:tcPr>
            <w:tcW w:w="2970" w:type="dxa"/>
            <w:tcBorders>
              <w:top w:val="nil"/>
              <w:left w:val="nil"/>
              <w:bottom w:val="single" w:sz="4" w:space="0" w:color="auto"/>
              <w:right w:val="single" w:sz="4" w:space="0" w:color="auto"/>
            </w:tcBorders>
            <w:shd w:val="clear" w:color="auto" w:fill="auto"/>
            <w:hideMark/>
          </w:tcPr>
          <w:p w14:paraId="235CBA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top-to-bottom cable</w:t>
            </w:r>
          </w:p>
        </w:tc>
        <w:tc>
          <w:tcPr>
            <w:tcW w:w="2857" w:type="dxa"/>
            <w:tcBorders>
              <w:top w:val="nil"/>
              <w:left w:val="nil"/>
              <w:bottom w:val="single" w:sz="4" w:space="0" w:color="auto"/>
              <w:right w:val="single" w:sz="4" w:space="0" w:color="auto"/>
            </w:tcBorders>
            <w:shd w:val="clear" w:color="auto" w:fill="auto"/>
            <w:noWrap/>
            <w:hideMark/>
          </w:tcPr>
          <w:p w14:paraId="377D9E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692435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2664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4F2B7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2C8E1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5181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6D4ED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dispositif de séparation du trafic (DST)</w:t>
            </w:r>
          </w:p>
        </w:tc>
        <w:tc>
          <w:tcPr>
            <w:tcW w:w="2970" w:type="dxa"/>
            <w:tcBorders>
              <w:top w:val="nil"/>
              <w:left w:val="nil"/>
              <w:bottom w:val="single" w:sz="4" w:space="0" w:color="auto"/>
              <w:right w:val="single" w:sz="4" w:space="0" w:color="auto"/>
            </w:tcBorders>
            <w:shd w:val="clear" w:color="auto" w:fill="auto"/>
            <w:hideMark/>
          </w:tcPr>
          <w:p w14:paraId="119F2E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traffic separation scheme (TSS)</w:t>
            </w:r>
          </w:p>
        </w:tc>
        <w:tc>
          <w:tcPr>
            <w:tcW w:w="2857" w:type="dxa"/>
            <w:tcBorders>
              <w:top w:val="nil"/>
              <w:left w:val="nil"/>
              <w:bottom w:val="single" w:sz="4" w:space="0" w:color="auto"/>
              <w:right w:val="single" w:sz="4" w:space="0" w:color="auto"/>
            </w:tcBorders>
            <w:shd w:val="clear" w:color="auto" w:fill="auto"/>
            <w:noWrap/>
            <w:hideMark/>
          </w:tcPr>
          <w:p w14:paraId="22CFA9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13B5B5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0933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0A9A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65422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8947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095A2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face arrière</w:t>
            </w:r>
          </w:p>
        </w:tc>
        <w:tc>
          <w:tcPr>
            <w:tcW w:w="2970" w:type="dxa"/>
            <w:tcBorders>
              <w:top w:val="nil"/>
              <w:left w:val="nil"/>
              <w:bottom w:val="single" w:sz="4" w:space="0" w:color="auto"/>
              <w:right w:val="single" w:sz="4" w:space="0" w:color="auto"/>
            </w:tcBorders>
            <w:shd w:val="clear" w:color="auto" w:fill="auto"/>
            <w:hideMark/>
          </w:tcPr>
          <w:p w14:paraId="278226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trailing side</w:t>
            </w:r>
          </w:p>
        </w:tc>
        <w:tc>
          <w:tcPr>
            <w:tcW w:w="2857" w:type="dxa"/>
            <w:tcBorders>
              <w:top w:val="nil"/>
              <w:left w:val="nil"/>
              <w:bottom w:val="single" w:sz="4" w:space="0" w:color="auto"/>
              <w:right w:val="single" w:sz="4" w:space="0" w:color="auto"/>
            </w:tcBorders>
            <w:shd w:val="clear" w:color="auto" w:fill="auto"/>
            <w:noWrap/>
            <w:hideMark/>
          </w:tcPr>
          <w:p w14:paraId="47143A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spatiales-Astronomie</w:t>
            </w:r>
          </w:p>
        </w:tc>
        <w:tc>
          <w:tcPr>
            <w:tcW w:w="2070" w:type="dxa"/>
            <w:tcBorders>
              <w:top w:val="nil"/>
              <w:left w:val="nil"/>
              <w:bottom w:val="single" w:sz="4" w:space="0" w:color="auto"/>
              <w:right w:val="single" w:sz="4" w:space="0" w:color="auto"/>
            </w:tcBorders>
            <w:shd w:val="clear" w:color="auto" w:fill="auto"/>
            <w:noWrap/>
            <w:hideMark/>
          </w:tcPr>
          <w:p w14:paraId="6E109D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812B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C76D8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6F602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CE2B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45F42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essai tronqué (langage professionnel)</w:t>
            </w:r>
          </w:p>
        </w:tc>
        <w:tc>
          <w:tcPr>
            <w:tcW w:w="2970" w:type="dxa"/>
            <w:tcBorders>
              <w:top w:val="nil"/>
              <w:left w:val="nil"/>
              <w:bottom w:val="single" w:sz="4" w:space="0" w:color="auto"/>
              <w:right w:val="single" w:sz="4" w:space="0" w:color="auto"/>
            </w:tcBorders>
            <w:shd w:val="clear" w:color="auto" w:fill="auto"/>
            <w:hideMark/>
          </w:tcPr>
          <w:p w14:paraId="259722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truncated test</w:t>
            </w:r>
          </w:p>
        </w:tc>
        <w:tc>
          <w:tcPr>
            <w:tcW w:w="2857" w:type="dxa"/>
            <w:tcBorders>
              <w:top w:val="nil"/>
              <w:left w:val="nil"/>
              <w:bottom w:val="single" w:sz="4" w:space="0" w:color="auto"/>
              <w:right w:val="single" w:sz="4" w:space="0" w:color="auto"/>
            </w:tcBorders>
            <w:shd w:val="clear" w:color="auto" w:fill="auto"/>
            <w:noWrap/>
            <w:hideMark/>
          </w:tcPr>
          <w:p w14:paraId="321100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Statistique</w:t>
            </w:r>
          </w:p>
        </w:tc>
        <w:tc>
          <w:tcPr>
            <w:tcW w:w="2070" w:type="dxa"/>
            <w:tcBorders>
              <w:top w:val="nil"/>
              <w:left w:val="nil"/>
              <w:bottom w:val="single" w:sz="4" w:space="0" w:color="auto"/>
              <w:right w:val="single" w:sz="4" w:space="0" w:color="auto"/>
            </w:tcBorders>
            <w:shd w:val="clear" w:color="auto" w:fill="auto"/>
            <w:noWrap/>
            <w:hideMark/>
          </w:tcPr>
          <w:p w14:paraId="514172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CDC2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ABFC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0B384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DDB0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1C529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espace de confiance</w:t>
            </w:r>
          </w:p>
        </w:tc>
        <w:tc>
          <w:tcPr>
            <w:tcW w:w="2970" w:type="dxa"/>
            <w:tcBorders>
              <w:top w:val="nil"/>
              <w:left w:val="nil"/>
              <w:bottom w:val="single" w:sz="4" w:space="0" w:color="auto"/>
              <w:right w:val="single" w:sz="4" w:space="0" w:color="auto"/>
            </w:tcBorders>
            <w:shd w:val="clear" w:color="auto" w:fill="auto"/>
            <w:hideMark/>
          </w:tcPr>
          <w:p w14:paraId="73C2A6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trust environment</w:t>
            </w:r>
          </w:p>
        </w:tc>
        <w:tc>
          <w:tcPr>
            <w:tcW w:w="2857" w:type="dxa"/>
            <w:tcBorders>
              <w:top w:val="nil"/>
              <w:left w:val="nil"/>
              <w:bottom w:val="single" w:sz="4" w:space="0" w:color="auto"/>
              <w:right w:val="single" w:sz="4" w:space="0" w:color="auto"/>
            </w:tcBorders>
            <w:shd w:val="clear" w:color="auto" w:fill="auto"/>
            <w:noWrap/>
            <w:hideMark/>
          </w:tcPr>
          <w:p w14:paraId="0D8839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E05C1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E96C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FA3A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4E523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EDB8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7CBD6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turbocode</w:t>
            </w:r>
          </w:p>
        </w:tc>
        <w:tc>
          <w:tcPr>
            <w:tcW w:w="2970" w:type="dxa"/>
            <w:tcBorders>
              <w:top w:val="nil"/>
              <w:left w:val="nil"/>
              <w:bottom w:val="single" w:sz="4" w:space="0" w:color="auto"/>
              <w:right w:val="single" w:sz="4" w:space="0" w:color="auto"/>
            </w:tcBorders>
            <w:shd w:val="clear" w:color="auto" w:fill="auto"/>
            <w:hideMark/>
          </w:tcPr>
          <w:p w14:paraId="61E62C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turbo code</w:t>
            </w:r>
          </w:p>
        </w:tc>
        <w:tc>
          <w:tcPr>
            <w:tcW w:w="2857" w:type="dxa"/>
            <w:tcBorders>
              <w:top w:val="nil"/>
              <w:left w:val="nil"/>
              <w:bottom w:val="single" w:sz="4" w:space="0" w:color="auto"/>
              <w:right w:val="single" w:sz="4" w:space="0" w:color="auto"/>
            </w:tcBorders>
            <w:shd w:val="clear" w:color="auto" w:fill="auto"/>
            <w:noWrap/>
            <w:hideMark/>
          </w:tcPr>
          <w:p w14:paraId="564F15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32E629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DE4D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5B91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7848D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867F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3E2D4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forage en sous-pression</w:t>
            </w:r>
          </w:p>
        </w:tc>
        <w:tc>
          <w:tcPr>
            <w:tcW w:w="2970" w:type="dxa"/>
            <w:tcBorders>
              <w:top w:val="nil"/>
              <w:left w:val="nil"/>
              <w:bottom w:val="single" w:sz="4" w:space="0" w:color="auto"/>
              <w:right w:val="single" w:sz="4" w:space="0" w:color="auto"/>
            </w:tcBorders>
            <w:shd w:val="clear" w:color="auto" w:fill="auto"/>
            <w:hideMark/>
          </w:tcPr>
          <w:p w14:paraId="60025F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underbalanced drilling (UBD)</w:t>
            </w:r>
          </w:p>
        </w:tc>
        <w:tc>
          <w:tcPr>
            <w:tcW w:w="2857" w:type="dxa"/>
            <w:tcBorders>
              <w:top w:val="nil"/>
              <w:left w:val="nil"/>
              <w:bottom w:val="single" w:sz="4" w:space="0" w:color="auto"/>
              <w:right w:val="single" w:sz="4" w:space="0" w:color="auto"/>
            </w:tcBorders>
            <w:shd w:val="clear" w:color="auto" w:fill="auto"/>
            <w:noWrap/>
            <w:hideMark/>
          </w:tcPr>
          <w:p w14:paraId="5625D9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05156F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6601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5D97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DC53C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2B88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812E0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contrôle privé (CP)</w:t>
            </w:r>
          </w:p>
        </w:tc>
        <w:tc>
          <w:tcPr>
            <w:tcW w:w="2970" w:type="dxa"/>
            <w:tcBorders>
              <w:top w:val="nil"/>
              <w:left w:val="nil"/>
              <w:bottom w:val="single" w:sz="4" w:space="0" w:color="auto"/>
              <w:right w:val="single" w:sz="4" w:space="0" w:color="auto"/>
            </w:tcBorders>
            <w:shd w:val="clear" w:color="auto" w:fill="auto"/>
            <w:hideMark/>
          </w:tcPr>
          <w:p w14:paraId="673FB3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vetting</w:t>
            </w:r>
          </w:p>
        </w:tc>
        <w:tc>
          <w:tcPr>
            <w:tcW w:w="2857" w:type="dxa"/>
            <w:tcBorders>
              <w:top w:val="nil"/>
              <w:left w:val="nil"/>
              <w:bottom w:val="single" w:sz="4" w:space="0" w:color="auto"/>
              <w:right w:val="single" w:sz="4" w:space="0" w:color="auto"/>
            </w:tcBorders>
            <w:shd w:val="clear" w:color="auto" w:fill="auto"/>
            <w:noWrap/>
            <w:hideMark/>
          </w:tcPr>
          <w:p w14:paraId="11D49A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242C52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5EE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B844E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898F7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A082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52BD16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trou de liaison, trou d’interconnexion</w:t>
            </w:r>
          </w:p>
        </w:tc>
        <w:tc>
          <w:tcPr>
            <w:tcW w:w="2970" w:type="dxa"/>
            <w:tcBorders>
              <w:top w:val="nil"/>
              <w:left w:val="nil"/>
              <w:bottom w:val="single" w:sz="4" w:space="0" w:color="auto"/>
              <w:right w:val="single" w:sz="4" w:space="0" w:color="auto"/>
            </w:tcBorders>
            <w:shd w:val="clear" w:color="auto" w:fill="auto"/>
            <w:hideMark/>
          </w:tcPr>
          <w:p w14:paraId="3B11CD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via</w:t>
            </w:r>
          </w:p>
        </w:tc>
        <w:tc>
          <w:tcPr>
            <w:tcW w:w="2857" w:type="dxa"/>
            <w:tcBorders>
              <w:top w:val="nil"/>
              <w:left w:val="nil"/>
              <w:bottom w:val="single" w:sz="4" w:space="0" w:color="auto"/>
              <w:right w:val="single" w:sz="4" w:space="0" w:color="auto"/>
            </w:tcBorders>
            <w:shd w:val="clear" w:color="auto" w:fill="auto"/>
            <w:noWrap/>
            <w:hideMark/>
          </w:tcPr>
          <w:p w14:paraId="3500D9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C97A1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2DFA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EFCF0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2A64F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5705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88C20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vibrations induites par vortex (langage professionnel)</w:t>
            </w:r>
          </w:p>
        </w:tc>
        <w:tc>
          <w:tcPr>
            <w:tcW w:w="2970" w:type="dxa"/>
            <w:tcBorders>
              <w:top w:val="nil"/>
              <w:left w:val="nil"/>
              <w:bottom w:val="single" w:sz="4" w:space="0" w:color="auto"/>
              <w:right w:val="single" w:sz="4" w:space="0" w:color="auto"/>
            </w:tcBorders>
            <w:shd w:val="clear" w:color="auto" w:fill="auto"/>
            <w:hideMark/>
          </w:tcPr>
          <w:p w14:paraId="52CABD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vortex-induced vibrations (VIV)</w:t>
            </w:r>
          </w:p>
        </w:tc>
        <w:tc>
          <w:tcPr>
            <w:tcW w:w="2857" w:type="dxa"/>
            <w:tcBorders>
              <w:top w:val="nil"/>
              <w:left w:val="nil"/>
              <w:bottom w:val="single" w:sz="4" w:space="0" w:color="auto"/>
              <w:right w:val="single" w:sz="4" w:space="0" w:color="auto"/>
            </w:tcBorders>
            <w:shd w:val="clear" w:color="auto" w:fill="auto"/>
            <w:noWrap/>
            <w:hideMark/>
          </w:tcPr>
          <w:p w14:paraId="46DF90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09BF04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01155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0F86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55E8A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5091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AF3DB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encapsulation sur tranche</w:t>
            </w:r>
          </w:p>
        </w:tc>
        <w:tc>
          <w:tcPr>
            <w:tcW w:w="2970" w:type="dxa"/>
            <w:tcBorders>
              <w:top w:val="nil"/>
              <w:left w:val="nil"/>
              <w:bottom w:val="single" w:sz="4" w:space="0" w:color="auto"/>
              <w:right w:val="single" w:sz="4" w:space="0" w:color="auto"/>
            </w:tcBorders>
            <w:shd w:val="clear" w:color="auto" w:fill="auto"/>
            <w:hideMark/>
          </w:tcPr>
          <w:p w14:paraId="1844F1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wafer-level packaging (WLP)</w:t>
            </w:r>
          </w:p>
        </w:tc>
        <w:tc>
          <w:tcPr>
            <w:tcW w:w="2857" w:type="dxa"/>
            <w:tcBorders>
              <w:top w:val="nil"/>
              <w:left w:val="nil"/>
              <w:bottom w:val="single" w:sz="4" w:space="0" w:color="auto"/>
              <w:right w:val="single" w:sz="4" w:space="0" w:color="auto"/>
            </w:tcBorders>
            <w:shd w:val="clear" w:color="auto" w:fill="auto"/>
            <w:noWrap/>
            <w:hideMark/>
          </w:tcPr>
          <w:p w14:paraId="27E4A4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099A31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6574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386A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D9AB2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F855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FF3AB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stabilisation des déchets</w:t>
            </w:r>
          </w:p>
        </w:tc>
        <w:tc>
          <w:tcPr>
            <w:tcW w:w="2970" w:type="dxa"/>
            <w:tcBorders>
              <w:top w:val="nil"/>
              <w:left w:val="nil"/>
              <w:bottom w:val="single" w:sz="4" w:space="0" w:color="auto"/>
              <w:right w:val="single" w:sz="4" w:space="0" w:color="auto"/>
            </w:tcBorders>
            <w:shd w:val="clear" w:color="auto" w:fill="auto"/>
            <w:hideMark/>
          </w:tcPr>
          <w:p w14:paraId="620405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waste inerting</w:t>
            </w:r>
          </w:p>
        </w:tc>
        <w:tc>
          <w:tcPr>
            <w:tcW w:w="2857" w:type="dxa"/>
            <w:tcBorders>
              <w:top w:val="nil"/>
              <w:left w:val="nil"/>
              <w:bottom w:val="single" w:sz="4" w:space="0" w:color="auto"/>
              <w:right w:val="single" w:sz="4" w:space="0" w:color="auto"/>
            </w:tcBorders>
            <w:shd w:val="clear" w:color="auto" w:fill="auto"/>
            <w:noWrap/>
            <w:hideMark/>
          </w:tcPr>
          <w:p w14:paraId="4F40E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092175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B73D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AEF2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51EBAA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BA19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87D33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réduction des déchets</w:t>
            </w:r>
          </w:p>
        </w:tc>
        <w:tc>
          <w:tcPr>
            <w:tcW w:w="2970" w:type="dxa"/>
            <w:tcBorders>
              <w:top w:val="nil"/>
              <w:left w:val="nil"/>
              <w:bottom w:val="single" w:sz="4" w:space="0" w:color="auto"/>
              <w:right w:val="single" w:sz="4" w:space="0" w:color="auto"/>
            </w:tcBorders>
            <w:shd w:val="clear" w:color="auto" w:fill="auto"/>
            <w:hideMark/>
          </w:tcPr>
          <w:p w14:paraId="463EE6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waste prevention</w:t>
            </w:r>
          </w:p>
        </w:tc>
        <w:tc>
          <w:tcPr>
            <w:tcW w:w="2857" w:type="dxa"/>
            <w:tcBorders>
              <w:top w:val="nil"/>
              <w:left w:val="nil"/>
              <w:bottom w:val="single" w:sz="4" w:space="0" w:color="auto"/>
              <w:right w:val="single" w:sz="4" w:space="0" w:color="auto"/>
            </w:tcBorders>
            <w:shd w:val="clear" w:color="auto" w:fill="auto"/>
            <w:noWrap/>
            <w:hideMark/>
          </w:tcPr>
          <w:p w14:paraId="76305F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38CB0C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B52E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CD09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321EE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06C7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42D37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récupération des déchets</w:t>
            </w:r>
          </w:p>
        </w:tc>
        <w:tc>
          <w:tcPr>
            <w:tcW w:w="2970" w:type="dxa"/>
            <w:tcBorders>
              <w:top w:val="nil"/>
              <w:left w:val="nil"/>
              <w:bottom w:val="single" w:sz="4" w:space="0" w:color="auto"/>
              <w:right w:val="single" w:sz="4" w:space="0" w:color="auto"/>
            </w:tcBorders>
            <w:shd w:val="clear" w:color="auto" w:fill="auto"/>
            <w:hideMark/>
          </w:tcPr>
          <w:p w14:paraId="05BC01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waste recovery</w:t>
            </w:r>
          </w:p>
        </w:tc>
        <w:tc>
          <w:tcPr>
            <w:tcW w:w="2857" w:type="dxa"/>
            <w:tcBorders>
              <w:top w:val="nil"/>
              <w:left w:val="nil"/>
              <w:bottom w:val="single" w:sz="4" w:space="0" w:color="auto"/>
              <w:right w:val="single" w:sz="4" w:space="0" w:color="auto"/>
            </w:tcBorders>
            <w:shd w:val="clear" w:color="auto" w:fill="auto"/>
            <w:noWrap/>
            <w:hideMark/>
          </w:tcPr>
          <w:p w14:paraId="18A533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14AF17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1F98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2A91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054D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D917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E6978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recyclage des déchets</w:t>
            </w:r>
          </w:p>
        </w:tc>
        <w:tc>
          <w:tcPr>
            <w:tcW w:w="2970" w:type="dxa"/>
            <w:tcBorders>
              <w:top w:val="nil"/>
              <w:left w:val="nil"/>
              <w:bottom w:val="single" w:sz="4" w:space="0" w:color="auto"/>
              <w:right w:val="single" w:sz="4" w:space="0" w:color="auto"/>
            </w:tcBorders>
            <w:shd w:val="clear" w:color="auto" w:fill="auto"/>
            <w:hideMark/>
          </w:tcPr>
          <w:p w14:paraId="2F391A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waste recycling</w:t>
            </w:r>
          </w:p>
        </w:tc>
        <w:tc>
          <w:tcPr>
            <w:tcW w:w="2857" w:type="dxa"/>
            <w:tcBorders>
              <w:top w:val="nil"/>
              <w:left w:val="nil"/>
              <w:bottom w:val="single" w:sz="4" w:space="0" w:color="auto"/>
              <w:right w:val="single" w:sz="4" w:space="0" w:color="auto"/>
            </w:tcBorders>
            <w:shd w:val="clear" w:color="auto" w:fill="auto"/>
            <w:noWrap/>
            <w:hideMark/>
          </w:tcPr>
          <w:p w14:paraId="3CB5F7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2BE676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5AE3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CE22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84665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8521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3625E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proportion d’eau</w:t>
            </w:r>
          </w:p>
        </w:tc>
        <w:tc>
          <w:tcPr>
            <w:tcW w:w="2970" w:type="dxa"/>
            <w:tcBorders>
              <w:top w:val="nil"/>
              <w:left w:val="nil"/>
              <w:bottom w:val="single" w:sz="4" w:space="0" w:color="auto"/>
              <w:right w:val="single" w:sz="4" w:space="0" w:color="auto"/>
            </w:tcBorders>
            <w:shd w:val="clear" w:color="auto" w:fill="auto"/>
            <w:hideMark/>
          </w:tcPr>
          <w:p w14:paraId="0FC68C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water cut</w:t>
            </w:r>
          </w:p>
        </w:tc>
        <w:tc>
          <w:tcPr>
            <w:tcW w:w="2857" w:type="dxa"/>
            <w:tcBorders>
              <w:top w:val="nil"/>
              <w:left w:val="nil"/>
              <w:bottom w:val="single" w:sz="4" w:space="0" w:color="auto"/>
              <w:right w:val="single" w:sz="4" w:space="0" w:color="auto"/>
            </w:tcBorders>
            <w:shd w:val="clear" w:color="auto" w:fill="auto"/>
            <w:noWrap/>
            <w:hideMark/>
          </w:tcPr>
          <w:p w14:paraId="4F0F91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233AAA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9D9A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4AF9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0F582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A924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6D7C6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service de la toile</w:t>
            </w:r>
          </w:p>
        </w:tc>
        <w:tc>
          <w:tcPr>
            <w:tcW w:w="2970" w:type="dxa"/>
            <w:tcBorders>
              <w:top w:val="nil"/>
              <w:left w:val="nil"/>
              <w:bottom w:val="single" w:sz="4" w:space="0" w:color="auto"/>
              <w:right w:val="single" w:sz="4" w:space="0" w:color="auto"/>
            </w:tcBorders>
            <w:shd w:val="clear" w:color="auto" w:fill="auto"/>
            <w:hideMark/>
          </w:tcPr>
          <w:p w14:paraId="7EF96B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Web service</w:t>
            </w:r>
          </w:p>
        </w:tc>
        <w:tc>
          <w:tcPr>
            <w:tcW w:w="2857" w:type="dxa"/>
            <w:tcBorders>
              <w:top w:val="nil"/>
              <w:left w:val="nil"/>
              <w:bottom w:val="single" w:sz="4" w:space="0" w:color="auto"/>
              <w:right w:val="single" w:sz="4" w:space="0" w:color="auto"/>
            </w:tcBorders>
            <w:shd w:val="clear" w:color="auto" w:fill="auto"/>
            <w:noWrap/>
            <w:hideMark/>
          </w:tcPr>
          <w:p w14:paraId="41B0BC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448C4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A6E7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09D9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BE8B3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8B6B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0AA65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partage de prestations</w:t>
            </w:r>
          </w:p>
        </w:tc>
        <w:tc>
          <w:tcPr>
            <w:tcW w:w="2970" w:type="dxa"/>
            <w:tcBorders>
              <w:top w:val="nil"/>
              <w:left w:val="nil"/>
              <w:bottom w:val="single" w:sz="4" w:space="0" w:color="auto"/>
              <w:right w:val="single" w:sz="4" w:space="0" w:color="auto"/>
            </w:tcBorders>
            <w:shd w:val="clear" w:color="auto" w:fill="auto"/>
            <w:hideMark/>
          </w:tcPr>
          <w:p w14:paraId="640A98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worksharing</w:t>
            </w:r>
          </w:p>
        </w:tc>
        <w:tc>
          <w:tcPr>
            <w:tcW w:w="2857" w:type="dxa"/>
            <w:tcBorders>
              <w:top w:val="nil"/>
              <w:left w:val="nil"/>
              <w:bottom w:val="single" w:sz="4" w:space="0" w:color="auto"/>
              <w:right w:val="single" w:sz="4" w:space="0" w:color="auto"/>
            </w:tcBorders>
            <w:shd w:val="clear" w:color="auto" w:fill="auto"/>
            <w:noWrap/>
            <w:hideMark/>
          </w:tcPr>
          <w:p w14:paraId="058B2D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4766A7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3B16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CF7C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49284E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3D6C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476B9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yoyo</w:t>
            </w:r>
          </w:p>
        </w:tc>
        <w:tc>
          <w:tcPr>
            <w:tcW w:w="2970" w:type="dxa"/>
            <w:tcBorders>
              <w:top w:val="nil"/>
              <w:left w:val="nil"/>
              <w:bottom w:val="single" w:sz="4" w:space="0" w:color="auto"/>
              <w:right w:val="single" w:sz="4" w:space="0" w:color="auto"/>
            </w:tcBorders>
            <w:shd w:val="clear" w:color="auto" w:fill="auto"/>
            <w:hideMark/>
          </w:tcPr>
          <w:p w14:paraId="09C458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yoyo</w:t>
            </w:r>
          </w:p>
        </w:tc>
        <w:tc>
          <w:tcPr>
            <w:tcW w:w="2857" w:type="dxa"/>
            <w:tcBorders>
              <w:top w:val="nil"/>
              <w:left w:val="nil"/>
              <w:bottom w:val="single" w:sz="4" w:space="0" w:color="auto"/>
              <w:right w:val="single" w:sz="4" w:space="0" w:color="auto"/>
            </w:tcBorders>
            <w:shd w:val="clear" w:color="auto" w:fill="auto"/>
            <w:noWrap/>
            <w:hideMark/>
          </w:tcPr>
          <w:p w14:paraId="4C77A5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2524ED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BC26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12B67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1863AC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677C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F18C9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office d’enregistrement</w:t>
            </w:r>
          </w:p>
        </w:tc>
        <w:tc>
          <w:tcPr>
            <w:tcW w:w="2970" w:type="dxa"/>
            <w:tcBorders>
              <w:top w:val="nil"/>
              <w:left w:val="nil"/>
              <w:bottom w:val="single" w:sz="4" w:space="0" w:color="auto"/>
              <w:right w:val="single" w:sz="4" w:space="0" w:color="auto"/>
            </w:tcBorders>
            <w:shd w:val="clear" w:color="auto" w:fill="auto"/>
            <w:hideMark/>
          </w:tcPr>
          <w:p w14:paraId="54FFB5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top-level domain registrar, TLD registrar</w:t>
            </w:r>
          </w:p>
        </w:tc>
        <w:tc>
          <w:tcPr>
            <w:tcW w:w="2857" w:type="dxa"/>
            <w:tcBorders>
              <w:top w:val="nil"/>
              <w:left w:val="nil"/>
              <w:bottom w:val="single" w:sz="4" w:space="0" w:color="auto"/>
              <w:right w:val="single" w:sz="4" w:space="0" w:color="auto"/>
            </w:tcBorders>
            <w:shd w:val="clear" w:color="auto" w:fill="auto"/>
            <w:noWrap/>
            <w:hideMark/>
          </w:tcPr>
          <w:p w14:paraId="70D143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2729DD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35D2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D1D8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7874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ED1D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D85C3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véhicule à émission zéro (VEZ)</w:t>
            </w:r>
          </w:p>
        </w:tc>
        <w:tc>
          <w:tcPr>
            <w:tcW w:w="2970" w:type="dxa"/>
            <w:tcBorders>
              <w:top w:val="nil"/>
              <w:left w:val="nil"/>
              <w:bottom w:val="single" w:sz="4" w:space="0" w:color="auto"/>
              <w:right w:val="single" w:sz="4" w:space="0" w:color="auto"/>
            </w:tcBorders>
            <w:shd w:val="clear" w:color="auto" w:fill="auto"/>
            <w:hideMark/>
          </w:tcPr>
          <w:p w14:paraId="2FAEE7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zero emission vehicle (ZEV) </w:t>
            </w:r>
          </w:p>
        </w:tc>
        <w:tc>
          <w:tcPr>
            <w:tcW w:w="2857" w:type="dxa"/>
            <w:tcBorders>
              <w:top w:val="nil"/>
              <w:left w:val="nil"/>
              <w:bottom w:val="single" w:sz="4" w:space="0" w:color="auto"/>
              <w:right w:val="single" w:sz="4" w:space="0" w:color="auto"/>
            </w:tcBorders>
            <w:shd w:val="clear" w:color="auto" w:fill="auto"/>
            <w:noWrap/>
            <w:hideMark/>
          </w:tcPr>
          <w:p w14:paraId="63FCCE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48B99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7E9E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A18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CB8F9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2091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27B8D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boîtier à billes</w:t>
            </w:r>
          </w:p>
        </w:tc>
        <w:tc>
          <w:tcPr>
            <w:tcW w:w="2970" w:type="dxa"/>
            <w:tcBorders>
              <w:top w:val="nil"/>
              <w:left w:val="nil"/>
              <w:bottom w:val="single" w:sz="4" w:space="0" w:color="auto"/>
              <w:right w:val="single" w:sz="4" w:space="0" w:color="auto"/>
            </w:tcBorders>
            <w:shd w:val="clear" w:color="auto" w:fill="auto"/>
            <w:hideMark/>
          </w:tcPr>
          <w:p w14:paraId="58F087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ball grid array (BGA)</w:t>
            </w:r>
          </w:p>
        </w:tc>
        <w:tc>
          <w:tcPr>
            <w:tcW w:w="2857" w:type="dxa"/>
            <w:tcBorders>
              <w:top w:val="nil"/>
              <w:left w:val="nil"/>
              <w:bottom w:val="single" w:sz="4" w:space="0" w:color="auto"/>
              <w:right w:val="single" w:sz="4" w:space="0" w:color="auto"/>
            </w:tcBorders>
            <w:shd w:val="clear" w:color="auto" w:fill="auto"/>
            <w:noWrap/>
            <w:hideMark/>
          </w:tcPr>
          <w:p w14:paraId="1E7E7F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5F7AE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9E5EF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524B8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467F87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4759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F4F7B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boîtier matriciel à billes</w:t>
            </w:r>
          </w:p>
        </w:tc>
        <w:tc>
          <w:tcPr>
            <w:tcW w:w="2970" w:type="dxa"/>
            <w:tcBorders>
              <w:top w:val="nil"/>
              <w:left w:val="nil"/>
              <w:bottom w:val="single" w:sz="4" w:space="0" w:color="auto"/>
              <w:right w:val="single" w:sz="4" w:space="0" w:color="auto"/>
            </w:tcBorders>
            <w:shd w:val="clear" w:color="auto" w:fill="auto"/>
            <w:hideMark/>
          </w:tcPr>
          <w:p w14:paraId="273C26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ball grid array (BGA)</w:t>
            </w:r>
          </w:p>
        </w:tc>
        <w:tc>
          <w:tcPr>
            <w:tcW w:w="2857" w:type="dxa"/>
            <w:tcBorders>
              <w:top w:val="nil"/>
              <w:left w:val="nil"/>
              <w:bottom w:val="single" w:sz="4" w:space="0" w:color="auto"/>
              <w:right w:val="single" w:sz="4" w:space="0" w:color="auto"/>
            </w:tcBorders>
            <w:shd w:val="clear" w:color="auto" w:fill="auto"/>
            <w:noWrap/>
            <w:hideMark/>
          </w:tcPr>
          <w:p w14:paraId="499DF1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4B4AEA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407A2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ED6D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4BC54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6C69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B17DE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biodiversité</w:t>
            </w:r>
          </w:p>
        </w:tc>
        <w:tc>
          <w:tcPr>
            <w:tcW w:w="2970" w:type="dxa"/>
            <w:tcBorders>
              <w:top w:val="nil"/>
              <w:left w:val="nil"/>
              <w:bottom w:val="single" w:sz="4" w:space="0" w:color="auto"/>
              <w:right w:val="single" w:sz="4" w:space="0" w:color="auto"/>
            </w:tcBorders>
            <w:shd w:val="clear" w:color="auto" w:fill="auto"/>
            <w:hideMark/>
          </w:tcPr>
          <w:p w14:paraId="6DD17B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biodiversity</w:t>
            </w:r>
          </w:p>
        </w:tc>
        <w:tc>
          <w:tcPr>
            <w:tcW w:w="2857" w:type="dxa"/>
            <w:tcBorders>
              <w:top w:val="nil"/>
              <w:left w:val="nil"/>
              <w:bottom w:val="single" w:sz="4" w:space="0" w:color="auto"/>
              <w:right w:val="single" w:sz="4" w:space="0" w:color="auto"/>
            </w:tcBorders>
            <w:shd w:val="clear" w:color="auto" w:fill="auto"/>
            <w:noWrap/>
            <w:hideMark/>
          </w:tcPr>
          <w:p w14:paraId="187DB7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Environnement-Sciences de la nature</w:t>
            </w:r>
          </w:p>
        </w:tc>
        <w:tc>
          <w:tcPr>
            <w:tcW w:w="2070" w:type="dxa"/>
            <w:tcBorders>
              <w:top w:val="nil"/>
              <w:left w:val="nil"/>
              <w:bottom w:val="single" w:sz="4" w:space="0" w:color="auto"/>
              <w:right w:val="single" w:sz="4" w:space="0" w:color="auto"/>
            </w:tcBorders>
            <w:shd w:val="clear" w:color="auto" w:fill="auto"/>
            <w:noWrap/>
            <w:hideMark/>
          </w:tcPr>
          <w:p w14:paraId="29F762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28237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9CDC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948F7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FE08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79302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diversité biologique</w:t>
            </w:r>
          </w:p>
        </w:tc>
        <w:tc>
          <w:tcPr>
            <w:tcW w:w="2970" w:type="dxa"/>
            <w:tcBorders>
              <w:top w:val="nil"/>
              <w:left w:val="nil"/>
              <w:bottom w:val="single" w:sz="4" w:space="0" w:color="auto"/>
              <w:right w:val="single" w:sz="4" w:space="0" w:color="auto"/>
            </w:tcBorders>
            <w:shd w:val="clear" w:color="auto" w:fill="auto"/>
            <w:hideMark/>
          </w:tcPr>
          <w:p w14:paraId="7DD467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biodiversity</w:t>
            </w:r>
          </w:p>
        </w:tc>
        <w:tc>
          <w:tcPr>
            <w:tcW w:w="2857" w:type="dxa"/>
            <w:tcBorders>
              <w:top w:val="nil"/>
              <w:left w:val="nil"/>
              <w:bottom w:val="single" w:sz="4" w:space="0" w:color="auto"/>
              <w:right w:val="single" w:sz="4" w:space="0" w:color="auto"/>
            </w:tcBorders>
            <w:shd w:val="clear" w:color="auto" w:fill="auto"/>
            <w:noWrap/>
            <w:hideMark/>
          </w:tcPr>
          <w:p w14:paraId="588179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Environnement-Sciences de la nature</w:t>
            </w:r>
          </w:p>
        </w:tc>
        <w:tc>
          <w:tcPr>
            <w:tcW w:w="2070" w:type="dxa"/>
            <w:tcBorders>
              <w:top w:val="nil"/>
              <w:left w:val="nil"/>
              <w:bottom w:val="single" w:sz="4" w:space="0" w:color="auto"/>
              <w:right w:val="single" w:sz="4" w:space="0" w:color="auto"/>
            </w:tcBorders>
            <w:shd w:val="clear" w:color="auto" w:fill="auto"/>
            <w:noWrap/>
            <w:hideMark/>
          </w:tcPr>
          <w:p w14:paraId="7A0C89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E119C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C01D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A1AAE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515A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EF74C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procédé BTL (langage professionnel)</w:t>
            </w:r>
          </w:p>
        </w:tc>
        <w:tc>
          <w:tcPr>
            <w:tcW w:w="2970" w:type="dxa"/>
            <w:tcBorders>
              <w:top w:val="nil"/>
              <w:left w:val="nil"/>
              <w:bottom w:val="single" w:sz="4" w:space="0" w:color="auto"/>
              <w:right w:val="single" w:sz="4" w:space="0" w:color="auto"/>
            </w:tcBorders>
            <w:shd w:val="clear" w:color="auto" w:fill="auto"/>
            <w:hideMark/>
          </w:tcPr>
          <w:p w14:paraId="104F1B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biomass-to-liquid process, BTL process</w:t>
            </w:r>
          </w:p>
        </w:tc>
        <w:tc>
          <w:tcPr>
            <w:tcW w:w="2857" w:type="dxa"/>
            <w:tcBorders>
              <w:top w:val="nil"/>
              <w:left w:val="nil"/>
              <w:bottom w:val="single" w:sz="4" w:space="0" w:color="auto"/>
              <w:right w:val="single" w:sz="4" w:space="0" w:color="auto"/>
            </w:tcBorders>
            <w:shd w:val="clear" w:color="auto" w:fill="auto"/>
            <w:noWrap/>
            <w:hideMark/>
          </w:tcPr>
          <w:p w14:paraId="45DF03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17A649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157F8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D6D0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заимствование</w:t>
            </w:r>
          </w:p>
        </w:tc>
      </w:tr>
      <w:tr w:rsidR="004E34BE" w:rsidRPr="00EA055E" w14:paraId="708B2E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9CB5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2FA5B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procédé de la biomasse transformée en liquide (langage professionnel)</w:t>
            </w:r>
          </w:p>
        </w:tc>
        <w:tc>
          <w:tcPr>
            <w:tcW w:w="2970" w:type="dxa"/>
            <w:tcBorders>
              <w:top w:val="nil"/>
              <w:left w:val="nil"/>
              <w:bottom w:val="single" w:sz="4" w:space="0" w:color="auto"/>
              <w:right w:val="single" w:sz="4" w:space="0" w:color="auto"/>
            </w:tcBorders>
            <w:shd w:val="clear" w:color="auto" w:fill="auto"/>
            <w:hideMark/>
          </w:tcPr>
          <w:p w14:paraId="699D79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biomass-to-liquid process, BTL process</w:t>
            </w:r>
          </w:p>
        </w:tc>
        <w:tc>
          <w:tcPr>
            <w:tcW w:w="2857" w:type="dxa"/>
            <w:tcBorders>
              <w:top w:val="nil"/>
              <w:left w:val="nil"/>
              <w:bottom w:val="single" w:sz="4" w:space="0" w:color="auto"/>
              <w:right w:val="single" w:sz="4" w:space="0" w:color="auto"/>
            </w:tcBorders>
            <w:shd w:val="clear" w:color="auto" w:fill="auto"/>
            <w:noWrap/>
            <w:hideMark/>
          </w:tcPr>
          <w:p w14:paraId="5953FD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06351B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E5E38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B3D1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51AFB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81C8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BEEC3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procédé de transformation de la biomasse en liquide</w:t>
            </w:r>
          </w:p>
        </w:tc>
        <w:tc>
          <w:tcPr>
            <w:tcW w:w="2970" w:type="dxa"/>
            <w:tcBorders>
              <w:top w:val="nil"/>
              <w:left w:val="nil"/>
              <w:bottom w:val="single" w:sz="4" w:space="0" w:color="auto"/>
              <w:right w:val="single" w:sz="4" w:space="0" w:color="auto"/>
            </w:tcBorders>
            <w:shd w:val="clear" w:color="auto" w:fill="auto"/>
            <w:hideMark/>
          </w:tcPr>
          <w:p w14:paraId="71DBBE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biomass-to-liquid process, BTL process</w:t>
            </w:r>
          </w:p>
        </w:tc>
        <w:tc>
          <w:tcPr>
            <w:tcW w:w="2857" w:type="dxa"/>
            <w:tcBorders>
              <w:top w:val="nil"/>
              <w:left w:val="nil"/>
              <w:bottom w:val="single" w:sz="4" w:space="0" w:color="auto"/>
              <w:right w:val="single" w:sz="4" w:space="0" w:color="auto"/>
            </w:tcBorders>
            <w:shd w:val="clear" w:color="auto" w:fill="auto"/>
            <w:noWrap/>
            <w:hideMark/>
          </w:tcPr>
          <w:p w14:paraId="162C46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3B9F68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D81B5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421F0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D1D24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2307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5F0FE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courrier en nombre</w:t>
            </w:r>
          </w:p>
        </w:tc>
        <w:tc>
          <w:tcPr>
            <w:tcW w:w="2970" w:type="dxa"/>
            <w:tcBorders>
              <w:top w:val="nil"/>
              <w:left w:val="nil"/>
              <w:bottom w:val="single" w:sz="4" w:space="0" w:color="auto"/>
              <w:right w:val="single" w:sz="4" w:space="0" w:color="auto"/>
            </w:tcBorders>
            <w:shd w:val="clear" w:color="auto" w:fill="auto"/>
            <w:hideMark/>
          </w:tcPr>
          <w:p w14:paraId="196059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bulk mail</w:t>
            </w:r>
          </w:p>
        </w:tc>
        <w:tc>
          <w:tcPr>
            <w:tcW w:w="2857" w:type="dxa"/>
            <w:tcBorders>
              <w:top w:val="nil"/>
              <w:left w:val="nil"/>
              <w:bottom w:val="single" w:sz="4" w:space="0" w:color="auto"/>
              <w:right w:val="single" w:sz="4" w:space="0" w:color="auto"/>
            </w:tcBorders>
            <w:shd w:val="clear" w:color="auto" w:fill="auto"/>
            <w:noWrap/>
            <w:hideMark/>
          </w:tcPr>
          <w:p w14:paraId="204AFE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781344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3128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F341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FE84C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1B9F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8B0B5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envoi en nombre</w:t>
            </w:r>
          </w:p>
        </w:tc>
        <w:tc>
          <w:tcPr>
            <w:tcW w:w="2970" w:type="dxa"/>
            <w:tcBorders>
              <w:top w:val="nil"/>
              <w:left w:val="nil"/>
              <w:bottom w:val="single" w:sz="4" w:space="0" w:color="auto"/>
              <w:right w:val="single" w:sz="4" w:space="0" w:color="auto"/>
            </w:tcBorders>
            <w:shd w:val="clear" w:color="auto" w:fill="auto"/>
            <w:hideMark/>
          </w:tcPr>
          <w:p w14:paraId="3E3651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bulk mail</w:t>
            </w:r>
          </w:p>
        </w:tc>
        <w:tc>
          <w:tcPr>
            <w:tcW w:w="2857" w:type="dxa"/>
            <w:tcBorders>
              <w:top w:val="nil"/>
              <w:left w:val="nil"/>
              <w:bottom w:val="single" w:sz="4" w:space="0" w:color="auto"/>
              <w:right w:val="single" w:sz="4" w:space="0" w:color="auto"/>
            </w:tcBorders>
            <w:shd w:val="clear" w:color="auto" w:fill="auto"/>
            <w:noWrap/>
            <w:hideMark/>
          </w:tcPr>
          <w:p w14:paraId="44D0BA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169E7B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8FEFE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96B99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A59D2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BE17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0A531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multipostage</w:t>
            </w:r>
          </w:p>
        </w:tc>
        <w:tc>
          <w:tcPr>
            <w:tcW w:w="2970" w:type="dxa"/>
            <w:tcBorders>
              <w:top w:val="nil"/>
              <w:left w:val="nil"/>
              <w:bottom w:val="single" w:sz="4" w:space="0" w:color="auto"/>
              <w:right w:val="single" w:sz="4" w:space="0" w:color="auto"/>
            </w:tcBorders>
            <w:shd w:val="clear" w:color="auto" w:fill="auto"/>
            <w:hideMark/>
          </w:tcPr>
          <w:p w14:paraId="2C7837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bus mailing</w:t>
            </w:r>
          </w:p>
        </w:tc>
        <w:tc>
          <w:tcPr>
            <w:tcW w:w="2857" w:type="dxa"/>
            <w:tcBorders>
              <w:top w:val="nil"/>
              <w:left w:val="nil"/>
              <w:bottom w:val="single" w:sz="4" w:space="0" w:color="auto"/>
              <w:right w:val="single" w:sz="4" w:space="0" w:color="auto"/>
            </w:tcBorders>
            <w:shd w:val="clear" w:color="auto" w:fill="auto"/>
            <w:noWrap/>
            <w:hideMark/>
          </w:tcPr>
          <w:p w14:paraId="1AF5CF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postales-Communication/Publicité</w:t>
            </w:r>
          </w:p>
        </w:tc>
        <w:tc>
          <w:tcPr>
            <w:tcW w:w="2070" w:type="dxa"/>
            <w:tcBorders>
              <w:top w:val="nil"/>
              <w:left w:val="nil"/>
              <w:bottom w:val="single" w:sz="4" w:space="0" w:color="auto"/>
              <w:right w:val="single" w:sz="4" w:space="0" w:color="auto"/>
            </w:tcBorders>
            <w:shd w:val="clear" w:color="auto" w:fill="auto"/>
            <w:noWrap/>
            <w:hideMark/>
          </w:tcPr>
          <w:p w14:paraId="63148C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660AF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3996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D1700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E083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A2F1F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publipostage groupé</w:t>
            </w:r>
          </w:p>
        </w:tc>
        <w:tc>
          <w:tcPr>
            <w:tcW w:w="2970" w:type="dxa"/>
            <w:tcBorders>
              <w:top w:val="nil"/>
              <w:left w:val="nil"/>
              <w:bottom w:val="single" w:sz="4" w:space="0" w:color="auto"/>
              <w:right w:val="single" w:sz="4" w:space="0" w:color="auto"/>
            </w:tcBorders>
            <w:shd w:val="clear" w:color="auto" w:fill="auto"/>
            <w:hideMark/>
          </w:tcPr>
          <w:p w14:paraId="6CE8D0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bus mailing</w:t>
            </w:r>
          </w:p>
        </w:tc>
        <w:tc>
          <w:tcPr>
            <w:tcW w:w="2857" w:type="dxa"/>
            <w:tcBorders>
              <w:top w:val="nil"/>
              <w:left w:val="nil"/>
              <w:bottom w:val="single" w:sz="4" w:space="0" w:color="auto"/>
              <w:right w:val="single" w:sz="4" w:space="0" w:color="auto"/>
            </w:tcBorders>
            <w:shd w:val="clear" w:color="auto" w:fill="auto"/>
            <w:noWrap/>
            <w:hideMark/>
          </w:tcPr>
          <w:p w14:paraId="3A8B97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postales-Communication/Publicité</w:t>
            </w:r>
          </w:p>
        </w:tc>
        <w:tc>
          <w:tcPr>
            <w:tcW w:w="2070" w:type="dxa"/>
            <w:tcBorders>
              <w:top w:val="nil"/>
              <w:left w:val="nil"/>
              <w:bottom w:val="single" w:sz="4" w:space="0" w:color="auto"/>
              <w:right w:val="single" w:sz="4" w:space="0" w:color="auto"/>
            </w:tcBorders>
            <w:shd w:val="clear" w:color="auto" w:fill="auto"/>
            <w:noWrap/>
            <w:hideMark/>
          </w:tcPr>
          <w:p w14:paraId="183184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EAFA0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2A0C7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CE90D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79D0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A2EDE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étiquetage CO2 (langage professionnel)</w:t>
            </w:r>
          </w:p>
        </w:tc>
        <w:tc>
          <w:tcPr>
            <w:tcW w:w="2970" w:type="dxa"/>
            <w:tcBorders>
              <w:top w:val="nil"/>
              <w:left w:val="nil"/>
              <w:bottom w:val="single" w:sz="4" w:space="0" w:color="auto"/>
              <w:right w:val="single" w:sz="4" w:space="0" w:color="auto"/>
            </w:tcBorders>
            <w:shd w:val="clear" w:color="auto" w:fill="auto"/>
            <w:hideMark/>
          </w:tcPr>
          <w:p w14:paraId="53134B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 labelling</w:t>
            </w:r>
          </w:p>
        </w:tc>
        <w:tc>
          <w:tcPr>
            <w:tcW w:w="2857" w:type="dxa"/>
            <w:tcBorders>
              <w:top w:val="nil"/>
              <w:left w:val="nil"/>
              <w:bottom w:val="single" w:sz="4" w:space="0" w:color="auto"/>
              <w:right w:val="single" w:sz="4" w:space="0" w:color="auto"/>
            </w:tcBorders>
            <w:shd w:val="clear" w:color="auto" w:fill="auto"/>
            <w:noWrap/>
            <w:hideMark/>
          </w:tcPr>
          <w:p w14:paraId="265390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Automobile-Énergie</w:t>
            </w:r>
          </w:p>
        </w:tc>
        <w:tc>
          <w:tcPr>
            <w:tcW w:w="2070" w:type="dxa"/>
            <w:tcBorders>
              <w:top w:val="nil"/>
              <w:left w:val="nil"/>
              <w:bottom w:val="single" w:sz="4" w:space="0" w:color="auto"/>
              <w:right w:val="single" w:sz="4" w:space="0" w:color="auto"/>
            </w:tcBorders>
            <w:shd w:val="clear" w:color="auto" w:fill="auto"/>
            <w:noWrap/>
            <w:hideMark/>
          </w:tcPr>
          <w:p w14:paraId="6ECEA4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8933F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F805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4E3FA9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C2D9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652192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étiquetage des émissions de CO2</w:t>
            </w:r>
          </w:p>
        </w:tc>
        <w:tc>
          <w:tcPr>
            <w:tcW w:w="2970" w:type="dxa"/>
            <w:tcBorders>
              <w:top w:val="nil"/>
              <w:left w:val="nil"/>
              <w:bottom w:val="single" w:sz="4" w:space="0" w:color="auto"/>
              <w:right w:val="single" w:sz="4" w:space="0" w:color="auto"/>
            </w:tcBorders>
            <w:shd w:val="clear" w:color="auto" w:fill="auto"/>
            <w:hideMark/>
          </w:tcPr>
          <w:p w14:paraId="53ECD8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 labelling</w:t>
            </w:r>
          </w:p>
        </w:tc>
        <w:tc>
          <w:tcPr>
            <w:tcW w:w="2857" w:type="dxa"/>
            <w:tcBorders>
              <w:top w:val="nil"/>
              <w:left w:val="nil"/>
              <w:bottom w:val="single" w:sz="4" w:space="0" w:color="auto"/>
              <w:right w:val="single" w:sz="4" w:space="0" w:color="auto"/>
            </w:tcBorders>
            <w:shd w:val="clear" w:color="auto" w:fill="auto"/>
            <w:noWrap/>
            <w:hideMark/>
          </w:tcPr>
          <w:p w14:paraId="4040A0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Automobile-Énergie</w:t>
            </w:r>
          </w:p>
        </w:tc>
        <w:tc>
          <w:tcPr>
            <w:tcW w:w="2070" w:type="dxa"/>
            <w:tcBorders>
              <w:top w:val="nil"/>
              <w:left w:val="nil"/>
              <w:bottom w:val="single" w:sz="4" w:space="0" w:color="auto"/>
              <w:right w:val="single" w:sz="4" w:space="0" w:color="auto"/>
            </w:tcBorders>
            <w:shd w:val="clear" w:color="auto" w:fill="auto"/>
            <w:noWrap/>
            <w:hideMark/>
          </w:tcPr>
          <w:p w14:paraId="0A54E8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676B2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9AF8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5C223C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60E0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E918A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vitesse caractéristique</w:t>
            </w:r>
          </w:p>
        </w:tc>
        <w:tc>
          <w:tcPr>
            <w:tcW w:w="2970" w:type="dxa"/>
            <w:tcBorders>
              <w:top w:val="nil"/>
              <w:left w:val="nil"/>
              <w:bottom w:val="single" w:sz="4" w:space="0" w:color="auto"/>
              <w:right w:val="single" w:sz="4" w:space="0" w:color="auto"/>
            </w:tcBorders>
            <w:shd w:val="clear" w:color="auto" w:fill="auto"/>
            <w:hideMark/>
          </w:tcPr>
          <w:p w14:paraId="408CA7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characteristic velocity</w:t>
            </w:r>
          </w:p>
        </w:tc>
        <w:tc>
          <w:tcPr>
            <w:tcW w:w="2857" w:type="dxa"/>
            <w:tcBorders>
              <w:top w:val="nil"/>
              <w:left w:val="nil"/>
              <w:bottom w:val="single" w:sz="4" w:space="0" w:color="auto"/>
              <w:right w:val="single" w:sz="4" w:space="0" w:color="auto"/>
            </w:tcBorders>
            <w:shd w:val="clear" w:color="auto" w:fill="auto"/>
            <w:noWrap/>
            <w:hideMark/>
          </w:tcPr>
          <w:p w14:paraId="6F06AD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6E3C64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DF67B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EBE7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E8A6C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8222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36956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vitesse caractéristique de combustion</w:t>
            </w:r>
          </w:p>
        </w:tc>
        <w:tc>
          <w:tcPr>
            <w:tcW w:w="2970" w:type="dxa"/>
            <w:tcBorders>
              <w:top w:val="nil"/>
              <w:left w:val="nil"/>
              <w:bottom w:val="single" w:sz="4" w:space="0" w:color="auto"/>
              <w:right w:val="single" w:sz="4" w:space="0" w:color="auto"/>
            </w:tcBorders>
            <w:shd w:val="clear" w:color="auto" w:fill="auto"/>
            <w:hideMark/>
          </w:tcPr>
          <w:p w14:paraId="1B1DF2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characteristic velocity</w:t>
            </w:r>
          </w:p>
        </w:tc>
        <w:tc>
          <w:tcPr>
            <w:tcW w:w="2857" w:type="dxa"/>
            <w:tcBorders>
              <w:top w:val="nil"/>
              <w:left w:val="nil"/>
              <w:bottom w:val="single" w:sz="4" w:space="0" w:color="auto"/>
              <w:right w:val="single" w:sz="4" w:space="0" w:color="auto"/>
            </w:tcBorders>
            <w:shd w:val="clear" w:color="auto" w:fill="auto"/>
            <w:noWrap/>
            <w:hideMark/>
          </w:tcPr>
          <w:p w14:paraId="66FB1B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4A69F3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DB2A1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F232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543C4D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6A4D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C2BD4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parcours</w:t>
            </w:r>
          </w:p>
        </w:tc>
        <w:tc>
          <w:tcPr>
            <w:tcW w:w="2970" w:type="dxa"/>
            <w:tcBorders>
              <w:top w:val="nil"/>
              <w:left w:val="nil"/>
              <w:bottom w:val="single" w:sz="4" w:space="0" w:color="auto"/>
              <w:right w:val="single" w:sz="4" w:space="0" w:color="auto"/>
            </w:tcBorders>
            <w:shd w:val="clear" w:color="auto" w:fill="auto"/>
            <w:hideMark/>
          </w:tcPr>
          <w:p w14:paraId="788545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clickstream</w:t>
            </w:r>
          </w:p>
        </w:tc>
        <w:tc>
          <w:tcPr>
            <w:tcW w:w="2857" w:type="dxa"/>
            <w:tcBorders>
              <w:top w:val="nil"/>
              <w:left w:val="nil"/>
              <w:bottom w:val="single" w:sz="4" w:space="0" w:color="auto"/>
              <w:right w:val="single" w:sz="4" w:space="0" w:color="auto"/>
            </w:tcBorders>
            <w:shd w:val="clear" w:color="auto" w:fill="auto"/>
            <w:noWrap/>
            <w:hideMark/>
          </w:tcPr>
          <w:p w14:paraId="2BCC7A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E86E1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77730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29D36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781B7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7BE9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4C3E5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parcours sur la toile</w:t>
            </w:r>
          </w:p>
        </w:tc>
        <w:tc>
          <w:tcPr>
            <w:tcW w:w="2970" w:type="dxa"/>
            <w:tcBorders>
              <w:top w:val="nil"/>
              <w:left w:val="nil"/>
              <w:bottom w:val="single" w:sz="4" w:space="0" w:color="auto"/>
              <w:right w:val="single" w:sz="4" w:space="0" w:color="auto"/>
            </w:tcBorders>
            <w:shd w:val="clear" w:color="auto" w:fill="auto"/>
            <w:hideMark/>
          </w:tcPr>
          <w:p w14:paraId="5A5510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clickstream</w:t>
            </w:r>
          </w:p>
        </w:tc>
        <w:tc>
          <w:tcPr>
            <w:tcW w:w="2857" w:type="dxa"/>
            <w:tcBorders>
              <w:top w:val="nil"/>
              <w:left w:val="nil"/>
              <w:bottom w:val="single" w:sz="4" w:space="0" w:color="auto"/>
              <w:right w:val="single" w:sz="4" w:space="0" w:color="auto"/>
            </w:tcBorders>
            <w:shd w:val="clear" w:color="auto" w:fill="auto"/>
            <w:noWrap/>
            <w:hideMark/>
          </w:tcPr>
          <w:p w14:paraId="0C5C07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18ABE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2CA81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DC5C7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52977D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6520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09584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croisiériste, n</w:t>
            </w:r>
          </w:p>
        </w:tc>
        <w:tc>
          <w:tcPr>
            <w:tcW w:w="2970" w:type="dxa"/>
            <w:tcBorders>
              <w:top w:val="nil"/>
              <w:left w:val="nil"/>
              <w:bottom w:val="single" w:sz="4" w:space="0" w:color="auto"/>
              <w:right w:val="single" w:sz="4" w:space="0" w:color="auto"/>
            </w:tcBorders>
            <w:shd w:val="clear" w:color="auto" w:fill="auto"/>
            <w:hideMark/>
          </w:tcPr>
          <w:p w14:paraId="130D55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cruise operator</w:t>
            </w:r>
          </w:p>
        </w:tc>
        <w:tc>
          <w:tcPr>
            <w:tcW w:w="2857" w:type="dxa"/>
            <w:tcBorders>
              <w:top w:val="nil"/>
              <w:left w:val="nil"/>
              <w:bottom w:val="single" w:sz="4" w:space="0" w:color="auto"/>
              <w:right w:val="single" w:sz="4" w:space="0" w:color="auto"/>
            </w:tcBorders>
            <w:shd w:val="clear" w:color="auto" w:fill="auto"/>
            <w:noWrap/>
            <w:hideMark/>
          </w:tcPr>
          <w:p w14:paraId="01A625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w:t>
            </w:r>
          </w:p>
        </w:tc>
        <w:tc>
          <w:tcPr>
            <w:tcW w:w="2070" w:type="dxa"/>
            <w:tcBorders>
              <w:top w:val="nil"/>
              <w:left w:val="nil"/>
              <w:bottom w:val="single" w:sz="4" w:space="0" w:color="auto"/>
              <w:right w:val="single" w:sz="4" w:space="0" w:color="auto"/>
            </w:tcBorders>
            <w:shd w:val="clear" w:color="auto" w:fill="auto"/>
            <w:noWrap/>
            <w:hideMark/>
          </w:tcPr>
          <w:p w14:paraId="5DEF5B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28B46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4288C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0451E4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AE1D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AB387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organisateur, -trice de croisières</w:t>
            </w:r>
          </w:p>
        </w:tc>
        <w:tc>
          <w:tcPr>
            <w:tcW w:w="2970" w:type="dxa"/>
            <w:tcBorders>
              <w:top w:val="nil"/>
              <w:left w:val="nil"/>
              <w:bottom w:val="single" w:sz="4" w:space="0" w:color="auto"/>
              <w:right w:val="single" w:sz="4" w:space="0" w:color="auto"/>
            </w:tcBorders>
            <w:shd w:val="clear" w:color="auto" w:fill="auto"/>
            <w:hideMark/>
          </w:tcPr>
          <w:p w14:paraId="0465D7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cruise operator</w:t>
            </w:r>
          </w:p>
        </w:tc>
        <w:tc>
          <w:tcPr>
            <w:tcW w:w="2857" w:type="dxa"/>
            <w:tcBorders>
              <w:top w:val="nil"/>
              <w:left w:val="nil"/>
              <w:bottom w:val="single" w:sz="4" w:space="0" w:color="auto"/>
              <w:right w:val="single" w:sz="4" w:space="0" w:color="auto"/>
            </w:tcBorders>
            <w:shd w:val="clear" w:color="auto" w:fill="auto"/>
            <w:noWrap/>
            <w:hideMark/>
          </w:tcPr>
          <w:p w14:paraId="521541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w:t>
            </w:r>
          </w:p>
        </w:tc>
        <w:tc>
          <w:tcPr>
            <w:tcW w:w="2070" w:type="dxa"/>
            <w:tcBorders>
              <w:top w:val="nil"/>
              <w:left w:val="nil"/>
              <w:bottom w:val="single" w:sz="4" w:space="0" w:color="auto"/>
              <w:right w:val="single" w:sz="4" w:space="0" w:color="auto"/>
            </w:tcBorders>
            <w:shd w:val="clear" w:color="auto" w:fill="auto"/>
            <w:noWrap/>
            <w:hideMark/>
          </w:tcPr>
          <w:p w14:paraId="148247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50946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DB1F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5F9C3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AE5F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0A266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dénox, nm (langage professionnel)</w:t>
            </w:r>
          </w:p>
        </w:tc>
        <w:tc>
          <w:tcPr>
            <w:tcW w:w="2970" w:type="dxa"/>
            <w:tcBorders>
              <w:top w:val="nil"/>
              <w:left w:val="nil"/>
              <w:bottom w:val="single" w:sz="4" w:space="0" w:color="auto"/>
              <w:right w:val="single" w:sz="4" w:space="0" w:color="auto"/>
            </w:tcBorders>
            <w:shd w:val="clear" w:color="auto" w:fill="auto"/>
            <w:hideMark/>
          </w:tcPr>
          <w:p w14:paraId="314BDB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DeNOx</w:t>
            </w:r>
          </w:p>
        </w:tc>
        <w:tc>
          <w:tcPr>
            <w:tcW w:w="2857" w:type="dxa"/>
            <w:tcBorders>
              <w:top w:val="nil"/>
              <w:left w:val="nil"/>
              <w:bottom w:val="single" w:sz="4" w:space="0" w:color="auto"/>
              <w:right w:val="single" w:sz="4" w:space="0" w:color="auto"/>
            </w:tcBorders>
            <w:shd w:val="clear" w:color="auto" w:fill="auto"/>
            <w:noWrap/>
            <w:hideMark/>
          </w:tcPr>
          <w:p w14:paraId="463BB5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7BB425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9125F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0F22E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755CE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D7FB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DD8AB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élimination des oxydes d’azote</w:t>
            </w:r>
          </w:p>
        </w:tc>
        <w:tc>
          <w:tcPr>
            <w:tcW w:w="2970" w:type="dxa"/>
            <w:tcBorders>
              <w:top w:val="nil"/>
              <w:left w:val="nil"/>
              <w:bottom w:val="single" w:sz="4" w:space="0" w:color="auto"/>
              <w:right w:val="single" w:sz="4" w:space="0" w:color="auto"/>
            </w:tcBorders>
            <w:shd w:val="clear" w:color="auto" w:fill="auto"/>
            <w:hideMark/>
          </w:tcPr>
          <w:p w14:paraId="4C28EE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DeNOx</w:t>
            </w:r>
          </w:p>
        </w:tc>
        <w:tc>
          <w:tcPr>
            <w:tcW w:w="2857" w:type="dxa"/>
            <w:tcBorders>
              <w:top w:val="nil"/>
              <w:left w:val="nil"/>
              <w:bottom w:val="single" w:sz="4" w:space="0" w:color="auto"/>
              <w:right w:val="single" w:sz="4" w:space="0" w:color="auto"/>
            </w:tcBorders>
            <w:shd w:val="clear" w:color="auto" w:fill="auto"/>
            <w:noWrap/>
            <w:hideMark/>
          </w:tcPr>
          <w:p w14:paraId="59514C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1EE751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B3146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C76DF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5AE71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DB2E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09CD7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désox, nm (langage professionnel)</w:t>
            </w:r>
          </w:p>
        </w:tc>
        <w:tc>
          <w:tcPr>
            <w:tcW w:w="2970" w:type="dxa"/>
            <w:tcBorders>
              <w:top w:val="nil"/>
              <w:left w:val="nil"/>
              <w:bottom w:val="single" w:sz="4" w:space="0" w:color="auto"/>
              <w:right w:val="single" w:sz="4" w:space="0" w:color="auto"/>
            </w:tcBorders>
            <w:shd w:val="clear" w:color="auto" w:fill="auto"/>
            <w:hideMark/>
          </w:tcPr>
          <w:p w14:paraId="7C0F0C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DeSOx</w:t>
            </w:r>
          </w:p>
        </w:tc>
        <w:tc>
          <w:tcPr>
            <w:tcW w:w="2857" w:type="dxa"/>
            <w:tcBorders>
              <w:top w:val="nil"/>
              <w:left w:val="nil"/>
              <w:bottom w:val="single" w:sz="4" w:space="0" w:color="auto"/>
              <w:right w:val="single" w:sz="4" w:space="0" w:color="auto"/>
            </w:tcBorders>
            <w:shd w:val="clear" w:color="auto" w:fill="auto"/>
            <w:noWrap/>
            <w:hideMark/>
          </w:tcPr>
          <w:p w14:paraId="6865BD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2210DB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BB82B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35D19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668AF9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3738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17FC9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élimination des oxydes de soufre</w:t>
            </w:r>
          </w:p>
        </w:tc>
        <w:tc>
          <w:tcPr>
            <w:tcW w:w="2970" w:type="dxa"/>
            <w:tcBorders>
              <w:top w:val="nil"/>
              <w:left w:val="nil"/>
              <w:bottom w:val="single" w:sz="4" w:space="0" w:color="auto"/>
              <w:right w:val="single" w:sz="4" w:space="0" w:color="auto"/>
            </w:tcBorders>
            <w:shd w:val="clear" w:color="auto" w:fill="auto"/>
            <w:hideMark/>
          </w:tcPr>
          <w:p w14:paraId="0E6385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DeSOx</w:t>
            </w:r>
          </w:p>
        </w:tc>
        <w:tc>
          <w:tcPr>
            <w:tcW w:w="2857" w:type="dxa"/>
            <w:tcBorders>
              <w:top w:val="nil"/>
              <w:left w:val="nil"/>
              <w:bottom w:val="single" w:sz="4" w:space="0" w:color="auto"/>
              <w:right w:val="single" w:sz="4" w:space="0" w:color="auto"/>
            </w:tcBorders>
            <w:shd w:val="clear" w:color="auto" w:fill="auto"/>
            <w:noWrap/>
            <w:hideMark/>
          </w:tcPr>
          <w:p w14:paraId="1B0D2A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632AF1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19220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E00FA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092E8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9659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EE2DB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 de bicyclette</w:t>
            </w:r>
          </w:p>
        </w:tc>
        <w:tc>
          <w:tcPr>
            <w:tcW w:w="2970" w:type="dxa"/>
            <w:tcBorders>
              <w:top w:val="nil"/>
              <w:left w:val="nil"/>
              <w:bottom w:val="single" w:sz="4" w:space="0" w:color="auto"/>
              <w:right w:val="single" w:sz="4" w:space="0" w:color="auto"/>
            </w:tcBorders>
            <w:shd w:val="clear" w:color="auto" w:fill="auto"/>
            <w:hideMark/>
          </w:tcPr>
          <w:p w14:paraId="500BBB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ergometer bike</w:t>
            </w:r>
          </w:p>
        </w:tc>
        <w:tc>
          <w:tcPr>
            <w:tcW w:w="2857" w:type="dxa"/>
            <w:tcBorders>
              <w:top w:val="nil"/>
              <w:left w:val="nil"/>
              <w:bottom w:val="single" w:sz="4" w:space="0" w:color="auto"/>
              <w:right w:val="single" w:sz="4" w:space="0" w:color="auto"/>
            </w:tcBorders>
            <w:shd w:val="clear" w:color="auto" w:fill="auto"/>
            <w:noWrap/>
            <w:hideMark/>
          </w:tcPr>
          <w:p w14:paraId="6D3477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0CC75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D10B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AC49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C1F3B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F91B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599EA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de bicyclette</w:t>
            </w:r>
          </w:p>
        </w:tc>
        <w:tc>
          <w:tcPr>
            <w:tcW w:w="2970" w:type="dxa"/>
            <w:tcBorders>
              <w:top w:val="nil"/>
              <w:left w:val="nil"/>
              <w:bottom w:val="single" w:sz="4" w:space="0" w:color="auto"/>
              <w:right w:val="single" w:sz="4" w:space="0" w:color="auto"/>
            </w:tcBorders>
            <w:shd w:val="clear" w:color="auto" w:fill="auto"/>
            <w:hideMark/>
          </w:tcPr>
          <w:p w14:paraId="6CC1AA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ergometer bike</w:t>
            </w:r>
          </w:p>
        </w:tc>
        <w:tc>
          <w:tcPr>
            <w:tcW w:w="2857" w:type="dxa"/>
            <w:tcBorders>
              <w:top w:val="nil"/>
              <w:left w:val="nil"/>
              <w:bottom w:val="single" w:sz="4" w:space="0" w:color="auto"/>
              <w:right w:val="single" w:sz="4" w:space="0" w:color="auto"/>
            </w:tcBorders>
            <w:shd w:val="clear" w:color="auto" w:fill="auto"/>
            <w:noWrap/>
            <w:hideMark/>
          </w:tcPr>
          <w:p w14:paraId="5CB54A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31EBB4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A71F0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2DE7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7C38F4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4936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4B222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vélo d’intérieur</w:t>
            </w:r>
          </w:p>
        </w:tc>
        <w:tc>
          <w:tcPr>
            <w:tcW w:w="2970" w:type="dxa"/>
            <w:tcBorders>
              <w:top w:val="nil"/>
              <w:left w:val="nil"/>
              <w:bottom w:val="single" w:sz="4" w:space="0" w:color="auto"/>
              <w:right w:val="single" w:sz="4" w:space="0" w:color="auto"/>
            </w:tcBorders>
            <w:shd w:val="clear" w:color="auto" w:fill="auto"/>
            <w:hideMark/>
          </w:tcPr>
          <w:p w14:paraId="30EF6E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ergometer bike</w:t>
            </w:r>
          </w:p>
        </w:tc>
        <w:tc>
          <w:tcPr>
            <w:tcW w:w="2857" w:type="dxa"/>
            <w:tcBorders>
              <w:top w:val="nil"/>
              <w:left w:val="nil"/>
              <w:bottom w:val="single" w:sz="4" w:space="0" w:color="auto"/>
              <w:right w:val="single" w:sz="4" w:space="0" w:color="auto"/>
            </w:tcBorders>
            <w:shd w:val="clear" w:color="auto" w:fill="auto"/>
            <w:noWrap/>
            <w:hideMark/>
          </w:tcPr>
          <w:p w14:paraId="6C7A2F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683AF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4F94F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B5CA5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1E4821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0408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5D838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réémetteur bouche-trou</w:t>
            </w:r>
          </w:p>
        </w:tc>
        <w:tc>
          <w:tcPr>
            <w:tcW w:w="2970" w:type="dxa"/>
            <w:tcBorders>
              <w:top w:val="nil"/>
              <w:left w:val="nil"/>
              <w:bottom w:val="single" w:sz="4" w:space="0" w:color="auto"/>
              <w:right w:val="single" w:sz="4" w:space="0" w:color="auto"/>
            </w:tcBorders>
            <w:shd w:val="clear" w:color="auto" w:fill="auto"/>
            <w:hideMark/>
          </w:tcPr>
          <w:p w14:paraId="730436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gap filler</w:t>
            </w:r>
          </w:p>
        </w:tc>
        <w:tc>
          <w:tcPr>
            <w:tcW w:w="2857" w:type="dxa"/>
            <w:tcBorders>
              <w:top w:val="nil"/>
              <w:left w:val="nil"/>
              <w:bottom w:val="single" w:sz="4" w:space="0" w:color="auto"/>
              <w:right w:val="single" w:sz="4" w:space="0" w:color="auto"/>
            </w:tcBorders>
            <w:shd w:val="clear" w:color="auto" w:fill="auto"/>
            <w:noWrap/>
            <w:hideMark/>
          </w:tcPr>
          <w:p w14:paraId="03B8D4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4AC2A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BE09B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A926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8BFB2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3360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E02E4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réémetteur de complément</w:t>
            </w:r>
          </w:p>
        </w:tc>
        <w:tc>
          <w:tcPr>
            <w:tcW w:w="2970" w:type="dxa"/>
            <w:tcBorders>
              <w:top w:val="nil"/>
              <w:left w:val="nil"/>
              <w:bottom w:val="single" w:sz="4" w:space="0" w:color="auto"/>
              <w:right w:val="single" w:sz="4" w:space="0" w:color="auto"/>
            </w:tcBorders>
            <w:shd w:val="clear" w:color="auto" w:fill="auto"/>
            <w:hideMark/>
          </w:tcPr>
          <w:p w14:paraId="2FFA9F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gap filler</w:t>
            </w:r>
          </w:p>
        </w:tc>
        <w:tc>
          <w:tcPr>
            <w:tcW w:w="2857" w:type="dxa"/>
            <w:tcBorders>
              <w:top w:val="nil"/>
              <w:left w:val="nil"/>
              <w:bottom w:val="single" w:sz="4" w:space="0" w:color="auto"/>
              <w:right w:val="single" w:sz="4" w:space="0" w:color="auto"/>
            </w:tcBorders>
            <w:shd w:val="clear" w:color="auto" w:fill="auto"/>
            <w:noWrap/>
            <w:hideMark/>
          </w:tcPr>
          <w:p w14:paraId="3CBFF3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2ADDD0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A9F8C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DF0B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B2F7B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2621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AF287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rameur d’intérieur</w:t>
            </w:r>
          </w:p>
        </w:tc>
        <w:tc>
          <w:tcPr>
            <w:tcW w:w="2970" w:type="dxa"/>
            <w:tcBorders>
              <w:top w:val="nil"/>
              <w:left w:val="nil"/>
              <w:bottom w:val="single" w:sz="4" w:space="0" w:color="auto"/>
              <w:right w:val="single" w:sz="4" w:space="0" w:color="auto"/>
            </w:tcBorders>
            <w:shd w:val="clear" w:color="auto" w:fill="auto"/>
            <w:hideMark/>
          </w:tcPr>
          <w:p w14:paraId="4536DA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indoor rower</w:t>
            </w:r>
          </w:p>
        </w:tc>
        <w:tc>
          <w:tcPr>
            <w:tcW w:w="2857" w:type="dxa"/>
            <w:tcBorders>
              <w:top w:val="nil"/>
              <w:left w:val="nil"/>
              <w:bottom w:val="single" w:sz="4" w:space="0" w:color="auto"/>
              <w:right w:val="single" w:sz="4" w:space="0" w:color="auto"/>
            </w:tcBorders>
            <w:shd w:val="clear" w:color="auto" w:fill="auto"/>
            <w:noWrap/>
            <w:hideMark/>
          </w:tcPr>
          <w:p w14:paraId="64778D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986F3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93062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42BB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1E1A0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A50E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21E72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d’aviron</w:t>
            </w:r>
          </w:p>
        </w:tc>
        <w:tc>
          <w:tcPr>
            <w:tcW w:w="2970" w:type="dxa"/>
            <w:tcBorders>
              <w:top w:val="nil"/>
              <w:left w:val="nil"/>
              <w:bottom w:val="single" w:sz="4" w:space="0" w:color="auto"/>
              <w:right w:val="single" w:sz="4" w:space="0" w:color="auto"/>
            </w:tcBorders>
            <w:shd w:val="clear" w:color="auto" w:fill="auto"/>
            <w:hideMark/>
          </w:tcPr>
          <w:p w14:paraId="0526E5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indoor rower</w:t>
            </w:r>
          </w:p>
        </w:tc>
        <w:tc>
          <w:tcPr>
            <w:tcW w:w="2857" w:type="dxa"/>
            <w:tcBorders>
              <w:top w:val="nil"/>
              <w:left w:val="nil"/>
              <w:bottom w:val="single" w:sz="4" w:space="0" w:color="auto"/>
              <w:right w:val="single" w:sz="4" w:space="0" w:color="auto"/>
            </w:tcBorders>
            <w:shd w:val="clear" w:color="auto" w:fill="auto"/>
            <w:noWrap/>
            <w:hideMark/>
          </w:tcPr>
          <w:p w14:paraId="404921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09D36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A445C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8F41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CC1FB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CCBD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4941E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apprentissage par la pratique</w:t>
            </w:r>
          </w:p>
        </w:tc>
        <w:tc>
          <w:tcPr>
            <w:tcW w:w="2970" w:type="dxa"/>
            <w:tcBorders>
              <w:top w:val="nil"/>
              <w:left w:val="nil"/>
              <w:bottom w:val="single" w:sz="4" w:space="0" w:color="auto"/>
              <w:right w:val="single" w:sz="4" w:space="0" w:color="auto"/>
            </w:tcBorders>
            <w:shd w:val="clear" w:color="auto" w:fill="auto"/>
            <w:hideMark/>
          </w:tcPr>
          <w:p w14:paraId="41520B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learning by doing</w:t>
            </w:r>
          </w:p>
        </w:tc>
        <w:tc>
          <w:tcPr>
            <w:tcW w:w="2857" w:type="dxa"/>
            <w:tcBorders>
              <w:top w:val="nil"/>
              <w:left w:val="nil"/>
              <w:bottom w:val="single" w:sz="4" w:space="0" w:color="auto"/>
              <w:right w:val="single" w:sz="4" w:space="0" w:color="auto"/>
            </w:tcBorders>
            <w:shd w:val="clear" w:color="auto" w:fill="auto"/>
            <w:noWrap/>
            <w:hideMark/>
          </w:tcPr>
          <w:p w14:paraId="038D36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w:t>
            </w:r>
          </w:p>
        </w:tc>
        <w:tc>
          <w:tcPr>
            <w:tcW w:w="2070" w:type="dxa"/>
            <w:tcBorders>
              <w:top w:val="nil"/>
              <w:left w:val="nil"/>
              <w:bottom w:val="single" w:sz="4" w:space="0" w:color="auto"/>
              <w:right w:val="single" w:sz="4" w:space="0" w:color="auto"/>
            </w:tcBorders>
            <w:shd w:val="clear" w:color="auto" w:fill="auto"/>
            <w:noWrap/>
            <w:hideMark/>
          </w:tcPr>
          <w:p w14:paraId="5B74A2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481C8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04C9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24E2DB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D4AF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25D62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 par la pratique</w:t>
            </w:r>
          </w:p>
        </w:tc>
        <w:tc>
          <w:tcPr>
            <w:tcW w:w="2970" w:type="dxa"/>
            <w:tcBorders>
              <w:top w:val="nil"/>
              <w:left w:val="nil"/>
              <w:bottom w:val="single" w:sz="4" w:space="0" w:color="auto"/>
              <w:right w:val="single" w:sz="4" w:space="0" w:color="auto"/>
            </w:tcBorders>
            <w:shd w:val="clear" w:color="auto" w:fill="auto"/>
            <w:hideMark/>
          </w:tcPr>
          <w:p w14:paraId="53862D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learning by doing</w:t>
            </w:r>
          </w:p>
        </w:tc>
        <w:tc>
          <w:tcPr>
            <w:tcW w:w="2857" w:type="dxa"/>
            <w:tcBorders>
              <w:top w:val="nil"/>
              <w:left w:val="nil"/>
              <w:bottom w:val="single" w:sz="4" w:space="0" w:color="auto"/>
              <w:right w:val="single" w:sz="4" w:space="0" w:color="auto"/>
            </w:tcBorders>
            <w:shd w:val="clear" w:color="auto" w:fill="auto"/>
            <w:noWrap/>
            <w:hideMark/>
          </w:tcPr>
          <w:p w14:paraId="5D8150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w:t>
            </w:r>
          </w:p>
        </w:tc>
        <w:tc>
          <w:tcPr>
            <w:tcW w:w="2070" w:type="dxa"/>
            <w:tcBorders>
              <w:top w:val="nil"/>
              <w:left w:val="nil"/>
              <w:bottom w:val="single" w:sz="4" w:space="0" w:color="auto"/>
              <w:right w:val="single" w:sz="4" w:space="0" w:color="auto"/>
            </w:tcBorders>
            <w:shd w:val="clear" w:color="auto" w:fill="auto"/>
            <w:noWrap/>
            <w:hideMark/>
          </w:tcPr>
          <w:p w14:paraId="4506A8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B6F04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15B5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749F8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184C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54167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apprentissage tout au long de la vie</w:t>
            </w:r>
          </w:p>
        </w:tc>
        <w:tc>
          <w:tcPr>
            <w:tcW w:w="2970" w:type="dxa"/>
            <w:tcBorders>
              <w:top w:val="nil"/>
              <w:left w:val="nil"/>
              <w:bottom w:val="single" w:sz="4" w:space="0" w:color="auto"/>
              <w:right w:val="single" w:sz="4" w:space="0" w:color="auto"/>
            </w:tcBorders>
            <w:shd w:val="clear" w:color="auto" w:fill="auto"/>
            <w:hideMark/>
          </w:tcPr>
          <w:p w14:paraId="691C3D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lifelong learning</w:t>
            </w:r>
          </w:p>
        </w:tc>
        <w:tc>
          <w:tcPr>
            <w:tcW w:w="2857" w:type="dxa"/>
            <w:tcBorders>
              <w:top w:val="nil"/>
              <w:left w:val="nil"/>
              <w:bottom w:val="single" w:sz="4" w:space="0" w:color="auto"/>
              <w:right w:val="single" w:sz="4" w:space="0" w:color="auto"/>
            </w:tcBorders>
            <w:shd w:val="clear" w:color="auto" w:fill="auto"/>
            <w:noWrap/>
            <w:hideMark/>
          </w:tcPr>
          <w:p w14:paraId="7B7EFC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519EA0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D72A7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8EB1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254BB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D0F2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9F2B6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 tout au long de la vie</w:t>
            </w:r>
          </w:p>
        </w:tc>
        <w:tc>
          <w:tcPr>
            <w:tcW w:w="2970" w:type="dxa"/>
            <w:tcBorders>
              <w:top w:val="nil"/>
              <w:left w:val="nil"/>
              <w:bottom w:val="single" w:sz="4" w:space="0" w:color="auto"/>
              <w:right w:val="single" w:sz="4" w:space="0" w:color="auto"/>
            </w:tcBorders>
            <w:shd w:val="clear" w:color="auto" w:fill="auto"/>
            <w:hideMark/>
          </w:tcPr>
          <w:p w14:paraId="7F5966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lifelong learning</w:t>
            </w:r>
          </w:p>
        </w:tc>
        <w:tc>
          <w:tcPr>
            <w:tcW w:w="2857" w:type="dxa"/>
            <w:tcBorders>
              <w:top w:val="nil"/>
              <w:left w:val="nil"/>
              <w:bottom w:val="single" w:sz="4" w:space="0" w:color="auto"/>
              <w:right w:val="single" w:sz="4" w:space="0" w:color="auto"/>
            </w:tcBorders>
            <w:shd w:val="clear" w:color="auto" w:fill="auto"/>
            <w:noWrap/>
            <w:hideMark/>
          </w:tcPr>
          <w:p w14:paraId="23ADB2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59A8C3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A58BA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F60C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AF946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A936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195E3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fichier d’adresses</w:t>
            </w:r>
          </w:p>
        </w:tc>
        <w:tc>
          <w:tcPr>
            <w:tcW w:w="2970" w:type="dxa"/>
            <w:tcBorders>
              <w:top w:val="nil"/>
              <w:left w:val="nil"/>
              <w:bottom w:val="single" w:sz="4" w:space="0" w:color="auto"/>
              <w:right w:val="single" w:sz="4" w:space="0" w:color="auto"/>
            </w:tcBorders>
            <w:shd w:val="clear" w:color="auto" w:fill="auto"/>
            <w:hideMark/>
          </w:tcPr>
          <w:p w14:paraId="3E4274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mailing list</w:t>
            </w:r>
          </w:p>
        </w:tc>
        <w:tc>
          <w:tcPr>
            <w:tcW w:w="2857" w:type="dxa"/>
            <w:tcBorders>
              <w:top w:val="nil"/>
              <w:left w:val="nil"/>
              <w:bottom w:val="single" w:sz="4" w:space="0" w:color="auto"/>
              <w:right w:val="single" w:sz="4" w:space="0" w:color="auto"/>
            </w:tcBorders>
            <w:shd w:val="clear" w:color="auto" w:fill="auto"/>
            <w:noWrap/>
            <w:hideMark/>
          </w:tcPr>
          <w:p w14:paraId="1688FD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208417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67A95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C851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EA505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1762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43B39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mems (langage professionnel)</w:t>
            </w:r>
          </w:p>
        </w:tc>
        <w:tc>
          <w:tcPr>
            <w:tcW w:w="2970" w:type="dxa"/>
            <w:tcBorders>
              <w:top w:val="nil"/>
              <w:left w:val="nil"/>
              <w:bottom w:val="single" w:sz="4" w:space="0" w:color="auto"/>
              <w:right w:val="single" w:sz="4" w:space="0" w:color="auto"/>
            </w:tcBorders>
            <w:shd w:val="clear" w:color="auto" w:fill="auto"/>
            <w:hideMark/>
          </w:tcPr>
          <w:p w14:paraId="3F19B2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micro-electromechanical system (MEMS)</w:t>
            </w:r>
          </w:p>
        </w:tc>
        <w:tc>
          <w:tcPr>
            <w:tcW w:w="2857" w:type="dxa"/>
            <w:tcBorders>
              <w:top w:val="nil"/>
              <w:left w:val="nil"/>
              <w:bottom w:val="single" w:sz="4" w:space="0" w:color="auto"/>
              <w:right w:val="single" w:sz="4" w:space="0" w:color="auto"/>
            </w:tcBorders>
            <w:shd w:val="clear" w:color="auto" w:fill="auto"/>
            <w:noWrap/>
            <w:hideMark/>
          </w:tcPr>
          <w:p w14:paraId="57E956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DADB4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BFA69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0AE6D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08AC23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E07F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E8F0D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microsystème</w:t>
            </w:r>
          </w:p>
        </w:tc>
        <w:tc>
          <w:tcPr>
            <w:tcW w:w="2970" w:type="dxa"/>
            <w:tcBorders>
              <w:top w:val="nil"/>
              <w:left w:val="nil"/>
              <w:bottom w:val="single" w:sz="4" w:space="0" w:color="auto"/>
              <w:right w:val="single" w:sz="4" w:space="0" w:color="auto"/>
            </w:tcBorders>
            <w:shd w:val="clear" w:color="auto" w:fill="auto"/>
            <w:hideMark/>
          </w:tcPr>
          <w:p w14:paraId="310019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micro-electromechanical system (MEMS)</w:t>
            </w:r>
          </w:p>
        </w:tc>
        <w:tc>
          <w:tcPr>
            <w:tcW w:w="2857" w:type="dxa"/>
            <w:tcBorders>
              <w:top w:val="nil"/>
              <w:left w:val="nil"/>
              <w:bottom w:val="single" w:sz="4" w:space="0" w:color="auto"/>
              <w:right w:val="single" w:sz="4" w:space="0" w:color="auto"/>
            </w:tcBorders>
            <w:shd w:val="clear" w:color="auto" w:fill="auto"/>
            <w:noWrap/>
            <w:hideMark/>
          </w:tcPr>
          <w:p w14:paraId="6BCDDC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37E6C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4175B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F0BF4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043A0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EC30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60663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microsystème électromécanique</w:t>
            </w:r>
          </w:p>
        </w:tc>
        <w:tc>
          <w:tcPr>
            <w:tcW w:w="2970" w:type="dxa"/>
            <w:tcBorders>
              <w:top w:val="nil"/>
              <w:left w:val="nil"/>
              <w:bottom w:val="single" w:sz="4" w:space="0" w:color="auto"/>
              <w:right w:val="single" w:sz="4" w:space="0" w:color="auto"/>
            </w:tcBorders>
            <w:shd w:val="clear" w:color="auto" w:fill="auto"/>
            <w:hideMark/>
          </w:tcPr>
          <w:p w14:paraId="4E2D8B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micro-electromechanical system (MEMS)</w:t>
            </w:r>
          </w:p>
        </w:tc>
        <w:tc>
          <w:tcPr>
            <w:tcW w:w="2857" w:type="dxa"/>
            <w:tcBorders>
              <w:top w:val="nil"/>
              <w:left w:val="nil"/>
              <w:bottom w:val="single" w:sz="4" w:space="0" w:color="auto"/>
              <w:right w:val="single" w:sz="4" w:space="0" w:color="auto"/>
            </w:tcBorders>
            <w:shd w:val="clear" w:color="auto" w:fill="auto"/>
            <w:noWrap/>
            <w:hideMark/>
          </w:tcPr>
          <w:p w14:paraId="445903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5DAB4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23F07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09DB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частичное </w:t>
            </w:r>
          </w:p>
        </w:tc>
      </w:tr>
      <w:tr w:rsidR="004E34BE" w:rsidRPr="00EA055E" w14:paraId="45D5C4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6856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6D4DB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opérateur de téléphonie mobile sans réseau</w:t>
            </w:r>
          </w:p>
        </w:tc>
        <w:tc>
          <w:tcPr>
            <w:tcW w:w="2970" w:type="dxa"/>
            <w:tcBorders>
              <w:top w:val="nil"/>
              <w:left w:val="nil"/>
              <w:bottom w:val="single" w:sz="4" w:space="0" w:color="auto"/>
              <w:right w:val="single" w:sz="4" w:space="0" w:color="auto"/>
            </w:tcBorders>
            <w:shd w:val="clear" w:color="auto" w:fill="auto"/>
            <w:hideMark/>
          </w:tcPr>
          <w:p w14:paraId="7F039E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mobile virtual network operator (MVNO)</w:t>
            </w:r>
          </w:p>
        </w:tc>
        <w:tc>
          <w:tcPr>
            <w:tcW w:w="2857" w:type="dxa"/>
            <w:tcBorders>
              <w:top w:val="nil"/>
              <w:left w:val="nil"/>
              <w:bottom w:val="single" w:sz="4" w:space="0" w:color="auto"/>
              <w:right w:val="single" w:sz="4" w:space="0" w:color="auto"/>
            </w:tcBorders>
            <w:shd w:val="clear" w:color="auto" w:fill="auto"/>
            <w:noWrap/>
            <w:hideMark/>
          </w:tcPr>
          <w:p w14:paraId="48E47F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010D53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7375E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26CE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DC716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DEA5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5C7685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opérateur de téléphonie mobile sans réseau, opérateur sans réseau</w:t>
            </w:r>
          </w:p>
        </w:tc>
        <w:tc>
          <w:tcPr>
            <w:tcW w:w="2970" w:type="dxa"/>
            <w:tcBorders>
              <w:top w:val="nil"/>
              <w:left w:val="nil"/>
              <w:bottom w:val="single" w:sz="4" w:space="0" w:color="auto"/>
              <w:right w:val="single" w:sz="4" w:space="0" w:color="auto"/>
            </w:tcBorders>
            <w:shd w:val="clear" w:color="auto" w:fill="auto"/>
            <w:hideMark/>
          </w:tcPr>
          <w:p w14:paraId="49FBE0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mobile virtual network operator (MVNO)</w:t>
            </w:r>
          </w:p>
        </w:tc>
        <w:tc>
          <w:tcPr>
            <w:tcW w:w="2857" w:type="dxa"/>
            <w:tcBorders>
              <w:top w:val="nil"/>
              <w:left w:val="nil"/>
              <w:bottom w:val="single" w:sz="4" w:space="0" w:color="auto"/>
              <w:right w:val="single" w:sz="4" w:space="0" w:color="auto"/>
            </w:tcBorders>
            <w:shd w:val="clear" w:color="auto" w:fill="auto"/>
            <w:noWrap/>
            <w:hideMark/>
          </w:tcPr>
          <w:p w14:paraId="5ED543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691DE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523C6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9095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65BDF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B033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7B5F0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orbiteur</w:t>
            </w:r>
          </w:p>
        </w:tc>
        <w:tc>
          <w:tcPr>
            <w:tcW w:w="2970" w:type="dxa"/>
            <w:tcBorders>
              <w:top w:val="nil"/>
              <w:left w:val="nil"/>
              <w:bottom w:val="single" w:sz="4" w:space="0" w:color="auto"/>
              <w:right w:val="single" w:sz="4" w:space="0" w:color="auto"/>
            </w:tcBorders>
            <w:shd w:val="clear" w:color="auto" w:fill="auto"/>
            <w:hideMark/>
          </w:tcPr>
          <w:p w14:paraId="79D46C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orbiter</w:t>
            </w:r>
          </w:p>
        </w:tc>
        <w:tc>
          <w:tcPr>
            <w:tcW w:w="2857" w:type="dxa"/>
            <w:tcBorders>
              <w:top w:val="nil"/>
              <w:left w:val="nil"/>
              <w:bottom w:val="single" w:sz="4" w:space="0" w:color="auto"/>
              <w:right w:val="single" w:sz="4" w:space="0" w:color="auto"/>
            </w:tcBorders>
            <w:shd w:val="clear" w:color="auto" w:fill="auto"/>
            <w:noWrap/>
            <w:hideMark/>
          </w:tcPr>
          <w:p w14:paraId="65625F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A093B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F4858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7075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9C96C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A37D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4154C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véhicule orbital</w:t>
            </w:r>
          </w:p>
        </w:tc>
        <w:tc>
          <w:tcPr>
            <w:tcW w:w="2970" w:type="dxa"/>
            <w:tcBorders>
              <w:top w:val="nil"/>
              <w:left w:val="nil"/>
              <w:bottom w:val="single" w:sz="4" w:space="0" w:color="auto"/>
              <w:right w:val="single" w:sz="4" w:space="0" w:color="auto"/>
            </w:tcBorders>
            <w:shd w:val="clear" w:color="auto" w:fill="auto"/>
            <w:hideMark/>
          </w:tcPr>
          <w:p w14:paraId="40215A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orbiter</w:t>
            </w:r>
          </w:p>
        </w:tc>
        <w:tc>
          <w:tcPr>
            <w:tcW w:w="2857" w:type="dxa"/>
            <w:tcBorders>
              <w:top w:val="nil"/>
              <w:left w:val="nil"/>
              <w:bottom w:val="single" w:sz="4" w:space="0" w:color="auto"/>
              <w:right w:val="single" w:sz="4" w:space="0" w:color="auto"/>
            </w:tcBorders>
            <w:shd w:val="clear" w:color="auto" w:fill="auto"/>
            <w:noWrap/>
            <w:hideMark/>
          </w:tcPr>
          <w:p w14:paraId="5A979C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55734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D8D43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50CC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0FFF8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61DD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86D37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phase finale</w:t>
            </w:r>
          </w:p>
        </w:tc>
        <w:tc>
          <w:tcPr>
            <w:tcW w:w="2970" w:type="dxa"/>
            <w:tcBorders>
              <w:top w:val="nil"/>
              <w:left w:val="nil"/>
              <w:bottom w:val="single" w:sz="4" w:space="0" w:color="auto"/>
              <w:right w:val="single" w:sz="4" w:space="0" w:color="auto"/>
            </w:tcBorders>
            <w:shd w:val="clear" w:color="auto" w:fill="auto"/>
            <w:hideMark/>
          </w:tcPr>
          <w:p w14:paraId="10F4DE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play-off</w:t>
            </w:r>
          </w:p>
        </w:tc>
        <w:tc>
          <w:tcPr>
            <w:tcW w:w="2857" w:type="dxa"/>
            <w:tcBorders>
              <w:top w:val="nil"/>
              <w:left w:val="nil"/>
              <w:bottom w:val="single" w:sz="4" w:space="0" w:color="auto"/>
              <w:right w:val="single" w:sz="4" w:space="0" w:color="auto"/>
            </w:tcBorders>
            <w:shd w:val="clear" w:color="auto" w:fill="auto"/>
            <w:noWrap/>
            <w:hideMark/>
          </w:tcPr>
          <w:p w14:paraId="1D1984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770901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F8848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48AC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1DD5D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E0CB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8DEC4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prolongation décisive</w:t>
            </w:r>
          </w:p>
        </w:tc>
        <w:tc>
          <w:tcPr>
            <w:tcW w:w="2970" w:type="dxa"/>
            <w:tcBorders>
              <w:top w:val="nil"/>
              <w:left w:val="nil"/>
              <w:bottom w:val="single" w:sz="4" w:space="0" w:color="auto"/>
              <w:right w:val="single" w:sz="4" w:space="0" w:color="auto"/>
            </w:tcBorders>
            <w:shd w:val="clear" w:color="auto" w:fill="auto"/>
            <w:hideMark/>
          </w:tcPr>
          <w:p w14:paraId="352A1B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play-off</w:t>
            </w:r>
          </w:p>
        </w:tc>
        <w:tc>
          <w:tcPr>
            <w:tcW w:w="2857" w:type="dxa"/>
            <w:tcBorders>
              <w:top w:val="nil"/>
              <w:left w:val="nil"/>
              <w:bottom w:val="single" w:sz="4" w:space="0" w:color="auto"/>
              <w:right w:val="single" w:sz="4" w:space="0" w:color="auto"/>
            </w:tcBorders>
            <w:shd w:val="clear" w:color="auto" w:fill="auto"/>
            <w:noWrap/>
            <w:hideMark/>
          </w:tcPr>
          <w:p w14:paraId="2B5D5F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compétition</w:t>
            </w:r>
          </w:p>
        </w:tc>
        <w:tc>
          <w:tcPr>
            <w:tcW w:w="2070" w:type="dxa"/>
            <w:tcBorders>
              <w:top w:val="nil"/>
              <w:left w:val="nil"/>
              <w:bottom w:val="single" w:sz="4" w:space="0" w:color="auto"/>
              <w:right w:val="single" w:sz="4" w:space="0" w:color="auto"/>
            </w:tcBorders>
            <w:shd w:val="clear" w:color="auto" w:fill="auto"/>
            <w:noWrap/>
            <w:hideMark/>
          </w:tcPr>
          <w:p w14:paraId="3822A2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3D13F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6FB7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C8F1B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64E6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DF54D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kiosque de piscine</w:t>
            </w:r>
          </w:p>
        </w:tc>
        <w:tc>
          <w:tcPr>
            <w:tcW w:w="2970" w:type="dxa"/>
            <w:tcBorders>
              <w:top w:val="nil"/>
              <w:left w:val="nil"/>
              <w:bottom w:val="single" w:sz="4" w:space="0" w:color="auto"/>
              <w:right w:val="single" w:sz="4" w:space="0" w:color="auto"/>
            </w:tcBorders>
            <w:shd w:val="clear" w:color="auto" w:fill="auto"/>
            <w:hideMark/>
          </w:tcPr>
          <w:p w14:paraId="469A15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poolhouse</w:t>
            </w:r>
          </w:p>
        </w:tc>
        <w:tc>
          <w:tcPr>
            <w:tcW w:w="2857" w:type="dxa"/>
            <w:tcBorders>
              <w:top w:val="nil"/>
              <w:left w:val="nil"/>
              <w:bottom w:val="single" w:sz="4" w:space="0" w:color="auto"/>
              <w:right w:val="single" w:sz="4" w:space="0" w:color="auto"/>
            </w:tcBorders>
            <w:shd w:val="clear" w:color="auto" w:fill="auto"/>
            <w:noWrap/>
            <w:hideMark/>
          </w:tcPr>
          <w:p w14:paraId="202C8D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Architecture-Loisirs</w:t>
            </w:r>
          </w:p>
        </w:tc>
        <w:tc>
          <w:tcPr>
            <w:tcW w:w="2070" w:type="dxa"/>
            <w:tcBorders>
              <w:top w:val="nil"/>
              <w:left w:val="nil"/>
              <w:bottom w:val="single" w:sz="4" w:space="0" w:color="auto"/>
              <w:right w:val="single" w:sz="4" w:space="0" w:color="auto"/>
            </w:tcBorders>
            <w:shd w:val="clear" w:color="auto" w:fill="auto"/>
            <w:noWrap/>
            <w:hideMark/>
          </w:tcPr>
          <w:p w14:paraId="68436C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DA472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8D272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845BB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22BD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4C55B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pavillon de piscine</w:t>
            </w:r>
          </w:p>
        </w:tc>
        <w:tc>
          <w:tcPr>
            <w:tcW w:w="2970" w:type="dxa"/>
            <w:tcBorders>
              <w:top w:val="nil"/>
              <w:left w:val="nil"/>
              <w:bottom w:val="single" w:sz="4" w:space="0" w:color="auto"/>
              <w:right w:val="single" w:sz="4" w:space="0" w:color="auto"/>
            </w:tcBorders>
            <w:shd w:val="clear" w:color="auto" w:fill="auto"/>
            <w:hideMark/>
          </w:tcPr>
          <w:p w14:paraId="725F10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poolhouse</w:t>
            </w:r>
          </w:p>
        </w:tc>
        <w:tc>
          <w:tcPr>
            <w:tcW w:w="2857" w:type="dxa"/>
            <w:tcBorders>
              <w:top w:val="nil"/>
              <w:left w:val="nil"/>
              <w:bottom w:val="single" w:sz="4" w:space="0" w:color="auto"/>
              <w:right w:val="single" w:sz="4" w:space="0" w:color="auto"/>
            </w:tcBorders>
            <w:shd w:val="clear" w:color="auto" w:fill="auto"/>
            <w:noWrap/>
            <w:hideMark/>
          </w:tcPr>
          <w:p w14:paraId="441924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Architecture-Loisirs</w:t>
            </w:r>
          </w:p>
        </w:tc>
        <w:tc>
          <w:tcPr>
            <w:tcW w:w="2070" w:type="dxa"/>
            <w:tcBorders>
              <w:top w:val="nil"/>
              <w:left w:val="nil"/>
              <w:bottom w:val="single" w:sz="4" w:space="0" w:color="auto"/>
              <w:right w:val="single" w:sz="4" w:space="0" w:color="auto"/>
            </w:tcBorders>
            <w:shd w:val="clear" w:color="auto" w:fill="auto"/>
            <w:noWrap/>
            <w:hideMark/>
          </w:tcPr>
          <w:p w14:paraId="13AB31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9950B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DF72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BE070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3936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BF7B5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radeau</w:t>
            </w:r>
          </w:p>
        </w:tc>
        <w:tc>
          <w:tcPr>
            <w:tcW w:w="2970" w:type="dxa"/>
            <w:tcBorders>
              <w:top w:val="nil"/>
              <w:left w:val="nil"/>
              <w:bottom w:val="single" w:sz="4" w:space="0" w:color="auto"/>
              <w:right w:val="single" w:sz="4" w:space="0" w:color="auto"/>
            </w:tcBorders>
            <w:shd w:val="clear" w:color="auto" w:fill="auto"/>
            <w:hideMark/>
          </w:tcPr>
          <w:p w14:paraId="68EC93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rafting</w:t>
            </w:r>
          </w:p>
        </w:tc>
        <w:tc>
          <w:tcPr>
            <w:tcW w:w="2857" w:type="dxa"/>
            <w:tcBorders>
              <w:top w:val="nil"/>
              <w:left w:val="nil"/>
              <w:bottom w:val="single" w:sz="4" w:space="0" w:color="auto"/>
              <w:right w:val="single" w:sz="4" w:space="0" w:color="auto"/>
            </w:tcBorders>
            <w:shd w:val="clear" w:color="auto" w:fill="auto"/>
            <w:noWrap/>
            <w:hideMark/>
          </w:tcPr>
          <w:p w14:paraId="56DD87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nautiques</w:t>
            </w:r>
          </w:p>
        </w:tc>
        <w:tc>
          <w:tcPr>
            <w:tcW w:w="2070" w:type="dxa"/>
            <w:tcBorders>
              <w:top w:val="nil"/>
              <w:left w:val="nil"/>
              <w:bottom w:val="single" w:sz="4" w:space="0" w:color="auto"/>
              <w:right w:val="single" w:sz="4" w:space="0" w:color="auto"/>
            </w:tcBorders>
            <w:shd w:val="clear" w:color="auto" w:fill="auto"/>
            <w:noWrap/>
            <w:hideMark/>
          </w:tcPr>
          <w:p w14:paraId="0BA75F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F09B1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1DE65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F0181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56DC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B4A6B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radeau en eau vive</w:t>
            </w:r>
          </w:p>
        </w:tc>
        <w:tc>
          <w:tcPr>
            <w:tcW w:w="2970" w:type="dxa"/>
            <w:tcBorders>
              <w:top w:val="nil"/>
              <w:left w:val="nil"/>
              <w:bottom w:val="single" w:sz="4" w:space="0" w:color="auto"/>
              <w:right w:val="single" w:sz="4" w:space="0" w:color="auto"/>
            </w:tcBorders>
            <w:shd w:val="clear" w:color="auto" w:fill="auto"/>
            <w:hideMark/>
          </w:tcPr>
          <w:p w14:paraId="010D67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rafting</w:t>
            </w:r>
          </w:p>
        </w:tc>
        <w:tc>
          <w:tcPr>
            <w:tcW w:w="2857" w:type="dxa"/>
            <w:tcBorders>
              <w:top w:val="nil"/>
              <w:left w:val="nil"/>
              <w:bottom w:val="single" w:sz="4" w:space="0" w:color="auto"/>
              <w:right w:val="single" w:sz="4" w:space="0" w:color="auto"/>
            </w:tcBorders>
            <w:shd w:val="clear" w:color="auto" w:fill="auto"/>
            <w:noWrap/>
            <w:hideMark/>
          </w:tcPr>
          <w:p w14:paraId="7A5214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nautiques</w:t>
            </w:r>
          </w:p>
        </w:tc>
        <w:tc>
          <w:tcPr>
            <w:tcW w:w="2070" w:type="dxa"/>
            <w:tcBorders>
              <w:top w:val="nil"/>
              <w:left w:val="nil"/>
              <w:bottom w:val="single" w:sz="4" w:space="0" w:color="auto"/>
              <w:right w:val="single" w:sz="4" w:space="0" w:color="auto"/>
            </w:tcBorders>
            <w:shd w:val="clear" w:color="auto" w:fill="auto"/>
            <w:noWrap/>
            <w:hideMark/>
          </w:tcPr>
          <w:p w14:paraId="39F9C2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DAE78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6050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171A5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C0F7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0D4E5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de course à</w:t>
            </w:r>
          </w:p>
        </w:tc>
        <w:tc>
          <w:tcPr>
            <w:tcW w:w="2970" w:type="dxa"/>
            <w:tcBorders>
              <w:top w:val="nil"/>
              <w:left w:val="nil"/>
              <w:bottom w:val="single" w:sz="4" w:space="0" w:color="auto"/>
              <w:right w:val="single" w:sz="4" w:space="0" w:color="auto"/>
            </w:tcBorders>
            <w:shd w:val="clear" w:color="auto" w:fill="auto"/>
            <w:hideMark/>
          </w:tcPr>
          <w:p w14:paraId="32671B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running treadmill</w:t>
            </w:r>
          </w:p>
        </w:tc>
        <w:tc>
          <w:tcPr>
            <w:tcW w:w="2857" w:type="dxa"/>
            <w:tcBorders>
              <w:top w:val="nil"/>
              <w:left w:val="nil"/>
              <w:bottom w:val="single" w:sz="4" w:space="0" w:color="auto"/>
              <w:right w:val="single" w:sz="4" w:space="0" w:color="auto"/>
            </w:tcBorders>
            <w:shd w:val="clear" w:color="auto" w:fill="auto"/>
            <w:noWrap/>
            <w:hideMark/>
          </w:tcPr>
          <w:p w14:paraId="38A14D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F1E68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C8F2F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1D77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C6C24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EBF8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AB250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tapis de course</w:t>
            </w:r>
          </w:p>
        </w:tc>
        <w:tc>
          <w:tcPr>
            <w:tcW w:w="2970" w:type="dxa"/>
            <w:tcBorders>
              <w:top w:val="nil"/>
              <w:left w:val="nil"/>
              <w:bottom w:val="single" w:sz="4" w:space="0" w:color="auto"/>
              <w:right w:val="single" w:sz="4" w:space="0" w:color="auto"/>
            </w:tcBorders>
            <w:shd w:val="clear" w:color="auto" w:fill="auto"/>
            <w:hideMark/>
          </w:tcPr>
          <w:p w14:paraId="65B560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running treadmill</w:t>
            </w:r>
          </w:p>
        </w:tc>
        <w:tc>
          <w:tcPr>
            <w:tcW w:w="2857" w:type="dxa"/>
            <w:tcBorders>
              <w:top w:val="nil"/>
              <w:left w:val="nil"/>
              <w:bottom w:val="single" w:sz="4" w:space="0" w:color="auto"/>
              <w:right w:val="single" w:sz="4" w:space="0" w:color="auto"/>
            </w:tcBorders>
            <w:shd w:val="clear" w:color="auto" w:fill="auto"/>
            <w:noWrap/>
            <w:hideMark/>
          </w:tcPr>
          <w:p w14:paraId="7A3A88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3294D1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22F4A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3D5E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F5CF4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B9F2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797C4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 d’escalier</w:t>
            </w:r>
          </w:p>
        </w:tc>
        <w:tc>
          <w:tcPr>
            <w:tcW w:w="2970" w:type="dxa"/>
            <w:tcBorders>
              <w:top w:val="nil"/>
              <w:left w:val="nil"/>
              <w:bottom w:val="single" w:sz="4" w:space="0" w:color="auto"/>
              <w:right w:val="single" w:sz="4" w:space="0" w:color="auto"/>
            </w:tcBorders>
            <w:shd w:val="clear" w:color="auto" w:fill="auto"/>
            <w:hideMark/>
          </w:tcPr>
          <w:p w14:paraId="245B4E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stepper</w:t>
            </w:r>
          </w:p>
        </w:tc>
        <w:tc>
          <w:tcPr>
            <w:tcW w:w="2857" w:type="dxa"/>
            <w:tcBorders>
              <w:top w:val="nil"/>
              <w:left w:val="nil"/>
              <w:bottom w:val="single" w:sz="4" w:space="0" w:color="auto"/>
              <w:right w:val="single" w:sz="4" w:space="0" w:color="auto"/>
            </w:tcBorders>
            <w:shd w:val="clear" w:color="auto" w:fill="auto"/>
            <w:noWrap/>
            <w:hideMark/>
          </w:tcPr>
          <w:p w14:paraId="5DD3EE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674FE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15676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0978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A35C5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25D1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1D0AF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d’escalier</w:t>
            </w:r>
          </w:p>
        </w:tc>
        <w:tc>
          <w:tcPr>
            <w:tcW w:w="2970" w:type="dxa"/>
            <w:tcBorders>
              <w:top w:val="nil"/>
              <w:left w:val="nil"/>
              <w:bottom w:val="single" w:sz="4" w:space="0" w:color="auto"/>
              <w:right w:val="single" w:sz="4" w:space="0" w:color="auto"/>
            </w:tcBorders>
            <w:shd w:val="clear" w:color="auto" w:fill="auto"/>
            <w:hideMark/>
          </w:tcPr>
          <w:p w14:paraId="4DE0A6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stepper</w:t>
            </w:r>
          </w:p>
        </w:tc>
        <w:tc>
          <w:tcPr>
            <w:tcW w:w="2857" w:type="dxa"/>
            <w:tcBorders>
              <w:top w:val="nil"/>
              <w:left w:val="nil"/>
              <w:bottom w:val="single" w:sz="4" w:space="0" w:color="auto"/>
              <w:right w:val="single" w:sz="4" w:space="0" w:color="auto"/>
            </w:tcBorders>
            <w:shd w:val="clear" w:color="auto" w:fill="auto"/>
            <w:noWrap/>
            <w:hideMark/>
          </w:tcPr>
          <w:p w14:paraId="3E675F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EC354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69420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9E7D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9BA28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DDED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BF367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étirement</w:t>
            </w:r>
          </w:p>
        </w:tc>
        <w:tc>
          <w:tcPr>
            <w:tcW w:w="2970" w:type="dxa"/>
            <w:tcBorders>
              <w:top w:val="nil"/>
              <w:left w:val="nil"/>
              <w:bottom w:val="single" w:sz="4" w:space="0" w:color="auto"/>
              <w:right w:val="single" w:sz="4" w:space="0" w:color="auto"/>
            </w:tcBorders>
            <w:shd w:val="clear" w:color="auto" w:fill="auto"/>
            <w:hideMark/>
          </w:tcPr>
          <w:p w14:paraId="23D3A4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stretching</w:t>
            </w:r>
          </w:p>
        </w:tc>
        <w:tc>
          <w:tcPr>
            <w:tcW w:w="2857" w:type="dxa"/>
            <w:tcBorders>
              <w:top w:val="nil"/>
              <w:left w:val="nil"/>
              <w:bottom w:val="single" w:sz="4" w:space="0" w:color="auto"/>
              <w:right w:val="single" w:sz="4" w:space="0" w:color="auto"/>
            </w:tcBorders>
            <w:shd w:val="clear" w:color="auto" w:fill="auto"/>
            <w:noWrap/>
            <w:hideMark/>
          </w:tcPr>
          <w:p w14:paraId="094E3B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94F44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1077A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E5D2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2D9EE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B1B1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CEA38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gymnastique d’étirement</w:t>
            </w:r>
          </w:p>
        </w:tc>
        <w:tc>
          <w:tcPr>
            <w:tcW w:w="2970" w:type="dxa"/>
            <w:tcBorders>
              <w:top w:val="nil"/>
              <w:left w:val="nil"/>
              <w:bottom w:val="single" w:sz="4" w:space="0" w:color="auto"/>
              <w:right w:val="single" w:sz="4" w:space="0" w:color="auto"/>
            </w:tcBorders>
            <w:shd w:val="clear" w:color="auto" w:fill="auto"/>
            <w:hideMark/>
          </w:tcPr>
          <w:p w14:paraId="208A16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stretching</w:t>
            </w:r>
          </w:p>
        </w:tc>
        <w:tc>
          <w:tcPr>
            <w:tcW w:w="2857" w:type="dxa"/>
            <w:tcBorders>
              <w:top w:val="nil"/>
              <w:left w:val="nil"/>
              <w:bottom w:val="single" w:sz="4" w:space="0" w:color="auto"/>
              <w:right w:val="single" w:sz="4" w:space="0" w:color="auto"/>
            </w:tcBorders>
            <w:shd w:val="clear" w:color="auto" w:fill="auto"/>
            <w:noWrap/>
            <w:hideMark/>
          </w:tcPr>
          <w:p w14:paraId="6C9113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49925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24340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91C04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6B5DC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AF97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46117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w:t>
            </w:r>
          </w:p>
        </w:tc>
        <w:tc>
          <w:tcPr>
            <w:tcW w:w="2970" w:type="dxa"/>
            <w:tcBorders>
              <w:top w:val="nil"/>
              <w:left w:val="nil"/>
              <w:bottom w:val="single" w:sz="4" w:space="0" w:color="auto"/>
              <w:right w:val="single" w:sz="4" w:space="0" w:color="auto"/>
            </w:tcBorders>
            <w:shd w:val="clear" w:color="auto" w:fill="auto"/>
            <w:hideMark/>
          </w:tcPr>
          <w:p w14:paraId="6BD267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surfer</w:t>
            </w:r>
          </w:p>
        </w:tc>
        <w:tc>
          <w:tcPr>
            <w:tcW w:w="2857" w:type="dxa"/>
            <w:tcBorders>
              <w:top w:val="nil"/>
              <w:left w:val="nil"/>
              <w:bottom w:val="single" w:sz="4" w:space="0" w:color="auto"/>
              <w:right w:val="single" w:sz="4" w:space="0" w:color="auto"/>
            </w:tcBorders>
            <w:shd w:val="clear" w:color="auto" w:fill="auto"/>
            <w:noWrap/>
            <w:hideMark/>
          </w:tcPr>
          <w:p w14:paraId="01EC9C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6D432F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58F8E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F6CA9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E75C2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D2B9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425BF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 d’équipage</w:t>
            </w:r>
          </w:p>
        </w:tc>
        <w:tc>
          <w:tcPr>
            <w:tcW w:w="2970" w:type="dxa"/>
            <w:tcBorders>
              <w:top w:val="nil"/>
              <w:left w:val="nil"/>
              <w:bottom w:val="single" w:sz="4" w:space="0" w:color="auto"/>
              <w:right w:val="single" w:sz="4" w:space="0" w:color="auto"/>
            </w:tcBorders>
            <w:shd w:val="clear" w:color="auto" w:fill="auto"/>
            <w:hideMark/>
          </w:tcPr>
          <w:p w14:paraId="1740AF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surfer</w:t>
            </w:r>
          </w:p>
        </w:tc>
        <w:tc>
          <w:tcPr>
            <w:tcW w:w="2857" w:type="dxa"/>
            <w:tcBorders>
              <w:top w:val="nil"/>
              <w:left w:val="nil"/>
              <w:bottom w:val="single" w:sz="4" w:space="0" w:color="auto"/>
              <w:right w:val="single" w:sz="4" w:space="0" w:color="auto"/>
            </w:tcBorders>
            <w:shd w:val="clear" w:color="auto" w:fill="auto"/>
            <w:noWrap/>
            <w:hideMark/>
          </w:tcPr>
          <w:p w14:paraId="278D47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71FD31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95640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CEB00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FF306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A964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B934A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 de relève</w:t>
            </w:r>
          </w:p>
        </w:tc>
        <w:tc>
          <w:tcPr>
            <w:tcW w:w="2970" w:type="dxa"/>
            <w:tcBorders>
              <w:top w:val="nil"/>
              <w:left w:val="nil"/>
              <w:bottom w:val="single" w:sz="4" w:space="0" w:color="auto"/>
              <w:right w:val="single" w:sz="4" w:space="0" w:color="auto"/>
            </w:tcBorders>
            <w:shd w:val="clear" w:color="auto" w:fill="auto"/>
            <w:hideMark/>
          </w:tcPr>
          <w:p w14:paraId="4CA194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surfer</w:t>
            </w:r>
          </w:p>
        </w:tc>
        <w:tc>
          <w:tcPr>
            <w:tcW w:w="2857" w:type="dxa"/>
            <w:tcBorders>
              <w:top w:val="nil"/>
              <w:left w:val="nil"/>
              <w:bottom w:val="single" w:sz="4" w:space="0" w:color="auto"/>
              <w:right w:val="single" w:sz="4" w:space="0" w:color="auto"/>
            </w:tcBorders>
            <w:shd w:val="clear" w:color="auto" w:fill="auto"/>
            <w:noWrap/>
            <w:hideMark/>
          </w:tcPr>
          <w:p w14:paraId="6DCB69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2FADE7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D8A82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5B51B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B77C0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5B89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7A7A0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domaine de premier niveau</w:t>
            </w:r>
          </w:p>
        </w:tc>
        <w:tc>
          <w:tcPr>
            <w:tcW w:w="2970" w:type="dxa"/>
            <w:tcBorders>
              <w:top w:val="nil"/>
              <w:left w:val="nil"/>
              <w:bottom w:val="single" w:sz="4" w:space="0" w:color="auto"/>
              <w:right w:val="single" w:sz="4" w:space="0" w:color="auto"/>
            </w:tcBorders>
            <w:shd w:val="clear" w:color="auto" w:fill="auto"/>
            <w:hideMark/>
          </w:tcPr>
          <w:p w14:paraId="04C385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top-level domain (TLD)</w:t>
            </w:r>
          </w:p>
        </w:tc>
        <w:tc>
          <w:tcPr>
            <w:tcW w:w="2857" w:type="dxa"/>
            <w:tcBorders>
              <w:top w:val="nil"/>
              <w:left w:val="nil"/>
              <w:bottom w:val="single" w:sz="4" w:space="0" w:color="auto"/>
              <w:right w:val="single" w:sz="4" w:space="0" w:color="auto"/>
            </w:tcBorders>
            <w:shd w:val="clear" w:color="auto" w:fill="auto"/>
            <w:noWrap/>
            <w:hideMark/>
          </w:tcPr>
          <w:p w14:paraId="5BEAB5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56530F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B7950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0824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15FFB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1B49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DE4BF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domaine de tête</w:t>
            </w:r>
          </w:p>
        </w:tc>
        <w:tc>
          <w:tcPr>
            <w:tcW w:w="2970" w:type="dxa"/>
            <w:tcBorders>
              <w:top w:val="nil"/>
              <w:left w:val="nil"/>
              <w:bottom w:val="single" w:sz="4" w:space="0" w:color="auto"/>
              <w:right w:val="single" w:sz="4" w:space="0" w:color="auto"/>
            </w:tcBorders>
            <w:shd w:val="clear" w:color="auto" w:fill="auto"/>
            <w:hideMark/>
          </w:tcPr>
          <w:p w14:paraId="0B897C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top-level domain (TLD)</w:t>
            </w:r>
          </w:p>
        </w:tc>
        <w:tc>
          <w:tcPr>
            <w:tcW w:w="2857" w:type="dxa"/>
            <w:tcBorders>
              <w:top w:val="nil"/>
              <w:left w:val="nil"/>
              <w:bottom w:val="single" w:sz="4" w:space="0" w:color="auto"/>
              <w:right w:val="single" w:sz="4" w:space="0" w:color="auto"/>
            </w:tcBorders>
            <w:shd w:val="clear" w:color="auto" w:fill="auto"/>
            <w:noWrap/>
            <w:hideMark/>
          </w:tcPr>
          <w:p w14:paraId="34885E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6EA095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188AC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33C74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FA8A4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34BA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3EB69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harmonisation des cursus</w:t>
            </w:r>
          </w:p>
        </w:tc>
        <w:tc>
          <w:tcPr>
            <w:tcW w:w="2970" w:type="dxa"/>
            <w:tcBorders>
              <w:top w:val="nil"/>
              <w:left w:val="nil"/>
              <w:bottom w:val="single" w:sz="4" w:space="0" w:color="auto"/>
              <w:right w:val="single" w:sz="4" w:space="0" w:color="auto"/>
            </w:tcBorders>
            <w:shd w:val="clear" w:color="auto" w:fill="auto"/>
            <w:hideMark/>
          </w:tcPr>
          <w:p w14:paraId="3946B2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tuning</w:t>
            </w:r>
          </w:p>
        </w:tc>
        <w:tc>
          <w:tcPr>
            <w:tcW w:w="2857" w:type="dxa"/>
            <w:tcBorders>
              <w:top w:val="nil"/>
              <w:left w:val="nil"/>
              <w:bottom w:val="single" w:sz="4" w:space="0" w:color="auto"/>
              <w:right w:val="single" w:sz="4" w:space="0" w:color="auto"/>
            </w:tcBorders>
            <w:shd w:val="clear" w:color="auto" w:fill="auto"/>
            <w:noWrap/>
            <w:hideMark/>
          </w:tcPr>
          <w:p w14:paraId="682FD2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0DAC6A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A7002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617F1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88D15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B8E4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724F8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d’escalade sécurisée</w:t>
            </w:r>
          </w:p>
        </w:tc>
        <w:tc>
          <w:tcPr>
            <w:tcW w:w="2970" w:type="dxa"/>
            <w:tcBorders>
              <w:top w:val="nil"/>
              <w:left w:val="nil"/>
              <w:bottom w:val="single" w:sz="4" w:space="0" w:color="auto"/>
              <w:right w:val="single" w:sz="4" w:space="0" w:color="auto"/>
            </w:tcBorders>
            <w:shd w:val="clear" w:color="auto" w:fill="auto"/>
            <w:hideMark/>
          </w:tcPr>
          <w:p w14:paraId="105563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via ferrata (It)</w:t>
            </w:r>
          </w:p>
        </w:tc>
        <w:tc>
          <w:tcPr>
            <w:tcW w:w="2857" w:type="dxa"/>
            <w:tcBorders>
              <w:top w:val="nil"/>
              <w:left w:val="nil"/>
              <w:bottom w:val="single" w:sz="4" w:space="0" w:color="auto"/>
              <w:right w:val="single" w:sz="4" w:space="0" w:color="auto"/>
            </w:tcBorders>
            <w:shd w:val="clear" w:color="auto" w:fill="auto"/>
            <w:noWrap/>
            <w:hideMark/>
          </w:tcPr>
          <w:p w14:paraId="36D170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Tourisme-Sports/Alpinisme</w:t>
            </w:r>
          </w:p>
        </w:tc>
        <w:tc>
          <w:tcPr>
            <w:tcW w:w="2070" w:type="dxa"/>
            <w:tcBorders>
              <w:top w:val="nil"/>
              <w:left w:val="nil"/>
              <w:bottom w:val="single" w:sz="4" w:space="0" w:color="auto"/>
              <w:right w:val="single" w:sz="4" w:space="0" w:color="auto"/>
            </w:tcBorders>
            <w:shd w:val="clear" w:color="auto" w:fill="auto"/>
            <w:noWrap/>
            <w:hideMark/>
          </w:tcPr>
          <w:p w14:paraId="1BCE16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C3F7F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1325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 уточнение</w:t>
            </w:r>
          </w:p>
        </w:tc>
      </w:tr>
      <w:tr w:rsidR="004E34BE" w:rsidRPr="00EA055E" w14:paraId="4769FE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889D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F0C32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sécurisée</w:t>
            </w:r>
          </w:p>
        </w:tc>
        <w:tc>
          <w:tcPr>
            <w:tcW w:w="2970" w:type="dxa"/>
            <w:tcBorders>
              <w:top w:val="nil"/>
              <w:left w:val="nil"/>
              <w:bottom w:val="single" w:sz="4" w:space="0" w:color="auto"/>
              <w:right w:val="single" w:sz="4" w:space="0" w:color="auto"/>
            </w:tcBorders>
            <w:shd w:val="clear" w:color="auto" w:fill="auto"/>
            <w:hideMark/>
          </w:tcPr>
          <w:p w14:paraId="31F23C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via ferrata (It)</w:t>
            </w:r>
          </w:p>
        </w:tc>
        <w:tc>
          <w:tcPr>
            <w:tcW w:w="2857" w:type="dxa"/>
            <w:tcBorders>
              <w:top w:val="nil"/>
              <w:left w:val="nil"/>
              <w:bottom w:val="single" w:sz="4" w:space="0" w:color="auto"/>
              <w:right w:val="single" w:sz="4" w:space="0" w:color="auto"/>
            </w:tcBorders>
            <w:shd w:val="clear" w:color="auto" w:fill="auto"/>
            <w:noWrap/>
            <w:hideMark/>
          </w:tcPr>
          <w:p w14:paraId="3519A1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Tourisme-Sports/Alpinisme</w:t>
            </w:r>
          </w:p>
        </w:tc>
        <w:tc>
          <w:tcPr>
            <w:tcW w:w="2070" w:type="dxa"/>
            <w:tcBorders>
              <w:top w:val="nil"/>
              <w:left w:val="nil"/>
              <w:bottom w:val="single" w:sz="4" w:space="0" w:color="auto"/>
              <w:right w:val="single" w:sz="4" w:space="0" w:color="auto"/>
            </w:tcBorders>
            <w:shd w:val="clear" w:color="auto" w:fill="auto"/>
            <w:noWrap/>
            <w:hideMark/>
          </w:tcPr>
          <w:p w14:paraId="336025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A7E75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7D06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8A115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55FA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58727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IP (langage professionnel)</w:t>
            </w:r>
          </w:p>
        </w:tc>
        <w:tc>
          <w:tcPr>
            <w:tcW w:w="2970" w:type="dxa"/>
            <w:tcBorders>
              <w:top w:val="nil"/>
              <w:left w:val="nil"/>
              <w:bottom w:val="single" w:sz="4" w:space="0" w:color="auto"/>
              <w:right w:val="single" w:sz="4" w:space="0" w:color="auto"/>
            </w:tcBorders>
            <w:shd w:val="clear" w:color="auto" w:fill="auto"/>
            <w:hideMark/>
          </w:tcPr>
          <w:p w14:paraId="4D00E4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voice over Internet Protocol (VoIP)</w:t>
            </w:r>
          </w:p>
        </w:tc>
        <w:tc>
          <w:tcPr>
            <w:tcW w:w="2857" w:type="dxa"/>
            <w:tcBorders>
              <w:top w:val="nil"/>
              <w:left w:val="nil"/>
              <w:bottom w:val="single" w:sz="4" w:space="0" w:color="auto"/>
              <w:right w:val="single" w:sz="4" w:space="0" w:color="auto"/>
            </w:tcBorders>
            <w:shd w:val="clear" w:color="auto" w:fill="auto"/>
            <w:noWrap/>
            <w:hideMark/>
          </w:tcPr>
          <w:p w14:paraId="36463E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Télécommunications/Internet</w:t>
            </w:r>
          </w:p>
        </w:tc>
        <w:tc>
          <w:tcPr>
            <w:tcW w:w="2070" w:type="dxa"/>
            <w:tcBorders>
              <w:top w:val="nil"/>
              <w:left w:val="nil"/>
              <w:bottom w:val="single" w:sz="4" w:space="0" w:color="auto"/>
              <w:right w:val="single" w:sz="4" w:space="0" w:color="auto"/>
            </w:tcBorders>
            <w:shd w:val="clear" w:color="auto" w:fill="auto"/>
            <w:noWrap/>
            <w:hideMark/>
          </w:tcPr>
          <w:p w14:paraId="3FCFBF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FF345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2AE02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72A9A2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C0B9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A9AB8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voix par le protocole de l’internet</w:t>
            </w:r>
          </w:p>
        </w:tc>
        <w:tc>
          <w:tcPr>
            <w:tcW w:w="2970" w:type="dxa"/>
            <w:tcBorders>
              <w:top w:val="nil"/>
              <w:left w:val="nil"/>
              <w:bottom w:val="single" w:sz="4" w:space="0" w:color="auto"/>
              <w:right w:val="single" w:sz="4" w:space="0" w:color="auto"/>
            </w:tcBorders>
            <w:shd w:val="clear" w:color="auto" w:fill="auto"/>
            <w:hideMark/>
          </w:tcPr>
          <w:p w14:paraId="5C9876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voice over Internet Protocol (VoIP)</w:t>
            </w:r>
          </w:p>
        </w:tc>
        <w:tc>
          <w:tcPr>
            <w:tcW w:w="2857" w:type="dxa"/>
            <w:tcBorders>
              <w:top w:val="nil"/>
              <w:left w:val="nil"/>
              <w:bottom w:val="single" w:sz="4" w:space="0" w:color="auto"/>
              <w:right w:val="single" w:sz="4" w:space="0" w:color="auto"/>
            </w:tcBorders>
            <w:shd w:val="clear" w:color="auto" w:fill="auto"/>
            <w:noWrap/>
            <w:hideMark/>
          </w:tcPr>
          <w:p w14:paraId="600348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Télécommunications/Internet</w:t>
            </w:r>
          </w:p>
        </w:tc>
        <w:tc>
          <w:tcPr>
            <w:tcW w:w="2070" w:type="dxa"/>
            <w:tcBorders>
              <w:top w:val="nil"/>
              <w:left w:val="nil"/>
              <w:bottom w:val="single" w:sz="4" w:space="0" w:color="auto"/>
              <w:right w:val="single" w:sz="4" w:space="0" w:color="auto"/>
            </w:tcBorders>
            <w:shd w:val="clear" w:color="auto" w:fill="auto"/>
            <w:noWrap/>
            <w:hideMark/>
          </w:tcPr>
          <w:p w14:paraId="78FC67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61AED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1109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5BE57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CDB3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E7192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affichage nocturne de confort</w:t>
            </w:r>
          </w:p>
        </w:tc>
        <w:tc>
          <w:tcPr>
            <w:tcW w:w="2970" w:type="dxa"/>
            <w:tcBorders>
              <w:top w:val="nil"/>
              <w:left w:val="nil"/>
              <w:bottom w:val="single" w:sz="4" w:space="0" w:color="auto"/>
              <w:right w:val="single" w:sz="4" w:space="0" w:color="auto"/>
            </w:tcBorders>
            <w:shd w:val="clear" w:color="auto" w:fill="auto"/>
            <w:hideMark/>
          </w:tcPr>
          <w:p w14:paraId="06040B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black panel</w:t>
            </w:r>
          </w:p>
        </w:tc>
        <w:tc>
          <w:tcPr>
            <w:tcW w:w="2857" w:type="dxa"/>
            <w:tcBorders>
              <w:top w:val="nil"/>
              <w:left w:val="nil"/>
              <w:bottom w:val="single" w:sz="4" w:space="0" w:color="auto"/>
              <w:right w:val="single" w:sz="4" w:space="0" w:color="auto"/>
            </w:tcBorders>
            <w:shd w:val="clear" w:color="auto" w:fill="auto"/>
            <w:noWrap/>
            <w:hideMark/>
          </w:tcPr>
          <w:p w14:paraId="642C74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87434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068C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3A2C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BD83E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1F56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674F34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affichage nocturne de confort</w:t>
            </w:r>
          </w:p>
        </w:tc>
        <w:tc>
          <w:tcPr>
            <w:tcW w:w="2970" w:type="dxa"/>
            <w:tcBorders>
              <w:top w:val="nil"/>
              <w:left w:val="nil"/>
              <w:bottom w:val="single" w:sz="4" w:space="0" w:color="auto"/>
              <w:right w:val="single" w:sz="4" w:space="0" w:color="auto"/>
            </w:tcBorders>
            <w:shd w:val="clear" w:color="auto" w:fill="auto"/>
            <w:hideMark/>
          </w:tcPr>
          <w:p w14:paraId="64917F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night panel</w:t>
            </w:r>
          </w:p>
        </w:tc>
        <w:tc>
          <w:tcPr>
            <w:tcW w:w="2857" w:type="dxa"/>
            <w:tcBorders>
              <w:top w:val="nil"/>
              <w:left w:val="nil"/>
              <w:bottom w:val="single" w:sz="4" w:space="0" w:color="auto"/>
              <w:right w:val="single" w:sz="4" w:space="0" w:color="auto"/>
            </w:tcBorders>
            <w:shd w:val="clear" w:color="auto" w:fill="auto"/>
            <w:noWrap/>
            <w:hideMark/>
          </w:tcPr>
          <w:p w14:paraId="3CE5C8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64F2D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81D2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7C12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0F3B3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ECB0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041F3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allothermique, adj</w:t>
            </w:r>
          </w:p>
        </w:tc>
        <w:tc>
          <w:tcPr>
            <w:tcW w:w="2970" w:type="dxa"/>
            <w:tcBorders>
              <w:top w:val="nil"/>
              <w:left w:val="nil"/>
              <w:bottom w:val="single" w:sz="4" w:space="0" w:color="auto"/>
              <w:right w:val="single" w:sz="4" w:space="0" w:color="auto"/>
            </w:tcBorders>
            <w:shd w:val="clear" w:color="auto" w:fill="auto"/>
            <w:hideMark/>
          </w:tcPr>
          <w:p w14:paraId="2D2740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allothermal</w:t>
            </w:r>
          </w:p>
        </w:tc>
        <w:tc>
          <w:tcPr>
            <w:tcW w:w="2857" w:type="dxa"/>
            <w:tcBorders>
              <w:top w:val="nil"/>
              <w:left w:val="nil"/>
              <w:bottom w:val="single" w:sz="4" w:space="0" w:color="auto"/>
              <w:right w:val="single" w:sz="4" w:space="0" w:color="auto"/>
            </w:tcBorders>
            <w:shd w:val="clear" w:color="auto" w:fill="auto"/>
            <w:noWrap/>
            <w:hideMark/>
          </w:tcPr>
          <w:p w14:paraId="55E27E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Chimie/Thermodynamique</w:t>
            </w:r>
          </w:p>
        </w:tc>
        <w:tc>
          <w:tcPr>
            <w:tcW w:w="2070" w:type="dxa"/>
            <w:tcBorders>
              <w:top w:val="nil"/>
              <w:left w:val="nil"/>
              <w:bottom w:val="single" w:sz="4" w:space="0" w:color="auto"/>
              <w:right w:val="single" w:sz="4" w:space="0" w:color="auto"/>
            </w:tcBorders>
            <w:shd w:val="clear" w:color="auto" w:fill="auto"/>
            <w:noWrap/>
            <w:hideMark/>
          </w:tcPr>
          <w:p w14:paraId="6D2AA5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0DB4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D5B0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6D011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2F7F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93489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allothermique, adj</w:t>
            </w:r>
          </w:p>
        </w:tc>
        <w:tc>
          <w:tcPr>
            <w:tcW w:w="2970" w:type="dxa"/>
            <w:tcBorders>
              <w:top w:val="nil"/>
              <w:left w:val="nil"/>
              <w:bottom w:val="single" w:sz="4" w:space="0" w:color="auto"/>
              <w:right w:val="single" w:sz="4" w:space="0" w:color="auto"/>
            </w:tcBorders>
            <w:shd w:val="clear" w:color="auto" w:fill="auto"/>
            <w:hideMark/>
          </w:tcPr>
          <w:p w14:paraId="4F8798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allothermic</w:t>
            </w:r>
          </w:p>
        </w:tc>
        <w:tc>
          <w:tcPr>
            <w:tcW w:w="2857" w:type="dxa"/>
            <w:tcBorders>
              <w:top w:val="nil"/>
              <w:left w:val="nil"/>
              <w:bottom w:val="single" w:sz="4" w:space="0" w:color="auto"/>
              <w:right w:val="single" w:sz="4" w:space="0" w:color="auto"/>
            </w:tcBorders>
            <w:shd w:val="clear" w:color="auto" w:fill="auto"/>
            <w:noWrap/>
            <w:hideMark/>
          </w:tcPr>
          <w:p w14:paraId="1FEFA7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Chimie/Thermodynamique</w:t>
            </w:r>
          </w:p>
        </w:tc>
        <w:tc>
          <w:tcPr>
            <w:tcW w:w="2070" w:type="dxa"/>
            <w:tcBorders>
              <w:top w:val="nil"/>
              <w:left w:val="nil"/>
              <w:bottom w:val="single" w:sz="4" w:space="0" w:color="auto"/>
              <w:right w:val="single" w:sz="4" w:space="0" w:color="auto"/>
            </w:tcBorders>
            <w:shd w:val="clear" w:color="auto" w:fill="auto"/>
            <w:noWrap/>
            <w:hideMark/>
          </w:tcPr>
          <w:p w14:paraId="47E877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C3FA0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0FBC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987F2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38DB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B4065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ascenseur spatial</w:t>
            </w:r>
          </w:p>
        </w:tc>
        <w:tc>
          <w:tcPr>
            <w:tcW w:w="2970" w:type="dxa"/>
            <w:tcBorders>
              <w:top w:val="nil"/>
              <w:left w:val="nil"/>
              <w:bottom w:val="single" w:sz="4" w:space="0" w:color="auto"/>
              <w:right w:val="single" w:sz="4" w:space="0" w:color="auto"/>
            </w:tcBorders>
            <w:shd w:val="clear" w:color="auto" w:fill="auto"/>
            <w:hideMark/>
          </w:tcPr>
          <w:p w14:paraId="707BB5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beanstalk</w:t>
            </w:r>
          </w:p>
        </w:tc>
        <w:tc>
          <w:tcPr>
            <w:tcW w:w="2857" w:type="dxa"/>
            <w:tcBorders>
              <w:top w:val="nil"/>
              <w:left w:val="nil"/>
              <w:bottom w:val="single" w:sz="4" w:space="0" w:color="auto"/>
              <w:right w:val="single" w:sz="4" w:space="0" w:color="auto"/>
            </w:tcBorders>
            <w:shd w:val="clear" w:color="auto" w:fill="auto"/>
            <w:noWrap/>
            <w:hideMark/>
          </w:tcPr>
          <w:p w14:paraId="54E76C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4D3255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177F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38CBE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F3013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7F5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818F6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ascenseur spatial</w:t>
            </w:r>
          </w:p>
        </w:tc>
        <w:tc>
          <w:tcPr>
            <w:tcW w:w="2970" w:type="dxa"/>
            <w:tcBorders>
              <w:top w:val="nil"/>
              <w:left w:val="nil"/>
              <w:bottom w:val="single" w:sz="4" w:space="0" w:color="auto"/>
              <w:right w:val="single" w:sz="4" w:space="0" w:color="auto"/>
            </w:tcBorders>
            <w:shd w:val="clear" w:color="auto" w:fill="auto"/>
            <w:hideMark/>
          </w:tcPr>
          <w:p w14:paraId="10C18B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bridge</w:t>
            </w:r>
          </w:p>
        </w:tc>
        <w:tc>
          <w:tcPr>
            <w:tcW w:w="2857" w:type="dxa"/>
            <w:tcBorders>
              <w:top w:val="nil"/>
              <w:left w:val="nil"/>
              <w:bottom w:val="single" w:sz="4" w:space="0" w:color="auto"/>
              <w:right w:val="single" w:sz="4" w:space="0" w:color="auto"/>
            </w:tcBorders>
            <w:shd w:val="clear" w:color="auto" w:fill="auto"/>
            <w:noWrap/>
            <w:hideMark/>
          </w:tcPr>
          <w:p w14:paraId="6C0873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1B3BB1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C1850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BD756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DB01C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680F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D2E50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ascenseur spatial</w:t>
            </w:r>
          </w:p>
        </w:tc>
        <w:tc>
          <w:tcPr>
            <w:tcW w:w="2970" w:type="dxa"/>
            <w:tcBorders>
              <w:top w:val="nil"/>
              <w:left w:val="nil"/>
              <w:bottom w:val="single" w:sz="4" w:space="0" w:color="auto"/>
              <w:right w:val="single" w:sz="4" w:space="0" w:color="auto"/>
            </w:tcBorders>
            <w:shd w:val="clear" w:color="auto" w:fill="auto"/>
            <w:hideMark/>
          </w:tcPr>
          <w:p w14:paraId="14D1BF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elevator</w:t>
            </w:r>
          </w:p>
        </w:tc>
        <w:tc>
          <w:tcPr>
            <w:tcW w:w="2857" w:type="dxa"/>
            <w:tcBorders>
              <w:top w:val="nil"/>
              <w:left w:val="nil"/>
              <w:bottom w:val="single" w:sz="4" w:space="0" w:color="auto"/>
              <w:right w:val="single" w:sz="4" w:space="0" w:color="auto"/>
            </w:tcBorders>
            <w:shd w:val="clear" w:color="auto" w:fill="auto"/>
            <w:noWrap/>
            <w:hideMark/>
          </w:tcPr>
          <w:p w14:paraId="4DA766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2A1B83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9347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34E7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E3C23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3D31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EA085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ascenseur spatial</w:t>
            </w:r>
          </w:p>
        </w:tc>
        <w:tc>
          <w:tcPr>
            <w:tcW w:w="2970" w:type="dxa"/>
            <w:tcBorders>
              <w:top w:val="nil"/>
              <w:left w:val="nil"/>
              <w:bottom w:val="single" w:sz="4" w:space="0" w:color="auto"/>
              <w:right w:val="single" w:sz="4" w:space="0" w:color="auto"/>
            </w:tcBorders>
            <w:shd w:val="clear" w:color="auto" w:fill="auto"/>
            <w:hideMark/>
          </w:tcPr>
          <w:p w14:paraId="7F2D06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ladder</w:t>
            </w:r>
          </w:p>
        </w:tc>
        <w:tc>
          <w:tcPr>
            <w:tcW w:w="2857" w:type="dxa"/>
            <w:tcBorders>
              <w:top w:val="nil"/>
              <w:left w:val="nil"/>
              <w:bottom w:val="single" w:sz="4" w:space="0" w:color="auto"/>
              <w:right w:val="single" w:sz="4" w:space="0" w:color="auto"/>
            </w:tcBorders>
            <w:shd w:val="clear" w:color="auto" w:fill="auto"/>
            <w:noWrap/>
            <w:hideMark/>
          </w:tcPr>
          <w:p w14:paraId="7D5159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34EC66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1A8C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1860A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794C9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245D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23061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ascenseur spatial</w:t>
            </w:r>
          </w:p>
        </w:tc>
        <w:tc>
          <w:tcPr>
            <w:tcW w:w="2970" w:type="dxa"/>
            <w:tcBorders>
              <w:top w:val="nil"/>
              <w:left w:val="nil"/>
              <w:bottom w:val="single" w:sz="4" w:space="0" w:color="auto"/>
              <w:right w:val="single" w:sz="4" w:space="0" w:color="auto"/>
            </w:tcBorders>
            <w:shd w:val="clear" w:color="auto" w:fill="auto"/>
            <w:hideMark/>
          </w:tcPr>
          <w:p w14:paraId="152158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 lift</w:t>
            </w:r>
          </w:p>
        </w:tc>
        <w:tc>
          <w:tcPr>
            <w:tcW w:w="2857" w:type="dxa"/>
            <w:tcBorders>
              <w:top w:val="nil"/>
              <w:left w:val="nil"/>
              <w:bottom w:val="single" w:sz="4" w:space="0" w:color="auto"/>
              <w:right w:val="single" w:sz="4" w:space="0" w:color="auto"/>
            </w:tcBorders>
            <w:shd w:val="clear" w:color="auto" w:fill="auto"/>
            <w:noWrap/>
            <w:hideMark/>
          </w:tcPr>
          <w:p w14:paraId="3B59DB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151C1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6FB1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FA7C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25132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09F6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335C7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autoroute ferroviaire</w:t>
            </w:r>
          </w:p>
        </w:tc>
        <w:tc>
          <w:tcPr>
            <w:tcW w:w="2970" w:type="dxa"/>
            <w:tcBorders>
              <w:top w:val="nil"/>
              <w:left w:val="nil"/>
              <w:bottom w:val="single" w:sz="4" w:space="0" w:color="auto"/>
              <w:right w:val="single" w:sz="4" w:space="0" w:color="auto"/>
            </w:tcBorders>
            <w:shd w:val="clear" w:color="auto" w:fill="auto"/>
            <w:hideMark/>
          </w:tcPr>
          <w:p w14:paraId="312AF2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rolling highway</w:t>
            </w:r>
          </w:p>
        </w:tc>
        <w:tc>
          <w:tcPr>
            <w:tcW w:w="2857" w:type="dxa"/>
            <w:tcBorders>
              <w:top w:val="nil"/>
              <w:left w:val="nil"/>
              <w:bottom w:val="single" w:sz="4" w:space="0" w:color="auto"/>
              <w:right w:val="single" w:sz="4" w:space="0" w:color="auto"/>
            </w:tcBorders>
            <w:shd w:val="clear" w:color="auto" w:fill="auto"/>
            <w:noWrap/>
            <w:hideMark/>
          </w:tcPr>
          <w:p w14:paraId="579559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terrestre-Transport  de marchandises</w:t>
            </w:r>
          </w:p>
        </w:tc>
        <w:tc>
          <w:tcPr>
            <w:tcW w:w="2070" w:type="dxa"/>
            <w:tcBorders>
              <w:top w:val="nil"/>
              <w:left w:val="nil"/>
              <w:bottom w:val="single" w:sz="4" w:space="0" w:color="auto"/>
              <w:right w:val="single" w:sz="4" w:space="0" w:color="auto"/>
            </w:tcBorders>
            <w:shd w:val="clear" w:color="auto" w:fill="auto"/>
            <w:noWrap/>
            <w:hideMark/>
          </w:tcPr>
          <w:p w14:paraId="17846B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20F6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1AC8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1DEE4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0155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E392B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autoroute ferroviaire</w:t>
            </w:r>
          </w:p>
        </w:tc>
        <w:tc>
          <w:tcPr>
            <w:tcW w:w="2970" w:type="dxa"/>
            <w:tcBorders>
              <w:top w:val="nil"/>
              <w:left w:val="nil"/>
              <w:bottom w:val="single" w:sz="4" w:space="0" w:color="auto"/>
              <w:right w:val="single" w:sz="4" w:space="0" w:color="auto"/>
            </w:tcBorders>
            <w:shd w:val="clear" w:color="auto" w:fill="auto"/>
            <w:hideMark/>
          </w:tcPr>
          <w:p w14:paraId="723A08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rolling road</w:t>
            </w:r>
          </w:p>
        </w:tc>
        <w:tc>
          <w:tcPr>
            <w:tcW w:w="2857" w:type="dxa"/>
            <w:tcBorders>
              <w:top w:val="nil"/>
              <w:left w:val="nil"/>
              <w:bottom w:val="single" w:sz="4" w:space="0" w:color="auto"/>
              <w:right w:val="single" w:sz="4" w:space="0" w:color="auto"/>
            </w:tcBorders>
            <w:shd w:val="clear" w:color="auto" w:fill="auto"/>
            <w:noWrap/>
            <w:hideMark/>
          </w:tcPr>
          <w:p w14:paraId="37680E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terrestre-Transport  de marchandises</w:t>
            </w:r>
          </w:p>
        </w:tc>
        <w:tc>
          <w:tcPr>
            <w:tcW w:w="2070" w:type="dxa"/>
            <w:tcBorders>
              <w:top w:val="nil"/>
              <w:left w:val="nil"/>
              <w:bottom w:val="single" w:sz="4" w:space="0" w:color="auto"/>
              <w:right w:val="single" w:sz="4" w:space="0" w:color="auto"/>
            </w:tcBorders>
            <w:shd w:val="clear" w:color="auto" w:fill="auto"/>
            <w:noWrap/>
            <w:hideMark/>
          </w:tcPr>
          <w:p w14:paraId="2E05E9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DC3B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D71F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938C1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E5A6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B2361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bloc de propergol</w:t>
            </w:r>
          </w:p>
        </w:tc>
        <w:tc>
          <w:tcPr>
            <w:tcW w:w="2970" w:type="dxa"/>
            <w:tcBorders>
              <w:top w:val="nil"/>
              <w:left w:val="nil"/>
              <w:bottom w:val="single" w:sz="4" w:space="0" w:color="auto"/>
              <w:right w:val="single" w:sz="4" w:space="0" w:color="auto"/>
            </w:tcBorders>
            <w:shd w:val="clear" w:color="auto" w:fill="auto"/>
            <w:hideMark/>
          </w:tcPr>
          <w:p w14:paraId="775610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grain</w:t>
            </w:r>
          </w:p>
        </w:tc>
        <w:tc>
          <w:tcPr>
            <w:tcW w:w="2857" w:type="dxa"/>
            <w:tcBorders>
              <w:top w:val="nil"/>
              <w:left w:val="nil"/>
              <w:bottom w:val="single" w:sz="4" w:space="0" w:color="auto"/>
              <w:right w:val="single" w:sz="4" w:space="0" w:color="auto"/>
            </w:tcBorders>
            <w:shd w:val="clear" w:color="auto" w:fill="auto"/>
            <w:noWrap/>
            <w:hideMark/>
          </w:tcPr>
          <w:p w14:paraId="3BC18A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0ADCEE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A82F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72673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731AB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6622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63CDD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bloc de propergol</w:t>
            </w:r>
          </w:p>
        </w:tc>
        <w:tc>
          <w:tcPr>
            <w:tcW w:w="2970" w:type="dxa"/>
            <w:tcBorders>
              <w:top w:val="nil"/>
              <w:left w:val="nil"/>
              <w:bottom w:val="single" w:sz="4" w:space="0" w:color="auto"/>
              <w:right w:val="single" w:sz="4" w:space="0" w:color="auto"/>
            </w:tcBorders>
            <w:shd w:val="clear" w:color="auto" w:fill="auto"/>
            <w:hideMark/>
          </w:tcPr>
          <w:p w14:paraId="281982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propellant charge</w:t>
            </w:r>
          </w:p>
        </w:tc>
        <w:tc>
          <w:tcPr>
            <w:tcW w:w="2857" w:type="dxa"/>
            <w:tcBorders>
              <w:top w:val="nil"/>
              <w:left w:val="nil"/>
              <w:bottom w:val="single" w:sz="4" w:space="0" w:color="auto"/>
              <w:right w:val="single" w:sz="4" w:space="0" w:color="auto"/>
            </w:tcBorders>
            <w:shd w:val="clear" w:color="auto" w:fill="auto"/>
            <w:noWrap/>
            <w:hideMark/>
          </w:tcPr>
          <w:p w14:paraId="75B2DA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69869A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D4D0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E4A65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BDCC1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9B37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8A9E0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bloc de propergol</w:t>
            </w:r>
          </w:p>
        </w:tc>
        <w:tc>
          <w:tcPr>
            <w:tcW w:w="2970" w:type="dxa"/>
            <w:tcBorders>
              <w:top w:val="nil"/>
              <w:left w:val="nil"/>
              <w:bottom w:val="single" w:sz="4" w:space="0" w:color="auto"/>
              <w:right w:val="single" w:sz="4" w:space="0" w:color="auto"/>
            </w:tcBorders>
            <w:shd w:val="clear" w:color="auto" w:fill="auto"/>
            <w:hideMark/>
          </w:tcPr>
          <w:p w14:paraId="48189B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propellant grain</w:t>
            </w:r>
          </w:p>
        </w:tc>
        <w:tc>
          <w:tcPr>
            <w:tcW w:w="2857" w:type="dxa"/>
            <w:tcBorders>
              <w:top w:val="nil"/>
              <w:left w:val="nil"/>
              <w:bottom w:val="single" w:sz="4" w:space="0" w:color="auto"/>
              <w:right w:val="single" w:sz="4" w:space="0" w:color="auto"/>
            </w:tcBorders>
            <w:shd w:val="clear" w:color="auto" w:fill="auto"/>
            <w:noWrap/>
            <w:hideMark/>
          </w:tcPr>
          <w:p w14:paraId="732396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375111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C22D2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F584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2369D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FF42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1B164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changement climatique anthropique</w:t>
            </w:r>
          </w:p>
        </w:tc>
        <w:tc>
          <w:tcPr>
            <w:tcW w:w="2970" w:type="dxa"/>
            <w:tcBorders>
              <w:top w:val="nil"/>
              <w:left w:val="nil"/>
              <w:bottom w:val="single" w:sz="4" w:space="0" w:color="auto"/>
              <w:right w:val="single" w:sz="4" w:space="0" w:color="auto"/>
            </w:tcBorders>
            <w:shd w:val="clear" w:color="auto" w:fill="auto"/>
            <w:hideMark/>
          </w:tcPr>
          <w:p w14:paraId="1D6929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anthropogenic climate change</w:t>
            </w:r>
          </w:p>
        </w:tc>
        <w:tc>
          <w:tcPr>
            <w:tcW w:w="2857" w:type="dxa"/>
            <w:tcBorders>
              <w:top w:val="nil"/>
              <w:left w:val="nil"/>
              <w:bottom w:val="single" w:sz="4" w:space="0" w:color="auto"/>
              <w:right w:val="single" w:sz="4" w:space="0" w:color="auto"/>
            </w:tcBorders>
            <w:shd w:val="clear" w:color="auto" w:fill="auto"/>
            <w:noWrap/>
            <w:hideMark/>
          </w:tcPr>
          <w:p w14:paraId="66659F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39A02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5FF7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A39F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7EA69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3853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FF045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changement climatique anthropique</w:t>
            </w:r>
          </w:p>
        </w:tc>
        <w:tc>
          <w:tcPr>
            <w:tcW w:w="2970" w:type="dxa"/>
            <w:tcBorders>
              <w:top w:val="nil"/>
              <w:left w:val="nil"/>
              <w:bottom w:val="single" w:sz="4" w:space="0" w:color="auto"/>
              <w:right w:val="single" w:sz="4" w:space="0" w:color="auto"/>
            </w:tcBorders>
            <w:shd w:val="clear" w:color="auto" w:fill="auto"/>
            <w:hideMark/>
          </w:tcPr>
          <w:p w14:paraId="3FB3EF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man-made climate change</w:t>
            </w:r>
          </w:p>
        </w:tc>
        <w:tc>
          <w:tcPr>
            <w:tcW w:w="2857" w:type="dxa"/>
            <w:tcBorders>
              <w:top w:val="nil"/>
              <w:left w:val="nil"/>
              <w:bottom w:val="single" w:sz="4" w:space="0" w:color="auto"/>
              <w:right w:val="single" w:sz="4" w:space="0" w:color="auto"/>
            </w:tcBorders>
            <w:shd w:val="clear" w:color="auto" w:fill="auto"/>
            <w:noWrap/>
            <w:hideMark/>
          </w:tcPr>
          <w:p w14:paraId="74FC0C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04712E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50B41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E193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13A8F5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DF1D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86F76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chargement</w:t>
            </w:r>
          </w:p>
        </w:tc>
        <w:tc>
          <w:tcPr>
            <w:tcW w:w="2970" w:type="dxa"/>
            <w:tcBorders>
              <w:top w:val="nil"/>
              <w:left w:val="nil"/>
              <w:bottom w:val="single" w:sz="4" w:space="0" w:color="auto"/>
              <w:right w:val="single" w:sz="4" w:space="0" w:color="auto"/>
            </w:tcBorders>
            <w:shd w:val="clear" w:color="auto" w:fill="auto"/>
            <w:hideMark/>
          </w:tcPr>
          <w:p w14:paraId="571A6D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load  (résultat)</w:t>
            </w:r>
          </w:p>
        </w:tc>
        <w:tc>
          <w:tcPr>
            <w:tcW w:w="2857" w:type="dxa"/>
            <w:tcBorders>
              <w:top w:val="nil"/>
              <w:left w:val="nil"/>
              <w:bottom w:val="single" w:sz="4" w:space="0" w:color="auto"/>
              <w:right w:val="single" w:sz="4" w:space="0" w:color="auto"/>
            </w:tcBorders>
            <w:shd w:val="clear" w:color="auto" w:fill="auto"/>
            <w:noWrap/>
            <w:hideMark/>
          </w:tcPr>
          <w:p w14:paraId="2BDBEF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F7A47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1246A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D05D4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EEBC7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DB1A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79869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chargement</w:t>
            </w:r>
          </w:p>
        </w:tc>
        <w:tc>
          <w:tcPr>
            <w:tcW w:w="2970" w:type="dxa"/>
            <w:tcBorders>
              <w:top w:val="nil"/>
              <w:left w:val="nil"/>
              <w:bottom w:val="single" w:sz="4" w:space="0" w:color="auto"/>
              <w:right w:val="single" w:sz="4" w:space="0" w:color="auto"/>
            </w:tcBorders>
            <w:shd w:val="clear" w:color="auto" w:fill="auto"/>
            <w:hideMark/>
          </w:tcPr>
          <w:p w14:paraId="4D2382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loading  (opération)</w:t>
            </w:r>
          </w:p>
        </w:tc>
        <w:tc>
          <w:tcPr>
            <w:tcW w:w="2857" w:type="dxa"/>
            <w:tcBorders>
              <w:top w:val="nil"/>
              <w:left w:val="nil"/>
              <w:bottom w:val="single" w:sz="4" w:space="0" w:color="auto"/>
              <w:right w:val="single" w:sz="4" w:space="0" w:color="auto"/>
            </w:tcBorders>
            <w:shd w:val="clear" w:color="auto" w:fill="auto"/>
            <w:noWrap/>
            <w:hideMark/>
          </w:tcPr>
          <w:p w14:paraId="6647FD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72E56D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B5F3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D4F86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B7F6D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5014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92D28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chargement</w:t>
            </w:r>
          </w:p>
        </w:tc>
        <w:tc>
          <w:tcPr>
            <w:tcW w:w="2970" w:type="dxa"/>
            <w:tcBorders>
              <w:top w:val="nil"/>
              <w:left w:val="nil"/>
              <w:bottom w:val="single" w:sz="4" w:space="0" w:color="auto"/>
              <w:right w:val="single" w:sz="4" w:space="0" w:color="auto"/>
            </w:tcBorders>
            <w:shd w:val="clear" w:color="auto" w:fill="auto"/>
            <w:hideMark/>
          </w:tcPr>
          <w:p w14:paraId="347EC8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propellant loading (opération)</w:t>
            </w:r>
          </w:p>
        </w:tc>
        <w:tc>
          <w:tcPr>
            <w:tcW w:w="2857" w:type="dxa"/>
            <w:tcBorders>
              <w:top w:val="nil"/>
              <w:left w:val="nil"/>
              <w:bottom w:val="single" w:sz="4" w:space="0" w:color="auto"/>
              <w:right w:val="single" w:sz="4" w:space="0" w:color="auto"/>
            </w:tcBorders>
            <w:shd w:val="clear" w:color="auto" w:fill="auto"/>
            <w:noWrap/>
            <w:hideMark/>
          </w:tcPr>
          <w:p w14:paraId="7EDF75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DA4D7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7E3AE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4B62A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1AF43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A082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2C61E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conteneur d’entreposage</w:t>
            </w:r>
          </w:p>
        </w:tc>
        <w:tc>
          <w:tcPr>
            <w:tcW w:w="2970" w:type="dxa"/>
            <w:tcBorders>
              <w:top w:val="nil"/>
              <w:left w:val="nil"/>
              <w:bottom w:val="single" w:sz="4" w:space="0" w:color="auto"/>
              <w:right w:val="single" w:sz="4" w:space="0" w:color="auto"/>
            </w:tcBorders>
            <w:shd w:val="clear" w:color="auto" w:fill="auto"/>
            <w:hideMark/>
          </w:tcPr>
          <w:p w14:paraId="358097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interim  storage  container</w:t>
            </w:r>
          </w:p>
        </w:tc>
        <w:tc>
          <w:tcPr>
            <w:tcW w:w="2857" w:type="dxa"/>
            <w:tcBorders>
              <w:top w:val="nil"/>
              <w:left w:val="nil"/>
              <w:bottom w:val="single" w:sz="4" w:space="0" w:color="auto"/>
              <w:right w:val="single" w:sz="4" w:space="0" w:color="auto"/>
            </w:tcBorders>
            <w:shd w:val="clear" w:color="auto" w:fill="auto"/>
            <w:noWrap/>
            <w:hideMark/>
          </w:tcPr>
          <w:p w14:paraId="2138BD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18DB61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3EFA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1318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81EB5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CA547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C1820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conteneur d’entreposage</w:t>
            </w:r>
          </w:p>
        </w:tc>
        <w:tc>
          <w:tcPr>
            <w:tcW w:w="2970" w:type="dxa"/>
            <w:tcBorders>
              <w:top w:val="nil"/>
              <w:left w:val="nil"/>
              <w:bottom w:val="single" w:sz="4" w:space="0" w:color="auto"/>
              <w:right w:val="single" w:sz="4" w:space="0" w:color="auto"/>
            </w:tcBorders>
            <w:shd w:val="clear" w:color="auto" w:fill="auto"/>
            <w:hideMark/>
          </w:tcPr>
          <w:p w14:paraId="24B2C7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intermediate storage container</w:t>
            </w:r>
          </w:p>
        </w:tc>
        <w:tc>
          <w:tcPr>
            <w:tcW w:w="2857" w:type="dxa"/>
            <w:tcBorders>
              <w:top w:val="nil"/>
              <w:left w:val="nil"/>
              <w:bottom w:val="single" w:sz="4" w:space="0" w:color="auto"/>
              <w:right w:val="single" w:sz="4" w:space="0" w:color="auto"/>
            </w:tcBorders>
            <w:shd w:val="clear" w:color="auto" w:fill="auto"/>
            <w:noWrap/>
            <w:hideMark/>
          </w:tcPr>
          <w:p w14:paraId="79A549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4F8AA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C3A9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5A23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DB82E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22A5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5316B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conteneur d’entreposage</w:t>
            </w:r>
          </w:p>
        </w:tc>
        <w:tc>
          <w:tcPr>
            <w:tcW w:w="2970" w:type="dxa"/>
            <w:tcBorders>
              <w:top w:val="nil"/>
              <w:left w:val="nil"/>
              <w:bottom w:val="single" w:sz="4" w:space="0" w:color="auto"/>
              <w:right w:val="single" w:sz="4" w:space="0" w:color="auto"/>
            </w:tcBorders>
            <w:shd w:val="clear" w:color="auto" w:fill="auto"/>
            <w:hideMark/>
          </w:tcPr>
          <w:p w14:paraId="0401F8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storage container</w:t>
            </w:r>
          </w:p>
        </w:tc>
        <w:tc>
          <w:tcPr>
            <w:tcW w:w="2857" w:type="dxa"/>
            <w:tcBorders>
              <w:top w:val="nil"/>
              <w:left w:val="nil"/>
              <w:bottom w:val="single" w:sz="4" w:space="0" w:color="auto"/>
              <w:right w:val="single" w:sz="4" w:space="0" w:color="auto"/>
            </w:tcBorders>
            <w:shd w:val="clear" w:color="auto" w:fill="auto"/>
            <w:noWrap/>
            <w:hideMark/>
          </w:tcPr>
          <w:p w14:paraId="5A9DD2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73AD89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8B2F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A428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92880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DA59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2C9A03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corps de propulseur</w:t>
            </w:r>
          </w:p>
        </w:tc>
        <w:tc>
          <w:tcPr>
            <w:tcW w:w="2970" w:type="dxa"/>
            <w:tcBorders>
              <w:top w:val="nil"/>
              <w:left w:val="nil"/>
              <w:bottom w:val="single" w:sz="4" w:space="0" w:color="auto"/>
              <w:right w:val="single" w:sz="4" w:space="0" w:color="auto"/>
            </w:tcBorders>
            <w:shd w:val="clear" w:color="auto" w:fill="auto"/>
            <w:hideMark/>
          </w:tcPr>
          <w:p w14:paraId="2B8C08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engine body</w:t>
            </w:r>
          </w:p>
        </w:tc>
        <w:tc>
          <w:tcPr>
            <w:tcW w:w="2857" w:type="dxa"/>
            <w:tcBorders>
              <w:top w:val="nil"/>
              <w:left w:val="nil"/>
              <w:bottom w:val="single" w:sz="4" w:space="0" w:color="auto"/>
              <w:right w:val="single" w:sz="4" w:space="0" w:color="auto"/>
            </w:tcBorders>
            <w:shd w:val="clear" w:color="auto" w:fill="auto"/>
            <w:noWrap/>
            <w:hideMark/>
          </w:tcPr>
          <w:p w14:paraId="3641EF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A9BA0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7725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DC5E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DC5B1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E487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7371A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corps de propulseur</w:t>
            </w:r>
          </w:p>
        </w:tc>
        <w:tc>
          <w:tcPr>
            <w:tcW w:w="2970" w:type="dxa"/>
            <w:tcBorders>
              <w:top w:val="nil"/>
              <w:left w:val="nil"/>
              <w:bottom w:val="single" w:sz="4" w:space="0" w:color="auto"/>
              <w:right w:val="single" w:sz="4" w:space="0" w:color="auto"/>
            </w:tcBorders>
            <w:shd w:val="clear" w:color="auto" w:fill="auto"/>
            <w:hideMark/>
          </w:tcPr>
          <w:p w14:paraId="37FC87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jet body</w:t>
            </w:r>
          </w:p>
        </w:tc>
        <w:tc>
          <w:tcPr>
            <w:tcW w:w="2857" w:type="dxa"/>
            <w:tcBorders>
              <w:top w:val="nil"/>
              <w:left w:val="nil"/>
              <w:bottom w:val="single" w:sz="4" w:space="0" w:color="auto"/>
              <w:right w:val="single" w:sz="4" w:space="0" w:color="auto"/>
            </w:tcBorders>
            <w:shd w:val="clear" w:color="auto" w:fill="auto"/>
            <w:noWrap/>
            <w:hideMark/>
          </w:tcPr>
          <w:p w14:paraId="6DDDBE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6EDE3D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ED07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3BC3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24FFC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42C0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FE346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corps de propulseur</w:t>
            </w:r>
          </w:p>
        </w:tc>
        <w:tc>
          <w:tcPr>
            <w:tcW w:w="2970" w:type="dxa"/>
            <w:tcBorders>
              <w:top w:val="nil"/>
              <w:left w:val="nil"/>
              <w:bottom w:val="single" w:sz="4" w:space="0" w:color="auto"/>
              <w:right w:val="single" w:sz="4" w:space="0" w:color="auto"/>
            </w:tcBorders>
            <w:shd w:val="clear" w:color="auto" w:fill="auto"/>
            <w:hideMark/>
          </w:tcPr>
          <w:p w14:paraId="3D213B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motor body</w:t>
            </w:r>
          </w:p>
        </w:tc>
        <w:tc>
          <w:tcPr>
            <w:tcW w:w="2857" w:type="dxa"/>
            <w:tcBorders>
              <w:top w:val="nil"/>
              <w:left w:val="nil"/>
              <w:bottom w:val="single" w:sz="4" w:space="0" w:color="auto"/>
              <w:right w:val="single" w:sz="4" w:space="0" w:color="auto"/>
            </w:tcBorders>
            <w:shd w:val="clear" w:color="auto" w:fill="auto"/>
            <w:noWrap/>
            <w:hideMark/>
          </w:tcPr>
          <w:p w14:paraId="3EF00E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A7931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7D21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9865A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0D2F9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9C59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62729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couverture de défaillance</w:t>
            </w:r>
          </w:p>
        </w:tc>
        <w:tc>
          <w:tcPr>
            <w:tcW w:w="2970" w:type="dxa"/>
            <w:tcBorders>
              <w:top w:val="nil"/>
              <w:left w:val="nil"/>
              <w:bottom w:val="single" w:sz="4" w:space="0" w:color="auto"/>
              <w:right w:val="single" w:sz="4" w:space="0" w:color="auto"/>
            </w:tcBorders>
            <w:shd w:val="clear" w:color="auto" w:fill="auto"/>
            <w:hideMark/>
          </w:tcPr>
          <w:p w14:paraId="476F7C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credit default swap (CDS)</w:t>
            </w:r>
          </w:p>
        </w:tc>
        <w:tc>
          <w:tcPr>
            <w:tcW w:w="2857" w:type="dxa"/>
            <w:tcBorders>
              <w:top w:val="nil"/>
              <w:left w:val="nil"/>
              <w:bottom w:val="single" w:sz="4" w:space="0" w:color="auto"/>
              <w:right w:val="single" w:sz="4" w:space="0" w:color="auto"/>
            </w:tcBorders>
            <w:shd w:val="clear" w:color="auto" w:fill="auto"/>
            <w:noWrap/>
            <w:hideMark/>
          </w:tcPr>
          <w:p w14:paraId="1B07F7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B9D31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8E04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B601A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3D9EB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BB5D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6EE82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couverture de défaillance</w:t>
            </w:r>
          </w:p>
        </w:tc>
        <w:tc>
          <w:tcPr>
            <w:tcW w:w="2970" w:type="dxa"/>
            <w:tcBorders>
              <w:top w:val="nil"/>
              <w:left w:val="nil"/>
              <w:bottom w:val="single" w:sz="4" w:space="0" w:color="auto"/>
              <w:right w:val="single" w:sz="4" w:space="0" w:color="auto"/>
            </w:tcBorders>
            <w:shd w:val="clear" w:color="auto" w:fill="auto"/>
            <w:hideMark/>
          </w:tcPr>
          <w:p w14:paraId="77024E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default swap</w:t>
            </w:r>
          </w:p>
        </w:tc>
        <w:tc>
          <w:tcPr>
            <w:tcW w:w="2857" w:type="dxa"/>
            <w:tcBorders>
              <w:top w:val="nil"/>
              <w:left w:val="nil"/>
              <w:bottom w:val="single" w:sz="4" w:space="0" w:color="auto"/>
              <w:right w:val="single" w:sz="4" w:space="0" w:color="auto"/>
            </w:tcBorders>
            <w:shd w:val="clear" w:color="auto" w:fill="auto"/>
            <w:noWrap/>
            <w:hideMark/>
          </w:tcPr>
          <w:p w14:paraId="2E9223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772B7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6FE08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A916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AB887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260F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121B9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dédoublonnage</w:t>
            </w:r>
          </w:p>
        </w:tc>
        <w:tc>
          <w:tcPr>
            <w:tcW w:w="2970" w:type="dxa"/>
            <w:tcBorders>
              <w:top w:val="nil"/>
              <w:left w:val="nil"/>
              <w:bottom w:val="single" w:sz="4" w:space="0" w:color="auto"/>
              <w:right w:val="single" w:sz="4" w:space="0" w:color="auto"/>
            </w:tcBorders>
            <w:shd w:val="clear" w:color="auto" w:fill="auto"/>
            <w:hideMark/>
          </w:tcPr>
          <w:p w14:paraId="65D7F5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merge and purge</w:t>
            </w:r>
          </w:p>
        </w:tc>
        <w:tc>
          <w:tcPr>
            <w:tcW w:w="2857" w:type="dxa"/>
            <w:tcBorders>
              <w:top w:val="nil"/>
              <w:left w:val="nil"/>
              <w:bottom w:val="single" w:sz="4" w:space="0" w:color="auto"/>
              <w:right w:val="single" w:sz="4" w:space="0" w:color="auto"/>
            </w:tcBorders>
            <w:shd w:val="clear" w:color="auto" w:fill="auto"/>
            <w:noWrap/>
            <w:hideMark/>
          </w:tcPr>
          <w:p w14:paraId="28E54D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7FCCFB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5D46C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54BB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853E0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2674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2420B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dédoublonnage</w:t>
            </w:r>
          </w:p>
        </w:tc>
        <w:tc>
          <w:tcPr>
            <w:tcW w:w="2970" w:type="dxa"/>
            <w:tcBorders>
              <w:top w:val="nil"/>
              <w:left w:val="nil"/>
              <w:bottom w:val="single" w:sz="4" w:space="0" w:color="auto"/>
              <w:right w:val="single" w:sz="4" w:space="0" w:color="auto"/>
            </w:tcBorders>
            <w:shd w:val="clear" w:color="auto" w:fill="auto"/>
            <w:hideMark/>
          </w:tcPr>
          <w:p w14:paraId="3AB95A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merge purge</w:t>
            </w:r>
          </w:p>
        </w:tc>
        <w:tc>
          <w:tcPr>
            <w:tcW w:w="2857" w:type="dxa"/>
            <w:tcBorders>
              <w:top w:val="nil"/>
              <w:left w:val="nil"/>
              <w:bottom w:val="single" w:sz="4" w:space="0" w:color="auto"/>
              <w:right w:val="single" w:sz="4" w:space="0" w:color="auto"/>
            </w:tcBorders>
            <w:shd w:val="clear" w:color="auto" w:fill="auto"/>
            <w:noWrap/>
            <w:hideMark/>
          </w:tcPr>
          <w:p w14:paraId="73CCEB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17846F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C73F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CEB42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DBFC9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DFF3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E807E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démon</w:t>
            </w:r>
          </w:p>
        </w:tc>
        <w:tc>
          <w:tcPr>
            <w:tcW w:w="2970" w:type="dxa"/>
            <w:tcBorders>
              <w:top w:val="nil"/>
              <w:left w:val="nil"/>
              <w:bottom w:val="single" w:sz="4" w:space="0" w:color="auto"/>
              <w:right w:val="single" w:sz="4" w:space="0" w:color="auto"/>
            </w:tcBorders>
            <w:shd w:val="clear" w:color="auto" w:fill="auto"/>
            <w:hideMark/>
          </w:tcPr>
          <w:p w14:paraId="0288AC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daemon</w:t>
            </w:r>
          </w:p>
        </w:tc>
        <w:tc>
          <w:tcPr>
            <w:tcW w:w="2857" w:type="dxa"/>
            <w:tcBorders>
              <w:top w:val="nil"/>
              <w:left w:val="nil"/>
              <w:bottom w:val="single" w:sz="4" w:space="0" w:color="auto"/>
              <w:right w:val="single" w:sz="4" w:space="0" w:color="auto"/>
            </w:tcBorders>
            <w:shd w:val="clear" w:color="auto" w:fill="auto"/>
            <w:noWrap/>
            <w:hideMark/>
          </w:tcPr>
          <w:p w14:paraId="505576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9AB92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61B58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23AD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6DB52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9549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72E5C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démon</w:t>
            </w:r>
          </w:p>
        </w:tc>
        <w:tc>
          <w:tcPr>
            <w:tcW w:w="2970" w:type="dxa"/>
            <w:tcBorders>
              <w:top w:val="nil"/>
              <w:left w:val="nil"/>
              <w:bottom w:val="single" w:sz="4" w:space="0" w:color="auto"/>
              <w:right w:val="single" w:sz="4" w:space="0" w:color="auto"/>
            </w:tcBorders>
            <w:shd w:val="clear" w:color="auto" w:fill="auto"/>
            <w:hideMark/>
          </w:tcPr>
          <w:p w14:paraId="78A6F5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disk and execution monitor</w:t>
            </w:r>
          </w:p>
        </w:tc>
        <w:tc>
          <w:tcPr>
            <w:tcW w:w="2857" w:type="dxa"/>
            <w:tcBorders>
              <w:top w:val="nil"/>
              <w:left w:val="nil"/>
              <w:bottom w:val="single" w:sz="4" w:space="0" w:color="auto"/>
              <w:right w:val="single" w:sz="4" w:space="0" w:color="auto"/>
            </w:tcBorders>
            <w:shd w:val="clear" w:color="auto" w:fill="auto"/>
            <w:noWrap/>
            <w:hideMark/>
          </w:tcPr>
          <w:p w14:paraId="38308A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94B64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5B48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0409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25A4A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013C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5761F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éclairage prolongé</w:t>
            </w:r>
          </w:p>
        </w:tc>
        <w:tc>
          <w:tcPr>
            <w:tcW w:w="2970" w:type="dxa"/>
            <w:tcBorders>
              <w:top w:val="nil"/>
              <w:left w:val="nil"/>
              <w:bottom w:val="single" w:sz="4" w:space="0" w:color="auto"/>
              <w:right w:val="single" w:sz="4" w:space="0" w:color="auto"/>
            </w:tcBorders>
            <w:shd w:val="clear" w:color="auto" w:fill="auto"/>
            <w:hideMark/>
          </w:tcPr>
          <w:p w14:paraId="3FA01E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follow-me-home</w:t>
            </w:r>
          </w:p>
        </w:tc>
        <w:tc>
          <w:tcPr>
            <w:tcW w:w="2857" w:type="dxa"/>
            <w:tcBorders>
              <w:top w:val="nil"/>
              <w:left w:val="nil"/>
              <w:bottom w:val="single" w:sz="4" w:space="0" w:color="auto"/>
              <w:right w:val="single" w:sz="4" w:space="0" w:color="auto"/>
            </w:tcBorders>
            <w:shd w:val="clear" w:color="auto" w:fill="auto"/>
            <w:noWrap/>
            <w:hideMark/>
          </w:tcPr>
          <w:p w14:paraId="7CD0D4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2724C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F1F5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E767B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7365C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EFC3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520CB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éclairage prolongé</w:t>
            </w:r>
          </w:p>
        </w:tc>
        <w:tc>
          <w:tcPr>
            <w:tcW w:w="2970" w:type="dxa"/>
            <w:tcBorders>
              <w:top w:val="nil"/>
              <w:left w:val="nil"/>
              <w:bottom w:val="single" w:sz="4" w:space="0" w:color="auto"/>
              <w:right w:val="single" w:sz="4" w:space="0" w:color="auto"/>
            </w:tcBorders>
            <w:shd w:val="clear" w:color="auto" w:fill="auto"/>
            <w:hideMark/>
          </w:tcPr>
          <w:p w14:paraId="76385C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follow-me-home function</w:t>
            </w:r>
          </w:p>
        </w:tc>
        <w:tc>
          <w:tcPr>
            <w:tcW w:w="2857" w:type="dxa"/>
            <w:tcBorders>
              <w:top w:val="nil"/>
              <w:left w:val="nil"/>
              <w:bottom w:val="single" w:sz="4" w:space="0" w:color="auto"/>
              <w:right w:val="single" w:sz="4" w:space="0" w:color="auto"/>
            </w:tcBorders>
            <w:shd w:val="clear" w:color="auto" w:fill="auto"/>
            <w:noWrap/>
            <w:hideMark/>
          </w:tcPr>
          <w:p w14:paraId="6B3BEE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545A7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2AA4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FAEB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F1885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9288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F86A0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entreprise de publipostage</w:t>
            </w:r>
          </w:p>
        </w:tc>
        <w:tc>
          <w:tcPr>
            <w:tcW w:w="2970" w:type="dxa"/>
            <w:tcBorders>
              <w:top w:val="nil"/>
              <w:left w:val="nil"/>
              <w:bottom w:val="single" w:sz="4" w:space="0" w:color="auto"/>
              <w:right w:val="single" w:sz="4" w:space="0" w:color="auto"/>
            </w:tcBorders>
            <w:shd w:val="clear" w:color="auto" w:fill="auto"/>
            <w:hideMark/>
          </w:tcPr>
          <w:p w14:paraId="5AC039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letter shop</w:t>
            </w:r>
          </w:p>
        </w:tc>
        <w:tc>
          <w:tcPr>
            <w:tcW w:w="2857" w:type="dxa"/>
            <w:tcBorders>
              <w:top w:val="nil"/>
              <w:left w:val="nil"/>
              <w:bottom w:val="single" w:sz="4" w:space="0" w:color="auto"/>
              <w:right w:val="single" w:sz="4" w:space="0" w:color="auto"/>
            </w:tcBorders>
            <w:shd w:val="clear" w:color="auto" w:fill="auto"/>
            <w:noWrap/>
            <w:hideMark/>
          </w:tcPr>
          <w:p w14:paraId="1B7594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postales-Communication/Publicité</w:t>
            </w:r>
          </w:p>
        </w:tc>
        <w:tc>
          <w:tcPr>
            <w:tcW w:w="2070" w:type="dxa"/>
            <w:tcBorders>
              <w:top w:val="nil"/>
              <w:left w:val="nil"/>
              <w:bottom w:val="single" w:sz="4" w:space="0" w:color="auto"/>
              <w:right w:val="single" w:sz="4" w:space="0" w:color="auto"/>
            </w:tcBorders>
            <w:shd w:val="clear" w:color="auto" w:fill="auto"/>
            <w:noWrap/>
            <w:hideMark/>
          </w:tcPr>
          <w:p w14:paraId="08BBEF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CD4C6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9C96A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8FDF8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B34F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BEE8D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entreprise de publipostage</w:t>
            </w:r>
          </w:p>
        </w:tc>
        <w:tc>
          <w:tcPr>
            <w:tcW w:w="2970" w:type="dxa"/>
            <w:tcBorders>
              <w:top w:val="nil"/>
              <w:left w:val="nil"/>
              <w:bottom w:val="single" w:sz="4" w:space="0" w:color="auto"/>
              <w:right w:val="single" w:sz="4" w:space="0" w:color="auto"/>
            </w:tcBorders>
            <w:shd w:val="clear" w:color="auto" w:fill="auto"/>
            <w:hideMark/>
          </w:tcPr>
          <w:p w14:paraId="49AB1D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lettershop</w:t>
            </w:r>
          </w:p>
        </w:tc>
        <w:tc>
          <w:tcPr>
            <w:tcW w:w="2857" w:type="dxa"/>
            <w:tcBorders>
              <w:top w:val="nil"/>
              <w:left w:val="nil"/>
              <w:bottom w:val="single" w:sz="4" w:space="0" w:color="auto"/>
              <w:right w:val="single" w:sz="4" w:space="0" w:color="auto"/>
            </w:tcBorders>
            <w:shd w:val="clear" w:color="auto" w:fill="auto"/>
            <w:noWrap/>
            <w:hideMark/>
          </w:tcPr>
          <w:p w14:paraId="44A1AB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postales-Communication/Publicité</w:t>
            </w:r>
          </w:p>
        </w:tc>
        <w:tc>
          <w:tcPr>
            <w:tcW w:w="2070" w:type="dxa"/>
            <w:tcBorders>
              <w:top w:val="nil"/>
              <w:left w:val="nil"/>
              <w:bottom w:val="single" w:sz="4" w:space="0" w:color="auto"/>
              <w:right w:val="single" w:sz="4" w:space="0" w:color="auto"/>
            </w:tcBorders>
            <w:shd w:val="clear" w:color="auto" w:fill="auto"/>
            <w:noWrap/>
            <w:hideMark/>
          </w:tcPr>
          <w:p w14:paraId="094DF7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2900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0F32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B3C28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3F93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C157D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exoterre</w:t>
            </w:r>
          </w:p>
        </w:tc>
        <w:tc>
          <w:tcPr>
            <w:tcW w:w="2970" w:type="dxa"/>
            <w:tcBorders>
              <w:top w:val="nil"/>
              <w:left w:val="nil"/>
              <w:bottom w:val="single" w:sz="4" w:space="0" w:color="auto"/>
              <w:right w:val="single" w:sz="4" w:space="0" w:color="auto"/>
            </w:tcBorders>
            <w:shd w:val="clear" w:color="auto" w:fill="auto"/>
            <w:hideMark/>
          </w:tcPr>
          <w:p w14:paraId="2F8639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 Earth</w:t>
            </w:r>
          </w:p>
        </w:tc>
        <w:tc>
          <w:tcPr>
            <w:tcW w:w="2857" w:type="dxa"/>
            <w:tcBorders>
              <w:top w:val="nil"/>
              <w:left w:val="nil"/>
              <w:bottom w:val="single" w:sz="4" w:space="0" w:color="auto"/>
              <w:right w:val="single" w:sz="4" w:space="0" w:color="auto"/>
            </w:tcBorders>
            <w:shd w:val="clear" w:color="auto" w:fill="auto"/>
            <w:noWrap/>
            <w:hideMark/>
          </w:tcPr>
          <w:p w14:paraId="4B4B06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w:t>
            </w:r>
          </w:p>
        </w:tc>
        <w:tc>
          <w:tcPr>
            <w:tcW w:w="2070" w:type="dxa"/>
            <w:tcBorders>
              <w:top w:val="nil"/>
              <w:left w:val="nil"/>
              <w:bottom w:val="single" w:sz="4" w:space="0" w:color="auto"/>
              <w:right w:val="single" w:sz="4" w:space="0" w:color="auto"/>
            </w:tcBorders>
            <w:shd w:val="clear" w:color="auto" w:fill="auto"/>
            <w:noWrap/>
            <w:hideMark/>
          </w:tcPr>
          <w:p w14:paraId="184DCF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2161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B73A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697E3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E0D2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5099A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exoterre</w:t>
            </w:r>
          </w:p>
        </w:tc>
        <w:tc>
          <w:tcPr>
            <w:tcW w:w="2970" w:type="dxa"/>
            <w:tcBorders>
              <w:top w:val="nil"/>
              <w:left w:val="nil"/>
              <w:bottom w:val="single" w:sz="4" w:space="0" w:color="auto"/>
              <w:right w:val="single" w:sz="4" w:space="0" w:color="auto"/>
            </w:tcBorders>
            <w:shd w:val="clear" w:color="auto" w:fill="auto"/>
            <w:hideMark/>
          </w:tcPr>
          <w:p w14:paraId="5C8690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exoEarth</w:t>
            </w:r>
          </w:p>
        </w:tc>
        <w:tc>
          <w:tcPr>
            <w:tcW w:w="2857" w:type="dxa"/>
            <w:tcBorders>
              <w:top w:val="nil"/>
              <w:left w:val="nil"/>
              <w:bottom w:val="single" w:sz="4" w:space="0" w:color="auto"/>
              <w:right w:val="single" w:sz="4" w:space="0" w:color="auto"/>
            </w:tcBorders>
            <w:shd w:val="clear" w:color="auto" w:fill="auto"/>
            <w:noWrap/>
            <w:hideMark/>
          </w:tcPr>
          <w:p w14:paraId="316599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w:t>
            </w:r>
          </w:p>
        </w:tc>
        <w:tc>
          <w:tcPr>
            <w:tcW w:w="2070" w:type="dxa"/>
            <w:tcBorders>
              <w:top w:val="nil"/>
              <w:left w:val="nil"/>
              <w:bottom w:val="single" w:sz="4" w:space="0" w:color="auto"/>
              <w:right w:val="single" w:sz="4" w:space="0" w:color="auto"/>
            </w:tcBorders>
            <w:shd w:val="clear" w:color="auto" w:fill="auto"/>
            <w:noWrap/>
            <w:hideMark/>
          </w:tcPr>
          <w:p w14:paraId="21CBB4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DE6B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DEFC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FEBEE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FCEC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1150E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exoterre</w:t>
            </w:r>
          </w:p>
        </w:tc>
        <w:tc>
          <w:tcPr>
            <w:tcW w:w="2970" w:type="dxa"/>
            <w:tcBorders>
              <w:top w:val="nil"/>
              <w:left w:val="nil"/>
              <w:bottom w:val="single" w:sz="4" w:space="0" w:color="auto"/>
              <w:right w:val="single" w:sz="4" w:space="0" w:color="auto"/>
            </w:tcBorders>
            <w:shd w:val="clear" w:color="auto" w:fill="auto"/>
            <w:hideMark/>
          </w:tcPr>
          <w:p w14:paraId="7FEA52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exo-Earth</w:t>
            </w:r>
          </w:p>
        </w:tc>
        <w:tc>
          <w:tcPr>
            <w:tcW w:w="2857" w:type="dxa"/>
            <w:tcBorders>
              <w:top w:val="nil"/>
              <w:left w:val="nil"/>
              <w:bottom w:val="single" w:sz="4" w:space="0" w:color="auto"/>
              <w:right w:val="single" w:sz="4" w:space="0" w:color="auto"/>
            </w:tcBorders>
            <w:shd w:val="clear" w:color="auto" w:fill="auto"/>
            <w:noWrap/>
            <w:hideMark/>
          </w:tcPr>
          <w:p w14:paraId="5B610A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w:t>
            </w:r>
          </w:p>
        </w:tc>
        <w:tc>
          <w:tcPr>
            <w:tcW w:w="2070" w:type="dxa"/>
            <w:tcBorders>
              <w:top w:val="nil"/>
              <w:left w:val="nil"/>
              <w:bottom w:val="single" w:sz="4" w:space="0" w:color="auto"/>
              <w:right w:val="single" w:sz="4" w:space="0" w:color="auto"/>
            </w:tcBorders>
            <w:shd w:val="clear" w:color="auto" w:fill="auto"/>
            <w:noWrap/>
            <w:hideMark/>
          </w:tcPr>
          <w:p w14:paraId="34CBA1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0004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A7F1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ED17A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21AC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BD741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forage à long déport (FLD)</w:t>
            </w:r>
          </w:p>
        </w:tc>
        <w:tc>
          <w:tcPr>
            <w:tcW w:w="2970" w:type="dxa"/>
            <w:tcBorders>
              <w:top w:val="nil"/>
              <w:left w:val="nil"/>
              <w:bottom w:val="single" w:sz="4" w:space="0" w:color="auto"/>
              <w:right w:val="single" w:sz="4" w:space="0" w:color="auto"/>
            </w:tcBorders>
            <w:shd w:val="clear" w:color="auto" w:fill="auto"/>
            <w:hideMark/>
          </w:tcPr>
          <w:p w14:paraId="7BEAF9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extended-reach drilling (ERD)</w:t>
            </w:r>
          </w:p>
        </w:tc>
        <w:tc>
          <w:tcPr>
            <w:tcW w:w="2857" w:type="dxa"/>
            <w:tcBorders>
              <w:top w:val="nil"/>
              <w:left w:val="nil"/>
              <w:bottom w:val="single" w:sz="4" w:space="0" w:color="auto"/>
              <w:right w:val="single" w:sz="4" w:space="0" w:color="auto"/>
            </w:tcBorders>
            <w:shd w:val="clear" w:color="auto" w:fill="auto"/>
            <w:noWrap/>
            <w:hideMark/>
          </w:tcPr>
          <w:p w14:paraId="007304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57921A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06BF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E02A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08444C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430F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8C69F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forage à long déport (FLD)</w:t>
            </w:r>
          </w:p>
        </w:tc>
        <w:tc>
          <w:tcPr>
            <w:tcW w:w="2970" w:type="dxa"/>
            <w:tcBorders>
              <w:top w:val="nil"/>
              <w:left w:val="nil"/>
              <w:bottom w:val="single" w:sz="4" w:space="0" w:color="auto"/>
              <w:right w:val="single" w:sz="4" w:space="0" w:color="auto"/>
            </w:tcBorders>
            <w:shd w:val="clear" w:color="auto" w:fill="auto"/>
            <w:hideMark/>
          </w:tcPr>
          <w:p w14:paraId="66D5AE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long-reach drilling</w:t>
            </w:r>
          </w:p>
        </w:tc>
        <w:tc>
          <w:tcPr>
            <w:tcW w:w="2857" w:type="dxa"/>
            <w:tcBorders>
              <w:top w:val="nil"/>
              <w:left w:val="nil"/>
              <w:bottom w:val="single" w:sz="4" w:space="0" w:color="auto"/>
              <w:right w:val="single" w:sz="4" w:space="0" w:color="auto"/>
            </w:tcBorders>
            <w:shd w:val="clear" w:color="auto" w:fill="auto"/>
            <w:noWrap/>
            <w:hideMark/>
          </w:tcPr>
          <w:p w14:paraId="2EA001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4B7133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0D325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5EF0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16FD4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259C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0EA4E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fusée de tassement</w:t>
            </w:r>
          </w:p>
        </w:tc>
        <w:tc>
          <w:tcPr>
            <w:tcW w:w="2970" w:type="dxa"/>
            <w:tcBorders>
              <w:top w:val="nil"/>
              <w:left w:val="nil"/>
              <w:bottom w:val="single" w:sz="4" w:space="0" w:color="auto"/>
              <w:right w:val="single" w:sz="4" w:space="0" w:color="auto"/>
            </w:tcBorders>
            <w:shd w:val="clear" w:color="auto" w:fill="auto"/>
            <w:hideMark/>
          </w:tcPr>
          <w:p w14:paraId="57D363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setting motor</w:t>
            </w:r>
          </w:p>
        </w:tc>
        <w:tc>
          <w:tcPr>
            <w:tcW w:w="2857" w:type="dxa"/>
            <w:tcBorders>
              <w:top w:val="nil"/>
              <w:left w:val="nil"/>
              <w:bottom w:val="single" w:sz="4" w:space="0" w:color="auto"/>
              <w:right w:val="single" w:sz="4" w:space="0" w:color="auto"/>
            </w:tcBorders>
            <w:shd w:val="clear" w:color="auto" w:fill="auto"/>
            <w:noWrap/>
            <w:hideMark/>
          </w:tcPr>
          <w:p w14:paraId="63AFBD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80C44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A80F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F6219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929B7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450A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5A74A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fusée de tassement</w:t>
            </w:r>
          </w:p>
        </w:tc>
        <w:tc>
          <w:tcPr>
            <w:tcW w:w="2970" w:type="dxa"/>
            <w:tcBorders>
              <w:top w:val="nil"/>
              <w:left w:val="nil"/>
              <w:bottom w:val="single" w:sz="4" w:space="0" w:color="auto"/>
              <w:right w:val="single" w:sz="4" w:space="0" w:color="auto"/>
            </w:tcBorders>
            <w:shd w:val="clear" w:color="auto" w:fill="auto"/>
            <w:hideMark/>
          </w:tcPr>
          <w:p w14:paraId="2DEECA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ullage rocket</w:t>
            </w:r>
          </w:p>
        </w:tc>
        <w:tc>
          <w:tcPr>
            <w:tcW w:w="2857" w:type="dxa"/>
            <w:tcBorders>
              <w:top w:val="nil"/>
              <w:left w:val="nil"/>
              <w:bottom w:val="single" w:sz="4" w:space="0" w:color="auto"/>
              <w:right w:val="single" w:sz="4" w:space="0" w:color="auto"/>
            </w:tcBorders>
            <w:shd w:val="clear" w:color="auto" w:fill="auto"/>
            <w:noWrap/>
            <w:hideMark/>
          </w:tcPr>
          <w:p w14:paraId="3CE743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F1E69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C7E3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7A98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AA1E3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63EB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45D87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gaz de réservoir compact</w:t>
            </w:r>
          </w:p>
        </w:tc>
        <w:tc>
          <w:tcPr>
            <w:tcW w:w="2970" w:type="dxa"/>
            <w:tcBorders>
              <w:top w:val="nil"/>
              <w:left w:val="nil"/>
              <w:bottom w:val="single" w:sz="4" w:space="0" w:color="auto"/>
              <w:right w:val="single" w:sz="4" w:space="0" w:color="auto"/>
            </w:tcBorders>
            <w:shd w:val="clear" w:color="auto" w:fill="auto"/>
            <w:hideMark/>
          </w:tcPr>
          <w:p w14:paraId="632EEA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tight formation gas</w:t>
            </w:r>
          </w:p>
        </w:tc>
        <w:tc>
          <w:tcPr>
            <w:tcW w:w="2857" w:type="dxa"/>
            <w:tcBorders>
              <w:top w:val="nil"/>
              <w:left w:val="nil"/>
              <w:bottom w:val="single" w:sz="4" w:space="0" w:color="auto"/>
              <w:right w:val="single" w:sz="4" w:space="0" w:color="auto"/>
            </w:tcBorders>
            <w:shd w:val="clear" w:color="auto" w:fill="auto"/>
            <w:noWrap/>
            <w:hideMark/>
          </w:tcPr>
          <w:p w14:paraId="19E57A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3A4F6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A082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AC174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B4189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9F87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61EE3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gaz de réservoir compact</w:t>
            </w:r>
          </w:p>
        </w:tc>
        <w:tc>
          <w:tcPr>
            <w:tcW w:w="2970" w:type="dxa"/>
            <w:tcBorders>
              <w:top w:val="nil"/>
              <w:left w:val="nil"/>
              <w:bottom w:val="single" w:sz="4" w:space="0" w:color="auto"/>
              <w:right w:val="single" w:sz="4" w:space="0" w:color="auto"/>
            </w:tcBorders>
            <w:shd w:val="clear" w:color="auto" w:fill="auto"/>
            <w:hideMark/>
          </w:tcPr>
          <w:p w14:paraId="2A187A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tight gas</w:t>
            </w:r>
          </w:p>
        </w:tc>
        <w:tc>
          <w:tcPr>
            <w:tcW w:w="2857" w:type="dxa"/>
            <w:tcBorders>
              <w:top w:val="nil"/>
              <w:left w:val="nil"/>
              <w:bottom w:val="single" w:sz="4" w:space="0" w:color="auto"/>
              <w:right w:val="single" w:sz="4" w:space="0" w:color="auto"/>
            </w:tcBorders>
            <w:shd w:val="clear" w:color="auto" w:fill="auto"/>
            <w:noWrap/>
            <w:hideMark/>
          </w:tcPr>
          <w:p w14:paraId="081B1C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33078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8F65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3B19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CDDD4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4879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36B7D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gestionnaire d’évènement</w:t>
            </w:r>
          </w:p>
        </w:tc>
        <w:tc>
          <w:tcPr>
            <w:tcW w:w="2970" w:type="dxa"/>
            <w:tcBorders>
              <w:top w:val="nil"/>
              <w:left w:val="nil"/>
              <w:bottom w:val="single" w:sz="4" w:space="0" w:color="auto"/>
              <w:right w:val="single" w:sz="4" w:space="0" w:color="auto"/>
            </w:tcBorders>
            <w:shd w:val="clear" w:color="auto" w:fill="auto"/>
            <w:hideMark/>
          </w:tcPr>
          <w:p w14:paraId="4DBA4D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event handler</w:t>
            </w:r>
          </w:p>
        </w:tc>
        <w:tc>
          <w:tcPr>
            <w:tcW w:w="2857" w:type="dxa"/>
            <w:tcBorders>
              <w:top w:val="nil"/>
              <w:left w:val="nil"/>
              <w:bottom w:val="single" w:sz="4" w:space="0" w:color="auto"/>
              <w:right w:val="single" w:sz="4" w:space="0" w:color="auto"/>
            </w:tcBorders>
            <w:shd w:val="clear" w:color="auto" w:fill="auto"/>
            <w:noWrap/>
            <w:hideMark/>
          </w:tcPr>
          <w:p w14:paraId="7F3726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1C739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FC09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F3E6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E9FB6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2848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562EB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gestionnaire d’évènement</w:t>
            </w:r>
          </w:p>
        </w:tc>
        <w:tc>
          <w:tcPr>
            <w:tcW w:w="2970" w:type="dxa"/>
            <w:tcBorders>
              <w:top w:val="nil"/>
              <w:left w:val="nil"/>
              <w:bottom w:val="single" w:sz="4" w:space="0" w:color="auto"/>
              <w:right w:val="single" w:sz="4" w:space="0" w:color="auto"/>
            </w:tcBorders>
            <w:shd w:val="clear" w:color="auto" w:fill="auto"/>
            <w:hideMark/>
          </w:tcPr>
          <w:p w14:paraId="1EE806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handler</w:t>
            </w:r>
          </w:p>
        </w:tc>
        <w:tc>
          <w:tcPr>
            <w:tcW w:w="2857" w:type="dxa"/>
            <w:tcBorders>
              <w:top w:val="nil"/>
              <w:left w:val="nil"/>
              <w:bottom w:val="single" w:sz="4" w:space="0" w:color="auto"/>
              <w:right w:val="single" w:sz="4" w:space="0" w:color="auto"/>
            </w:tcBorders>
            <w:shd w:val="clear" w:color="auto" w:fill="auto"/>
            <w:noWrap/>
            <w:hideMark/>
          </w:tcPr>
          <w:p w14:paraId="4647F6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1C462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60E16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8F89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6688A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2E5A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D46CE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marche nordique</w:t>
            </w:r>
          </w:p>
        </w:tc>
        <w:tc>
          <w:tcPr>
            <w:tcW w:w="2970" w:type="dxa"/>
            <w:tcBorders>
              <w:top w:val="nil"/>
              <w:left w:val="nil"/>
              <w:bottom w:val="single" w:sz="4" w:space="0" w:color="auto"/>
              <w:right w:val="single" w:sz="4" w:space="0" w:color="auto"/>
            </w:tcBorders>
            <w:shd w:val="clear" w:color="auto" w:fill="auto"/>
            <w:hideMark/>
          </w:tcPr>
          <w:p w14:paraId="006D40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Nordic ski  walking</w:t>
            </w:r>
          </w:p>
        </w:tc>
        <w:tc>
          <w:tcPr>
            <w:tcW w:w="2857" w:type="dxa"/>
            <w:tcBorders>
              <w:top w:val="nil"/>
              <w:left w:val="nil"/>
              <w:bottom w:val="single" w:sz="4" w:space="0" w:color="auto"/>
              <w:right w:val="single" w:sz="4" w:space="0" w:color="auto"/>
            </w:tcBorders>
            <w:shd w:val="clear" w:color="auto" w:fill="auto"/>
            <w:noWrap/>
            <w:hideMark/>
          </w:tcPr>
          <w:p w14:paraId="7A58B7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388374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1DF1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B61C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68177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A438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E22BA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marche nordique</w:t>
            </w:r>
          </w:p>
        </w:tc>
        <w:tc>
          <w:tcPr>
            <w:tcW w:w="2970" w:type="dxa"/>
            <w:tcBorders>
              <w:top w:val="nil"/>
              <w:left w:val="nil"/>
              <w:bottom w:val="single" w:sz="4" w:space="0" w:color="auto"/>
              <w:right w:val="single" w:sz="4" w:space="0" w:color="auto"/>
            </w:tcBorders>
            <w:shd w:val="clear" w:color="auto" w:fill="auto"/>
            <w:hideMark/>
          </w:tcPr>
          <w:p w14:paraId="6555DD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Nordic walking</w:t>
            </w:r>
          </w:p>
        </w:tc>
        <w:tc>
          <w:tcPr>
            <w:tcW w:w="2857" w:type="dxa"/>
            <w:tcBorders>
              <w:top w:val="nil"/>
              <w:left w:val="nil"/>
              <w:bottom w:val="single" w:sz="4" w:space="0" w:color="auto"/>
              <w:right w:val="single" w:sz="4" w:space="0" w:color="auto"/>
            </w:tcBorders>
            <w:shd w:val="clear" w:color="auto" w:fill="auto"/>
            <w:noWrap/>
            <w:hideMark/>
          </w:tcPr>
          <w:p w14:paraId="2A16E1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4AC898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9889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DA94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13BF2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D555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64BC4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marche nordique</w:t>
            </w:r>
          </w:p>
        </w:tc>
        <w:tc>
          <w:tcPr>
            <w:tcW w:w="2970" w:type="dxa"/>
            <w:tcBorders>
              <w:top w:val="nil"/>
              <w:left w:val="nil"/>
              <w:bottom w:val="single" w:sz="4" w:space="0" w:color="auto"/>
              <w:right w:val="single" w:sz="4" w:space="0" w:color="auto"/>
            </w:tcBorders>
            <w:shd w:val="clear" w:color="auto" w:fill="auto"/>
            <w:hideMark/>
          </w:tcPr>
          <w:p w14:paraId="63C795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pole walking</w:t>
            </w:r>
          </w:p>
        </w:tc>
        <w:tc>
          <w:tcPr>
            <w:tcW w:w="2857" w:type="dxa"/>
            <w:tcBorders>
              <w:top w:val="nil"/>
              <w:left w:val="nil"/>
              <w:bottom w:val="single" w:sz="4" w:space="0" w:color="auto"/>
              <w:right w:val="single" w:sz="4" w:space="0" w:color="auto"/>
            </w:tcBorders>
            <w:shd w:val="clear" w:color="auto" w:fill="auto"/>
            <w:noWrap/>
            <w:hideMark/>
          </w:tcPr>
          <w:p w14:paraId="7ABE24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6B9442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B79D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C2061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9D1B7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C88B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FAF38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marche nordique</w:t>
            </w:r>
          </w:p>
        </w:tc>
        <w:tc>
          <w:tcPr>
            <w:tcW w:w="2970" w:type="dxa"/>
            <w:tcBorders>
              <w:top w:val="nil"/>
              <w:left w:val="nil"/>
              <w:bottom w:val="single" w:sz="4" w:space="0" w:color="auto"/>
              <w:right w:val="single" w:sz="4" w:space="0" w:color="auto"/>
            </w:tcBorders>
            <w:shd w:val="clear" w:color="auto" w:fill="auto"/>
            <w:hideMark/>
          </w:tcPr>
          <w:p w14:paraId="2016C3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 walking</w:t>
            </w:r>
          </w:p>
        </w:tc>
        <w:tc>
          <w:tcPr>
            <w:tcW w:w="2857" w:type="dxa"/>
            <w:tcBorders>
              <w:top w:val="nil"/>
              <w:left w:val="nil"/>
              <w:bottom w:val="single" w:sz="4" w:space="0" w:color="auto"/>
              <w:right w:val="single" w:sz="4" w:space="0" w:color="auto"/>
            </w:tcBorders>
            <w:shd w:val="clear" w:color="auto" w:fill="auto"/>
            <w:noWrap/>
            <w:hideMark/>
          </w:tcPr>
          <w:p w14:paraId="24490A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1289D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E31CB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767F2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6846B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865C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69EC4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mesure préventive</w:t>
            </w:r>
          </w:p>
        </w:tc>
        <w:tc>
          <w:tcPr>
            <w:tcW w:w="2970" w:type="dxa"/>
            <w:tcBorders>
              <w:top w:val="nil"/>
              <w:left w:val="nil"/>
              <w:bottom w:val="single" w:sz="4" w:space="0" w:color="auto"/>
              <w:right w:val="single" w:sz="4" w:space="0" w:color="auto"/>
            </w:tcBorders>
            <w:shd w:val="clear" w:color="auto" w:fill="auto"/>
            <w:hideMark/>
          </w:tcPr>
          <w:p w14:paraId="33F65F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countermeasure</w:t>
            </w:r>
          </w:p>
        </w:tc>
        <w:tc>
          <w:tcPr>
            <w:tcW w:w="2857" w:type="dxa"/>
            <w:tcBorders>
              <w:top w:val="nil"/>
              <w:left w:val="nil"/>
              <w:bottom w:val="single" w:sz="4" w:space="0" w:color="auto"/>
              <w:right w:val="single" w:sz="4" w:space="0" w:color="auto"/>
            </w:tcBorders>
            <w:shd w:val="clear" w:color="auto" w:fill="auto"/>
            <w:noWrap/>
            <w:hideMark/>
          </w:tcPr>
          <w:p w14:paraId="0DB093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4A17AE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9700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10922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34701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29EF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30E512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mesure préventive</w:t>
            </w:r>
          </w:p>
        </w:tc>
        <w:tc>
          <w:tcPr>
            <w:tcW w:w="2970" w:type="dxa"/>
            <w:tcBorders>
              <w:top w:val="nil"/>
              <w:left w:val="nil"/>
              <w:bottom w:val="single" w:sz="4" w:space="0" w:color="auto"/>
              <w:right w:val="single" w:sz="4" w:space="0" w:color="auto"/>
            </w:tcBorders>
            <w:shd w:val="clear" w:color="auto" w:fill="auto"/>
            <w:hideMark/>
          </w:tcPr>
          <w:p w14:paraId="5F1166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preventive measure</w:t>
            </w:r>
          </w:p>
        </w:tc>
        <w:tc>
          <w:tcPr>
            <w:tcW w:w="2857" w:type="dxa"/>
            <w:tcBorders>
              <w:top w:val="nil"/>
              <w:left w:val="nil"/>
              <w:bottom w:val="single" w:sz="4" w:space="0" w:color="auto"/>
              <w:right w:val="single" w:sz="4" w:space="0" w:color="auto"/>
            </w:tcBorders>
            <w:shd w:val="clear" w:color="auto" w:fill="auto"/>
            <w:noWrap/>
            <w:hideMark/>
          </w:tcPr>
          <w:p w14:paraId="399AE6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06938A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526CB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65AA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CCD76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2344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20ED3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méthane houiller</w:t>
            </w:r>
          </w:p>
        </w:tc>
        <w:tc>
          <w:tcPr>
            <w:tcW w:w="2970" w:type="dxa"/>
            <w:tcBorders>
              <w:top w:val="nil"/>
              <w:left w:val="nil"/>
              <w:bottom w:val="single" w:sz="4" w:space="0" w:color="auto"/>
              <w:right w:val="single" w:sz="4" w:space="0" w:color="auto"/>
            </w:tcBorders>
            <w:shd w:val="clear" w:color="auto" w:fill="auto"/>
            <w:hideMark/>
          </w:tcPr>
          <w:p w14:paraId="2DCB41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coal-bed gas</w:t>
            </w:r>
          </w:p>
        </w:tc>
        <w:tc>
          <w:tcPr>
            <w:tcW w:w="2857" w:type="dxa"/>
            <w:tcBorders>
              <w:top w:val="nil"/>
              <w:left w:val="nil"/>
              <w:bottom w:val="single" w:sz="4" w:space="0" w:color="auto"/>
              <w:right w:val="single" w:sz="4" w:space="0" w:color="auto"/>
            </w:tcBorders>
            <w:shd w:val="clear" w:color="auto" w:fill="auto"/>
            <w:noWrap/>
            <w:hideMark/>
          </w:tcPr>
          <w:p w14:paraId="69A634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282A6D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A9DC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587FB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52F6A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4248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6DA3B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méthane houiller</w:t>
            </w:r>
          </w:p>
        </w:tc>
        <w:tc>
          <w:tcPr>
            <w:tcW w:w="2970" w:type="dxa"/>
            <w:tcBorders>
              <w:top w:val="nil"/>
              <w:left w:val="nil"/>
              <w:bottom w:val="single" w:sz="4" w:space="0" w:color="auto"/>
              <w:right w:val="single" w:sz="4" w:space="0" w:color="auto"/>
            </w:tcBorders>
            <w:shd w:val="clear" w:color="auto" w:fill="auto"/>
            <w:hideMark/>
          </w:tcPr>
          <w:p w14:paraId="2D26BA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coal-bed methane (CBM)</w:t>
            </w:r>
          </w:p>
        </w:tc>
        <w:tc>
          <w:tcPr>
            <w:tcW w:w="2857" w:type="dxa"/>
            <w:tcBorders>
              <w:top w:val="nil"/>
              <w:left w:val="nil"/>
              <w:bottom w:val="single" w:sz="4" w:space="0" w:color="auto"/>
              <w:right w:val="single" w:sz="4" w:space="0" w:color="auto"/>
            </w:tcBorders>
            <w:shd w:val="clear" w:color="auto" w:fill="auto"/>
            <w:noWrap/>
            <w:hideMark/>
          </w:tcPr>
          <w:p w14:paraId="41D4AF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76193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567F0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F77E2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76096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127B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B1564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mobimètre</w:t>
            </w:r>
          </w:p>
        </w:tc>
        <w:tc>
          <w:tcPr>
            <w:tcW w:w="2970" w:type="dxa"/>
            <w:tcBorders>
              <w:top w:val="nil"/>
              <w:left w:val="nil"/>
              <w:bottom w:val="single" w:sz="4" w:space="0" w:color="auto"/>
              <w:right w:val="single" w:sz="4" w:space="0" w:color="auto"/>
            </w:tcBorders>
            <w:shd w:val="clear" w:color="auto" w:fill="auto"/>
            <w:hideMark/>
          </w:tcPr>
          <w:p w14:paraId="6EC152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mobimeter</w:t>
            </w:r>
          </w:p>
        </w:tc>
        <w:tc>
          <w:tcPr>
            <w:tcW w:w="2857" w:type="dxa"/>
            <w:tcBorders>
              <w:top w:val="nil"/>
              <w:left w:val="nil"/>
              <w:bottom w:val="single" w:sz="4" w:space="0" w:color="auto"/>
              <w:right w:val="single" w:sz="4" w:space="0" w:color="auto"/>
            </w:tcBorders>
            <w:shd w:val="clear" w:color="auto" w:fill="auto"/>
            <w:noWrap/>
            <w:hideMark/>
          </w:tcPr>
          <w:p w14:paraId="098C50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Automobile-Transports/Transport routier</w:t>
            </w:r>
          </w:p>
        </w:tc>
        <w:tc>
          <w:tcPr>
            <w:tcW w:w="2070" w:type="dxa"/>
            <w:tcBorders>
              <w:top w:val="nil"/>
              <w:left w:val="nil"/>
              <w:bottom w:val="single" w:sz="4" w:space="0" w:color="auto"/>
              <w:right w:val="single" w:sz="4" w:space="0" w:color="auto"/>
            </w:tcBorders>
            <w:shd w:val="clear" w:color="auto" w:fill="auto"/>
            <w:noWrap/>
            <w:hideMark/>
          </w:tcPr>
          <w:p w14:paraId="66FCAA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18EA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D696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EE15E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707F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9C4D8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mobimètre</w:t>
            </w:r>
          </w:p>
        </w:tc>
        <w:tc>
          <w:tcPr>
            <w:tcW w:w="2970" w:type="dxa"/>
            <w:tcBorders>
              <w:top w:val="nil"/>
              <w:left w:val="nil"/>
              <w:bottom w:val="single" w:sz="4" w:space="0" w:color="auto"/>
              <w:right w:val="single" w:sz="4" w:space="0" w:color="auto"/>
            </w:tcBorders>
            <w:shd w:val="clear" w:color="auto" w:fill="auto"/>
            <w:hideMark/>
          </w:tcPr>
          <w:p w14:paraId="3FB274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on-board unit (OBU)</w:t>
            </w:r>
          </w:p>
        </w:tc>
        <w:tc>
          <w:tcPr>
            <w:tcW w:w="2857" w:type="dxa"/>
            <w:tcBorders>
              <w:top w:val="nil"/>
              <w:left w:val="nil"/>
              <w:bottom w:val="single" w:sz="4" w:space="0" w:color="auto"/>
              <w:right w:val="single" w:sz="4" w:space="0" w:color="auto"/>
            </w:tcBorders>
            <w:shd w:val="clear" w:color="auto" w:fill="auto"/>
            <w:noWrap/>
            <w:hideMark/>
          </w:tcPr>
          <w:p w14:paraId="3C2C2F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Automobile-Transports/Transport routier</w:t>
            </w:r>
          </w:p>
        </w:tc>
        <w:tc>
          <w:tcPr>
            <w:tcW w:w="2070" w:type="dxa"/>
            <w:tcBorders>
              <w:top w:val="nil"/>
              <w:left w:val="nil"/>
              <w:bottom w:val="single" w:sz="4" w:space="0" w:color="auto"/>
              <w:right w:val="single" w:sz="4" w:space="0" w:color="auto"/>
            </w:tcBorders>
            <w:shd w:val="clear" w:color="auto" w:fill="auto"/>
            <w:noWrap/>
            <w:hideMark/>
          </w:tcPr>
          <w:p w14:paraId="062F31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8935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9CD2A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460F2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ECA8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002D3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montgolfière à infrarouge (MIR)</w:t>
            </w:r>
          </w:p>
        </w:tc>
        <w:tc>
          <w:tcPr>
            <w:tcW w:w="2970" w:type="dxa"/>
            <w:tcBorders>
              <w:top w:val="nil"/>
              <w:left w:val="nil"/>
              <w:bottom w:val="single" w:sz="4" w:space="0" w:color="auto"/>
              <w:right w:val="single" w:sz="4" w:space="0" w:color="auto"/>
            </w:tcBorders>
            <w:shd w:val="clear" w:color="auto" w:fill="auto"/>
            <w:hideMark/>
          </w:tcPr>
          <w:p w14:paraId="37800F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infrared</w:t>
            </w:r>
          </w:p>
        </w:tc>
        <w:tc>
          <w:tcPr>
            <w:tcW w:w="2857" w:type="dxa"/>
            <w:tcBorders>
              <w:top w:val="nil"/>
              <w:left w:val="nil"/>
              <w:bottom w:val="single" w:sz="4" w:space="0" w:color="auto"/>
              <w:right w:val="single" w:sz="4" w:space="0" w:color="auto"/>
            </w:tcBorders>
            <w:shd w:val="clear" w:color="auto" w:fill="auto"/>
            <w:noWrap/>
            <w:hideMark/>
          </w:tcPr>
          <w:p w14:paraId="46D533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7C3348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65BF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60CB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5D62B3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42B8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8A2E3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montgolfière à infrarouge (MIR)</w:t>
            </w:r>
          </w:p>
        </w:tc>
        <w:tc>
          <w:tcPr>
            <w:tcW w:w="2970" w:type="dxa"/>
            <w:tcBorders>
              <w:top w:val="nil"/>
              <w:left w:val="nil"/>
              <w:bottom w:val="single" w:sz="4" w:space="0" w:color="auto"/>
              <w:right w:val="single" w:sz="4" w:space="0" w:color="auto"/>
            </w:tcBorders>
            <w:shd w:val="clear" w:color="auto" w:fill="auto"/>
            <w:hideMark/>
          </w:tcPr>
          <w:p w14:paraId="4BFB18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infrared montgolfier</w:t>
            </w:r>
          </w:p>
        </w:tc>
        <w:tc>
          <w:tcPr>
            <w:tcW w:w="2857" w:type="dxa"/>
            <w:tcBorders>
              <w:top w:val="nil"/>
              <w:left w:val="nil"/>
              <w:bottom w:val="single" w:sz="4" w:space="0" w:color="auto"/>
              <w:right w:val="single" w:sz="4" w:space="0" w:color="auto"/>
            </w:tcBorders>
            <w:shd w:val="clear" w:color="auto" w:fill="auto"/>
            <w:noWrap/>
            <w:hideMark/>
          </w:tcPr>
          <w:p w14:paraId="7AE89D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48E77D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D59B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C7BB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5168E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9DB4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325B3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montgolfière à infrarouge (MIR)</w:t>
            </w:r>
          </w:p>
        </w:tc>
        <w:tc>
          <w:tcPr>
            <w:tcW w:w="2970" w:type="dxa"/>
            <w:tcBorders>
              <w:top w:val="nil"/>
              <w:left w:val="nil"/>
              <w:bottom w:val="single" w:sz="4" w:space="0" w:color="auto"/>
              <w:right w:val="single" w:sz="4" w:space="0" w:color="auto"/>
            </w:tcBorders>
            <w:shd w:val="clear" w:color="auto" w:fill="auto"/>
            <w:hideMark/>
          </w:tcPr>
          <w:p w14:paraId="085FAF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infra-red montgolfier</w:t>
            </w:r>
          </w:p>
        </w:tc>
        <w:tc>
          <w:tcPr>
            <w:tcW w:w="2857" w:type="dxa"/>
            <w:tcBorders>
              <w:top w:val="nil"/>
              <w:left w:val="nil"/>
              <w:bottom w:val="single" w:sz="4" w:space="0" w:color="auto"/>
              <w:right w:val="single" w:sz="4" w:space="0" w:color="auto"/>
            </w:tcBorders>
            <w:shd w:val="clear" w:color="auto" w:fill="auto"/>
            <w:noWrap/>
            <w:hideMark/>
          </w:tcPr>
          <w:p w14:paraId="59CCBB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1E4E8F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6F278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0EC7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8B00C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5FF2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4E52B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partage de code</w:t>
            </w:r>
          </w:p>
        </w:tc>
        <w:tc>
          <w:tcPr>
            <w:tcW w:w="2970" w:type="dxa"/>
            <w:tcBorders>
              <w:top w:val="nil"/>
              <w:left w:val="nil"/>
              <w:bottom w:val="single" w:sz="4" w:space="0" w:color="auto"/>
              <w:right w:val="single" w:sz="4" w:space="0" w:color="auto"/>
            </w:tcBorders>
            <w:shd w:val="clear" w:color="auto" w:fill="auto"/>
            <w:hideMark/>
          </w:tcPr>
          <w:p w14:paraId="26B816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code share</w:t>
            </w:r>
          </w:p>
        </w:tc>
        <w:tc>
          <w:tcPr>
            <w:tcW w:w="2857" w:type="dxa"/>
            <w:tcBorders>
              <w:top w:val="nil"/>
              <w:left w:val="nil"/>
              <w:bottom w:val="single" w:sz="4" w:space="0" w:color="auto"/>
              <w:right w:val="single" w:sz="4" w:space="0" w:color="auto"/>
            </w:tcBorders>
            <w:shd w:val="clear" w:color="auto" w:fill="auto"/>
            <w:noWrap/>
            <w:hideMark/>
          </w:tcPr>
          <w:p w14:paraId="7F4FA2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2D11FF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8B31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FA7D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1C493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D6A9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A1EF3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partage de code</w:t>
            </w:r>
          </w:p>
        </w:tc>
        <w:tc>
          <w:tcPr>
            <w:tcW w:w="2970" w:type="dxa"/>
            <w:tcBorders>
              <w:top w:val="nil"/>
              <w:left w:val="nil"/>
              <w:bottom w:val="single" w:sz="4" w:space="0" w:color="auto"/>
              <w:right w:val="single" w:sz="4" w:space="0" w:color="auto"/>
            </w:tcBorders>
            <w:shd w:val="clear" w:color="auto" w:fill="auto"/>
            <w:hideMark/>
          </w:tcPr>
          <w:p w14:paraId="407E57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code sharing</w:t>
            </w:r>
          </w:p>
        </w:tc>
        <w:tc>
          <w:tcPr>
            <w:tcW w:w="2857" w:type="dxa"/>
            <w:tcBorders>
              <w:top w:val="nil"/>
              <w:left w:val="nil"/>
              <w:bottom w:val="single" w:sz="4" w:space="0" w:color="auto"/>
              <w:right w:val="single" w:sz="4" w:space="0" w:color="auto"/>
            </w:tcBorders>
            <w:shd w:val="clear" w:color="auto" w:fill="auto"/>
            <w:noWrap/>
            <w:hideMark/>
          </w:tcPr>
          <w:p w14:paraId="49EBD6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778CC1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EAF8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5C4B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77602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5744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7E380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planète errante</w:t>
            </w:r>
          </w:p>
        </w:tc>
        <w:tc>
          <w:tcPr>
            <w:tcW w:w="2970" w:type="dxa"/>
            <w:tcBorders>
              <w:top w:val="nil"/>
              <w:left w:val="nil"/>
              <w:bottom w:val="single" w:sz="4" w:space="0" w:color="auto"/>
              <w:right w:val="single" w:sz="4" w:space="0" w:color="auto"/>
            </w:tcBorders>
            <w:shd w:val="clear" w:color="auto" w:fill="auto"/>
            <w:hideMark/>
          </w:tcPr>
          <w:p w14:paraId="2DB85D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floating planet</w:t>
            </w:r>
          </w:p>
        </w:tc>
        <w:tc>
          <w:tcPr>
            <w:tcW w:w="2857" w:type="dxa"/>
            <w:tcBorders>
              <w:top w:val="nil"/>
              <w:left w:val="nil"/>
              <w:bottom w:val="single" w:sz="4" w:space="0" w:color="auto"/>
              <w:right w:val="single" w:sz="4" w:space="0" w:color="auto"/>
            </w:tcBorders>
            <w:shd w:val="clear" w:color="auto" w:fill="auto"/>
            <w:noWrap/>
            <w:hideMark/>
          </w:tcPr>
          <w:p w14:paraId="14FA9C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w:t>
            </w:r>
          </w:p>
        </w:tc>
        <w:tc>
          <w:tcPr>
            <w:tcW w:w="2070" w:type="dxa"/>
            <w:tcBorders>
              <w:top w:val="nil"/>
              <w:left w:val="nil"/>
              <w:bottom w:val="single" w:sz="4" w:space="0" w:color="auto"/>
              <w:right w:val="single" w:sz="4" w:space="0" w:color="auto"/>
            </w:tcBorders>
            <w:shd w:val="clear" w:color="auto" w:fill="auto"/>
            <w:noWrap/>
            <w:hideMark/>
          </w:tcPr>
          <w:p w14:paraId="6D5218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179AC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E1C6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2959D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569A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671F3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planète errante</w:t>
            </w:r>
          </w:p>
        </w:tc>
        <w:tc>
          <w:tcPr>
            <w:tcW w:w="2970" w:type="dxa"/>
            <w:tcBorders>
              <w:top w:val="nil"/>
              <w:left w:val="nil"/>
              <w:bottom w:val="single" w:sz="4" w:space="0" w:color="auto"/>
              <w:right w:val="single" w:sz="4" w:space="0" w:color="auto"/>
            </w:tcBorders>
            <w:shd w:val="clear" w:color="auto" w:fill="auto"/>
            <w:hideMark/>
          </w:tcPr>
          <w:p w14:paraId="3CA678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free-floating planet</w:t>
            </w:r>
          </w:p>
        </w:tc>
        <w:tc>
          <w:tcPr>
            <w:tcW w:w="2857" w:type="dxa"/>
            <w:tcBorders>
              <w:top w:val="nil"/>
              <w:left w:val="nil"/>
              <w:bottom w:val="single" w:sz="4" w:space="0" w:color="auto"/>
              <w:right w:val="single" w:sz="4" w:space="0" w:color="auto"/>
            </w:tcBorders>
            <w:shd w:val="clear" w:color="auto" w:fill="auto"/>
            <w:noWrap/>
            <w:hideMark/>
          </w:tcPr>
          <w:p w14:paraId="5965C3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Astronomie</w:t>
            </w:r>
          </w:p>
        </w:tc>
        <w:tc>
          <w:tcPr>
            <w:tcW w:w="2070" w:type="dxa"/>
            <w:tcBorders>
              <w:top w:val="nil"/>
              <w:left w:val="nil"/>
              <w:bottom w:val="single" w:sz="4" w:space="0" w:color="auto"/>
              <w:right w:val="single" w:sz="4" w:space="0" w:color="auto"/>
            </w:tcBorders>
            <w:shd w:val="clear" w:color="auto" w:fill="auto"/>
            <w:noWrap/>
            <w:hideMark/>
          </w:tcPr>
          <w:p w14:paraId="300D25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7256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8021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CCFA5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C678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8FC6A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principe du pollueur-payeur (PPP)</w:t>
            </w:r>
          </w:p>
        </w:tc>
        <w:tc>
          <w:tcPr>
            <w:tcW w:w="2970" w:type="dxa"/>
            <w:tcBorders>
              <w:top w:val="nil"/>
              <w:left w:val="nil"/>
              <w:bottom w:val="single" w:sz="4" w:space="0" w:color="auto"/>
              <w:right w:val="single" w:sz="4" w:space="0" w:color="auto"/>
            </w:tcBorders>
            <w:shd w:val="clear" w:color="auto" w:fill="auto"/>
            <w:hideMark/>
          </w:tcPr>
          <w:p w14:paraId="368F88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pay as you pollute principle</w:t>
            </w:r>
          </w:p>
        </w:tc>
        <w:tc>
          <w:tcPr>
            <w:tcW w:w="2857" w:type="dxa"/>
            <w:tcBorders>
              <w:top w:val="nil"/>
              <w:left w:val="nil"/>
              <w:bottom w:val="single" w:sz="4" w:space="0" w:color="auto"/>
              <w:right w:val="single" w:sz="4" w:space="0" w:color="auto"/>
            </w:tcBorders>
            <w:shd w:val="clear" w:color="auto" w:fill="auto"/>
            <w:noWrap/>
            <w:hideMark/>
          </w:tcPr>
          <w:p w14:paraId="3B6BA6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BF235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00A6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FF5E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49BF8B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0C06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95693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principe du pollueur-payeur (PPP)</w:t>
            </w:r>
          </w:p>
        </w:tc>
        <w:tc>
          <w:tcPr>
            <w:tcW w:w="2970" w:type="dxa"/>
            <w:tcBorders>
              <w:top w:val="nil"/>
              <w:left w:val="nil"/>
              <w:bottom w:val="single" w:sz="4" w:space="0" w:color="auto"/>
              <w:right w:val="single" w:sz="4" w:space="0" w:color="auto"/>
            </w:tcBorders>
            <w:shd w:val="clear" w:color="auto" w:fill="auto"/>
            <w:hideMark/>
          </w:tcPr>
          <w:p w14:paraId="29764D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polluter pays principle (PPP)</w:t>
            </w:r>
          </w:p>
        </w:tc>
        <w:tc>
          <w:tcPr>
            <w:tcW w:w="2857" w:type="dxa"/>
            <w:tcBorders>
              <w:top w:val="nil"/>
              <w:left w:val="nil"/>
              <w:bottom w:val="single" w:sz="4" w:space="0" w:color="auto"/>
              <w:right w:val="single" w:sz="4" w:space="0" w:color="auto"/>
            </w:tcBorders>
            <w:shd w:val="clear" w:color="auto" w:fill="auto"/>
            <w:noWrap/>
            <w:hideMark/>
          </w:tcPr>
          <w:p w14:paraId="3A9A70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1D3E7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5E97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D95C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571E7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471E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75DD9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puits monodiamètre</w:t>
            </w:r>
          </w:p>
        </w:tc>
        <w:tc>
          <w:tcPr>
            <w:tcW w:w="2970" w:type="dxa"/>
            <w:tcBorders>
              <w:top w:val="nil"/>
              <w:left w:val="nil"/>
              <w:bottom w:val="single" w:sz="4" w:space="0" w:color="auto"/>
              <w:right w:val="single" w:sz="4" w:space="0" w:color="auto"/>
            </w:tcBorders>
            <w:shd w:val="clear" w:color="auto" w:fill="auto"/>
            <w:hideMark/>
          </w:tcPr>
          <w:p w14:paraId="766BEB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monobore well</w:t>
            </w:r>
          </w:p>
        </w:tc>
        <w:tc>
          <w:tcPr>
            <w:tcW w:w="2857" w:type="dxa"/>
            <w:tcBorders>
              <w:top w:val="nil"/>
              <w:left w:val="nil"/>
              <w:bottom w:val="single" w:sz="4" w:space="0" w:color="auto"/>
              <w:right w:val="single" w:sz="4" w:space="0" w:color="auto"/>
            </w:tcBorders>
            <w:shd w:val="clear" w:color="auto" w:fill="auto"/>
            <w:noWrap/>
            <w:hideMark/>
          </w:tcPr>
          <w:p w14:paraId="2539DF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383BC9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B133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05C5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2592B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C1EB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36339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puits monodiamètre</w:t>
            </w:r>
          </w:p>
        </w:tc>
        <w:tc>
          <w:tcPr>
            <w:tcW w:w="2970" w:type="dxa"/>
            <w:tcBorders>
              <w:top w:val="nil"/>
              <w:left w:val="nil"/>
              <w:bottom w:val="single" w:sz="4" w:space="0" w:color="auto"/>
              <w:right w:val="single" w:sz="4" w:space="0" w:color="auto"/>
            </w:tcBorders>
            <w:shd w:val="clear" w:color="auto" w:fill="auto"/>
            <w:hideMark/>
          </w:tcPr>
          <w:p w14:paraId="60990D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monodiameter well</w:t>
            </w:r>
          </w:p>
        </w:tc>
        <w:tc>
          <w:tcPr>
            <w:tcW w:w="2857" w:type="dxa"/>
            <w:tcBorders>
              <w:top w:val="nil"/>
              <w:left w:val="nil"/>
              <w:bottom w:val="single" w:sz="4" w:space="0" w:color="auto"/>
              <w:right w:val="single" w:sz="4" w:space="0" w:color="auto"/>
            </w:tcBorders>
            <w:shd w:val="clear" w:color="auto" w:fill="auto"/>
            <w:noWrap/>
            <w:hideMark/>
          </w:tcPr>
          <w:p w14:paraId="6AA682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10EFBE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6464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E648B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BE6A4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E24D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1C248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quadricycle</w:t>
            </w:r>
          </w:p>
        </w:tc>
        <w:tc>
          <w:tcPr>
            <w:tcW w:w="2970" w:type="dxa"/>
            <w:tcBorders>
              <w:top w:val="nil"/>
              <w:left w:val="nil"/>
              <w:bottom w:val="single" w:sz="4" w:space="0" w:color="auto"/>
              <w:right w:val="single" w:sz="4" w:space="0" w:color="auto"/>
            </w:tcBorders>
            <w:shd w:val="clear" w:color="auto" w:fill="auto"/>
            <w:hideMark/>
          </w:tcPr>
          <w:p w14:paraId="757110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four wheelers (EU)</w:t>
            </w:r>
          </w:p>
        </w:tc>
        <w:tc>
          <w:tcPr>
            <w:tcW w:w="2857" w:type="dxa"/>
            <w:tcBorders>
              <w:top w:val="nil"/>
              <w:left w:val="nil"/>
              <w:bottom w:val="single" w:sz="4" w:space="0" w:color="auto"/>
              <w:right w:val="single" w:sz="4" w:space="0" w:color="auto"/>
            </w:tcBorders>
            <w:shd w:val="clear" w:color="auto" w:fill="auto"/>
            <w:noWrap/>
            <w:hideMark/>
          </w:tcPr>
          <w:p w14:paraId="0D9628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54AEDA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30559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F4F2F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E6481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350F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09771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quadricycle</w:t>
            </w:r>
          </w:p>
        </w:tc>
        <w:tc>
          <w:tcPr>
            <w:tcW w:w="2970" w:type="dxa"/>
            <w:tcBorders>
              <w:top w:val="nil"/>
              <w:left w:val="nil"/>
              <w:bottom w:val="single" w:sz="4" w:space="0" w:color="auto"/>
              <w:right w:val="single" w:sz="4" w:space="0" w:color="auto"/>
            </w:tcBorders>
            <w:shd w:val="clear" w:color="auto" w:fill="auto"/>
            <w:hideMark/>
          </w:tcPr>
          <w:p w14:paraId="3CDAE4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bike (GB)</w:t>
            </w:r>
          </w:p>
        </w:tc>
        <w:tc>
          <w:tcPr>
            <w:tcW w:w="2857" w:type="dxa"/>
            <w:tcBorders>
              <w:top w:val="nil"/>
              <w:left w:val="nil"/>
              <w:bottom w:val="single" w:sz="4" w:space="0" w:color="auto"/>
              <w:right w:val="single" w:sz="4" w:space="0" w:color="auto"/>
            </w:tcBorders>
            <w:shd w:val="clear" w:color="auto" w:fill="auto"/>
            <w:noWrap/>
            <w:hideMark/>
          </w:tcPr>
          <w:p w14:paraId="348214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7D4C45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21912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6F7E0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E3C30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BA87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EE6B8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rayonnement de freinage</w:t>
            </w:r>
          </w:p>
        </w:tc>
        <w:tc>
          <w:tcPr>
            <w:tcW w:w="2970" w:type="dxa"/>
            <w:tcBorders>
              <w:top w:val="nil"/>
              <w:left w:val="nil"/>
              <w:bottom w:val="single" w:sz="4" w:space="0" w:color="auto"/>
              <w:right w:val="single" w:sz="4" w:space="0" w:color="auto"/>
            </w:tcBorders>
            <w:shd w:val="clear" w:color="auto" w:fill="auto"/>
            <w:hideMark/>
          </w:tcPr>
          <w:p w14:paraId="2440BA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Bremsstrahlung (All)</w:t>
            </w:r>
          </w:p>
        </w:tc>
        <w:tc>
          <w:tcPr>
            <w:tcW w:w="2857" w:type="dxa"/>
            <w:tcBorders>
              <w:top w:val="nil"/>
              <w:left w:val="nil"/>
              <w:bottom w:val="single" w:sz="4" w:space="0" w:color="auto"/>
              <w:right w:val="single" w:sz="4" w:space="0" w:color="auto"/>
            </w:tcBorders>
            <w:shd w:val="clear" w:color="auto" w:fill="auto"/>
            <w:noWrap/>
            <w:hideMark/>
          </w:tcPr>
          <w:p w14:paraId="62341D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Géophysique-Physique</w:t>
            </w:r>
          </w:p>
        </w:tc>
        <w:tc>
          <w:tcPr>
            <w:tcW w:w="2070" w:type="dxa"/>
            <w:tcBorders>
              <w:top w:val="nil"/>
              <w:left w:val="nil"/>
              <w:bottom w:val="single" w:sz="4" w:space="0" w:color="auto"/>
              <w:right w:val="single" w:sz="4" w:space="0" w:color="auto"/>
            </w:tcBorders>
            <w:shd w:val="clear" w:color="auto" w:fill="auto"/>
            <w:noWrap/>
            <w:hideMark/>
          </w:tcPr>
          <w:p w14:paraId="045321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3BF1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ABAE0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28363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2D17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AFC1B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rayonnement de freinage</w:t>
            </w:r>
          </w:p>
        </w:tc>
        <w:tc>
          <w:tcPr>
            <w:tcW w:w="2970" w:type="dxa"/>
            <w:tcBorders>
              <w:top w:val="nil"/>
              <w:left w:val="nil"/>
              <w:bottom w:val="single" w:sz="4" w:space="0" w:color="auto"/>
              <w:right w:val="single" w:sz="4" w:space="0" w:color="auto"/>
            </w:tcBorders>
            <w:shd w:val="clear" w:color="auto" w:fill="auto"/>
            <w:hideMark/>
          </w:tcPr>
          <w:p w14:paraId="24CAB5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free-free emission</w:t>
            </w:r>
          </w:p>
        </w:tc>
        <w:tc>
          <w:tcPr>
            <w:tcW w:w="2857" w:type="dxa"/>
            <w:tcBorders>
              <w:top w:val="nil"/>
              <w:left w:val="nil"/>
              <w:bottom w:val="single" w:sz="4" w:space="0" w:color="auto"/>
              <w:right w:val="single" w:sz="4" w:space="0" w:color="auto"/>
            </w:tcBorders>
            <w:shd w:val="clear" w:color="auto" w:fill="auto"/>
            <w:noWrap/>
            <w:hideMark/>
          </w:tcPr>
          <w:p w14:paraId="0FB0C4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Géophysique-Physique</w:t>
            </w:r>
          </w:p>
        </w:tc>
        <w:tc>
          <w:tcPr>
            <w:tcW w:w="2070" w:type="dxa"/>
            <w:tcBorders>
              <w:top w:val="nil"/>
              <w:left w:val="nil"/>
              <w:bottom w:val="single" w:sz="4" w:space="0" w:color="auto"/>
              <w:right w:val="single" w:sz="4" w:space="0" w:color="auto"/>
            </w:tcBorders>
            <w:shd w:val="clear" w:color="auto" w:fill="auto"/>
            <w:noWrap/>
            <w:hideMark/>
          </w:tcPr>
          <w:p w14:paraId="0B7984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D708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6BED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92320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9B65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58F44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secteur intermédiaire</w:t>
            </w:r>
          </w:p>
        </w:tc>
        <w:tc>
          <w:tcPr>
            <w:tcW w:w="2970" w:type="dxa"/>
            <w:tcBorders>
              <w:top w:val="nil"/>
              <w:left w:val="nil"/>
              <w:bottom w:val="single" w:sz="4" w:space="0" w:color="auto"/>
              <w:right w:val="single" w:sz="4" w:space="0" w:color="auto"/>
            </w:tcBorders>
            <w:shd w:val="clear" w:color="auto" w:fill="auto"/>
            <w:hideMark/>
          </w:tcPr>
          <w:p w14:paraId="64340E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midstream</w:t>
            </w:r>
          </w:p>
        </w:tc>
        <w:tc>
          <w:tcPr>
            <w:tcW w:w="2857" w:type="dxa"/>
            <w:tcBorders>
              <w:top w:val="nil"/>
              <w:left w:val="nil"/>
              <w:bottom w:val="single" w:sz="4" w:space="0" w:color="auto"/>
              <w:right w:val="single" w:sz="4" w:space="0" w:color="auto"/>
            </w:tcBorders>
            <w:shd w:val="clear" w:color="auto" w:fill="auto"/>
            <w:noWrap/>
            <w:hideMark/>
          </w:tcPr>
          <w:p w14:paraId="3C1797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w:t>
            </w:r>
          </w:p>
        </w:tc>
        <w:tc>
          <w:tcPr>
            <w:tcW w:w="2070" w:type="dxa"/>
            <w:tcBorders>
              <w:top w:val="nil"/>
              <w:left w:val="nil"/>
              <w:bottom w:val="single" w:sz="4" w:space="0" w:color="auto"/>
              <w:right w:val="single" w:sz="4" w:space="0" w:color="auto"/>
            </w:tcBorders>
            <w:shd w:val="clear" w:color="auto" w:fill="auto"/>
            <w:noWrap/>
            <w:hideMark/>
          </w:tcPr>
          <w:p w14:paraId="7017CB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E582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DB96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AF1E0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A1F4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7229A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secteur intermédiaire</w:t>
            </w:r>
          </w:p>
        </w:tc>
        <w:tc>
          <w:tcPr>
            <w:tcW w:w="2970" w:type="dxa"/>
            <w:tcBorders>
              <w:top w:val="nil"/>
              <w:left w:val="nil"/>
              <w:bottom w:val="single" w:sz="4" w:space="0" w:color="auto"/>
              <w:right w:val="single" w:sz="4" w:space="0" w:color="auto"/>
            </w:tcBorders>
            <w:shd w:val="clear" w:color="auto" w:fill="auto"/>
            <w:hideMark/>
          </w:tcPr>
          <w:p w14:paraId="758193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midstream sector</w:t>
            </w:r>
          </w:p>
        </w:tc>
        <w:tc>
          <w:tcPr>
            <w:tcW w:w="2857" w:type="dxa"/>
            <w:tcBorders>
              <w:top w:val="nil"/>
              <w:left w:val="nil"/>
              <w:bottom w:val="single" w:sz="4" w:space="0" w:color="auto"/>
              <w:right w:val="single" w:sz="4" w:space="0" w:color="auto"/>
            </w:tcBorders>
            <w:shd w:val="clear" w:color="auto" w:fill="auto"/>
            <w:noWrap/>
            <w:hideMark/>
          </w:tcPr>
          <w:p w14:paraId="06F815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w:t>
            </w:r>
          </w:p>
        </w:tc>
        <w:tc>
          <w:tcPr>
            <w:tcW w:w="2070" w:type="dxa"/>
            <w:tcBorders>
              <w:top w:val="nil"/>
              <w:left w:val="nil"/>
              <w:bottom w:val="single" w:sz="4" w:space="0" w:color="auto"/>
              <w:right w:val="single" w:sz="4" w:space="0" w:color="auto"/>
            </w:tcBorders>
            <w:shd w:val="clear" w:color="auto" w:fill="auto"/>
            <w:noWrap/>
            <w:hideMark/>
          </w:tcPr>
          <w:p w14:paraId="76611F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05C6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A138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15407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391B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5F388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spationique</w:t>
            </w:r>
          </w:p>
        </w:tc>
        <w:tc>
          <w:tcPr>
            <w:tcW w:w="2970" w:type="dxa"/>
            <w:tcBorders>
              <w:top w:val="nil"/>
              <w:left w:val="nil"/>
              <w:bottom w:val="single" w:sz="4" w:space="0" w:color="auto"/>
              <w:right w:val="single" w:sz="4" w:space="0" w:color="auto"/>
            </w:tcBorders>
            <w:shd w:val="clear" w:color="auto" w:fill="auto"/>
            <w:hideMark/>
          </w:tcPr>
          <w:p w14:paraId="6AC213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aerospace  electronics</w:t>
            </w:r>
          </w:p>
        </w:tc>
        <w:tc>
          <w:tcPr>
            <w:tcW w:w="2857" w:type="dxa"/>
            <w:tcBorders>
              <w:top w:val="nil"/>
              <w:left w:val="nil"/>
              <w:bottom w:val="single" w:sz="4" w:space="0" w:color="auto"/>
              <w:right w:val="single" w:sz="4" w:space="0" w:color="auto"/>
            </w:tcBorders>
            <w:shd w:val="clear" w:color="auto" w:fill="auto"/>
            <w:noWrap/>
            <w:hideMark/>
          </w:tcPr>
          <w:p w14:paraId="326F06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8658D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E56D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E997C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850DA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B192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A6109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spationique</w:t>
            </w:r>
          </w:p>
        </w:tc>
        <w:tc>
          <w:tcPr>
            <w:tcW w:w="2970" w:type="dxa"/>
            <w:tcBorders>
              <w:top w:val="nil"/>
              <w:left w:val="nil"/>
              <w:bottom w:val="single" w:sz="4" w:space="0" w:color="auto"/>
              <w:right w:val="single" w:sz="4" w:space="0" w:color="auto"/>
            </w:tcBorders>
            <w:shd w:val="clear" w:color="auto" w:fill="auto"/>
            <w:hideMark/>
          </w:tcPr>
          <w:p w14:paraId="37A3CA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astrionics</w:t>
            </w:r>
          </w:p>
        </w:tc>
        <w:tc>
          <w:tcPr>
            <w:tcW w:w="2857" w:type="dxa"/>
            <w:tcBorders>
              <w:top w:val="nil"/>
              <w:left w:val="nil"/>
              <w:bottom w:val="single" w:sz="4" w:space="0" w:color="auto"/>
              <w:right w:val="single" w:sz="4" w:space="0" w:color="auto"/>
            </w:tcBorders>
            <w:shd w:val="clear" w:color="auto" w:fill="auto"/>
            <w:noWrap/>
            <w:hideMark/>
          </w:tcPr>
          <w:p w14:paraId="218E08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60DB10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1DFD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C8C2A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1D22E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CE9C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15034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spationique</w:t>
            </w:r>
          </w:p>
        </w:tc>
        <w:tc>
          <w:tcPr>
            <w:tcW w:w="2970" w:type="dxa"/>
            <w:tcBorders>
              <w:top w:val="nil"/>
              <w:left w:val="nil"/>
              <w:bottom w:val="single" w:sz="4" w:space="0" w:color="auto"/>
              <w:right w:val="single" w:sz="4" w:space="0" w:color="auto"/>
            </w:tcBorders>
            <w:shd w:val="clear" w:color="auto" w:fill="auto"/>
            <w:hideMark/>
          </w:tcPr>
          <w:p w14:paraId="5CF197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spacecraft</w:t>
            </w:r>
          </w:p>
        </w:tc>
        <w:tc>
          <w:tcPr>
            <w:tcW w:w="2857" w:type="dxa"/>
            <w:tcBorders>
              <w:top w:val="nil"/>
              <w:left w:val="nil"/>
              <w:bottom w:val="single" w:sz="4" w:space="0" w:color="auto"/>
              <w:right w:val="single" w:sz="4" w:space="0" w:color="auto"/>
            </w:tcBorders>
            <w:shd w:val="clear" w:color="auto" w:fill="auto"/>
            <w:noWrap/>
            <w:hideMark/>
          </w:tcPr>
          <w:p w14:paraId="3B4CF2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11FDD2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7070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1A068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B7355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4B10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5BEBB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stockage de déchets radioactifs</w:t>
            </w:r>
          </w:p>
        </w:tc>
        <w:tc>
          <w:tcPr>
            <w:tcW w:w="2970" w:type="dxa"/>
            <w:tcBorders>
              <w:top w:val="nil"/>
              <w:left w:val="nil"/>
              <w:bottom w:val="single" w:sz="4" w:space="0" w:color="auto"/>
              <w:right w:val="single" w:sz="4" w:space="0" w:color="auto"/>
            </w:tcBorders>
            <w:shd w:val="clear" w:color="auto" w:fill="auto"/>
            <w:hideMark/>
          </w:tcPr>
          <w:p w14:paraId="311F00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disposal</w:t>
            </w:r>
          </w:p>
        </w:tc>
        <w:tc>
          <w:tcPr>
            <w:tcW w:w="2857" w:type="dxa"/>
            <w:tcBorders>
              <w:top w:val="nil"/>
              <w:left w:val="nil"/>
              <w:bottom w:val="single" w:sz="4" w:space="0" w:color="auto"/>
              <w:right w:val="single" w:sz="4" w:space="0" w:color="auto"/>
            </w:tcBorders>
            <w:shd w:val="clear" w:color="auto" w:fill="auto"/>
            <w:noWrap/>
            <w:hideMark/>
          </w:tcPr>
          <w:p w14:paraId="0D6D36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31C4F1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74BD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89D09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73F5F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AFA9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808B8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stockage de déchets radioactifs</w:t>
            </w:r>
          </w:p>
        </w:tc>
        <w:tc>
          <w:tcPr>
            <w:tcW w:w="2970" w:type="dxa"/>
            <w:tcBorders>
              <w:top w:val="nil"/>
              <w:left w:val="nil"/>
              <w:bottom w:val="single" w:sz="4" w:space="0" w:color="auto"/>
              <w:right w:val="single" w:sz="4" w:space="0" w:color="auto"/>
            </w:tcBorders>
            <w:shd w:val="clear" w:color="auto" w:fill="auto"/>
            <w:hideMark/>
          </w:tcPr>
          <w:p w14:paraId="418B9F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radioactive waste disposal</w:t>
            </w:r>
          </w:p>
        </w:tc>
        <w:tc>
          <w:tcPr>
            <w:tcW w:w="2857" w:type="dxa"/>
            <w:tcBorders>
              <w:top w:val="nil"/>
              <w:left w:val="nil"/>
              <w:bottom w:val="single" w:sz="4" w:space="0" w:color="auto"/>
              <w:right w:val="single" w:sz="4" w:space="0" w:color="auto"/>
            </w:tcBorders>
            <w:shd w:val="clear" w:color="auto" w:fill="auto"/>
            <w:noWrap/>
            <w:hideMark/>
          </w:tcPr>
          <w:p w14:paraId="2473CE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9D7BA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40DAE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E5BA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67071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37AF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644F6A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suivi</w:t>
            </w:r>
          </w:p>
        </w:tc>
        <w:tc>
          <w:tcPr>
            <w:tcW w:w="2970" w:type="dxa"/>
            <w:tcBorders>
              <w:top w:val="nil"/>
              <w:left w:val="nil"/>
              <w:bottom w:val="single" w:sz="4" w:space="0" w:color="auto"/>
              <w:right w:val="single" w:sz="4" w:space="0" w:color="auto"/>
            </w:tcBorders>
            <w:shd w:val="clear" w:color="auto" w:fill="auto"/>
            <w:hideMark/>
          </w:tcPr>
          <w:p w14:paraId="55C63F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track and trace</w:t>
            </w:r>
          </w:p>
        </w:tc>
        <w:tc>
          <w:tcPr>
            <w:tcW w:w="2857" w:type="dxa"/>
            <w:tcBorders>
              <w:top w:val="nil"/>
              <w:left w:val="nil"/>
              <w:bottom w:val="single" w:sz="4" w:space="0" w:color="auto"/>
              <w:right w:val="single" w:sz="4" w:space="0" w:color="auto"/>
            </w:tcBorders>
            <w:shd w:val="clear" w:color="auto" w:fill="auto"/>
            <w:noWrap/>
            <w:hideMark/>
          </w:tcPr>
          <w:p w14:paraId="316F67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postales-Transports</w:t>
            </w:r>
          </w:p>
        </w:tc>
        <w:tc>
          <w:tcPr>
            <w:tcW w:w="2070" w:type="dxa"/>
            <w:tcBorders>
              <w:top w:val="nil"/>
              <w:left w:val="nil"/>
              <w:bottom w:val="single" w:sz="4" w:space="0" w:color="auto"/>
              <w:right w:val="single" w:sz="4" w:space="0" w:color="auto"/>
            </w:tcBorders>
            <w:shd w:val="clear" w:color="auto" w:fill="auto"/>
            <w:noWrap/>
            <w:hideMark/>
          </w:tcPr>
          <w:p w14:paraId="19E6E1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63FC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E620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CAC80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BA2A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B0A78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suivi</w:t>
            </w:r>
          </w:p>
        </w:tc>
        <w:tc>
          <w:tcPr>
            <w:tcW w:w="2970" w:type="dxa"/>
            <w:tcBorders>
              <w:top w:val="nil"/>
              <w:left w:val="nil"/>
              <w:bottom w:val="single" w:sz="4" w:space="0" w:color="auto"/>
              <w:right w:val="single" w:sz="4" w:space="0" w:color="auto"/>
            </w:tcBorders>
            <w:shd w:val="clear" w:color="auto" w:fill="auto"/>
            <w:hideMark/>
          </w:tcPr>
          <w:p w14:paraId="1BBB1D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tracking and tracing</w:t>
            </w:r>
          </w:p>
        </w:tc>
        <w:tc>
          <w:tcPr>
            <w:tcW w:w="2857" w:type="dxa"/>
            <w:tcBorders>
              <w:top w:val="nil"/>
              <w:left w:val="nil"/>
              <w:bottom w:val="single" w:sz="4" w:space="0" w:color="auto"/>
              <w:right w:val="single" w:sz="4" w:space="0" w:color="auto"/>
            </w:tcBorders>
            <w:shd w:val="clear" w:color="auto" w:fill="auto"/>
            <w:noWrap/>
            <w:hideMark/>
          </w:tcPr>
          <w:p w14:paraId="746BA7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postales-Transports</w:t>
            </w:r>
          </w:p>
        </w:tc>
        <w:tc>
          <w:tcPr>
            <w:tcW w:w="2070" w:type="dxa"/>
            <w:tcBorders>
              <w:top w:val="nil"/>
              <w:left w:val="nil"/>
              <w:bottom w:val="single" w:sz="4" w:space="0" w:color="auto"/>
              <w:right w:val="single" w:sz="4" w:space="0" w:color="auto"/>
            </w:tcBorders>
            <w:shd w:val="clear" w:color="auto" w:fill="auto"/>
            <w:noWrap/>
            <w:hideMark/>
          </w:tcPr>
          <w:p w14:paraId="610AFA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33E6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2099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BD479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C350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FE9D9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système d’amarrage à tourelle</w:t>
            </w:r>
          </w:p>
        </w:tc>
        <w:tc>
          <w:tcPr>
            <w:tcW w:w="2970" w:type="dxa"/>
            <w:tcBorders>
              <w:top w:val="nil"/>
              <w:left w:val="nil"/>
              <w:bottom w:val="single" w:sz="4" w:space="0" w:color="auto"/>
              <w:right w:val="single" w:sz="4" w:space="0" w:color="auto"/>
            </w:tcBorders>
            <w:shd w:val="clear" w:color="auto" w:fill="auto"/>
            <w:hideMark/>
          </w:tcPr>
          <w:p w14:paraId="693A82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turret</w:t>
            </w:r>
          </w:p>
        </w:tc>
        <w:tc>
          <w:tcPr>
            <w:tcW w:w="2857" w:type="dxa"/>
            <w:tcBorders>
              <w:top w:val="nil"/>
              <w:left w:val="nil"/>
              <w:bottom w:val="single" w:sz="4" w:space="0" w:color="auto"/>
              <w:right w:val="single" w:sz="4" w:space="0" w:color="auto"/>
            </w:tcBorders>
            <w:shd w:val="clear" w:color="auto" w:fill="auto"/>
            <w:noWrap/>
            <w:hideMark/>
          </w:tcPr>
          <w:p w14:paraId="04BF84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423A52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79CA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4E67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FA79C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3A6F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9DBD5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système d’amarrage à tourelle</w:t>
            </w:r>
          </w:p>
        </w:tc>
        <w:tc>
          <w:tcPr>
            <w:tcW w:w="2970" w:type="dxa"/>
            <w:tcBorders>
              <w:top w:val="nil"/>
              <w:left w:val="nil"/>
              <w:bottom w:val="single" w:sz="4" w:space="0" w:color="auto"/>
              <w:right w:val="single" w:sz="4" w:space="0" w:color="auto"/>
            </w:tcBorders>
            <w:shd w:val="clear" w:color="auto" w:fill="auto"/>
            <w:hideMark/>
          </w:tcPr>
          <w:p w14:paraId="718D43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turret-mooring system</w:t>
            </w:r>
          </w:p>
        </w:tc>
        <w:tc>
          <w:tcPr>
            <w:tcW w:w="2857" w:type="dxa"/>
            <w:tcBorders>
              <w:top w:val="nil"/>
              <w:left w:val="nil"/>
              <w:bottom w:val="single" w:sz="4" w:space="0" w:color="auto"/>
              <w:right w:val="single" w:sz="4" w:space="0" w:color="auto"/>
            </w:tcBorders>
            <w:shd w:val="clear" w:color="auto" w:fill="auto"/>
            <w:noWrap/>
            <w:hideMark/>
          </w:tcPr>
          <w:p w14:paraId="535192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7B6E17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85DC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684E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DAAB1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3851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79F39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télépéage ouvert (TPO)</w:t>
            </w:r>
          </w:p>
        </w:tc>
        <w:tc>
          <w:tcPr>
            <w:tcW w:w="2970" w:type="dxa"/>
            <w:tcBorders>
              <w:top w:val="nil"/>
              <w:left w:val="nil"/>
              <w:bottom w:val="single" w:sz="4" w:space="0" w:color="auto"/>
              <w:right w:val="single" w:sz="4" w:space="0" w:color="auto"/>
            </w:tcBorders>
            <w:shd w:val="clear" w:color="auto" w:fill="auto"/>
            <w:hideMark/>
          </w:tcPr>
          <w:p w14:paraId="42713B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flow</w:t>
            </w:r>
          </w:p>
        </w:tc>
        <w:tc>
          <w:tcPr>
            <w:tcW w:w="2857" w:type="dxa"/>
            <w:tcBorders>
              <w:top w:val="nil"/>
              <w:left w:val="nil"/>
              <w:bottom w:val="single" w:sz="4" w:space="0" w:color="auto"/>
              <w:right w:val="single" w:sz="4" w:space="0" w:color="auto"/>
            </w:tcBorders>
            <w:shd w:val="clear" w:color="auto" w:fill="auto"/>
            <w:noWrap/>
            <w:hideMark/>
          </w:tcPr>
          <w:p w14:paraId="0D16FC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45D33F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3F9B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736D5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4A2649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6669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BFBCC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télépéage ouvert (TPO)</w:t>
            </w:r>
          </w:p>
        </w:tc>
        <w:tc>
          <w:tcPr>
            <w:tcW w:w="2970" w:type="dxa"/>
            <w:tcBorders>
              <w:top w:val="nil"/>
              <w:left w:val="nil"/>
              <w:bottom w:val="single" w:sz="4" w:space="0" w:color="auto"/>
              <w:right w:val="single" w:sz="4" w:space="0" w:color="auto"/>
            </w:tcBorders>
            <w:shd w:val="clear" w:color="auto" w:fill="auto"/>
            <w:hideMark/>
          </w:tcPr>
          <w:p w14:paraId="75E00A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flow toll</w:t>
            </w:r>
          </w:p>
        </w:tc>
        <w:tc>
          <w:tcPr>
            <w:tcW w:w="2857" w:type="dxa"/>
            <w:tcBorders>
              <w:top w:val="nil"/>
              <w:left w:val="nil"/>
              <w:bottom w:val="single" w:sz="4" w:space="0" w:color="auto"/>
              <w:right w:val="single" w:sz="4" w:space="0" w:color="auto"/>
            </w:tcBorders>
            <w:shd w:val="clear" w:color="auto" w:fill="auto"/>
            <w:noWrap/>
            <w:hideMark/>
          </w:tcPr>
          <w:p w14:paraId="2EEFB6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D3726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BE9D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6A745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0A27B5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D296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EDBBB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tuyère adaptée</w:t>
            </w:r>
          </w:p>
        </w:tc>
        <w:tc>
          <w:tcPr>
            <w:tcW w:w="2970" w:type="dxa"/>
            <w:tcBorders>
              <w:top w:val="nil"/>
              <w:left w:val="nil"/>
              <w:bottom w:val="single" w:sz="4" w:space="0" w:color="auto"/>
              <w:right w:val="single" w:sz="4" w:space="0" w:color="auto"/>
            </w:tcBorders>
            <w:shd w:val="clear" w:color="auto" w:fill="auto"/>
            <w:hideMark/>
          </w:tcPr>
          <w:p w14:paraId="2EA656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adapted nozzle</w:t>
            </w:r>
          </w:p>
        </w:tc>
        <w:tc>
          <w:tcPr>
            <w:tcW w:w="2857" w:type="dxa"/>
            <w:tcBorders>
              <w:top w:val="nil"/>
              <w:left w:val="nil"/>
              <w:bottom w:val="single" w:sz="4" w:space="0" w:color="auto"/>
              <w:right w:val="single" w:sz="4" w:space="0" w:color="auto"/>
            </w:tcBorders>
            <w:shd w:val="clear" w:color="auto" w:fill="auto"/>
            <w:noWrap/>
            <w:hideMark/>
          </w:tcPr>
          <w:p w14:paraId="3E5F95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73EBF7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7693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FBDB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4D7D6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770C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22E75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tuyère adaptée</w:t>
            </w:r>
          </w:p>
        </w:tc>
        <w:tc>
          <w:tcPr>
            <w:tcW w:w="2970" w:type="dxa"/>
            <w:tcBorders>
              <w:top w:val="nil"/>
              <w:left w:val="nil"/>
              <w:bottom w:val="single" w:sz="4" w:space="0" w:color="auto"/>
              <w:right w:val="single" w:sz="4" w:space="0" w:color="auto"/>
            </w:tcBorders>
            <w:shd w:val="clear" w:color="auto" w:fill="auto"/>
            <w:hideMark/>
          </w:tcPr>
          <w:p w14:paraId="2B695C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matched nozzle</w:t>
            </w:r>
          </w:p>
        </w:tc>
        <w:tc>
          <w:tcPr>
            <w:tcW w:w="2857" w:type="dxa"/>
            <w:tcBorders>
              <w:top w:val="nil"/>
              <w:left w:val="nil"/>
              <w:bottom w:val="single" w:sz="4" w:space="0" w:color="auto"/>
              <w:right w:val="single" w:sz="4" w:space="0" w:color="auto"/>
            </w:tcBorders>
            <w:shd w:val="clear" w:color="auto" w:fill="auto"/>
            <w:noWrap/>
            <w:hideMark/>
          </w:tcPr>
          <w:p w14:paraId="040271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6CD4D9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CB86C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2B29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0A85B0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5571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3F292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de circulation</w:t>
            </w:r>
          </w:p>
        </w:tc>
        <w:tc>
          <w:tcPr>
            <w:tcW w:w="2970" w:type="dxa"/>
            <w:tcBorders>
              <w:top w:val="nil"/>
              <w:left w:val="nil"/>
              <w:bottom w:val="single" w:sz="4" w:space="0" w:color="auto"/>
              <w:right w:val="single" w:sz="4" w:space="0" w:color="auto"/>
            </w:tcBorders>
            <w:shd w:val="clear" w:color="auto" w:fill="auto"/>
            <w:hideMark/>
          </w:tcPr>
          <w:p w14:paraId="0BFA8F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taxiway</w:t>
            </w:r>
          </w:p>
        </w:tc>
        <w:tc>
          <w:tcPr>
            <w:tcW w:w="2857" w:type="dxa"/>
            <w:tcBorders>
              <w:top w:val="nil"/>
              <w:left w:val="nil"/>
              <w:bottom w:val="single" w:sz="4" w:space="0" w:color="auto"/>
              <w:right w:val="single" w:sz="4" w:space="0" w:color="auto"/>
            </w:tcBorders>
            <w:shd w:val="clear" w:color="auto" w:fill="auto"/>
            <w:noWrap/>
            <w:hideMark/>
          </w:tcPr>
          <w:p w14:paraId="266D2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44C46B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623A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96B75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161B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BE71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60AAD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de circulation</w:t>
            </w:r>
          </w:p>
        </w:tc>
        <w:tc>
          <w:tcPr>
            <w:tcW w:w="2970" w:type="dxa"/>
            <w:tcBorders>
              <w:top w:val="nil"/>
              <w:left w:val="nil"/>
              <w:bottom w:val="single" w:sz="4" w:space="0" w:color="auto"/>
              <w:right w:val="single" w:sz="4" w:space="0" w:color="auto"/>
            </w:tcBorders>
            <w:shd w:val="clear" w:color="auto" w:fill="auto"/>
            <w:hideMark/>
          </w:tcPr>
          <w:p w14:paraId="52BCD1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traffic lane</w:t>
            </w:r>
          </w:p>
        </w:tc>
        <w:tc>
          <w:tcPr>
            <w:tcW w:w="2857" w:type="dxa"/>
            <w:tcBorders>
              <w:top w:val="nil"/>
              <w:left w:val="nil"/>
              <w:bottom w:val="single" w:sz="4" w:space="0" w:color="auto"/>
              <w:right w:val="single" w:sz="4" w:space="0" w:color="auto"/>
            </w:tcBorders>
            <w:shd w:val="clear" w:color="auto" w:fill="auto"/>
            <w:noWrap/>
            <w:hideMark/>
          </w:tcPr>
          <w:p w14:paraId="30BB09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127306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CF92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2247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E36C5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2075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43AA8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centre de tri</w:t>
            </w:r>
          </w:p>
        </w:tc>
        <w:tc>
          <w:tcPr>
            <w:tcW w:w="2970" w:type="dxa"/>
            <w:tcBorders>
              <w:top w:val="nil"/>
              <w:left w:val="nil"/>
              <w:bottom w:val="single" w:sz="4" w:space="0" w:color="auto"/>
              <w:right w:val="single" w:sz="4" w:space="0" w:color="auto"/>
            </w:tcBorders>
            <w:shd w:val="clear" w:color="auto" w:fill="auto"/>
            <w:hideMark/>
          </w:tcPr>
          <w:p w14:paraId="195DB4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hub</w:t>
            </w:r>
          </w:p>
        </w:tc>
        <w:tc>
          <w:tcPr>
            <w:tcW w:w="2857" w:type="dxa"/>
            <w:tcBorders>
              <w:top w:val="nil"/>
              <w:left w:val="nil"/>
              <w:bottom w:val="single" w:sz="4" w:space="0" w:color="auto"/>
              <w:right w:val="single" w:sz="4" w:space="0" w:color="auto"/>
            </w:tcBorders>
            <w:shd w:val="clear" w:color="auto" w:fill="auto"/>
            <w:noWrap/>
            <w:hideMark/>
          </w:tcPr>
          <w:p w14:paraId="3AE343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3BA583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7BB38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46267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EF2F1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5103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D09C8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cœur</w:t>
            </w:r>
          </w:p>
        </w:tc>
        <w:tc>
          <w:tcPr>
            <w:tcW w:w="2970" w:type="dxa"/>
            <w:tcBorders>
              <w:top w:val="nil"/>
              <w:left w:val="nil"/>
              <w:bottom w:val="single" w:sz="4" w:space="0" w:color="auto"/>
              <w:right w:val="single" w:sz="4" w:space="0" w:color="auto"/>
            </w:tcBorders>
            <w:shd w:val="clear" w:color="auto" w:fill="auto"/>
            <w:hideMark/>
          </w:tcPr>
          <w:p w14:paraId="0B5D91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core</w:t>
            </w:r>
          </w:p>
        </w:tc>
        <w:tc>
          <w:tcPr>
            <w:tcW w:w="2857" w:type="dxa"/>
            <w:tcBorders>
              <w:top w:val="nil"/>
              <w:left w:val="nil"/>
              <w:bottom w:val="single" w:sz="4" w:space="0" w:color="auto"/>
              <w:right w:val="single" w:sz="4" w:space="0" w:color="auto"/>
            </w:tcBorders>
            <w:shd w:val="clear" w:color="auto" w:fill="auto"/>
            <w:noWrap/>
            <w:hideMark/>
          </w:tcPr>
          <w:p w14:paraId="1FA840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4B7A5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44232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8B59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96A05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3731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56F8B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cœur de processeur</w:t>
            </w:r>
          </w:p>
        </w:tc>
        <w:tc>
          <w:tcPr>
            <w:tcW w:w="2970" w:type="dxa"/>
            <w:tcBorders>
              <w:top w:val="nil"/>
              <w:left w:val="nil"/>
              <w:bottom w:val="single" w:sz="4" w:space="0" w:color="auto"/>
              <w:right w:val="single" w:sz="4" w:space="0" w:color="auto"/>
            </w:tcBorders>
            <w:shd w:val="clear" w:color="auto" w:fill="auto"/>
            <w:hideMark/>
          </w:tcPr>
          <w:p w14:paraId="73370A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core</w:t>
            </w:r>
          </w:p>
        </w:tc>
        <w:tc>
          <w:tcPr>
            <w:tcW w:w="2857" w:type="dxa"/>
            <w:tcBorders>
              <w:top w:val="nil"/>
              <w:left w:val="nil"/>
              <w:bottom w:val="single" w:sz="4" w:space="0" w:color="auto"/>
              <w:right w:val="single" w:sz="4" w:space="0" w:color="auto"/>
            </w:tcBorders>
            <w:shd w:val="clear" w:color="auto" w:fill="auto"/>
            <w:noWrap/>
            <w:hideMark/>
          </w:tcPr>
          <w:p w14:paraId="21889C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0DEA7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8B998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297B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3D08B0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6171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C5CE2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cœur</w:t>
            </w:r>
          </w:p>
        </w:tc>
        <w:tc>
          <w:tcPr>
            <w:tcW w:w="2970" w:type="dxa"/>
            <w:tcBorders>
              <w:top w:val="nil"/>
              <w:left w:val="nil"/>
              <w:bottom w:val="single" w:sz="4" w:space="0" w:color="auto"/>
              <w:right w:val="single" w:sz="4" w:space="0" w:color="auto"/>
            </w:tcBorders>
            <w:shd w:val="clear" w:color="auto" w:fill="auto"/>
            <w:hideMark/>
          </w:tcPr>
          <w:p w14:paraId="52739C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processor core</w:t>
            </w:r>
          </w:p>
        </w:tc>
        <w:tc>
          <w:tcPr>
            <w:tcW w:w="2857" w:type="dxa"/>
            <w:tcBorders>
              <w:top w:val="nil"/>
              <w:left w:val="nil"/>
              <w:bottom w:val="single" w:sz="4" w:space="0" w:color="auto"/>
              <w:right w:val="single" w:sz="4" w:space="0" w:color="auto"/>
            </w:tcBorders>
            <w:shd w:val="clear" w:color="auto" w:fill="auto"/>
            <w:noWrap/>
            <w:hideMark/>
          </w:tcPr>
          <w:p w14:paraId="38371A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34FFC6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36F63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4F1C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47472D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6E1B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813DC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cœur de processeur</w:t>
            </w:r>
          </w:p>
        </w:tc>
        <w:tc>
          <w:tcPr>
            <w:tcW w:w="2970" w:type="dxa"/>
            <w:tcBorders>
              <w:top w:val="nil"/>
              <w:left w:val="nil"/>
              <w:bottom w:val="single" w:sz="4" w:space="0" w:color="auto"/>
              <w:right w:val="single" w:sz="4" w:space="0" w:color="auto"/>
            </w:tcBorders>
            <w:shd w:val="clear" w:color="auto" w:fill="auto"/>
            <w:hideMark/>
          </w:tcPr>
          <w:p w14:paraId="3CEF38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processor core</w:t>
            </w:r>
          </w:p>
        </w:tc>
        <w:tc>
          <w:tcPr>
            <w:tcW w:w="2857" w:type="dxa"/>
            <w:tcBorders>
              <w:top w:val="nil"/>
              <w:left w:val="nil"/>
              <w:bottom w:val="single" w:sz="4" w:space="0" w:color="auto"/>
              <w:right w:val="single" w:sz="4" w:space="0" w:color="auto"/>
            </w:tcBorders>
            <w:shd w:val="clear" w:color="auto" w:fill="auto"/>
            <w:noWrap/>
            <w:hideMark/>
          </w:tcPr>
          <w:p w14:paraId="4045E8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4E5C2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D5DC4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3B9E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614F80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A8A4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0C7DD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offre groupée</w:t>
            </w:r>
          </w:p>
        </w:tc>
        <w:tc>
          <w:tcPr>
            <w:tcW w:w="2970" w:type="dxa"/>
            <w:tcBorders>
              <w:top w:val="nil"/>
              <w:left w:val="nil"/>
              <w:bottom w:val="single" w:sz="4" w:space="0" w:color="auto"/>
              <w:right w:val="single" w:sz="4" w:space="0" w:color="auto"/>
            </w:tcBorders>
            <w:shd w:val="clear" w:color="auto" w:fill="auto"/>
            <w:hideMark/>
          </w:tcPr>
          <w:p w14:paraId="7E8F80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package</w:t>
            </w:r>
          </w:p>
        </w:tc>
        <w:tc>
          <w:tcPr>
            <w:tcW w:w="2857" w:type="dxa"/>
            <w:tcBorders>
              <w:top w:val="nil"/>
              <w:left w:val="nil"/>
              <w:bottom w:val="single" w:sz="4" w:space="0" w:color="auto"/>
              <w:right w:val="single" w:sz="4" w:space="0" w:color="auto"/>
            </w:tcBorders>
            <w:shd w:val="clear" w:color="auto" w:fill="auto"/>
            <w:noWrap/>
            <w:hideMark/>
          </w:tcPr>
          <w:p w14:paraId="6238DC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3A621B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0BF65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B6B5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1B8BB6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EEE8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565E8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offre groupée</w:t>
            </w:r>
          </w:p>
        </w:tc>
        <w:tc>
          <w:tcPr>
            <w:tcW w:w="2970" w:type="dxa"/>
            <w:tcBorders>
              <w:top w:val="nil"/>
              <w:left w:val="nil"/>
              <w:bottom w:val="single" w:sz="4" w:space="0" w:color="auto"/>
              <w:right w:val="single" w:sz="4" w:space="0" w:color="auto"/>
            </w:tcBorders>
            <w:shd w:val="clear" w:color="auto" w:fill="auto"/>
            <w:hideMark/>
          </w:tcPr>
          <w:p w14:paraId="318309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bundle</w:t>
            </w:r>
          </w:p>
        </w:tc>
        <w:tc>
          <w:tcPr>
            <w:tcW w:w="2857" w:type="dxa"/>
            <w:tcBorders>
              <w:top w:val="nil"/>
              <w:left w:val="nil"/>
              <w:bottom w:val="single" w:sz="4" w:space="0" w:color="auto"/>
              <w:right w:val="single" w:sz="4" w:space="0" w:color="auto"/>
            </w:tcBorders>
            <w:shd w:val="clear" w:color="auto" w:fill="auto"/>
            <w:noWrap/>
            <w:hideMark/>
          </w:tcPr>
          <w:p w14:paraId="0AFFB7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0F3654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24BAE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C73A4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181C28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DE62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384D5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w:t>
            </w:r>
          </w:p>
        </w:tc>
        <w:tc>
          <w:tcPr>
            <w:tcW w:w="2970" w:type="dxa"/>
            <w:tcBorders>
              <w:top w:val="nil"/>
              <w:left w:val="nil"/>
              <w:bottom w:val="single" w:sz="4" w:space="0" w:color="auto"/>
              <w:right w:val="single" w:sz="4" w:space="0" w:color="auto"/>
            </w:tcBorders>
            <w:shd w:val="clear" w:color="auto" w:fill="auto"/>
            <w:hideMark/>
          </w:tcPr>
          <w:p w14:paraId="5A0898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all-terrain cycle (ATC)</w:t>
            </w:r>
          </w:p>
        </w:tc>
        <w:tc>
          <w:tcPr>
            <w:tcW w:w="2857" w:type="dxa"/>
            <w:tcBorders>
              <w:top w:val="nil"/>
              <w:left w:val="nil"/>
              <w:bottom w:val="single" w:sz="4" w:space="0" w:color="auto"/>
              <w:right w:val="single" w:sz="4" w:space="0" w:color="auto"/>
            </w:tcBorders>
            <w:shd w:val="clear" w:color="auto" w:fill="auto"/>
            <w:noWrap/>
            <w:hideMark/>
          </w:tcPr>
          <w:p w14:paraId="16D865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06C531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61AFD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7C85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37C22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4970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B7D9B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quadricycle</w:t>
            </w:r>
          </w:p>
        </w:tc>
        <w:tc>
          <w:tcPr>
            <w:tcW w:w="2970" w:type="dxa"/>
            <w:tcBorders>
              <w:top w:val="nil"/>
              <w:left w:val="nil"/>
              <w:bottom w:val="single" w:sz="4" w:space="0" w:color="auto"/>
              <w:right w:val="single" w:sz="4" w:space="0" w:color="auto"/>
            </w:tcBorders>
            <w:shd w:val="clear" w:color="auto" w:fill="auto"/>
            <w:hideMark/>
          </w:tcPr>
          <w:p w14:paraId="3CBE67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all-terrain cycle (ATC)</w:t>
            </w:r>
          </w:p>
        </w:tc>
        <w:tc>
          <w:tcPr>
            <w:tcW w:w="2857" w:type="dxa"/>
            <w:tcBorders>
              <w:top w:val="nil"/>
              <w:left w:val="nil"/>
              <w:bottom w:val="single" w:sz="4" w:space="0" w:color="auto"/>
              <w:right w:val="single" w:sz="4" w:space="0" w:color="auto"/>
            </w:tcBorders>
            <w:shd w:val="clear" w:color="auto" w:fill="auto"/>
            <w:noWrap/>
            <w:hideMark/>
          </w:tcPr>
          <w:p w14:paraId="6F993B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648BFB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32EC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A860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BA074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40E2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04C5E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w:t>
            </w:r>
          </w:p>
        </w:tc>
        <w:tc>
          <w:tcPr>
            <w:tcW w:w="2970" w:type="dxa"/>
            <w:tcBorders>
              <w:top w:val="nil"/>
              <w:left w:val="nil"/>
              <w:bottom w:val="single" w:sz="4" w:space="0" w:color="auto"/>
              <w:right w:val="single" w:sz="4" w:space="0" w:color="auto"/>
            </w:tcBorders>
            <w:shd w:val="clear" w:color="auto" w:fill="auto"/>
            <w:hideMark/>
          </w:tcPr>
          <w:p w14:paraId="0CDFA2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all-terrain vehicle (ATV)</w:t>
            </w:r>
          </w:p>
        </w:tc>
        <w:tc>
          <w:tcPr>
            <w:tcW w:w="2857" w:type="dxa"/>
            <w:tcBorders>
              <w:top w:val="nil"/>
              <w:left w:val="nil"/>
              <w:bottom w:val="single" w:sz="4" w:space="0" w:color="auto"/>
              <w:right w:val="single" w:sz="4" w:space="0" w:color="auto"/>
            </w:tcBorders>
            <w:shd w:val="clear" w:color="auto" w:fill="auto"/>
            <w:noWrap/>
            <w:hideMark/>
          </w:tcPr>
          <w:p w14:paraId="7A77F8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677374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33EFF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EF26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57FC4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A2A98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C4F1F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quadricycle</w:t>
            </w:r>
          </w:p>
        </w:tc>
        <w:tc>
          <w:tcPr>
            <w:tcW w:w="2970" w:type="dxa"/>
            <w:tcBorders>
              <w:top w:val="nil"/>
              <w:left w:val="nil"/>
              <w:bottom w:val="single" w:sz="4" w:space="0" w:color="auto"/>
              <w:right w:val="single" w:sz="4" w:space="0" w:color="auto"/>
            </w:tcBorders>
            <w:shd w:val="clear" w:color="auto" w:fill="auto"/>
            <w:hideMark/>
          </w:tcPr>
          <w:p w14:paraId="026BC7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all-terrain vehicle (ATV)</w:t>
            </w:r>
          </w:p>
        </w:tc>
        <w:tc>
          <w:tcPr>
            <w:tcW w:w="2857" w:type="dxa"/>
            <w:tcBorders>
              <w:top w:val="nil"/>
              <w:left w:val="nil"/>
              <w:bottom w:val="single" w:sz="4" w:space="0" w:color="auto"/>
              <w:right w:val="single" w:sz="4" w:space="0" w:color="auto"/>
            </w:tcBorders>
            <w:shd w:val="clear" w:color="auto" w:fill="auto"/>
            <w:noWrap/>
            <w:hideMark/>
          </w:tcPr>
          <w:p w14:paraId="7BD374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7A1896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426F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B7CE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90678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A2F2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3462C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w:t>
            </w:r>
          </w:p>
        </w:tc>
        <w:tc>
          <w:tcPr>
            <w:tcW w:w="2970" w:type="dxa"/>
            <w:tcBorders>
              <w:top w:val="nil"/>
              <w:left w:val="nil"/>
              <w:bottom w:val="single" w:sz="4" w:space="0" w:color="auto"/>
              <w:right w:val="single" w:sz="4" w:space="0" w:color="auto"/>
            </w:tcBorders>
            <w:shd w:val="clear" w:color="auto" w:fill="auto"/>
            <w:hideMark/>
          </w:tcPr>
          <w:p w14:paraId="7625F2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cycle (GB)</w:t>
            </w:r>
          </w:p>
        </w:tc>
        <w:tc>
          <w:tcPr>
            <w:tcW w:w="2857" w:type="dxa"/>
            <w:tcBorders>
              <w:top w:val="nil"/>
              <w:left w:val="nil"/>
              <w:bottom w:val="single" w:sz="4" w:space="0" w:color="auto"/>
              <w:right w:val="single" w:sz="4" w:space="0" w:color="auto"/>
            </w:tcBorders>
            <w:shd w:val="clear" w:color="auto" w:fill="auto"/>
            <w:noWrap/>
            <w:hideMark/>
          </w:tcPr>
          <w:p w14:paraId="28C3EE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7FAE43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B4D97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ABC68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3A963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4A81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D59B6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quadricycle</w:t>
            </w:r>
          </w:p>
        </w:tc>
        <w:tc>
          <w:tcPr>
            <w:tcW w:w="2970" w:type="dxa"/>
            <w:tcBorders>
              <w:top w:val="nil"/>
              <w:left w:val="nil"/>
              <w:bottom w:val="single" w:sz="4" w:space="0" w:color="auto"/>
              <w:right w:val="single" w:sz="4" w:space="0" w:color="auto"/>
            </w:tcBorders>
            <w:shd w:val="clear" w:color="auto" w:fill="auto"/>
            <w:hideMark/>
          </w:tcPr>
          <w:p w14:paraId="25BC0F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cycle (GB)</w:t>
            </w:r>
          </w:p>
        </w:tc>
        <w:tc>
          <w:tcPr>
            <w:tcW w:w="2857" w:type="dxa"/>
            <w:tcBorders>
              <w:top w:val="nil"/>
              <w:left w:val="nil"/>
              <w:bottom w:val="single" w:sz="4" w:space="0" w:color="auto"/>
              <w:right w:val="single" w:sz="4" w:space="0" w:color="auto"/>
            </w:tcBorders>
            <w:shd w:val="clear" w:color="auto" w:fill="auto"/>
            <w:noWrap/>
            <w:hideMark/>
          </w:tcPr>
          <w:p w14:paraId="3AAC16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Loisirs-Motocycle et cycle</w:t>
            </w:r>
          </w:p>
        </w:tc>
        <w:tc>
          <w:tcPr>
            <w:tcW w:w="2070" w:type="dxa"/>
            <w:tcBorders>
              <w:top w:val="nil"/>
              <w:left w:val="nil"/>
              <w:bottom w:val="single" w:sz="4" w:space="0" w:color="auto"/>
              <w:right w:val="single" w:sz="4" w:space="0" w:color="auto"/>
            </w:tcBorders>
            <w:shd w:val="clear" w:color="auto" w:fill="auto"/>
            <w:noWrap/>
            <w:hideMark/>
          </w:tcPr>
          <w:p w14:paraId="76F6FD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C7354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F7201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622B0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62E4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0D79E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chambre anéchoïque</w:t>
            </w:r>
          </w:p>
        </w:tc>
        <w:tc>
          <w:tcPr>
            <w:tcW w:w="2970" w:type="dxa"/>
            <w:tcBorders>
              <w:top w:val="nil"/>
              <w:left w:val="nil"/>
              <w:bottom w:val="single" w:sz="4" w:space="0" w:color="auto"/>
              <w:right w:val="single" w:sz="4" w:space="0" w:color="auto"/>
            </w:tcBorders>
            <w:shd w:val="clear" w:color="auto" w:fill="auto"/>
            <w:hideMark/>
          </w:tcPr>
          <w:p w14:paraId="5AE302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anechoic chamber</w:t>
            </w:r>
          </w:p>
        </w:tc>
        <w:tc>
          <w:tcPr>
            <w:tcW w:w="2857" w:type="dxa"/>
            <w:tcBorders>
              <w:top w:val="nil"/>
              <w:left w:val="nil"/>
              <w:bottom w:val="single" w:sz="4" w:space="0" w:color="auto"/>
              <w:right w:val="single" w:sz="4" w:space="0" w:color="auto"/>
            </w:tcBorders>
            <w:shd w:val="clear" w:color="auto" w:fill="auto"/>
            <w:noWrap/>
            <w:hideMark/>
          </w:tcPr>
          <w:p w14:paraId="51DEAC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Acoustique-Sciences et techniques spatiales/Moyens d’essais</w:t>
            </w:r>
          </w:p>
        </w:tc>
        <w:tc>
          <w:tcPr>
            <w:tcW w:w="2070" w:type="dxa"/>
            <w:tcBorders>
              <w:top w:val="nil"/>
              <w:left w:val="nil"/>
              <w:bottom w:val="single" w:sz="4" w:space="0" w:color="auto"/>
              <w:right w:val="single" w:sz="4" w:space="0" w:color="auto"/>
            </w:tcBorders>
            <w:shd w:val="clear" w:color="auto" w:fill="auto"/>
            <w:noWrap/>
            <w:hideMark/>
          </w:tcPr>
          <w:p w14:paraId="669C3B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A4EF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7B6D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5EA22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DF51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14977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salle anéchoïque</w:t>
            </w:r>
          </w:p>
        </w:tc>
        <w:tc>
          <w:tcPr>
            <w:tcW w:w="2970" w:type="dxa"/>
            <w:tcBorders>
              <w:top w:val="nil"/>
              <w:left w:val="nil"/>
              <w:bottom w:val="single" w:sz="4" w:space="0" w:color="auto"/>
              <w:right w:val="single" w:sz="4" w:space="0" w:color="auto"/>
            </w:tcBorders>
            <w:shd w:val="clear" w:color="auto" w:fill="auto"/>
            <w:hideMark/>
          </w:tcPr>
          <w:p w14:paraId="3A8C8A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anechoic chamber</w:t>
            </w:r>
          </w:p>
        </w:tc>
        <w:tc>
          <w:tcPr>
            <w:tcW w:w="2857" w:type="dxa"/>
            <w:tcBorders>
              <w:top w:val="nil"/>
              <w:left w:val="nil"/>
              <w:bottom w:val="single" w:sz="4" w:space="0" w:color="auto"/>
              <w:right w:val="single" w:sz="4" w:space="0" w:color="auto"/>
            </w:tcBorders>
            <w:shd w:val="clear" w:color="auto" w:fill="auto"/>
            <w:noWrap/>
            <w:hideMark/>
          </w:tcPr>
          <w:p w14:paraId="3C9D26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Acoustique-Sciences et techniques spatiales/Moyens d’essais</w:t>
            </w:r>
          </w:p>
        </w:tc>
        <w:tc>
          <w:tcPr>
            <w:tcW w:w="2070" w:type="dxa"/>
            <w:tcBorders>
              <w:top w:val="nil"/>
              <w:left w:val="nil"/>
              <w:bottom w:val="single" w:sz="4" w:space="0" w:color="auto"/>
              <w:right w:val="single" w:sz="4" w:space="0" w:color="auto"/>
            </w:tcBorders>
            <w:shd w:val="clear" w:color="auto" w:fill="auto"/>
            <w:noWrap/>
            <w:hideMark/>
          </w:tcPr>
          <w:p w14:paraId="73E0B3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5CB9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527F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66601E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33F8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ED746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chambre anéchoïque</w:t>
            </w:r>
          </w:p>
        </w:tc>
        <w:tc>
          <w:tcPr>
            <w:tcW w:w="2970" w:type="dxa"/>
            <w:tcBorders>
              <w:top w:val="nil"/>
              <w:left w:val="nil"/>
              <w:bottom w:val="single" w:sz="4" w:space="0" w:color="auto"/>
              <w:right w:val="single" w:sz="4" w:space="0" w:color="auto"/>
            </w:tcBorders>
            <w:shd w:val="clear" w:color="auto" w:fill="auto"/>
            <w:hideMark/>
          </w:tcPr>
          <w:p w14:paraId="73C71D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anechoic room</w:t>
            </w:r>
          </w:p>
        </w:tc>
        <w:tc>
          <w:tcPr>
            <w:tcW w:w="2857" w:type="dxa"/>
            <w:tcBorders>
              <w:top w:val="nil"/>
              <w:left w:val="nil"/>
              <w:bottom w:val="single" w:sz="4" w:space="0" w:color="auto"/>
              <w:right w:val="single" w:sz="4" w:space="0" w:color="auto"/>
            </w:tcBorders>
            <w:shd w:val="clear" w:color="auto" w:fill="auto"/>
            <w:noWrap/>
            <w:hideMark/>
          </w:tcPr>
          <w:p w14:paraId="38C84E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Acoustique-Sciences et techniques spatiales/Moyens d’essais</w:t>
            </w:r>
          </w:p>
        </w:tc>
        <w:tc>
          <w:tcPr>
            <w:tcW w:w="2070" w:type="dxa"/>
            <w:tcBorders>
              <w:top w:val="nil"/>
              <w:left w:val="nil"/>
              <w:bottom w:val="single" w:sz="4" w:space="0" w:color="auto"/>
              <w:right w:val="single" w:sz="4" w:space="0" w:color="auto"/>
            </w:tcBorders>
            <w:shd w:val="clear" w:color="auto" w:fill="auto"/>
            <w:noWrap/>
            <w:hideMark/>
          </w:tcPr>
          <w:p w14:paraId="777B5A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445A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5747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FD0CA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7CE6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2AE92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salle anéchoïque</w:t>
            </w:r>
          </w:p>
        </w:tc>
        <w:tc>
          <w:tcPr>
            <w:tcW w:w="2970" w:type="dxa"/>
            <w:tcBorders>
              <w:top w:val="nil"/>
              <w:left w:val="nil"/>
              <w:bottom w:val="single" w:sz="4" w:space="0" w:color="auto"/>
              <w:right w:val="single" w:sz="4" w:space="0" w:color="auto"/>
            </w:tcBorders>
            <w:shd w:val="clear" w:color="auto" w:fill="auto"/>
            <w:hideMark/>
          </w:tcPr>
          <w:p w14:paraId="1E24C4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anechoic room</w:t>
            </w:r>
          </w:p>
        </w:tc>
        <w:tc>
          <w:tcPr>
            <w:tcW w:w="2857" w:type="dxa"/>
            <w:tcBorders>
              <w:top w:val="nil"/>
              <w:left w:val="nil"/>
              <w:bottom w:val="single" w:sz="4" w:space="0" w:color="auto"/>
              <w:right w:val="single" w:sz="4" w:space="0" w:color="auto"/>
            </w:tcBorders>
            <w:shd w:val="clear" w:color="auto" w:fill="auto"/>
            <w:noWrap/>
            <w:hideMark/>
          </w:tcPr>
          <w:p w14:paraId="038C7D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Acoustique-Sciences et techniques spatiales/Moyens d’essais</w:t>
            </w:r>
          </w:p>
        </w:tc>
        <w:tc>
          <w:tcPr>
            <w:tcW w:w="2070" w:type="dxa"/>
            <w:tcBorders>
              <w:top w:val="nil"/>
              <w:left w:val="nil"/>
              <w:bottom w:val="single" w:sz="4" w:space="0" w:color="auto"/>
              <w:right w:val="single" w:sz="4" w:space="0" w:color="auto"/>
            </w:tcBorders>
            <w:shd w:val="clear" w:color="auto" w:fill="auto"/>
            <w:noWrap/>
            <w:hideMark/>
          </w:tcPr>
          <w:p w14:paraId="3FB06C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E3046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054F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8E067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01A6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226B5E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w:t>
            </w:r>
          </w:p>
        </w:tc>
        <w:tc>
          <w:tcPr>
            <w:tcW w:w="2970" w:type="dxa"/>
            <w:tcBorders>
              <w:top w:val="nil"/>
              <w:left w:val="nil"/>
              <w:bottom w:val="single" w:sz="4" w:space="0" w:color="auto"/>
              <w:right w:val="single" w:sz="4" w:space="0" w:color="auto"/>
            </w:tcBorders>
            <w:shd w:val="clear" w:color="auto" w:fill="auto"/>
            <w:hideMark/>
          </w:tcPr>
          <w:p w14:paraId="0C1721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climbing treadmill</w:t>
            </w:r>
          </w:p>
        </w:tc>
        <w:tc>
          <w:tcPr>
            <w:tcW w:w="2857" w:type="dxa"/>
            <w:tcBorders>
              <w:top w:val="nil"/>
              <w:left w:val="nil"/>
              <w:bottom w:val="single" w:sz="4" w:space="0" w:color="auto"/>
              <w:right w:val="single" w:sz="4" w:space="0" w:color="auto"/>
            </w:tcBorders>
            <w:shd w:val="clear" w:color="auto" w:fill="auto"/>
            <w:noWrap/>
            <w:hideMark/>
          </w:tcPr>
          <w:p w14:paraId="6E5F14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09CBC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7F1B1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2A53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F9CFC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EFA3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B5E0F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d’escalade</w:t>
            </w:r>
          </w:p>
        </w:tc>
        <w:tc>
          <w:tcPr>
            <w:tcW w:w="2970" w:type="dxa"/>
            <w:tcBorders>
              <w:top w:val="nil"/>
              <w:left w:val="nil"/>
              <w:bottom w:val="single" w:sz="4" w:space="0" w:color="auto"/>
              <w:right w:val="single" w:sz="4" w:space="0" w:color="auto"/>
            </w:tcBorders>
            <w:shd w:val="clear" w:color="auto" w:fill="auto"/>
            <w:hideMark/>
          </w:tcPr>
          <w:p w14:paraId="127BE4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indoor ergometer</w:t>
            </w:r>
          </w:p>
        </w:tc>
        <w:tc>
          <w:tcPr>
            <w:tcW w:w="2857" w:type="dxa"/>
            <w:tcBorders>
              <w:top w:val="nil"/>
              <w:left w:val="nil"/>
              <w:bottom w:val="single" w:sz="4" w:space="0" w:color="auto"/>
              <w:right w:val="single" w:sz="4" w:space="0" w:color="auto"/>
            </w:tcBorders>
            <w:shd w:val="clear" w:color="auto" w:fill="auto"/>
            <w:noWrap/>
            <w:hideMark/>
          </w:tcPr>
          <w:p w14:paraId="360C96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BF874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599D4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752F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023E2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9143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3CDD7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w:t>
            </w:r>
          </w:p>
        </w:tc>
        <w:tc>
          <w:tcPr>
            <w:tcW w:w="2970" w:type="dxa"/>
            <w:tcBorders>
              <w:top w:val="nil"/>
              <w:left w:val="nil"/>
              <w:bottom w:val="single" w:sz="4" w:space="0" w:color="auto"/>
              <w:right w:val="single" w:sz="4" w:space="0" w:color="auto"/>
            </w:tcBorders>
            <w:shd w:val="clear" w:color="auto" w:fill="auto"/>
            <w:hideMark/>
          </w:tcPr>
          <w:p w14:paraId="1AD211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indoor ergometer</w:t>
            </w:r>
          </w:p>
        </w:tc>
        <w:tc>
          <w:tcPr>
            <w:tcW w:w="2857" w:type="dxa"/>
            <w:tcBorders>
              <w:top w:val="nil"/>
              <w:left w:val="nil"/>
              <w:bottom w:val="single" w:sz="4" w:space="0" w:color="auto"/>
              <w:right w:val="single" w:sz="4" w:space="0" w:color="auto"/>
            </w:tcBorders>
            <w:shd w:val="clear" w:color="auto" w:fill="auto"/>
            <w:noWrap/>
            <w:hideMark/>
          </w:tcPr>
          <w:p w14:paraId="07F1D7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63E1A5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2A338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BAED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1BB17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ADD6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708ED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d’escalade</w:t>
            </w:r>
          </w:p>
        </w:tc>
        <w:tc>
          <w:tcPr>
            <w:tcW w:w="2970" w:type="dxa"/>
            <w:tcBorders>
              <w:top w:val="nil"/>
              <w:left w:val="nil"/>
              <w:bottom w:val="single" w:sz="4" w:space="0" w:color="auto"/>
              <w:right w:val="single" w:sz="4" w:space="0" w:color="auto"/>
            </w:tcBorders>
            <w:shd w:val="clear" w:color="auto" w:fill="auto"/>
            <w:hideMark/>
          </w:tcPr>
          <w:p w14:paraId="6C8239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climbing treadmill</w:t>
            </w:r>
          </w:p>
        </w:tc>
        <w:tc>
          <w:tcPr>
            <w:tcW w:w="2857" w:type="dxa"/>
            <w:tcBorders>
              <w:top w:val="nil"/>
              <w:left w:val="nil"/>
              <w:bottom w:val="single" w:sz="4" w:space="0" w:color="auto"/>
              <w:right w:val="single" w:sz="4" w:space="0" w:color="auto"/>
            </w:tcBorders>
            <w:shd w:val="clear" w:color="auto" w:fill="auto"/>
            <w:noWrap/>
            <w:hideMark/>
          </w:tcPr>
          <w:p w14:paraId="5AF1D0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09D9F3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9503C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37B2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77EC3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8926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5946C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bureau d’enregistrement</w:t>
            </w:r>
          </w:p>
        </w:tc>
        <w:tc>
          <w:tcPr>
            <w:tcW w:w="2970" w:type="dxa"/>
            <w:tcBorders>
              <w:top w:val="nil"/>
              <w:left w:val="nil"/>
              <w:bottom w:val="single" w:sz="4" w:space="0" w:color="auto"/>
              <w:right w:val="single" w:sz="4" w:space="0" w:color="auto"/>
            </w:tcBorders>
            <w:shd w:val="clear" w:color="auto" w:fill="auto"/>
            <w:hideMark/>
          </w:tcPr>
          <w:p w14:paraId="2A157A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DNS registrar</w:t>
            </w:r>
          </w:p>
        </w:tc>
        <w:tc>
          <w:tcPr>
            <w:tcW w:w="2857" w:type="dxa"/>
            <w:tcBorders>
              <w:top w:val="nil"/>
              <w:left w:val="nil"/>
              <w:bottom w:val="single" w:sz="4" w:space="0" w:color="auto"/>
              <w:right w:val="single" w:sz="4" w:space="0" w:color="auto"/>
            </w:tcBorders>
            <w:shd w:val="clear" w:color="auto" w:fill="auto"/>
            <w:noWrap/>
            <w:hideMark/>
          </w:tcPr>
          <w:p w14:paraId="150BE4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0448D3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8D9F0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FDED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18750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2CA3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C8CBB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registraire</w:t>
            </w:r>
          </w:p>
        </w:tc>
        <w:tc>
          <w:tcPr>
            <w:tcW w:w="2970" w:type="dxa"/>
            <w:tcBorders>
              <w:top w:val="nil"/>
              <w:left w:val="nil"/>
              <w:bottom w:val="single" w:sz="4" w:space="0" w:color="auto"/>
              <w:right w:val="single" w:sz="4" w:space="0" w:color="auto"/>
            </w:tcBorders>
            <w:shd w:val="clear" w:color="auto" w:fill="auto"/>
            <w:hideMark/>
          </w:tcPr>
          <w:p w14:paraId="6DFF7A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DNS registrar</w:t>
            </w:r>
          </w:p>
        </w:tc>
        <w:tc>
          <w:tcPr>
            <w:tcW w:w="2857" w:type="dxa"/>
            <w:tcBorders>
              <w:top w:val="nil"/>
              <w:left w:val="nil"/>
              <w:bottom w:val="single" w:sz="4" w:space="0" w:color="auto"/>
              <w:right w:val="single" w:sz="4" w:space="0" w:color="auto"/>
            </w:tcBorders>
            <w:shd w:val="clear" w:color="auto" w:fill="auto"/>
            <w:noWrap/>
            <w:hideMark/>
          </w:tcPr>
          <w:p w14:paraId="7D0C41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5A367E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A03C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4E72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77D5A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3966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81755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bureau d’enregistrement</w:t>
            </w:r>
          </w:p>
        </w:tc>
        <w:tc>
          <w:tcPr>
            <w:tcW w:w="2970" w:type="dxa"/>
            <w:tcBorders>
              <w:top w:val="nil"/>
              <w:left w:val="nil"/>
              <w:bottom w:val="single" w:sz="4" w:space="0" w:color="auto"/>
              <w:right w:val="single" w:sz="4" w:space="0" w:color="auto"/>
            </w:tcBorders>
            <w:shd w:val="clear" w:color="auto" w:fill="auto"/>
            <w:hideMark/>
          </w:tcPr>
          <w:p w14:paraId="422A41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domain name registrar</w:t>
            </w:r>
          </w:p>
        </w:tc>
        <w:tc>
          <w:tcPr>
            <w:tcW w:w="2857" w:type="dxa"/>
            <w:tcBorders>
              <w:top w:val="nil"/>
              <w:left w:val="nil"/>
              <w:bottom w:val="single" w:sz="4" w:space="0" w:color="auto"/>
              <w:right w:val="single" w:sz="4" w:space="0" w:color="auto"/>
            </w:tcBorders>
            <w:shd w:val="clear" w:color="auto" w:fill="auto"/>
            <w:noWrap/>
            <w:hideMark/>
          </w:tcPr>
          <w:p w14:paraId="6A2D71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6C667B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2AA5F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0D04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1F911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F486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5C79F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registraire</w:t>
            </w:r>
          </w:p>
        </w:tc>
        <w:tc>
          <w:tcPr>
            <w:tcW w:w="2970" w:type="dxa"/>
            <w:tcBorders>
              <w:top w:val="nil"/>
              <w:left w:val="nil"/>
              <w:bottom w:val="single" w:sz="4" w:space="0" w:color="auto"/>
              <w:right w:val="single" w:sz="4" w:space="0" w:color="auto"/>
            </w:tcBorders>
            <w:shd w:val="clear" w:color="auto" w:fill="auto"/>
            <w:hideMark/>
          </w:tcPr>
          <w:p w14:paraId="462D99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domain name registrar</w:t>
            </w:r>
          </w:p>
        </w:tc>
        <w:tc>
          <w:tcPr>
            <w:tcW w:w="2857" w:type="dxa"/>
            <w:tcBorders>
              <w:top w:val="nil"/>
              <w:left w:val="nil"/>
              <w:bottom w:val="single" w:sz="4" w:space="0" w:color="auto"/>
              <w:right w:val="single" w:sz="4" w:space="0" w:color="auto"/>
            </w:tcBorders>
            <w:shd w:val="clear" w:color="auto" w:fill="auto"/>
            <w:noWrap/>
            <w:hideMark/>
          </w:tcPr>
          <w:p w14:paraId="5E5948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223C86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11A3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AB522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FD3A9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1B21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AD0DA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bureau d’enregistrement</w:t>
            </w:r>
          </w:p>
        </w:tc>
        <w:tc>
          <w:tcPr>
            <w:tcW w:w="2970" w:type="dxa"/>
            <w:tcBorders>
              <w:top w:val="nil"/>
              <w:left w:val="nil"/>
              <w:bottom w:val="single" w:sz="4" w:space="0" w:color="auto"/>
              <w:right w:val="single" w:sz="4" w:space="0" w:color="auto"/>
            </w:tcBorders>
            <w:shd w:val="clear" w:color="auto" w:fill="auto"/>
            <w:hideMark/>
          </w:tcPr>
          <w:p w14:paraId="095674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registrar</w:t>
            </w:r>
          </w:p>
        </w:tc>
        <w:tc>
          <w:tcPr>
            <w:tcW w:w="2857" w:type="dxa"/>
            <w:tcBorders>
              <w:top w:val="nil"/>
              <w:left w:val="nil"/>
              <w:bottom w:val="single" w:sz="4" w:space="0" w:color="auto"/>
              <w:right w:val="single" w:sz="4" w:space="0" w:color="auto"/>
            </w:tcBorders>
            <w:shd w:val="clear" w:color="auto" w:fill="auto"/>
            <w:noWrap/>
            <w:hideMark/>
          </w:tcPr>
          <w:p w14:paraId="54B12A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2BC55D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DA7EB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0CE5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5C396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2193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11A5D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registraire</w:t>
            </w:r>
          </w:p>
        </w:tc>
        <w:tc>
          <w:tcPr>
            <w:tcW w:w="2970" w:type="dxa"/>
            <w:tcBorders>
              <w:top w:val="nil"/>
              <w:left w:val="nil"/>
              <w:bottom w:val="single" w:sz="4" w:space="0" w:color="auto"/>
              <w:right w:val="single" w:sz="4" w:space="0" w:color="auto"/>
            </w:tcBorders>
            <w:shd w:val="clear" w:color="auto" w:fill="auto"/>
            <w:hideMark/>
          </w:tcPr>
          <w:p w14:paraId="3B906E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registrar</w:t>
            </w:r>
          </w:p>
        </w:tc>
        <w:tc>
          <w:tcPr>
            <w:tcW w:w="2857" w:type="dxa"/>
            <w:tcBorders>
              <w:top w:val="nil"/>
              <w:left w:val="nil"/>
              <w:bottom w:val="single" w:sz="4" w:space="0" w:color="auto"/>
              <w:right w:val="single" w:sz="4" w:space="0" w:color="auto"/>
            </w:tcBorders>
            <w:shd w:val="clear" w:color="auto" w:fill="auto"/>
            <w:noWrap/>
            <w:hideMark/>
          </w:tcPr>
          <w:p w14:paraId="2EFD8E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Informatique-Télécommunications/Internet</w:t>
            </w:r>
          </w:p>
        </w:tc>
        <w:tc>
          <w:tcPr>
            <w:tcW w:w="2070" w:type="dxa"/>
            <w:tcBorders>
              <w:top w:val="nil"/>
              <w:left w:val="nil"/>
              <w:bottom w:val="single" w:sz="4" w:space="0" w:color="auto"/>
              <w:right w:val="single" w:sz="4" w:space="0" w:color="auto"/>
            </w:tcBorders>
            <w:shd w:val="clear" w:color="auto" w:fill="auto"/>
            <w:noWrap/>
            <w:hideMark/>
          </w:tcPr>
          <w:p w14:paraId="504771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D3D7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04A1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70B1AA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744A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76302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bicœur</w:t>
            </w:r>
          </w:p>
        </w:tc>
        <w:tc>
          <w:tcPr>
            <w:tcW w:w="2970" w:type="dxa"/>
            <w:tcBorders>
              <w:top w:val="nil"/>
              <w:left w:val="nil"/>
              <w:bottom w:val="single" w:sz="4" w:space="0" w:color="auto"/>
              <w:right w:val="single" w:sz="4" w:space="0" w:color="auto"/>
            </w:tcBorders>
            <w:shd w:val="clear" w:color="auto" w:fill="auto"/>
            <w:hideMark/>
          </w:tcPr>
          <w:p w14:paraId="7C68C4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dual core</w:t>
            </w:r>
          </w:p>
        </w:tc>
        <w:tc>
          <w:tcPr>
            <w:tcW w:w="2857" w:type="dxa"/>
            <w:tcBorders>
              <w:top w:val="nil"/>
              <w:left w:val="nil"/>
              <w:bottom w:val="single" w:sz="4" w:space="0" w:color="auto"/>
              <w:right w:val="single" w:sz="4" w:space="0" w:color="auto"/>
            </w:tcBorders>
            <w:shd w:val="clear" w:color="auto" w:fill="auto"/>
            <w:noWrap/>
            <w:hideMark/>
          </w:tcPr>
          <w:p w14:paraId="5A47B0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0B417F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ABFCC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1FDE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13377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F8B4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23351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processeur bicœur</w:t>
            </w:r>
          </w:p>
        </w:tc>
        <w:tc>
          <w:tcPr>
            <w:tcW w:w="2970" w:type="dxa"/>
            <w:tcBorders>
              <w:top w:val="nil"/>
              <w:left w:val="nil"/>
              <w:bottom w:val="single" w:sz="4" w:space="0" w:color="auto"/>
              <w:right w:val="single" w:sz="4" w:space="0" w:color="auto"/>
            </w:tcBorders>
            <w:shd w:val="clear" w:color="auto" w:fill="auto"/>
            <w:hideMark/>
          </w:tcPr>
          <w:p w14:paraId="65CD51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dual core</w:t>
            </w:r>
          </w:p>
        </w:tc>
        <w:tc>
          <w:tcPr>
            <w:tcW w:w="2857" w:type="dxa"/>
            <w:tcBorders>
              <w:top w:val="nil"/>
              <w:left w:val="nil"/>
              <w:bottom w:val="single" w:sz="4" w:space="0" w:color="auto"/>
              <w:right w:val="single" w:sz="4" w:space="0" w:color="auto"/>
            </w:tcBorders>
            <w:shd w:val="clear" w:color="auto" w:fill="auto"/>
            <w:noWrap/>
            <w:hideMark/>
          </w:tcPr>
          <w:p w14:paraId="10C96B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A409C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B93C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5483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0A6468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8C13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EDD26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bicœur</w:t>
            </w:r>
          </w:p>
        </w:tc>
        <w:tc>
          <w:tcPr>
            <w:tcW w:w="2970" w:type="dxa"/>
            <w:tcBorders>
              <w:top w:val="nil"/>
              <w:left w:val="nil"/>
              <w:bottom w:val="single" w:sz="4" w:space="0" w:color="auto"/>
              <w:right w:val="single" w:sz="4" w:space="0" w:color="auto"/>
            </w:tcBorders>
            <w:shd w:val="clear" w:color="auto" w:fill="auto"/>
            <w:hideMark/>
          </w:tcPr>
          <w:p w14:paraId="75265F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dual core processor</w:t>
            </w:r>
          </w:p>
        </w:tc>
        <w:tc>
          <w:tcPr>
            <w:tcW w:w="2857" w:type="dxa"/>
            <w:tcBorders>
              <w:top w:val="nil"/>
              <w:left w:val="nil"/>
              <w:bottom w:val="single" w:sz="4" w:space="0" w:color="auto"/>
              <w:right w:val="single" w:sz="4" w:space="0" w:color="auto"/>
            </w:tcBorders>
            <w:shd w:val="clear" w:color="auto" w:fill="auto"/>
            <w:noWrap/>
            <w:hideMark/>
          </w:tcPr>
          <w:p w14:paraId="5C32AF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F8DEC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2BEDB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EF38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9FFC7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FF1D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E1DE2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processeur bicœur</w:t>
            </w:r>
          </w:p>
        </w:tc>
        <w:tc>
          <w:tcPr>
            <w:tcW w:w="2970" w:type="dxa"/>
            <w:tcBorders>
              <w:top w:val="nil"/>
              <w:left w:val="nil"/>
              <w:bottom w:val="single" w:sz="4" w:space="0" w:color="auto"/>
              <w:right w:val="single" w:sz="4" w:space="0" w:color="auto"/>
            </w:tcBorders>
            <w:shd w:val="clear" w:color="auto" w:fill="auto"/>
            <w:hideMark/>
          </w:tcPr>
          <w:p w14:paraId="5B8328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dual core processor</w:t>
            </w:r>
          </w:p>
        </w:tc>
        <w:tc>
          <w:tcPr>
            <w:tcW w:w="2857" w:type="dxa"/>
            <w:tcBorders>
              <w:top w:val="nil"/>
              <w:left w:val="nil"/>
              <w:bottom w:val="single" w:sz="4" w:space="0" w:color="auto"/>
              <w:right w:val="single" w:sz="4" w:space="0" w:color="auto"/>
            </w:tcBorders>
            <w:shd w:val="clear" w:color="auto" w:fill="auto"/>
            <w:noWrap/>
            <w:hideMark/>
          </w:tcPr>
          <w:p w14:paraId="51BBD1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D6E9F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D927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C253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03391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9AA3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B8B36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bouche-trou (langage professionnel)</w:t>
            </w:r>
          </w:p>
        </w:tc>
        <w:tc>
          <w:tcPr>
            <w:tcW w:w="2970" w:type="dxa"/>
            <w:tcBorders>
              <w:top w:val="nil"/>
              <w:left w:val="nil"/>
              <w:bottom w:val="single" w:sz="4" w:space="0" w:color="auto"/>
              <w:right w:val="single" w:sz="4" w:space="0" w:color="auto"/>
            </w:tcBorders>
            <w:shd w:val="clear" w:color="auto" w:fill="auto"/>
            <w:hideMark/>
          </w:tcPr>
          <w:p w14:paraId="36A797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gap filler</w:t>
            </w:r>
          </w:p>
        </w:tc>
        <w:tc>
          <w:tcPr>
            <w:tcW w:w="2857" w:type="dxa"/>
            <w:tcBorders>
              <w:top w:val="nil"/>
              <w:left w:val="nil"/>
              <w:bottom w:val="single" w:sz="4" w:space="0" w:color="auto"/>
              <w:right w:val="single" w:sz="4" w:space="0" w:color="auto"/>
            </w:tcBorders>
            <w:shd w:val="clear" w:color="auto" w:fill="auto"/>
            <w:noWrap/>
            <w:hideMark/>
          </w:tcPr>
          <w:p w14:paraId="567D45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EF090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DE764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1290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C6A63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5B2D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5E64D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lettre de garantie</w:t>
            </w:r>
          </w:p>
        </w:tc>
        <w:tc>
          <w:tcPr>
            <w:tcW w:w="2970" w:type="dxa"/>
            <w:tcBorders>
              <w:top w:val="nil"/>
              <w:left w:val="nil"/>
              <w:bottom w:val="single" w:sz="4" w:space="0" w:color="auto"/>
              <w:right w:val="single" w:sz="4" w:space="0" w:color="auto"/>
            </w:tcBorders>
            <w:shd w:val="clear" w:color="auto" w:fill="auto"/>
            <w:hideMark/>
          </w:tcPr>
          <w:p w14:paraId="4F3DAF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guarantee for missing bill</w:t>
            </w:r>
          </w:p>
        </w:tc>
        <w:tc>
          <w:tcPr>
            <w:tcW w:w="2857" w:type="dxa"/>
            <w:tcBorders>
              <w:top w:val="nil"/>
              <w:left w:val="nil"/>
              <w:bottom w:val="single" w:sz="4" w:space="0" w:color="auto"/>
              <w:right w:val="single" w:sz="4" w:space="0" w:color="auto"/>
            </w:tcBorders>
            <w:shd w:val="clear" w:color="auto" w:fill="auto"/>
            <w:noWrap/>
            <w:hideMark/>
          </w:tcPr>
          <w:p w14:paraId="0C78EA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15D603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5558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3BB3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6DF60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698E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4992A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lettre de garantie à l’arrivée</w:t>
            </w:r>
          </w:p>
        </w:tc>
        <w:tc>
          <w:tcPr>
            <w:tcW w:w="2970" w:type="dxa"/>
            <w:tcBorders>
              <w:top w:val="nil"/>
              <w:left w:val="nil"/>
              <w:bottom w:val="single" w:sz="4" w:space="0" w:color="auto"/>
              <w:right w:val="single" w:sz="4" w:space="0" w:color="auto"/>
            </w:tcBorders>
            <w:shd w:val="clear" w:color="auto" w:fill="auto"/>
            <w:hideMark/>
          </w:tcPr>
          <w:p w14:paraId="2300D9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guarantee for missing bill</w:t>
            </w:r>
          </w:p>
        </w:tc>
        <w:tc>
          <w:tcPr>
            <w:tcW w:w="2857" w:type="dxa"/>
            <w:tcBorders>
              <w:top w:val="nil"/>
              <w:left w:val="nil"/>
              <w:bottom w:val="single" w:sz="4" w:space="0" w:color="auto"/>
              <w:right w:val="single" w:sz="4" w:space="0" w:color="auto"/>
            </w:tcBorders>
            <w:shd w:val="clear" w:color="auto" w:fill="auto"/>
            <w:noWrap/>
            <w:hideMark/>
          </w:tcPr>
          <w:p w14:paraId="7294A6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4BD41F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D879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C266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43091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7681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74E98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lettre de garantie</w:t>
            </w:r>
          </w:p>
        </w:tc>
        <w:tc>
          <w:tcPr>
            <w:tcW w:w="2970" w:type="dxa"/>
            <w:tcBorders>
              <w:top w:val="nil"/>
              <w:left w:val="nil"/>
              <w:bottom w:val="single" w:sz="4" w:space="0" w:color="auto"/>
              <w:right w:val="single" w:sz="4" w:space="0" w:color="auto"/>
            </w:tcBorders>
            <w:shd w:val="clear" w:color="auto" w:fill="auto"/>
            <w:hideMark/>
          </w:tcPr>
          <w:p w14:paraId="6D4877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letter  of  guarantee</w:t>
            </w:r>
          </w:p>
        </w:tc>
        <w:tc>
          <w:tcPr>
            <w:tcW w:w="2857" w:type="dxa"/>
            <w:tcBorders>
              <w:top w:val="nil"/>
              <w:left w:val="nil"/>
              <w:bottom w:val="single" w:sz="4" w:space="0" w:color="auto"/>
              <w:right w:val="single" w:sz="4" w:space="0" w:color="auto"/>
            </w:tcBorders>
            <w:shd w:val="clear" w:color="auto" w:fill="auto"/>
            <w:noWrap/>
            <w:hideMark/>
          </w:tcPr>
          <w:p w14:paraId="10295F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1E330C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7659F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AFD2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97ED7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4237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55310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lettre de garantie à l’arrivée</w:t>
            </w:r>
          </w:p>
        </w:tc>
        <w:tc>
          <w:tcPr>
            <w:tcW w:w="2970" w:type="dxa"/>
            <w:tcBorders>
              <w:top w:val="nil"/>
              <w:left w:val="nil"/>
              <w:bottom w:val="single" w:sz="4" w:space="0" w:color="auto"/>
              <w:right w:val="single" w:sz="4" w:space="0" w:color="auto"/>
            </w:tcBorders>
            <w:shd w:val="clear" w:color="auto" w:fill="auto"/>
            <w:hideMark/>
          </w:tcPr>
          <w:p w14:paraId="4E9F7D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letter  of  guarantee</w:t>
            </w:r>
          </w:p>
        </w:tc>
        <w:tc>
          <w:tcPr>
            <w:tcW w:w="2857" w:type="dxa"/>
            <w:tcBorders>
              <w:top w:val="nil"/>
              <w:left w:val="nil"/>
              <w:bottom w:val="single" w:sz="4" w:space="0" w:color="auto"/>
              <w:right w:val="single" w:sz="4" w:space="0" w:color="auto"/>
            </w:tcBorders>
            <w:shd w:val="clear" w:color="auto" w:fill="auto"/>
            <w:noWrap/>
            <w:hideMark/>
          </w:tcPr>
          <w:p w14:paraId="579C00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16C3DF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5339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C8EE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1D962F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2650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2F515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lettre de garantie</w:t>
            </w:r>
          </w:p>
        </w:tc>
        <w:tc>
          <w:tcPr>
            <w:tcW w:w="2970" w:type="dxa"/>
            <w:tcBorders>
              <w:top w:val="nil"/>
              <w:left w:val="nil"/>
              <w:bottom w:val="single" w:sz="4" w:space="0" w:color="auto"/>
              <w:right w:val="single" w:sz="4" w:space="0" w:color="auto"/>
            </w:tcBorders>
            <w:shd w:val="clear" w:color="auto" w:fill="auto"/>
            <w:hideMark/>
          </w:tcPr>
          <w:p w14:paraId="1F3516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letter of indemnity (LOI)</w:t>
            </w:r>
          </w:p>
        </w:tc>
        <w:tc>
          <w:tcPr>
            <w:tcW w:w="2857" w:type="dxa"/>
            <w:tcBorders>
              <w:top w:val="nil"/>
              <w:left w:val="nil"/>
              <w:bottom w:val="single" w:sz="4" w:space="0" w:color="auto"/>
              <w:right w:val="single" w:sz="4" w:space="0" w:color="auto"/>
            </w:tcBorders>
            <w:shd w:val="clear" w:color="auto" w:fill="auto"/>
            <w:noWrap/>
            <w:hideMark/>
          </w:tcPr>
          <w:p w14:paraId="52A9F5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5D37D4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1D083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75547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98BD4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9AC7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DEDE4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lettre de garantie à l’arrivée</w:t>
            </w:r>
          </w:p>
        </w:tc>
        <w:tc>
          <w:tcPr>
            <w:tcW w:w="2970" w:type="dxa"/>
            <w:tcBorders>
              <w:top w:val="nil"/>
              <w:left w:val="nil"/>
              <w:bottom w:val="single" w:sz="4" w:space="0" w:color="auto"/>
              <w:right w:val="single" w:sz="4" w:space="0" w:color="auto"/>
            </w:tcBorders>
            <w:shd w:val="clear" w:color="auto" w:fill="auto"/>
            <w:hideMark/>
          </w:tcPr>
          <w:p w14:paraId="6A649F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letter of indemnity (LOI)</w:t>
            </w:r>
          </w:p>
        </w:tc>
        <w:tc>
          <w:tcPr>
            <w:tcW w:w="2857" w:type="dxa"/>
            <w:tcBorders>
              <w:top w:val="nil"/>
              <w:left w:val="nil"/>
              <w:bottom w:val="single" w:sz="4" w:space="0" w:color="auto"/>
              <w:right w:val="single" w:sz="4" w:space="0" w:color="auto"/>
            </w:tcBorders>
            <w:shd w:val="clear" w:color="auto" w:fill="auto"/>
            <w:noWrap/>
            <w:hideMark/>
          </w:tcPr>
          <w:p w14:paraId="3134B7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4E6868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66F70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2BDB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F32BA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634E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0B4FF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héliski</w:t>
            </w:r>
          </w:p>
        </w:tc>
        <w:tc>
          <w:tcPr>
            <w:tcW w:w="2970" w:type="dxa"/>
            <w:tcBorders>
              <w:top w:val="nil"/>
              <w:left w:val="nil"/>
              <w:bottom w:val="single" w:sz="4" w:space="0" w:color="auto"/>
              <w:right w:val="single" w:sz="4" w:space="0" w:color="auto"/>
            </w:tcBorders>
            <w:shd w:val="clear" w:color="auto" w:fill="auto"/>
            <w:hideMark/>
          </w:tcPr>
          <w:p w14:paraId="7AC4D5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helicopter skiing</w:t>
            </w:r>
          </w:p>
        </w:tc>
        <w:tc>
          <w:tcPr>
            <w:tcW w:w="2857" w:type="dxa"/>
            <w:tcBorders>
              <w:top w:val="nil"/>
              <w:left w:val="nil"/>
              <w:bottom w:val="single" w:sz="4" w:space="0" w:color="auto"/>
              <w:right w:val="single" w:sz="4" w:space="0" w:color="auto"/>
            </w:tcBorders>
            <w:shd w:val="clear" w:color="auto" w:fill="auto"/>
            <w:noWrap/>
            <w:hideMark/>
          </w:tcPr>
          <w:p w14:paraId="6C4EAE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d’hiver</w:t>
            </w:r>
          </w:p>
        </w:tc>
        <w:tc>
          <w:tcPr>
            <w:tcW w:w="2070" w:type="dxa"/>
            <w:tcBorders>
              <w:top w:val="nil"/>
              <w:left w:val="nil"/>
              <w:bottom w:val="single" w:sz="4" w:space="0" w:color="auto"/>
              <w:right w:val="single" w:sz="4" w:space="0" w:color="auto"/>
            </w:tcBorders>
            <w:shd w:val="clear" w:color="auto" w:fill="auto"/>
            <w:noWrap/>
            <w:hideMark/>
          </w:tcPr>
          <w:p w14:paraId="218085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A8D6F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F244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1249B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3338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01BF2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 héliporté</w:t>
            </w:r>
          </w:p>
        </w:tc>
        <w:tc>
          <w:tcPr>
            <w:tcW w:w="2970" w:type="dxa"/>
            <w:tcBorders>
              <w:top w:val="nil"/>
              <w:left w:val="nil"/>
              <w:bottom w:val="single" w:sz="4" w:space="0" w:color="auto"/>
              <w:right w:val="single" w:sz="4" w:space="0" w:color="auto"/>
            </w:tcBorders>
            <w:shd w:val="clear" w:color="auto" w:fill="auto"/>
            <w:hideMark/>
          </w:tcPr>
          <w:p w14:paraId="7B4080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helicopter skiing</w:t>
            </w:r>
          </w:p>
        </w:tc>
        <w:tc>
          <w:tcPr>
            <w:tcW w:w="2857" w:type="dxa"/>
            <w:tcBorders>
              <w:top w:val="nil"/>
              <w:left w:val="nil"/>
              <w:bottom w:val="single" w:sz="4" w:space="0" w:color="auto"/>
              <w:right w:val="single" w:sz="4" w:space="0" w:color="auto"/>
            </w:tcBorders>
            <w:shd w:val="clear" w:color="auto" w:fill="auto"/>
            <w:noWrap/>
            <w:hideMark/>
          </w:tcPr>
          <w:p w14:paraId="7496DF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d’hiver</w:t>
            </w:r>
          </w:p>
        </w:tc>
        <w:tc>
          <w:tcPr>
            <w:tcW w:w="2070" w:type="dxa"/>
            <w:tcBorders>
              <w:top w:val="nil"/>
              <w:left w:val="nil"/>
              <w:bottom w:val="single" w:sz="4" w:space="0" w:color="auto"/>
              <w:right w:val="single" w:sz="4" w:space="0" w:color="auto"/>
            </w:tcBorders>
            <w:shd w:val="clear" w:color="auto" w:fill="auto"/>
            <w:noWrap/>
            <w:hideMark/>
          </w:tcPr>
          <w:p w14:paraId="5B08DE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E3CA8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17B9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7A371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7C7E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71C08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héliski</w:t>
            </w:r>
          </w:p>
        </w:tc>
        <w:tc>
          <w:tcPr>
            <w:tcW w:w="2970" w:type="dxa"/>
            <w:tcBorders>
              <w:top w:val="nil"/>
              <w:left w:val="nil"/>
              <w:bottom w:val="single" w:sz="4" w:space="0" w:color="auto"/>
              <w:right w:val="single" w:sz="4" w:space="0" w:color="auto"/>
            </w:tcBorders>
            <w:shd w:val="clear" w:color="auto" w:fill="auto"/>
            <w:hideMark/>
          </w:tcPr>
          <w:p w14:paraId="796EC3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heliskiing</w:t>
            </w:r>
          </w:p>
        </w:tc>
        <w:tc>
          <w:tcPr>
            <w:tcW w:w="2857" w:type="dxa"/>
            <w:tcBorders>
              <w:top w:val="nil"/>
              <w:left w:val="nil"/>
              <w:bottom w:val="single" w:sz="4" w:space="0" w:color="auto"/>
              <w:right w:val="single" w:sz="4" w:space="0" w:color="auto"/>
            </w:tcBorders>
            <w:shd w:val="clear" w:color="auto" w:fill="auto"/>
            <w:noWrap/>
            <w:hideMark/>
          </w:tcPr>
          <w:p w14:paraId="2954B6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d’hiver</w:t>
            </w:r>
          </w:p>
        </w:tc>
        <w:tc>
          <w:tcPr>
            <w:tcW w:w="2070" w:type="dxa"/>
            <w:tcBorders>
              <w:top w:val="nil"/>
              <w:left w:val="nil"/>
              <w:bottom w:val="single" w:sz="4" w:space="0" w:color="auto"/>
              <w:right w:val="single" w:sz="4" w:space="0" w:color="auto"/>
            </w:tcBorders>
            <w:shd w:val="clear" w:color="auto" w:fill="auto"/>
            <w:noWrap/>
            <w:hideMark/>
          </w:tcPr>
          <w:p w14:paraId="31DA2A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97C0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AE6D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4ACE0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5259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63251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 héliporté</w:t>
            </w:r>
          </w:p>
        </w:tc>
        <w:tc>
          <w:tcPr>
            <w:tcW w:w="2970" w:type="dxa"/>
            <w:tcBorders>
              <w:top w:val="nil"/>
              <w:left w:val="nil"/>
              <w:bottom w:val="single" w:sz="4" w:space="0" w:color="auto"/>
              <w:right w:val="single" w:sz="4" w:space="0" w:color="auto"/>
            </w:tcBorders>
            <w:shd w:val="clear" w:color="auto" w:fill="auto"/>
            <w:hideMark/>
          </w:tcPr>
          <w:p w14:paraId="635A83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heliskiing</w:t>
            </w:r>
          </w:p>
        </w:tc>
        <w:tc>
          <w:tcPr>
            <w:tcW w:w="2857" w:type="dxa"/>
            <w:tcBorders>
              <w:top w:val="nil"/>
              <w:left w:val="nil"/>
              <w:bottom w:val="single" w:sz="4" w:space="0" w:color="auto"/>
              <w:right w:val="single" w:sz="4" w:space="0" w:color="auto"/>
            </w:tcBorders>
            <w:shd w:val="clear" w:color="auto" w:fill="auto"/>
            <w:noWrap/>
            <w:hideMark/>
          </w:tcPr>
          <w:p w14:paraId="2274CF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d’hiver</w:t>
            </w:r>
          </w:p>
        </w:tc>
        <w:tc>
          <w:tcPr>
            <w:tcW w:w="2070" w:type="dxa"/>
            <w:tcBorders>
              <w:top w:val="nil"/>
              <w:left w:val="nil"/>
              <w:bottom w:val="single" w:sz="4" w:space="0" w:color="auto"/>
              <w:right w:val="single" w:sz="4" w:space="0" w:color="auto"/>
            </w:tcBorders>
            <w:shd w:val="clear" w:color="auto" w:fill="auto"/>
            <w:noWrap/>
            <w:hideMark/>
          </w:tcPr>
          <w:p w14:paraId="7636F2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4F35A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D216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047E5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1A74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CEBD9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héliski</w:t>
            </w:r>
          </w:p>
        </w:tc>
        <w:tc>
          <w:tcPr>
            <w:tcW w:w="2970" w:type="dxa"/>
            <w:tcBorders>
              <w:top w:val="nil"/>
              <w:left w:val="nil"/>
              <w:bottom w:val="single" w:sz="4" w:space="0" w:color="auto"/>
              <w:right w:val="single" w:sz="4" w:space="0" w:color="auto"/>
            </w:tcBorders>
            <w:shd w:val="clear" w:color="auto" w:fill="auto"/>
            <w:hideMark/>
          </w:tcPr>
          <w:p w14:paraId="3F1634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heli-skiing</w:t>
            </w:r>
          </w:p>
        </w:tc>
        <w:tc>
          <w:tcPr>
            <w:tcW w:w="2857" w:type="dxa"/>
            <w:tcBorders>
              <w:top w:val="nil"/>
              <w:left w:val="nil"/>
              <w:bottom w:val="single" w:sz="4" w:space="0" w:color="auto"/>
              <w:right w:val="single" w:sz="4" w:space="0" w:color="auto"/>
            </w:tcBorders>
            <w:shd w:val="clear" w:color="auto" w:fill="auto"/>
            <w:noWrap/>
            <w:hideMark/>
          </w:tcPr>
          <w:p w14:paraId="51E01C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d’hiver</w:t>
            </w:r>
          </w:p>
        </w:tc>
        <w:tc>
          <w:tcPr>
            <w:tcW w:w="2070" w:type="dxa"/>
            <w:tcBorders>
              <w:top w:val="nil"/>
              <w:left w:val="nil"/>
              <w:bottom w:val="single" w:sz="4" w:space="0" w:color="auto"/>
              <w:right w:val="single" w:sz="4" w:space="0" w:color="auto"/>
            </w:tcBorders>
            <w:shd w:val="clear" w:color="auto" w:fill="auto"/>
            <w:noWrap/>
            <w:hideMark/>
          </w:tcPr>
          <w:p w14:paraId="1DBF8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87417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B419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ACC25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3163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6ED403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 héliporté</w:t>
            </w:r>
          </w:p>
        </w:tc>
        <w:tc>
          <w:tcPr>
            <w:tcW w:w="2970" w:type="dxa"/>
            <w:tcBorders>
              <w:top w:val="nil"/>
              <w:left w:val="nil"/>
              <w:bottom w:val="single" w:sz="4" w:space="0" w:color="auto"/>
              <w:right w:val="single" w:sz="4" w:space="0" w:color="auto"/>
            </w:tcBorders>
            <w:shd w:val="clear" w:color="auto" w:fill="auto"/>
            <w:hideMark/>
          </w:tcPr>
          <w:p w14:paraId="568980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heli-skiing</w:t>
            </w:r>
          </w:p>
        </w:tc>
        <w:tc>
          <w:tcPr>
            <w:tcW w:w="2857" w:type="dxa"/>
            <w:tcBorders>
              <w:top w:val="nil"/>
              <w:left w:val="nil"/>
              <w:bottom w:val="single" w:sz="4" w:space="0" w:color="auto"/>
              <w:right w:val="single" w:sz="4" w:space="0" w:color="auto"/>
            </w:tcBorders>
            <w:shd w:val="clear" w:color="auto" w:fill="auto"/>
            <w:noWrap/>
            <w:hideMark/>
          </w:tcPr>
          <w:p w14:paraId="740721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Tourisme-Sports/Sports d’hiver</w:t>
            </w:r>
          </w:p>
        </w:tc>
        <w:tc>
          <w:tcPr>
            <w:tcW w:w="2070" w:type="dxa"/>
            <w:tcBorders>
              <w:top w:val="nil"/>
              <w:left w:val="nil"/>
              <w:bottom w:val="single" w:sz="4" w:space="0" w:color="auto"/>
              <w:right w:val="single" w:sz="4" w:space="0" w:color="auto"/>
            </w:tcBorders>
            <w:shd w:val="clear" w:color="auto" w:fill="auto"/>
            <w:noWrap/>
            <w:hideMark/>
          </w:tcPr>
          <w:p w14:paraId="5090AB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139D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918C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6AF5F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D896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41726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centrale à inertie</w:t>
            </w:r>
          </w:p>
        </w:tc>
        <w:tc>
          <w:tcPr>
            <w:tcW w:w="2970" w:type="dxa"/>
            <w:tcBorders>
              <w:top w:val="nil"/>
              <w:left w:val="nil"/>
              <w:bottom w:val="single" w:sz="4" w:space="0" w:color="auto"/>
              <w:right w:val="single" w:sz="4" w:space="0" w:color="auto"/>
            </w:tcBorders>
            <w:shd w:val="clear" w:color="auto" w:fill="auto"/>
            <w:hideMark/>
          </w:tcPr>
          <w:p w14:paraId="17218D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inertial measurement unit (IMU)</w:t>
            </w:r>
          </w:p>
        </w:tc>
        <w:tc>
          <w:tcPr>
            <w:tcW w:w="2857" w:type="dxa"/>
            <w:tcBorders>
              <w:top w:val="nil"/>
              <w:left w:val="nil"/>
              <w:bottom w:val="single" w:sz="4" w:space="0" w:color="auto"/>
              <w:right w:val="single" w:sz="4" w:space="0" w:color="auto"/>
            </w:tcBorders>
            <w:shd w:val="clear" w:color="auto" w:fill="auto"/>
            <w:noWrap/>
            <w:hideMark/>
          </w:tcPr>
          <w:p w14:paraId="7D4EB2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Électromécanique-Transports</w:t>
            </w:r>
          </w:p>
        </w:tc>
        <w:tc>
          <w:tcPr>
            <w:tcW w:w="2070" w:type="dxa"/>
            <w:tcBorders>
              <w:top w:val="nil"/>
              <w:left w:val="nil"/>
              <w:bottom w:val="single" w:sz="4" w:space="0" w:color="auto"/>
              <w:right w:val="single" w:sz="4" w:space="0" w:color="auto"/>
            </w:tcBorders>
            <w:shd w:val="clear" w:color="auto" w:fill="auto"/>
            <w:noWrap/>
            <w:hideMark/>
          </w:tcPr>
          <w:p w14:paraId="4F28D7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CCD4A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BD99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AEA3A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E864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E5D52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centrale inertielle</w:t>
            </w:r>
          </w:p>
        </w:tc>
        <w:tc>
          <w:tcPr>
            <w:tcW w:w="2970" w:type="dxa"/>
            <w:tcBorders>
              <w:top w:val="nil"/>
              <w:left w:val="nil"/>
              <w:bottom w:val="single" w:sz="4" w:space="0" w:color="auto"/>
              <w:right w:val="single" w:sz="4" w:space="0" w:color="auto"/>
            </w:tcBorders>
            <w:shd w:val="clear" w:color="auto" w:fill="auto"/>
            <w:hideMark/>
          </w:tcPr>
          <w:p w14:paraId="4D3CEC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inertial measurement unit (IMU)</w:t>
            </w:r>
          </w:p>
        </w:tc>
        <w:tc>
          <w:tcPr>
            <w:tcW w:w="2857" w:type="dxa"/>
            <w:tcBorders>
              <w:top w:val="nil"/>
              <w:left w:val="nil"/>
              <w:bottom w:val="single" w:sz="4" w:space="0" w:color="auto"/>
              <w:right w:val="single" w:sz="4" w:space="0" w:color="auto"/>
            </w:tcBorders>
            <w:shd w:val="clear" w:color="auto" w:fill="auto"/>
            <w:noWrap/>
            <w:hideMark/>
          </w:tcPr>
          <w:p w14:paraId="3554D5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Électromécanique-Transports</w:t>
            </w:r>
          </w:p>
        </w:tc>
        <w:tc>
          <w:tcPr>
            <w:tcW w:w="2070" w:type="dxa"/>
            <w:tcBorders>
              <w:top w:val="nil"/>
              <w:left w:val="nil"/>
              <w:bottom w:val="single" w:sz="4" w:space="0" w:color="auto"/>
              <w:right w:val="single" w:sz="4" w:space="0" w:color="auto"/>
            </w:tcBorders>
            <w:shd w:val="clear" w:color="auto" w:fill="auto"/>
            <w:noWrap/>
            <w:hideMark/>
          </w:tcPr>
          <w:p w14:paraId="127F35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46D6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9A35B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9C7FE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E556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73514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centrale à inertie</w:t>
            </w:r>
          </w:p>
        </w:tc>
        <w:tc>
          <w:tcPr>
            <w:tcW w:w="2970" w:type="dxa"/>
            <w:tcBorders>
              <w:top w:val="nil"/>
              <w:left w:val="nil"/>
              <w:bottom w:val="single" w:sz="4" w:space="0" w:color="auto"/>
              <w:right w:val="single" w:sz="4" w:space="0" w:color="auto"/>
            </w:tcBorders>
            <w:shd w:val="clear" w:color="auto" w:fill="auto"/>
            <w:hideMark/>
          </w:tcPr>
          <w:p w14:paraId="0A4DC6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inertial platform</w:t>
            </w:r>
          </w:p>
        </w:tc>
        <w:tc>
          <w:tcPr>
            <w:tcW w:w="2857" w:type="dxa"/>
            <w:tcBorders>
              <w:top w:val="nil"/>
              <w:left w:val="nil"/>
              <w:bottom w:val="single" w:sz="4" w:space="0" w:color="auto"/>
              <w:right w:val="single" w:sz="4" w:space="0" w:color="auto"/>
            </w:tcBorders>
            <w:shd w:val="clear" w:color="auto" w:fill="auto"/>
            <w:noWrap/>
            <w:hideMark/>
          </w:tcPr>
          <w:p w14:paraId="64BC70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Électromécanique-Transports</w:t>
            </w:r>
          </w:p>
        </w:tc>
        <w:tc>
          <w:tcPr>
            <w:tcW w:w="2070" w:type="dxa"/>
            <w:tcBorders>
              <w:top w:val="nil"/>
              <w:left w:val="nil"/>
              <w:bottom w:val="single" w:sz="4" w:space="0" w:color="auto"/>
              <w:right w:val="single" w:sz="4" w:space="0" w:color="auto"/>
            </w:tcBorders>
            <w:shd w:val="clear" w:color="auto" w:fill="auto"/>
            <w:noWrap/>
            <w:hideMark/>
          </w:tcPr>
          <w:p w14:paraId="2C238F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5410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30E61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D878A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86DD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8E5DE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centrale inertielle</w:t>
            </w:r>
          </w:p>
        </w:tc>
        <w:tc>
          <w:tcPr>
            <w:tcW w:w="2970" w:type="dxa"/>
            <w:tcBorders>
              <w:top w:val="nil"/>
              <w:left w:val="nil"/>
              <w:bottom w:val="single" w:sz="4" w:space="0" w:color="auto"/>
              <w:right w:val="single" w:sz="4" w:space="0" w:color="auto"/>
            </w:tcBorders>
            <w:shd w:val="clear" w:color="auto" w:fill="auto"/>
            <w:hideMark/>
          </w:tcPr>
          <w:p w14:paraId="55852A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inertial platform</w:t>
            </w:r>
          </w:p>
        </w:tc>
        <w:tc>
          <w:tcPr>
            <w:tcW w:w="2857" w:type="dxa"/>
            <w:tcBorders>
              <w:top w:val="nil"/>
              <w:left w:val="nil"/>
              <w:bottom w:val="single" w:sz="4" w:space="0" w:color="auto"/>
              <w:right w:val="single" w:sz="4" w:space="0" w:color="auto"/>
            </w:tcBorders>
            <w:shd w:val="clear" w:color="auto" w:fill="auto"/>
            <w:noWrap/>
            <w:hideMark/>
          </w:tcPr>
          <w:p w14:paraId="70B9D2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Électromécanique-Transports</w:t>
            </w:r>
          </w:p>
        </w:tc>
        <w:tc>
          <w:tcPr>
            <w:tcW w:w="2070" w:type="dxa"/>
            <w:tcBorders>
              <w:top w:val="nil"/>
              <w:left w:val="nil"/>
              <w:bottom w:val="single" w:sz="4" w:space="0" w:color="auto"/>
              <w:right w:val="single" w:sz="4" w:space="0" w:color="auto"/>
            </w:tcBorders>
            <w:shd w:val="clear" w:color="auto" w:fill="auto"/>
            <w:noWrap/>
            <w:hideMark/>
          </w:tcPr>
          <w:p w14:paraId="23D1DF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7CCA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6129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A0C1E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DD83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40C7B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centrale à inertie</w:t>
            </w:r>
          </w:p>
        </w:tc>
        <w:tc>
          <w:tcPr>
            <w:tcW w:w="2970" w:type="dxa"/>
            <w:tcBorders>
              <w:top w:val="nil"/>
              <w:left w:val="nil"/>
              <w:bottom w:val="single" w:sz="4" w:space="0" w:color="auto"/>
              <w:right w:val="single" w:sz="4" w:space="0" w:color="auto"/>
            </w:tcBorders>
            <w:shd w:val="clear" w:color="auto" w:fill="auto"/>
            <w:hideMark/>
          </w:tcPr>
          <w:p w14:paraId="0DF967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inertial unit</w:t>
            </w:r>
          </w:p>
        </w:tc>
        <w:tc>
          <w:tcPr>
            <w:tcW w:w="2857" w:type="dxa"/>
            <w:tcBorders>
              <w:top w:val="nil"/>
              <w:left w:val="nil"/>
              <w:bottom w:val="single" w:sz="4" w:space="0" w:color="auto"/>
              <w:right w:val="single" w:sz="4" w:space="0" w:color="auto"/>
            </w:tcBorders>
            <w:shd w:val="clear" w:color="auto" w:fill="auto"/>
            <w:noWrap/>
            <w:hideMark/>
          </w:tcPr>
          <w:p w14:paraId="340E9B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Électromécanique-Transports</w:t>
            </w:r>
          </w:p>
        </w:tc>
        <w:tc>
          <w:tcPr>
            <w:tcW w:w="2070" w:type="dxa"/>
            <w:tcBorders>
              <w:top w:val="nil"/>
              <w:left w:val="nil"/>
              <w:bottom w:val="single" w:sz="4" w:space="0" w:color="auto"/>
              <w:right w:val="single" w:sz="4" w:space="0" w:color="auto"/>
            </w:tcBorders>
            <w:shd w:val="clear" w:color="auto" w:fill="auto"/>
            <w:noWrap/>
            <w:hideMark/>
          </w:tcPr>
          <w:p w14:paraId="2F7BD9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D62F8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E591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85D64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EB27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1566C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centrale inertielle</w:t>
            </w:r>
          </w:p>
        </w:tc>
        <w:tc>
          <w:tcPr>
            <w:tcW w:w="2970" w:type="dxa"/>
            <w:tcBorders>
              <w:top w:val="nil"/>
              <w:left w:val="nil"/>
              <w:bottom w:val="single" w:sz="4" w:space="0" w:color="auto"/>
              <w:right w:val="single" w:sz="4" w:space="0" w:color="auto"/>
            </w:tcBorders>
            <w:shd w:val="clear" w:color="auto" w:fill="auto"/>
            <w:hideMark/>
          </w:tcPr>
          <w:p w14:paraId="2B86B9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inertial unit</w:t>
            </w:r>
          </w:p>
        </w:tc>
        <w:tc>
          <w:tcPr>
            <w:tcW w:w="2857" w:type="dxa"/>
            <w:tcBorders>
              <w:top w:val="nil"/>
              <w:left w:val="nil"/>
              <w:bottom w:val="single" w:sz="4" w:space="0" w:color="auto"/>
              <w:right w:val="single" w:sz="4" w:space="0" w:color="auto"/>
            </w:tcBorders>
            <w:shd w:val="clear" w:color="auto" w:fill="auto"/>
            <w:noWrap/>
            <w:hideMark/>
          </w:tcPr>
          <w:p w14:paraId="6A9459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Électromécanique-Transports</w:t>
            </w:r>
          </w:p>
        </w:tc>
        <w:tc>
          <w:tcPr>
            <w:tcW w:w="2070" w:type="dxa"/>
            <w:tcBorders>
              <w:top w:val="nil"/>
              <w:left w:val="nil"/>
              <w:bottom w:val="single" w:sz="4" w:space="0" w:color="auto"/>
              <w:right w:val="single" w:sz="4" w:space="0" w:color="auto"/>
            </w:tcBorders>
            <w:shd w:val="clear" w:color="auto" w:fill="auto"/>
            <w:noWrap/>
            <w:hideMark/>
          </w:tcPr>
          <w:p w14:paraId="583883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B1F15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9710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BD097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E1E8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2B1FC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multicœur</w:t>
            </w:r>
          </w:p>
        </w:tc>
        <w:tc>
          <w:tcPr>
            <w:tcW w:w="2970" w:type="dxa"/>
            <w:tcBorders>
              <w:top w:val="nil"/>
              <w:left w:val="nil"/>
              <w:bottom w:val="single" w:sz="4" w:space="0" w:color="auto"/>
              <w:right w:val="single" w:sz="4" w:space="0" w:color="auto"/>
            </w:tcBorders>
            <w:shd w:val="clear" w:color="auto" w:fill="auto"/>
            <w:hideMark/>
          </w:tcPr>
          <w:p w14:paraId="011E85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multicore</w:t>
            </w:r>
          </w:p>
        </w:tc>
        <w:tc>
          <w:tcPr>
            <w:tcW w:w="2857" w:type="dxa"/>
            <w:tcBorders>
              <w:top w:val="nil"/>
              <w:left w:val="nil"/>
              <w:bottom w:val="single" w:sz="4" w:space="0" w:color="auto"/>
              <w:right w:val="single" w:sz="4" w:space="0" w:color="auto"/>
            </w:tcBorders>
            <w:shd w:val="clear" w:color="auto" w:fill="auto"/>
            <w:noWrap/>
            <w:hideMark/>
          </w:tcPr>
          <w:p w14:paraId="0AEB4A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F9D09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67939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9CA7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FE90B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55E5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65E2C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processeur multicœur</w:t>
            </w:r>
          </w:p>
        </w:tc>
        <w:tc>
          <w:tcPr>
            <w:tcW w:w="2970" w:type="dxa"/>
            <w:tcBorders>
              <w:top w:val="nil"/>
              <w:left w:val="nil"/>
              <w:bottom w:val="single" w:sz="4" w:space="0" w:color="auto"/>
              <w:right w:val="single" w:sz="4" w:space="0" w:color="auto"/>
            </w:tcBorders>
            <w:shd w:val="clear" w:color="auto" w:fill="auto"/>
            <w:hideMark/>
          </w:tcPr>
          <w:p w14:paraId="15E70F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multicore</w:t>
            </w:r>
          </w:p>
        </w:tc>
        <w:tc>
          <w:tcPr>
            <w:tcW w:w="2857" w:type="dxa"/>
            <w:tcBorders>
              <w:top w:val="nil"/>
              <w:left w:val="nil"/>
              <w:bottom w:val="single" w:sz="4" w:space="0" w:color="auto"/>
              <w:right w:val="single" w:sz="4" w:space="0" w:color="auto"/>
            </w:tcBorders>
            <w:shd w:val="clear" w:color="auto" w:fill="auto"/>
            <w:noWrap/>
            <w:hideMark/>
          </w:tcPr>
          <w:p w14:paraId="5C54F2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41F839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ABC0D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4E8F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6693E6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748C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445D7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multicœur</w:t>
            </w:r>
          </w:p>
        </w:tc>
        <w:tc>
          <w:tcPr>
            <w:tcW w:w="2970" w:type="dxa"/>
            <w:tcBorders>
              <w:top w:val="nil"/>
              <w:left w:val="nil"/>
              <w:bottom w:val="single" w:sz="4" w:space="0" w:color="auto"/>
              <w:right w:val="single" w:sz="4" w:space="0" w:color="auto"/>
            </w:tcBorders>
            <w:shd w:val="clear" w:color="auto" w:fill="auto"/>
            <w:hideMark/>
          </w:tcPr>
          <w:p w14:paraId="3666B0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multicore processor</w:t>
            </w:r>
          </w:p>
        </w:tc>
        <w:tc>
          <w:tcPr>
            <w:tcW w:w="2857" w:type="dxa"/>
            <w:tcBorders>
              <w:top w:val="nil"/>
              <w:left w:val="nil"/>
              <w:bottom w:val="single" w:sz="4" w:space="0" w:color="auto"/>
              <w:right w:val="single" w:sz="4" w:space="0" w:color="auto"/>
            </w:tcBorders>
            <w:shd w:val="clear" w:color="auto" w:fill="auto"/>
            <w:noWrap/>
            <w:hideMark/>
          </w:tcPr>
          <w:p w14:paraId="1C906C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6B9537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68007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BD70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4B0651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094F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73857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processeur multicœur</w:t>
            </w:r>
          </w:p>
        </w:tc>
        <w:tc>
          <w:tcPr>
            <w:tcW w:w="2970" w:type="dxa"/>
            <w:tcBorders>
              <w:top w:val="nil"/>
              <w:left w:val="nil"/>
              <w:bottom w:val="single" w:sz="4" w:space="0" w:color="auto"/>
              <w:right w:val="single" w:sz="4" w:space="0" w:color="auto"/>
            </w:tcBorders>
            <w:shd w:val="clear" w:color="auto" w:fill="auto"/>
            <w:hideMark/>
          </w:tcPr>
          <w:p w14:paraId="3779C4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multicore processor</w:t>
            </w:r>
          </w:p>
        </w:tc>
        <w:tc>
          <w:tcPr>
            <w:tcW w:w="2857" w:type="dxa"/>
            <w:tcBorders>
              <w:top w:val="nil"/>
              <w:left w:val="nil"/>
              <w:bottom w:val="single" w:sz="4" w:space="0" w:color="auto"/>
              <w:right w:val="single" w:sz="4" w:space="0" w:color="auto"/>
            </w:tcBorders>
            <w:shd w:val="clear" w:color="auto" w:fill="auto"/>
            <w:noWrap/>
            <w:hideMark/>
          </w:tcPr>
          <w:p w14:paraId="5574E7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00EF5F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A25F7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A481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E546B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837E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B92DB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ordiphone</w:t>
            </w:r>
          </w:p>
        </w:tc>
        <w:tc>
          <w:tcPr>
            <w:tcW w:w="2970" w:type="dxa"/>
            <w:tcBorders>
              <w:top w:val="nil"/>
              <w:left w:val="nil"/>
              <w:bottom w:val="single" w:sz="4" w:space="0" w:color="auto"/>
              <w:right w:val="single" w:sz="4" w:space="0" w:color="auto"/>
            </w:tcBorders>
            <w:shd w:val="clear" w:color="auto" w:fill="auto"/>
            <w:hideMark/>
          </w:tcPr>
          <w:p w14:paraId="7BF5B5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PDA phone</w:t>
            </w:r>
          </w:p>
        </w:tc>
        <w:tc>
          <w:tcPr>
            <w:tcW w:w="2857" w:type="dxa"/>
            <w:tcBorders>
              <w:top w:val="nil"/>
              <w:left w:val="nil"/>
              <w:bottom w:val="single" w:sz="4" w:space="0" w:color="auto"/>
              <w:right w:val="single" w:sz="4" w:space="0" w:color="auto"/>
            </w:tcBorders>
            <w:shd w:val="clear" w:color="auto" w:fill="auto"/>
            <w:noWrap/>
            <w:hideMark/>
          </w:tcPr>
          <w:p w14:paraId="1C523C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9EA41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F0AE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5F05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 неологизм</w:t>
            </w:r>
          </w:p>
        </w:tc>
      </w:tr>
      <w:tr w:rsidR="004E34BE" w:rsidRPr="00EA055E" w14:paraId="2CF2B5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AAF7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4F59D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terminal de poche (TP)</w:t>
            </w:r>
          </w:p>
        </w:tc>
        <w:tc>
          <w:tcPr>
            <w:tcW w:w="2970" w:type="dxa"/>
            <w:tcBorders>
              <w:top w:val="nil"/>
              <w:left w:val="nil"/>
              <w:bottom w:val="single" w:sz="4" w:space="0" w:color="auto"/>
              <w:right w:val="single" w:sz="4" w:space="0" w:color="auto"/>
            </w:tcBorders>
            <w:shd w:val="clear" w:color="auto" w:fill="auto"/>
            <w:hideMark/>
          </w:tcPr>
          <w:p w14:paraId="4DA655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PDA phone</w:t>
            </w:r>
          </w:p>
        </w:tc>
        <w:tc>
          <w:tcPr>
            <w:tcW w:w="2857" w:type="dxa"/>
            <w:tcBorders>
              <w:top w:val="nil"/>
              <w:left w:val="nil"/>
              <w:bottom w:val="single" w:sz="4" w:space="0" w:color="auto"/>
              <w:right w:val="single" w:sz="4" w:space="0" w:color="auto"/>
            </w:tcBorders>
            <w:shd w:val="clear" w:color="auto" w:fill="auto"/>
            <w:noWrap/>
            <w:hideMark/>
          </w:tcPr>
          <w:p w14:paraId="013DA5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502EA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BDCCA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052A0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B89D4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2026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A6282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ordiphone</w:t>
            </w:r>
          </w:p>
        </w:tc>
        <w:tc>
          <w:tcPr>
            <w:tcW w:w="2970" w:type="dxa"/>
            <w:tcBorders>
              <w:top w:val="nil"/>
              <w:left w:val="nil"/>
              <w:bottom w:val="single" w:sz="4" w:space="0" w:color="auto"/>
              <w:right w:val="single" w:sz="4" w:space="0" w:color="auto"/>
            </w:tcBorders>
            <w:shd w:val="clear" w:color="auto" w:fill="auto"/>
            <w:hideMark/>
          </w:tcPr>
          <w:p w14:paraId="403DAD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personal communicator</w:t>
            </w:r>
          </w:p>
        </w:tc>
        <w:tc>
          <w:tcPr>
            <w:tcW w:w="2857" w:type="dxa"/>
            <w:tcBorders>
              <w:top w:val="nil"/>
              <w:left w:val="nil"/>
              <w:bottom w:val="single" w:sz="4" w:space="0" w:color="auto"/>
              <w:right w:val="single" w:sz="4" w:space="0" w:color="auto"/>
            </w:tcBorders>
            <w:shd w:val="clear" w:color="auto" w:fill="auto"/>
            <w:noWrap/>
            <w:hideMark/>
          </w:tcPr>
          <w:p w14:paraId="1938CD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32AAD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4407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E732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 неологизм</w:t>
            </w:r>
          </w:p>
        </w:tc>
      </w:tr>
      <w:tr w:rsidR="004E34BE" w:rsidRPr="00EA055E" w14:paraId="2A9649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A68D8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D90FF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terminal de poche (TP)</w:t>
            </w:r>
          </w:p>
        </w:tc>
        <w:tc>
          <w:tcPr>
            <w:tcW w:w="2970" w:type="dxa"/>
            <w:tcBorders>
              <w:top w:val="nil"/>
              <w:left w:val="nil"/>
              <w:bottom w:val="single" w:sz="4" w:space="0" w:color="auto"/>
              <w:right w:val="single" w:sz="4" w:space="0" w:color="auto"/>
            </w:tcBorders>
            <w:shd w:val="clear" w:color="auto" w:fill="auto"/>
            <w:hideMark/>
          </w:tcPr>
          <w:p w14:paraId="3EADD5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personal communicator</w:t>
            </w:r>
          </w:p>
        </w:tc>
        <w:tc>
          <w:tcPr>
            <w:tcW w:w="2857" w:type="dxa"/>
            <w:tcBorders>
              <w:top w:val="nil"/>
              <w:left w:val="nil"/>
              <w:bottom w:val="single" w:sz="4" w:space="0" w:color="auto"/>
              <w:right w:val="single" w:sz="4" w:space="0" w:color="auto"/>
            </w:tcBorders>
            <w:shd w:val="clear" w:color="auto" w:fill="auto"/>
            <w:noWrap/>
            <w:hideMark/>
          </w:tcPr>
          <w:p w14:paraId="2DF31B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283A2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EEC9A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5F888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4EF6C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837C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9474D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ordiphone</w:t>
            </w:r>
          </w:p>
        </w:tc>
        <w:tc>
          <w:tcPr>
            <w:tcW w:w="2970" w:type="dxa"/>
            <w:tcBorders>
              <w:top w:val="nil"/>
              <w:left w:val="nil"/>
              <w:bottom w:val="single" w:sz="4" w:space="0" w:color="auto"/>
              <w:right w:val="single" w:sz="4" w:space="0" w:color="auto"/>
            </w:tcBorders>
            <w:shd w:val="clear" w:color="auto" w:fill="auto"/>
            <w:hideMark/>
          </w:tcPr>
          <w:p w14:paraId="6F869D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smartphone</w:t>
            </w:r>
          </w:p>
        </w:tc>
        <w:tc>
          <w:tcPr>
            <w:tcW w:w="2857" w:type="dxa"/>
            <w:tcBorders>
              <w:top w:val="nil"/>
              <w:left w:val="nil"/>
              <w:bottom w:val="single" w:sz="4" w:space="0" w:color="auto"/>
              <w:right w:val="single" w:sz="4" w:space="0" w:color="auto"/>
            </w:tcBorders>
            <w:shd w:val="clear" w:color="auto" w:fill="auto"/>
            <w:noWrap/>
            <w:hideMark/>
          </w:tcPr>
          <w:p w14:paraId="1A45B3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F138D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2610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5F5F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 неологизм</w:t>
            </w:r>
          </w:p>
        </w:tc>
      </w:tr>
      <w:tr w:rsidR="004E34BE" w:rsidRPr="00EA055E" w14:paraId="680746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3091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23EA0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terminal de poche (TP)</w:t>
            </w:r>
          </w:p>
        </w:tc>
        <w:tc>
          <w:tcPr>
            <w:tcW w:w="2970" w:type="dxa"/>
            <w:tcBorders>
              <w:top w:val="nil"/>
              <w:left w:val="nil"/>
              <w:bottom w:val="single" w:sz="4" w:space="0" w:color="auto"/>
              <w:right w:val="single" w:sz="4" w:space="0" w:color="auto"/>
            </w:tcBorders>
            <w:shd w:val="clear" w:color="auto" w:fill="auto"/>
            <w:hideMark/>
          </w:tcPr>
          <w:p w14:paraId="27A6D6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smartphone</w:t>
            </w:r>
          </w:p>
        </w:tc>
        <w:tc>
          <w:tcPr>
            <w:tcW w:w="2857" w:type="dxa"/>
            <w:tcBorders>
              <w:top w:val="nil"/>
              <w:left w:val="nil"/>
              <w:bottom w:val="single" w:sz="4" w:space="0" w:color="auto"/>
              <w:right w:val="single" w:sz="4" w:space="0" w:color="auto"/>
            </w:tcBorders>
            <w:shd w:val="clear" w:color="auto" w:fill="auto"/>
            <w:noWrap/>
            <w:hideMark/>
          </w:tcPr>
          <w:p w14:paraId="46745C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8FC9D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2450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2E5F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47EE1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296D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258CE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ordiphone</w:t>
            </w:r>
          </w:p>
        </w:tc>
        <w:tc>
          <w:tcPr>
            <w:tcW w:w="2970" w:type="dxa"/>
            <w:tcBorders>
              <w:top w:val="nil"/>
              <w:left w:val="nil"/>
              <w:bottom w:val="single" w:sz="4" w:space="0" w:color="auto"/>
              <w:right w:val="single" w:sz="4" w:space="0" w:color="auto"/>
            </w:tcBorders>
            <w:shd w:val="clear" w:color="auto" w:fill="auto"/>
            <w:hideMark/>
          </w:tcPr>
          <w:p w14:paraId="4400DD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wireless handheld device</w:t>
            </w:r>
          </w:p>
        </w:tc>
        <w:tc>
          <w:tcPr>
            <w:tcW w:w="2857" w:type="dxa"/>
            <w:tcBorders>
              <w:top w:val="nil"/>
              <w:left w:val="nil"/>
              <w:bottom w:val="single" w:sz="4" w:space="0" w:color="auto"/>
              <w:right w:val="single" w:sz="4" w:space="0" w:color="auto"/>
            </w:tcBorders>
            <w:shd w:val="clear" w:color="auto" w:fill="auto"/>
            <w:noWrap/>
            <w:hideMark/>
          </w:tcPr>
          <w:p w14:paraId="7041C0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25707B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4559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76A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 неологизм</w:t>
            </w:r>
          </w:p>
        </w:tc>
      </w:tr>
      <w:tr w:rsidR="004E34BE" w:rsidRPr="00EA055E" w14:paraId="0F647C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AA5A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C61D4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terminal de poche (TP)</w:t>
            </w:r>
          </w:p>
        </w:tc>
        <w:tc>
          <w:tcPr>
            <w:tcW w:w="2970" w:type="dxa"/>
            <w:tcBorders>
              <w:top w:val="nil"/>
              <w:left w:val="nil"/>
              <w:bottom w:val="single" w:sz="4" w:space="0" w:color="auto"/>
              <w:right w:val="single" w:sz="4" w:space="0" w:color="auto"/>
            </w:tcBorders>
            <w:shd w:val="clear" w:color="auto" w:fill="auto"/>
            <w:hideMark/>
          </w:tcPr>
          <w:p w14:paraId="201F52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wireless handheld device</w:t>
            </w:r>
          </w:p>
        </w:tc>
        <w:tc>
          <w:tcPr>
            <w:tcW w:w="2857" w:type="dxa"/>
            <w:tcBorders>
              <w:top w:val="nil"/>
              <w:left w:val="nil"/>
              <w:bottom w:val="single" w:sz="4" w:space="0" w:color="auto"/>
              <w:right w:val="single" w:sz="4" w:space="0" w:color="auto"/>
            </w:tcBorders>
            <w:shd w:val="clear" w:color="auto" w:fill="auto"/>
            <w:noWrap/>
            <w:hideMark/>
          </w:tcPr>
          <w:p w14:paraId="6CB6AB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6D686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EE3B1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21E5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538CE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081E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B9826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processeur quadricœur</w:t>
            </w:r>
          </w:p>
        </w:tc>
        <w:tc>
          <w:tcPr>
            <w:tcW w:w="2970" w:type="dxa"/>
            <w:tcBorders>
              <w:top w:val="nil"/>
              <w:left w:val="nil"/>
              <w:bottom w:val="single" w:sz="4" w:space="0" w:color="auto"/>
              <w:right w:val="single" w:sz="4" w:space="0" w:color="auto"/>
            </w:tcBorders>
            <w:shd w:val="clear" w:color="auto" w:fill="auto"/>
            <w:hideMark/>
          </w:tcPr>
          <w:p w14:paraId="771618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core</w:t>
            </w:r>
          </w:p>
        </w:tc>
        <w:tc>
          <w:tcPr>
            <w:tcW w:w="2857" w:type="dxa"/>
            <w:tcBorders>
              <w:top w:val="nil"/>
              <w:left w:val="nil"/>
              <w:bottom w:val="single" w:sz="4" w:space="0" w:color="auto"/>
              <w:right w:val="single" w:sz="4" w:space="0" w:color="auto"/>
            </w:tcBorders>
            <w:shd w:val="clear" w:color="auto" w:fill="auto"/>
            <w:noWrap/>
            <w:hideMark/>
          </w:tcPr>
          <w:p w14:paraId="25AD91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0EA9B5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F9E9E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3FE4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1071E0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5A02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B2355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quadricœur</w:t>
            </w:r>
          </w:p>
        </w:tc>
        <w:tc>
          <w:tcPr>
            <w:tcW w:w="2970" w:type="dxa"/>
            <w:tcBorders>
              <w:top w:val="nil"/>
              <w:left w:val="nil"/>
              <w:bottom w:val="single" w:sz="4" w:space="0" w:color="auto"/>
              <w:right w:val="single" w:sz="4" w:space="0" w:color="auto"/>
            </w:tcBorders>
            <w:shd w:val="clear" w:color="auto" w:fill="auto"/>
            <w:hideMark/>
          </w:tcPr>
          <w:p w14:paraId="258450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core</w:t>
            </w:r>
          </w:p>
        </w:tc>
        <w:tc>
          <w:tcPr>
            <w:tcW w:w="2857" w:type="dxa"/>
            <w:tcBorders>
              <w:top w:val="nil"/>
              <w:left w:val="nil"/>
              <w:bottom w:val="single" w:sz="4" w:space="0" w:color="auto"/>
              <w:right w:val="single" w:sz="4" w:space="0" w:color="auto"/>
            </w:tcBorders>
            <w:shd w:val="clear" w:color="auto" w:fill="auto"/>
            <w:noWrap/>
            <w:hideMark/>
          </w:tcPr>
          <w:p w14:paraId="60136B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641B2F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1FB0D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3968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64EC1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B072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B139C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processeur quadricœur</w:t>
            </w:r>
          </w:p>
        </w:tc>
        <w:tc>
          <w:tcPr>
            <w:tcW w:w="2970" w:type="dxa"/>
            <w:tcBorders>
              <w:top w:val="nil"/>
              <w:left w:val="nil"/>
              <w:bottom w:val="single" w:sz="4" w:space="0" w:color="auto"/>
              <w:right w:val="single" w:sz="4" w:space="0" w:color="auto"/>
            </w:tcBorders>
            <w:shd w:val="clear" w:color="auto" w:fill="auto"/>
            <w:hideMark/>
          </w:tcPr>
          <w:p w14:paraId="7A680D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core processor</w:t>
            </w:r>
          </w:p>
        </w:tc>
        <w:tc>
          <w:tcPr>
            <w:tcW w:w="2857" w:type="dxa"/>
            <w:tcBorders>
              <w:top w:val="nil"/>
              <w:left w:val="nil"/>
              <w:bottom w:val="single" w:sz="4" w:space="0" w:color="auto"/>
              <w:right w:val="single" w:sz="4" w:space="0" w:color="auto"/>
            </w:tcBorders>
            <w:shd w:val="clear" w:color="auto" w:fill="auto"/>
            <w:noWrap/>
            <w:hideMark/>
          </w:tcPr>
          <w:p w14:paraId="04EC24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24515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592B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E88B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8903E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6D90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43F97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quadricœur</w:t>
            </w:r>
          </w:p>
        </w:tc>
        <w:tc>
          <w:tcPr>
            <w:tcW w:w="2970" w:type="dxa"/>
            <w:tcBorders>
              <w:top w:val="nil"/>
              <w:left w:val="nil"/>
              <w:bottom w:val="single" w:sz="4" w:space="0" w:color="auto"/>
              <w:right w:val="single" w:sz="4" w:space="0" w:color="auto"/>
            </w:tcBorders>
            <w:shd w:val="clear" w:color="auto" w:fill="auto"/>
            <w:hideMark/>
          </w:tcPr>
          <w:p w14:paraId="56A530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quad core processor</w:t>
            </w:r>
          </w:p>
        </w:tc>
        <w:tc>
          <w:tcPr>
            <w:tcW w:w="2857" w:type="dxa"/>
            <w:tcBorders>
              <w:top w:val="nil"/>
              <w:left w:val="nil"/>
              <w:bottom w:val="single" w:sz="4" w:space="0" w:color="auto"/>
              <w:right w:val="single" w:sz="4" w:space="0" w:color="auto"/>
            </w:tcBorders>
            <w:shd w:val="clear" w:color="auto" w:fill="auto"/>
            <w:noWrap/>
            <w:hideMark/>
          </w:tcPr>
          <w:p w14:paraId="1A35D3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E0BA5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D948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D1E6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364C8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CC19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110828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achat ferme</w:t>
            </w:r>
          </w:p>
        </w:tc>
        <w:tc>
          <w:tcPr>
            <w:tcW w:w="2970" w:type="dxa"/>
            <w:tcBorders>
              <w:top w:val="nil"/>
              <w:left w:val="nil"/>
              <w:bottom w:val="single" w:sz="4" w:space="0" w:color="auto"/>
              <w:right w:val="single" w:sz="4" w:space="0" w:color="auto"/>
            </w:tcBorders>
            <w:shd w:val="clear" w:color="auto" w:fill="auto"/>
            <w:hideMark/>
          </w:tcPr>
          <w:p w14:paraId="011880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take-or-pay</w:t>
            </w:r>
          </w:p>
        </w:tc>
        <w:tc>
          <w:tcPr>
            <w:tcW w:w="2857" w:type="dxa"/>
            <w:tcBorders>
              <w:top w:val="nil"/>
              <w:left w:val="nil"/>
              <w:bottom w:val="single" w:sz="4" w:space="0" w:color="auto"/>
              <w:right w:val="single" w:sz="4" w:space="0" w:color="auto"/>
            </w:tcBorders>
            <w:shd w:val="clear" w:color="auto" w:fill="auto"/>
            <w:noWrap/>
            <w:hideMark/>
          </w:tcPr>
          <w:p w14:paraId="23F6F5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Finances-Pétrole et Gaz/Économie</w:t>
            </w:r>
          </w:p>
        </w:tc>
        <w:tc>
          <w:tcPr>
            <w:tcW w:w="2070" w:type="dxa"/>
            <w:tcBorders>
              <w:top w:val="nil"/>
              <w:left w:val="nil"/>
              <w:bottom w:val="single" w:sz="4" w:space="0" w:color="auto"/>
              <w:right w:val="single" w:sz="4" w:space="0" w:color="auto"/>
            </w:tcBorders>
            <w:shd w:val="clear" w:color="auto" w:fill="auto"/>
            <w:noWrap/>
            <w:hideMark/>
          </w:tcPr>
          <w:p w14:paraId="544583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9DE3A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8005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05A49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662C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6C0AA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engagement d’achat ferme</w:t>
            </w:r>
          </w:p>
        </w:tc>
        <w:tc>
          <w:tcPr>
            <w:tcW w:w="2970" w:type="dxa"/>
            <w:tcBorders>
              <w:top w:val="nil"/>
              <w:left w:val="nil"/>
              <w:bottom w:val="single" w:sz="4" w:space="0" w:color="auto"/>
              <w:right w:val="single" w:sz="4" w:space="0" w:color="auto"/>
            </w:tcBorders>
            <w:shd w:val="clear" w:color="auto" w:fill="auto"/>
            <w:hideMark/>
          </w:tcPr>
          <w:p w14:paraId="484E4C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take-or-pay</w:t>
            </w:r>
          </w:p>
        </w:tc>
        <w:tc>
          <w:tcPr>
            <w:tcW w:w="2857" w:type="dxa"/>
            <w:tcBorders>
              <w:top w:val="nil"/>
              <w:left w:val="nil"/>
              <w:bottom w:val="single" w:sz="4" w:space="0" w:color="auto"/>
              <w:right w:val="single" w:sz="4" w:space="0" w:color="auto"/>
            </w:tcBorders>
            <w:shd w:val="clear" w:color="auto" w:fill="auto"/>
            <w:noWrap/>
            <w:hideMark/>
          </w:tcPr>
          <w:p w14:paraId="7ECE53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Finances-Pétrole et Gaz/Économie</w:t>
            </w:r>
          </w:p>
        </w:tc>
        <w:tc>
          <w:tcPr>
            <w:tcW w:w="2070" w:type="dxa"/>
            <w:tcBorders>
              <w:top w:val="nil"/>
              <w:left w:val="nil"/>
              <w:bottom w:val="single" w:sz="4" w:space="0" w:color="auto"/>
              <w:right w:val="single" w:sz="4" w:space="0" w:color="auto"/>
            </w:tcBorders>
            <w:shd w:val="clear" w:color="auto" w:fill="auto"/>
            <w:noWrap/>
            <w:hideMark/>
          </w:tcPr>
          <w:p w14:paraId="4C61D7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0916D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2479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9D876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B49A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58608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achat ferme</w:t>
            </w:r>
          </w:p>
        </w:tc>
        <w:tc>
          <w:tcPr>
            <w:tcW w:w="2970" w:type="dxa"/>
            <w:tcBorders>
              <w:top w:val="nil"/>
              <w:left w:val="nil"/>
              <w:bottom w:val="single" w:sz="4" w:space="0" w:color="auto"/>
              <w:right w:val="single" w:sz="4" w:space="0" w:color="auto"/>
            </w:tcBorders>
            <w:shd w:val="clear" w:color="auto" w:fill="auto"/>
            <w:hideMark/>
          </w:tcPr>
          <w:p w14:paraId="01FAB4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take-or-pay agreement</w:t>
            </w:r>
          </w:p>
        </w:tc>
        <w:tc>
          <w:tcPr>
            <w:tcW w:w="2857" w:type="dxa"/>
            <w:tcBorders>
              <w:top w:val="nil"/>
              <w:left w:val="nil"/>
              <w:bottom w:val="single" w:sz="4" w:space="0" w:color="auto"/>
              <w:right w:val="single" w:sz="4" w:space="0" w:color="auto"/>
            </w:tcBorders>
            <w:shd w:val="clear" w:color="auto" w:fill="auto"/>
            <w:noWrap/>
            <w:hideMark/>
          </w:tcPr>
          <w:p w14:paraId="09FA6D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Finances-Pétrole et Gaz/Économie</w:t>
            </w:r>
          </w:p>
        </w:tc>
        <w:tc>
          <w:tcPr>
            <w:tcW w:w="2070" w:type="dxa"/>
            <w:tcBorders>
              <w:top w:val="nil"/>
              <w:left w:val="nil"/>
              <w:bottom w:val="single" w:sz="4" w:space="0" w:color="auto"/>
              <w:right w:val="single" w:sz="4" w:space="0" w:color="auto"/>
            </w:tcBorders>
            <w:shd w:val="clear" w:color="auto" w:fill="auto"/>
            <w:noWrap/>
            <w:hideMark/>
          </w:tcPr>
          <w:p w14:paraId="6734F2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5400E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8426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660F9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34B4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0F4B1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engagement d’achat ferme</w:t>
            </w:r>
          </w:p>
        </w:tc>
        <w:tc>
          <w:tcPr>
            <w:tcW w:w="2970" w:type="dxa"/>
            <w:tcBorders>
              <w:top w:val="nil"/>
              <w:left w:val="nil"/>
              <w:bottom w:val="single" w:sz="4" w:space="0" w:color="auto"/>
              <w:right w:val="single" w:sz="4" w:space="0" w:color="auto"/>
            </w:tcBorders>
            <w:shd w:val="clear" w:color="auto" w:fill="auto"/>
            <w:hideMark/>
          </w:tcPr>
          <w:p w14:paraId="363A29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take-or-pay agreement</w:t>
            </w:r>
          </w:p>
        </w:tc>
        <w:tc>
          <w:tcPr>
            <w:tcW w:w="2857" w:type="dxa"/>
            <w:tcBorders>
              <w:top w:val="nil"/>
              <w:left w:val="nil"/>
              <w:bottom w:val="single" w:sz="4" w:space="0" w:color="auto"/>
              <w:right w:val="single" w:sz="4" w:space="0" w:color="auto"/>
            </w:tcBorders>
            <w:shd w:val="clear" w:color="auto" w:fill="auto"/>
            <w:noWrap/>
            <w:hideMark/>
          </w:tcPr>
          <w:p w14:paraId="705325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Finances-Pétrole et Gaz/Économie</w:t>
            </w:r>
          </w:p>
        </w:tc>
        <w:tc>
          <w:tcPr>
            <w:tcW w:w="2070" w:type="dxa"/>
            <w:tcBorders>
              <w:top w:val="nil"/>
              <w:left w:val="nil"/>
              <w:bottom w:val="single" w:sz="4" w:space="0" w:color="auto"/>
              <w:right w:val="single" w:sz="4" w:space="0" w:color="auto"/>
            </w:tcBorders>
            <w:shd w:val="clear" w:color="auto" w:fill="auto"/>
            <w:noWrap/>
            <w:hideMark/>
          </w:tcPr>
          <w:p w14:paraId="40DD9A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073DB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AA2B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900C0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5B07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C4A32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achat ferme</w:t>
            </w:r>
          </w:p>
        </w:tc>
        <w:tc>
          <w:tcPr>
            <w:tcW w:w="2970" w:type="dxa"/>
            <w:tcBorders>
              <w:top w:val="nil"/>
              <w:left w:val="nil"/>
              <w:bottom w:val="single" w:sz="4" w:space="0" w:color="auto"/>
              <w:right w:val="single" w:sz="4" w:space="0" w:color="auto"/>
            </w:tcBorders>
            <w:shd w:val="clear" w:color="auto" w:fill="auto"/>
            <w:hideMark/>
          </w:tcPr>
          <w:p w14:paraId="158445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take-or-pay clause</w:t>
            </w:r>
          </w:p>
        </w:tc>
        <w:tc>
          <w:tcPr>
            <w:tcW w:w="2857" w:type="dxa"/>
            <w:tcBorders>
              <w:top w:val="nil"/>
              <w:left w:val="nil"/>
              <w:bottom w:val="single" w:sz="4" w:space="0" w:color="auto"/>
              <w:right w:val="single" w:sz="4" w:space="0" w:color="auto"/>
            </w:tcBorders>
            <w:shd w:val="clear" w:color="auto" w:fill="auto"/>
            <w:noWrap/>
            <w:hideMark/>
          </w:tcPr>
          <w:p w14:paraId="0E67DC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Finances-Pétrole et Gaz/Économie</w:t>
            </w:r>
          </w:p>
        </w:tc>
        <w:tc>
          <w:tcPr>
            <w:tcW w:w="2070" w:type="dxa"/>
            <w:tcBorders>
              <w:top w:val="nil"/>
              <w:left w:val="nil"/>
              <w:bottom w:val="single" w:sz="4" w:space="0" w:color="auto"/>
              <w:right w:val="single" w:sz="4" w:space="0" w:color="auto"/>
            </w:tcBorders>
            <w:shd w:val="clear" w:color="auto" w:fill="auto"/>
            <w:noWrap/>
            <w:hideMark/>
          </w:tcPr>
          <w:p w14:paraId="419386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38C86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FDF0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FE767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D6C8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06E786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engagement d’achat ferme</w:t>
            </w:r>
          </w:p>
        </w:tc>
        <w:tc>
          <w:tcPr>
            <w:tcW w:w="2970" w:type="dxa"/>
            <w:tcBorders>
              <w:top w:val="nil"/>
              <w:left w:val="nil"/>
              <w:bottom w:val="single" w:sz="4" w:space="0" w:color="auto"/>
              <w:right w:val="single" w:sz="4" w:space="0" w:color="auto"/>
            </w:tcBorders>
            <w:shd w:val="clear" w:color="auto" w:fill="auto"/>
            <w:hideMark/>
          </w:tcPr>
          <w:p w14:paraId="7B0EFC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take-or-pay clause</w:t>
            </w:r>
          </w:p>
        </w:tc>
        <w:tc>
          <w:tcPr>
            <w:tcW w:w="2857" w:type="dxa"/>
            <w:tcBorders>
              <w:top w:val="nil"/>
              <w:left w:val="nil"/>
              <w:bottom w:val="single" w:sz="4" w:space="0" w:color="auto"/>
              <w:right w:val="single" w:sz="4" w:space="0" w:color="auto"/>
            </w:tcBorders>
            <w:shd w:val="clear" w:color="auto" w:fill="auto"/>
            <w:noWrap/>
            <w:hideMark/>
          </w:tcPr>
          <w:p w14:paraId="090497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Finances-Pétrole et Gaz/Économie</w:t>
            </w:r>
          </w:p>
        </w:tc>
        <w:tc>
          <w:tcPr>
            <w:tcW w:w="2070" w:type="dxa"/>
            <w:tcBorders>
              <w:top w:val="nil"/>
              <w:left w:val="nil"/>
              <w:bottom w:val="single" w:sz="4" w:space="0" w:color="auto"/>
              <w:right w:val="single" w:sz="4" w:space="0" w:color="auto"/>
            </w:tcBorders>
            <w:shd w:val="clear" w:color="auto" w:fill="auto"/>
            <w:noWrap/>
            <w:hideMark/>
          </w:tcPr>
          <w:p w14:paraId="1029FD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FEA0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6C75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CE48A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828C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A5EA7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admission à géométrie variable</w:t>
            </w:r>
          </w:p>
        </w:tc>
        <w:tc>
          <w:tcPr>
            <w:tcW w:w="2970" w:type="dxa"/>
            <w:tcBorders>
              <w:top w:val="nil"/>
              <w:left w:val="nil"/>
              <w:bottom w:val="single" w:sz="4" w:space="0" w:color="auto"/>
              <w:right w:val="single" w:sz="4" w:space="0" w:color="auto"/>
            </w:tcBorders>
            <w:shd w:val="clear" w:color="auto" w:fill="auto"/>
            <w:hideMark/>
          </w:tcPr>
          <w:p w14:paraId="7C4F75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variable-geometry  induction  system</w:t>
            </w:r>
          </w:p>
        </w:tc>
        <w:tc>
          <w:tcPr>
            <w:tcW w:w="2857" w:type="dxa"/>
            <w:tcBorders>
              <w:top w:val="nil"/>
              <w:left w:val="nil"/>
              <w:bottom w:val="single" w:sz="4" w:space="0" w:color="auto"/>
              <w:right w:val="single" w:sz="4" w:space="0" w:color="auto"/>
            </w:tcBorders>
            <w:shd w:val="clear" w:color="auto" w:fill="auto"/>
            <w:noWrap/>
            <w:hideMark/>
          </w:tcPr>
          <w:p w14:paraId="0F659E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489158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FD2B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8330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138552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B09A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02BB1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système d’admission à géométrie variable</w:t>
            </w:r>
          </w:p>
        </w:tc>
        <w:tc>
          <w:tcPr>
            <w:tcW w:w="2970" w:type="dxa"/>
            <w:tcBorders>
              <w:top w:val="nil"/>
              <w:left w:val="nil"/>
              <w:bottom w:val="single" w:sz="4" w:space="0" w:color="auto"/>
              <w:right w:val="single" w:sz="4" w:space="0" w:color="auto"/>
            </w:tcBorders>
            <w:shd w:val="clear" w:color="auto" w:fill="auto"/>
            <w:hideMark/>
          </w:tcPr>
          <w:p w14:paraId="67407C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variable-geometry  induction  system</w:t>
            </w:r>
          </w:p>
        </w:tc>
        <w:tc>
          <w:tcPr>
            <w:tcW w:w="2857" w:type="dxa"/>
            <w:tcBorders>
              <w:top w:val="nil"/>
              <w:left w:val="nil"/>
              <w:bottom w:val="single" w:sz="4" w:space="0" w:color="auto"/>
              <w:right w:val="single" w:sz="4" w:space="0" w:color="auto"/>
            </w:tcBorders>
            <w:shd w:val="clear" w:color="auto" w:fill="auto"/>
            <w:noWrap/>
            <w:hideMark/>
          </w:tcPr>
          <w:p w14:paraId="2FF05A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32C028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0CC20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F79E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321F5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AA8F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654CD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admission à géométrie variable</w:t>
            </w:r>
          </w:p>
        </w:tc>
        <w:tc>
          <w:tcPr>
            <w:tcW w:w="2970" w:type="dxa"/>
            <w:tcBorders>
              <w:top w:val="nil"/>
              <w:left w:val="nil"/>
              <w:bottom w:val="single" w:sz="4" w:space="0" w:color="auto"/>
              <w:right w:val="single" w:sz="4" w:space="0" w:color="auto"/>
            </w:tcBorders>
            <w:shd w:val="clear" w:color="auto" w:fill="auto"/>
            <w:hideMark/>
          </w:tcPr>
          <w:p w14:paraId="6E4D78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variable-geometry intake system</w:t>
            </w:r>
          </w:p>
        </w:tc>
        <w:tc>
          <w:tcPr>
            <w:tcW w:w="2857" w:type="dxa"/>
            <w:tcBorders>
              <w:top w:val="nil"/>
              <w:left w:val="nil"/>
              <w:bottom w:val="single" w:sz="4" w:space="0" w:color="auto"/>
              <w:right w:val="single" w:sz="4" w:space="0" w:color="auto"/>
            </w:tcBorders>
            <w:shd w:val="clear" w:color="auto" w:fill="auto"/>
            <w:noWrap/>
            <w:hideMark/>
          </w:tcPr>
          <w:p w14:paraId="2D22EA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2F9330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CC96B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39D1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609DE1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E4DC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EEC96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système d’admission à géométrie variable</w:t>
            </w:r>
          </w:p>
        </w:tc>
        <w:tc>
          <w:tcPr>
            <w:tcW w:w="2970" w:type="dxa"/>
            <w:tcBorders>
              <w:top w:val="nil"/>
              <w:left w:val="nil"/>
              <w:bottom w:val="single" w:sz="4" w:space="0" w:color="auto"/>
              <w:right w:val="single" w:sz="4" w:space="0" w:color="auto"/>
            </w:tcBorders>
            <w:shd w:val="clear" w:color="auto" w:fill="auto"/>
            <w:hideMark/>
          </w:tcPr>
          <w:p w14:paraId="654788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variable-geometry intake system</w:t>
            </w:r>
          </w:p>
        </w:tc>
        <w:tc>
          <w:tcPr>
            <w:tcW w:w="2857" w:type="dxa"/>
            <w:tcBorders>
              <w:top w:val="nil"/>
              <w:left w:val="nil"/>
              <w:bottom w:val="single" w:sz="4" w:space="0" w:color="auto"/>
              <w:right w:val="single" w:sz="4" w:space="0" w:color="auto"/>
            </w:tcBorders>
            <w:shd w:val="clear" w:color="auto" w:fill="auto"/>
            <w:noWrap/>
            <w:hideMark/>
          </w:tcPr>
          <w:p w14:paraId="043BAA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Automobile/Moteurs</w:t>
            </w:r>
          </w:p>
        </w:tc>
        <w:tc>
          <w:tcPr>
            <w:tcW w:w="2070" w:type="dxa"/>
            <w:tcBorders>
              <w:top w:val="nil"/>
              <w:left w:val="nil"/>
              <w:bottom w:val="single" w:sz="4" w:space="0" w:color="auto"/>
              <w:right w:val="single" w:sz="4" w:space="0" w:color="auto"/>
            </w:tcBorders>
            <w:shd w:val="clear" w:color="auto" w:fill="auto"/>
            <w:noWrap/>
            <w:hideMark/>
          </w:tcPr>
          <w:p w14:paraId="7FFA5F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31E20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CD50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058D4B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F242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FEC3C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aménagée</w:t>
            </w:r>
          </w:p>
        </w:tc>
        <w:tc>
          <w:tcPr>
            <w:tcW w:w="2970" w:type="dxa"/>
            <w:tcBorders>
              <w:top w:val="nil"/>
              <w:left w:val="nil"/>
              <w:bottom w:val="single" w:sz="4" w:space="0" w:color="auto"/>
              <w:right w:val="single" w:sz="4" w:space="0" w:color="auto"/>
            </w:tcBorders>
            <w:shd w:val="clear" w:color="auto" w:fill="auto"/>
            <w:hideMark/>
          </w:tcPr>
          <w:p w14:paraId="44E544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via corda (It)</w:t>
            </w:r>
          </w:p>
        </w:tc>
        <w:tc>
          <w:tcPr>
            <w:tcW w:w="2857" w:type="dxa"/>
            <w:tcBorders>
              <w:top w:val="nil"/>
              <w:left w:val="nil"/>
              <w:bottom w:val="single" w:sz="4" w:space="0" w:color="auto"/>
              <w:right w:val="single" w:sz="4" w:space="0" w:color="auto"/>
            </w:tcBorders>
            <w:shd w:val="clear" w:color="auto" w:fill="auto"/>
            <w:noWrap/>
            <w:hideMark/>
          </w:tcPr>
          <w:p w14:paraId="2A71E2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6DF7E3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F0EC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A20B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056D4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985B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805CF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d’escalade aménagée</w:t>
            </w:r>
          </w:p>
        </w:tc>
        <w:tc>
          <w:tcPr>
            <w:tcW w:w="2970" w:type="dxa"/>
            <w:tcBorders>
              <w:top w:val="nil"/>
              <w:left w:val="nil"/>
              <w:bottom w:val="single" w:sz="4" w:space="0" w:color="auto"/>
              <w:right w:val="single" w:sz="4" w:space="0" w:color="auto"/>
            </w:tcBorders>
            <w:shd w:val="clear" w:color="auto" w:fill="auto"/>
            <w:hideMark/>
          </w:tcPr>
          <w:p w14:paraId="01EE16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via corda (It)</w:t>
            </w:r>
          </w:p>
        </w:tc>
        <w:tc>
          <w:tcPr>
            <w:tcW w:w="2857" w:type="dxa"/>
            <w:tcBorders>
              <w:top w:val="nil"/>
              <w:left w:val="nil"/>
              <w:bottom w:val="single" w:sz="4" w:space="0" w:color="auto"/>
              <w:right w:val="single" w:sz="4" w:space="0" w:color="auto"/>
            </w:tcBorders>
            <w:shd w:val="clear" w:color="auto" w:fill="auto"/>
            <w:noWrap/>
            <w:hideMark/>
          </w:tcPr>
          <w:p w14:paraId="25D7D9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64B2B9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8F28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A19F1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5A3F6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24E7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8DBE2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aménagée</w:t>
            </w:r>
          </w:p>
        </w:tc>
        <w:tc>
          <w:tcPr>
            <w:tcW w:w="2970" w:type="dxa"/>
            <w:tcBorders>
              <w:top w:val="nil"/>
              <w:left w:val="nil"/>
              <w:bottom w:val="single" w:sz="4" w:space="0" w:color="auto"/>
              <w:right w:val="single" w:sz="4" w:space="0" w:color="auto"/>
            </w:tcBorders>
            <w:shd w:val="clear" w:color="auto" w:fill="auto"/>
            <w:hideMark/>
          </w:tcPr>
          <w:p w14:paraId="1694FC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via cordata (It)</w:t>
            </w:r>
          </w:p>
        </w:tc>
        <w:tc>
          <w:tcPr>
            <w:tcW w:w="2857" w:type="dxa"/>
            <w:tcBorders>
              <w:top w:val="nil"/>
              <w:left w:val="nil"/>
              <w:bottom w:val="single" w:sz="4" w:space="0" w:color="auto"/>
              <w:right w:val="single" w:sz="4" w:space="0" w:color="auto"/>
            </w:tcBorders>
            <w:shd w:val="clear" w:color="auto" w:fill="auto"/>
            <w:noWrap/>
            <w:hideMark/>
          </w:tcPr>
          <w:p w14:paraId="6CA547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1BC257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9908E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9C780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2404A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3982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F4AF7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voie d’escalade aménagée</w:t>
            </w:r>
          </w:p>
        </w:tc>
        <w:tc>
          <w:tcPr>
            <w:tcW w:w="2970" w:type="dxa"/>
            <w:tcBorders>
              <w:top w:val="nil"/>
              <w:left w:val="nil"/>
              <w:bottom w:val="single" w:sz="4" w:space="0" w:color="auto"/>
              <w:right w:val="single" w:sz="4" w:space="0" w:color="auto"/>
            </w:tcBorders>
            <w:shd w:val="clear" w:color="auto" w:fill="auto"/>
            <w:hideMark/>
          </w:tcPr>
          <w:p w14:paraId="3A0AF7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via cordata (It)</w:t>
            </w:r>
          </w:p>
        </w:tc>
        <w:tc>
          <w:tcPr>
            <w:tcW w:w="2857" w:type="dxa"/>
            <w:tcBorders>
              <w:top w:val="nil"/>
              <w:left w:val="nil"/>
              <w:bottom w:val="single" w:sz="4" w:space="0" w:color="auto"/>
              <w:right w:val="single" w:sz="4" w:space="0" w:color="auto"/>
            </w:tcBorders>
            <w:shd w:val="clear" w:color="auto" w:fill="auto"/>
            <w:noWrap/>
            <w:hideMark/>
          </w:tcPr>
          <w:p w14:paraId="51C556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1AA72D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A8109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34DF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63FD0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69C5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FD76C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flottante de production, de stockage et d’expédition</w:t>
            </w:r>
          </w:p>
        </w:tc>
        <w:tc>
          <w:tcPr>
            <w:tcW w:w="2970" w:type="dxa"/>
            <w:tcBorders>
              <w:top w:val="nil"/>
              <w:left w:val="nil"/>
              <w:bottom w:val="single" w:sz="4" w:space="0" w:color="auto"/>
              <w:right w:val="single" w:sz="4" w:space="0" w:color="auto"/>
            </w:tcBorders>
            <w:shd w:val="clear" w:color="auto" w:fill="auto"/>
            <w:hideMark/>
          </w:tcPr>
          <w:p w14:paraId="36664D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floating  production,  storage  and  offloading  unit</w:t>
            </w:r>
          </w:p>
        </w:tc>
        <w:tc>
          <w:tcPr>
            <w:tcW w:w="2857" w:type="dxa"/>
            <w:tcBorders>
              <w:top w:val="nil"/>
              <w:left w:val="nil"/>
              <w:bottom w:val="single" w:sz="4" w:space="0" w:color="auto"/>
              <w:right w:val="single" w:sz="4" w:space="0" w:color="auto"/>
            </w:tcBorders>
            <w:shd w:val="clear" w:color="auto" w:fill="auto"/>
            <w:noWrap/>
            <w:hideMark/>
          </w:tcPr>
          <w:p w14:paraId="0DC106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412826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C5813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EDE3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38672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21FF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84272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flottante de production, de stockage et d’expédition</w:t>
            </w:r>
          </w:p>
        </w:tc>
        <w:tc>
          <w:tcPr>
            <w:tcW w:w="2970" w:type="dxa"/>
            <w:tcBorders>
              <w:top w:val="nil"/>
              <w:left w:val="nil"/>
              <w:bottom w:val="single" w:sz="4" w:space="0" w:color="auto"/>
              <w:right w:val="single" w:sz="4" w:space="0" w:color="auto"/>
            </w:tcBorders>
            <w:shd w:val="clear" w:color="auto" w:fill="auto"/>
            <w:hideMark/>
          </w:tcPr>
          <w:p w14:paraId="082074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FPSO unit (FPSO)</w:t>
            </w:r>
          </w:p>
        </w:tc>
        <w:tc>
          <w:tcPr>
            <w:tcW w:w="2857" w:type="dxa"/>
            <w:tcBorders>
              <w:top w:val="nil"/>
              <w:left w:val="nil"/>
              <w:bottom w:val="single" w:sz="4" w:space="0" w:color="auto"/>
              <w:right w:val="single" w:sz="4" w:space="0" w:color="auto"/>
            </w:tcBorders>
            <w:shd w:val="clear" w:color="auto" w:fill="auto"/>
            <w:noWrap/>
            <w:hideMark/>
          </w:tcPr>
          <w:p w14:paraId="602585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1A7490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D0ED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E3FE0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136A1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E5BB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735AF3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FPSE</w:t>
            </w:r>
          </w:p>
        </w:tc>
        <w:tc>
          <w:tcPr>
            <w:tcW w:w="2970" w:type="dxa"/>
            <w:tcBorders>
              <w:top w:val="nil"/>
              <w:left w:val="nil"/>
              <w:bottom w:val="single" w:sz="4" w:space="0" w:color="auto"/>
              <w:right w:val="single" w:sz="4" w:space="0" w:color="auto"/>
            </w:tcBorders>
            <w:shd w:val="clear" w:color="auto" w:fill="auto"/>
            <w:hideMark/>
          </w:tcPr>
          <w:p w14:paraId="032D76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floating  production,  storage  and  offloading  unit</w:t>
            </w:r>
          </w:p>
        </w:tc>
        <w:tc>
          <w:tcPr>
            <w:tcW w:w="2857" w:type="dxa"/>
            <w:tcBorders>
              <w:top w:val="nil"/>
              <w:left w:val="nil"/>
              <w:bottom w:val="single" w:sz="4" w:space="0" w:color="auto"/>
              <w:right w:val="single" w:sz="4" w:space="0" w:color="auto"/>
            </w:tcBorders>
            <w:shd w:val="clear" w:color="auto" w:fill="auto"/>
            <w:noWrap/>
            <w:hideMark/>
          </w:tcPr>
          <w:p w14:paraId="021A8F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4FF0EF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3238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6B823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9D2EF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E7D1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357A0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FPSE</w:t>
            </w:r>
          </w:p>
        </w:tc>
        <w:tc>
          <w:tcPr>
            <w:tcW w:w="2970" w:type="dxa"/>
            <w:tcBorders>
              <w:top w:val="nil"/>
              <w:left w:val="nil"/>
              <w:bottom w:val="single" w:sz="4" w:space="0" w:color="auto"/>
              <w:right w:val="single" w:sz="4" w:space="0" w:color="auto"/>
            </w:tcBorders>
            <w:shd w:val="clear" w:color="auto" w:fill="auto"/>
            <w:hideMark/>
          </w:tcPr>
          <w:p w14:paraId="73B030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FPSO unit (FPSO)</w:t>
            </w:r>
          </w:p>
        </w:tc>
        <w:tc>
          <w:tcPr>
            <w:tcW w:w="2857" w:type="dxa"/>
            <w:tcBorders>
              <w:top w:val="nil"/>
              <w:left w:val="nil"/>
              <w:bottom w:val="single" w:sz="4" w:space="0" w:color="auto"/>
              <w:right w:val="single" w:sz="4" w:space="0" w:color="auto"/>
            </w:tcBorders>
            <w:shd w:val="clear" w:color="auto" w:fill="auto"/>
            <w:noWrap/>
            <w:hideMark/>
          </w:tcPr>
          <w:p w14:paraId="493636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3FE7C0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8D0EA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C9E7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13D61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4DEA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42505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club</w:t>
            </w:r>
          </w:p>
        </w:tc>
        <w:tc>
          <w:tcPr>
            <w:tcW w:w="2970" w:type="dxa"/>
            <w:tcBorders>
              <w:top w:val="nil"/>
              <w:left w:val="nil"/>
              <w:bottom w:val="single" w:sz="4" w:space="0" w:color="auto"/>
              <w:right w:val="single" w:sz="4" w:space="0" w:color="auto"/>
            </w:tcBorders>
            <w:shd w:val="clear" w:color="auto" w:fill="auto"/>
            <w:hideMark/>
          </w:tcPr>
          <w:p w14:paraId="5B4427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club house</w:t>
            </w:r>
          </w:p>
        </w:tc>
        <w:tc>
          <w:tcPr>
            <w:tcW w:w="2857" w:type="dxa"/>
            <w:tcBorders>
              <w:top w:val="nil"/>
              <w:left w:val="nil"/>
              <w:bottom w:val="single" w:sz="4" w:space="0" w:color="auto"/>
              <w:right w:val="single" w:sz="4" w:space="0" w:color="auto"/>
            </w:tcBorders>
            <w:shd w:val="clear" w:color="auto" w:fill="auto"/>
            <w:noWrap/>
            <w:hideMark/>
          </w:tcPr>
          <w:p w14:paraId="60AB39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w:t>
            </w:r>
          </w:p>
        </w:tc>
        <w:tc>
          <w:tcPr>
            <w:tcW w:w="2070" w:type="dxa"/>
            <w:tcBorders>
              <w:top w:val="nil"/>
              <w:left w:val="nil"/>
              <w:bottom w:val="single" w:sz="4" w:space="0" w:color="auto"/>
              <w:right w:val="single" w:sz="4" w:space="0" w:color="auto"/>
            </w:tcBorders>
            <w:shd w:val="clear" w:color="auto" w:fill="auto"/>
            <w:noWrap/>
            <w:hideMark/>
          </w:tcPr>
          <w:p w14:paraId="23CAD1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6D207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7EB0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9B4DF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D206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164F38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pavillon-club</w:t>
            </w:r>
          </w:p>
        </w:tc>
        <w:tc>
          <w:tcPr>
            <w:tcW w:w="2970" w:type="dxa"/>
            <w:tcBorders>
              <w:top w:val="nil"/>
              <w:left w:val="nil"/>
              <w:bottom w:val="single" w:sz="4" w:space="0" w:color="auto"/>
              <w:right w:val="single" w:sz="4" w:space="0" w:color="auto"/>
            </w:tcBorders>
            <w:shd w:val="clear" w:color="auto" w:fill="auto"/>
            <w:hideMark/>
          </w:tcPr>
          <w:p w14:paraId="78422E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club house</w:t>
            </w:r>
          </w:p>
        </w:tc>
        <w:tc>
          <w:tcPr>
            <w:tcW w:w="2857" w:type="dxa"/>
            <w:tcBorders>
              <w:top w:val="nil"/>
              <w:left w:val="nil"/>
              <w:bottom w:val="single" w:sz="4" w:space="0" w:color="auto"/>
              <w:right w:val="single" w:sz="4" w:space="0" w:color="auto"/>
            </w:tcBorders>
            <w:shd w:val="clear" w:color="auto" w:fill="auto"/>
            <w:noWrap/>
            <w:hideMark/>
          </w:tcPr>
          <w:p w14:paraId="1E1194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w:t>
            </w:r>
          </w:p>
        </w:tc>
        <w:tc>
          <w:tcPr>
            <w:tcW w:w="2070" w:type="dxa"/>
            <w:tcBorders>
              <w:top w:val="nil"/>
              <w:left w:val="nil"/>
              <w:bottom w:val="single" w:sz="4" w:space="0" w:color="auto"/>
              <w:right w:val="single" w:sz="4" w:space="0" w:color="auto"/>
            </w:tcBorders>
            <w:shd w:val="clear" w:color="auto" w:fill="auto"/>
            <w:noWrap/>
            <w:hideMark/>
          </w:tcPr>
          <w:p w14:paraId="23697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40D3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1167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5C2B6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EA16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173E8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club</w:t>
            </w:r>
          </w:p>
        </w:tc>
        <w:tc>
          <w:tcPr>
            <w:tcW w:w="2970" w:type="dxa"/>
            <w:tcBorders>
              <w:top w:val="nil"/>
              <w:left w:val="nil"/>
              <w:bottom w:val="single" w:sz="4" w:space="0" w:color="auto"/>
              <w:right w:val="single" w:sz="4" w:space="0" w:color="auto"/>
            </w:tcBorders>
            <w:shd w:val="clear" w:color="auto" w:fill="auto"/>
            <w:hideMark/>
          </w:tcPr>
          <w:p w14:paraId="369902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clubhouse</w:t>
            </w:r>
          </w:p>
        </w:tc>
        <w:tc>
          <w:tcPr>
            <w:tcW w:w="2857" w:type="dxa"/>
            <w:tcBorders>
              <w:top w:val="nil"/>
              <w:left w:val="nil"/>
              <w:bottom w:val="single" w:sz="4" w:space="0" w:color="auto"/>
              <w:right w:val="single" w:sz="4" w:space="0" w:color="auto"/>
            </w:tcBorders>
            <w:shd w:val="clear" w:color="auto" w:fill="auto"/>
            <w:noWrap/>
            <w:hideMark/>
          </w:tcPr>
          <w:p w14:paraId="2700C3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w:t>
            </w:r>
          </w:p>
        </w:tc>
        <w:tc>
          <w:tcPr>
            <w:tcW w:w="2070" w:type="dxa"/>
            <w:tcBorders>
              <w:top w:val="nil"/>
              <w:left w:val="nil"/>
              <w:bottom w:val="single" w:sz="4" w:space="0" w:color="auto"/>
              <w:right w:val="single" w:sz="4" w:space="0" w:color="auto"/>
            </w:tcBorders>
            <w:shd w:val="clear" w:color="auto" w:fill="auto"/>
            <w:noWrap/>
            <w:hideMark/>
          </w:tcPr>
          <w:p w14:paraId="6347ED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7E1C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1F9C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47341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E255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AEF64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pavillon-club</w:t>
            </w:r>
          </w:p>
        </w:tc>
        <w:tc>
          <w:tcPr>
            <w:tcW w:w="2970" w:type="dxa"/>
            <w:tcBorders>
              <w:top w:val="nil"/>
              <w:left w:val="nil"/>
              <w:bottom w:val="single" w:sz="4" w:space="0" w:color="auto"/>
              <w:right w:val="single" w:sz="4" w:space="0" w:color="auto"/>
            </w:tcBorders>
            <w:shd w:val="clear" w:color="auto" w:fill="auto"/>
            <w:hideMark/>
          </w:tcPr>
          <w:p w14:paraId="3CEF9A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clubhouse</w:t>
            </w:r>
          </w:p>
        </w:tc>
        <w:tc>
          <w:tcPr>
            <w:tcW w:w="2857" w:type="dxa"/>
            <w:tcBorders>
              <w:top w:val="nil"/>
              <w:left w:val="nil"/>
              <w:bottom w:val="single" w:sz="4" w:space="0" w:color="auto"/>
              <w:right w:val="single" w:sz="4" w:space="0" w:color="auto"/>
            </w:tcBorders>
            <w:shd w:val="clear" w:color="auto" w:fill="auto"/>
            <w:noWrap/>
            <w:hideMark/>
          </w:tcPr>
          <w:p w14:paraId="4F081B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Tourisme-Sports</w:t>
            </w:r>
          </w:p>
        </w:tc>
        <w:tc>
          <w:tcPr>
            <w:tcW w:w="2070" w:type="dxa"/>
            <w:tcBorders>
              <w:top w:val="nil"/>
              <w:left w:val="nil"/>
              <w:bottom w:val="single" w:sz="4" w:space="0" w:color="auto"/>
              <w:right w:val="single" w:sz="4" w:space="0" w:color="auto"/>
            </w:tcBorders>
            <w:shd w:val="clear" w:color="auto" w:fill="auto"/>
            <w:noWrap/>
            <w:hideMark/>
          </w:tcPr>
          <w:p w14:paraId="052499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81F09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BFF6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F269B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B3BC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E643F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w:t>
            </w:r>
          </w:p>
        </w:tc>
        <w:tc>
          <w:tcPr>
            <w:tcW w:w="2970" w:type="dxa"/>
            <w:tcBorders>
              <w:top w:val="nil"/>
              <w:left w:val="nil"/>
              <w:bottom w:val="single" w:sz="4" w:space="0" w:color="auto"/>
              <w:right w:val="single" w:sz="4" w:space="0" w:color="auto"/>
            </w:tcBorders>
            <w:shd w:val="clear" w:color="auto" w:fill="auto"/>
            <w:hideMark/>
          </w:tcPr>
          <w:p w14:paraId="56ED4B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crewboat</w:t>
            </w:r>
          </w:p>
        </w:tc>
        <w:tc>
          <w:tcPr>
            <w:tcW w:w="2857" w:type="dxa"/>
            <w:tcBorders>
              <w:top w:val="nil"/>
              <w:left w:val="nil"/>
              <w:bottom w:val="single" w:sz="4" w:space="0" w:color="auto"/>
              <w:right w:val="single" w:sz="4" w:space="0" w:color="auto"/>
            </w:tcBorders>
            <w:shd w:val="clear" w:color="auto" w:fill="auto"/>
            <w:noWrap/>
            <w:hideMark/>
          </w:tcPr>
          <w:p w14:paraId="6875C5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092626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9BF6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552A8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6AC3D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1EF7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A10E4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 d’équipage</w:t>
            </w:r>
          </w:p>
        </w:tc>
        <w:tc>
          <w:tcPr>
            <w:tcW w:w="2970" w:type="dxa"/>
            <w:tcBorders>
              <w:top w:val="nil"/>
              <w:left w:val="nil"/>
              <w:bottom w:val="single" w:sz="4" w:space="0" w:color="auto"/>
              <w:right w:val="single" w:sz="4" w:space="0" w:color="auto"/>
            </w:tcBorders>
            <w:shd w:val="clear" w:color="auto" w:fill="auto"/>
            <w:hideMark/>
          </w:tcPr>
          <w:p w14:paraId="650A44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crewboat</w:t>
            </w:r>
          </w:p>
        </w:tc>
        <w:tc>
          <w:tcPr>
            <w:tcW w:w="2857" w:type="dxa"/>
            <w:tcBorders>
              <w:top w:val="nil"/>
              <w:left w:val="nil"/>
              <w:bottom w:val="single" w:sz="4" w:space="0" w:color="auto"/>
              <w:right w:val="single" w:sz="4" w:space="0" w:color="auto"/>
            </w:tcBorders>
            <w:shd w:val="clear" w:color="auto" w:fill="auto"/>
            <w:noWrap/>
            <w:hideMark/>
          </w:tcPr>
          <w:p w14:paraId="55FE6A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1C489E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8EC9A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FE6D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EE575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B608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2009</w:t>
            </w:r>
          </w:p>
        </w:tc>
        <w:tc>
          <w:tcPr>
            <w:tcW w:w="3037" w:type="dxa"/>
            <w:tcBorders>
              <w:top w:val="nil"/>
              <w:left w:val="nil"/>
              <w:bottom w:val="single" w:sz="4" w:space="0" w:color="auto"/>
              <w:right w:val="single" w:sz="4" w:space="0" w:color="auto"/>
            </w:tcBorders>
            <w:shd w:val="clear" w:color="auto" w:fill="auto"/>
            <w:hideMark/>
          </w:tcPr>
          <w:p w14:paraId="2A7F70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 de relève</w:t>
            </w:r>
          </w:p>
        </w:tc>
        <w:tc>
          <w:tcPr>
            <w:tcW w:w="2970" w:type="dxa"/>
            <w:tcBorders>
              <w:top w:val="nil"/>
              <w:left w:val="nil"/>
              <w:bottom w:val="single" w:sz="4" w:space="0" w:color="auto"/>
              <w:right w:val="single" w:sz="4" w:space="0" w:color="auto"/>
            </w:tcBorders>
            <w:shd w:val="clear" w:color="auto" w:fill="auto"/>
            <w:hideMark/>
          </w:tcPr>
          <w:p w14:paraId="7611E3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crewboat</w:t>
            </w:r>
          </w:p>
        </w:tc>
        <w:tc>
          <w:tcPr>
            <w:tcW w:w="2857" w:type="dxa"/>
            <w:tcBorders>
              <w:top w:val="nil"/>
              <w:left w:val="nil"/>
              <w:bottom w:val="single" w:sz="4" w:space="0" w:color="auto"/>
              <w:right w:val="single" w:sz="4" w:space="0" w:color="auto"/>
            </w:tcBorders>
            <w:shd w:val="clear" w:color="auto" w:fill="auto"/>
            <w:noWrap/>
            <w:hideMark/>
          </w:tcPr>
          <w:p w14:paraId="275E0D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5E28F3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412BF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E43EC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2FA32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E21F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4DCCE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w:t>
            </w:r>
          </w:p>
        </w:tc>
        <w:tc>
          <w:tcPr>
            <w:tcW w:w="2970" w:type="dxa"/>
            <w:tcBorders>
              <w:top w:val="nil"/>
              <w:left w:val="nil"/>
              <w:bottom w:val="single" w:sz="4" w:space="0" w:color="auto"/>
              <w:right w:val="single" w:sz="4" w:space="0" w:color="auto"/>
            </w:tcBorders>
            <w:shd w:val="clear" w:color="auto" w:fill="auto"/>
            <w:hideMark/>
          </w:tcPr>
          <w:p w14:paraId="45E605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crew-boat</w:t>
            </w:r>
          </w:p>
        </w:tc>
        <w:tc>
          <w:tcPr>
            <w:tcW w:w="2857" w:type="dxa"/>
            <w:tcBorders>
              <w:top w:val="nil"/>
              <w:left w:val="nil"/>
              <w:bottom w:val="single" w:sz="4" w:space="0" w:color="auto"/>
              <w:right w:val="single" w:sz="4" w:space="0" w:color="auto"/>
            </w:tcBorders>
            <w:shd w:val="clear" w:color="auto" w:fill="auto"/>
            <w:noWrap/>
            <w:hideMark/>
          </w:tcPr>
          <w:p w14:paraId="24749E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28F760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410D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BED4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34630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77F1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B6EA6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 d’équipage</w:t>
            </w:r>
          </w:p>
        </w:tc>
        <w:tc>
          <w:tcPr>
            <w:tcW w:w="2970" w:type="dxa"/>
            <w:tcBorders>
              <w:top w:val="nil"/>
              <w:left w:val="nil"/>
              <w:bottom w:val="single" w:sz="4" w:space="0" w:color="auto"/>
              <w:right w:val="single" w:sz="4" w:space="0" w:color="auto"/>
            </w:tcBorders>
            <w:shd w:val="clear" w:color="auto" w:fill="auto"/>
            <w:hideMark/>
          </w:tcPr>
          <w:p w14:paraId="1F01D7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crew-boat</w:t>
            </w:r>
          </w:p>
        </w:tc>
        <w:tc>
          <w:tcPr>
            <w:tcW w:w="2857" w:type="dxa"/>
            <w:tcBorders>
              <w:top w:val="nil"/>
              <w:left w:val="nil"/>
              <w:bottom w:val="single" w:sz="4" w:space="0" w:color="auto"/>
              <w:right w:val="single" w:sz="4" w:space="0" w:color="auto"/>
            </w:tcBorders>
            <w:shd w:val="clear" w:color="auto" w:fill="auto"/>
            <w:noWrap/>
            <w:hideMark/>
          </w:tcPr>
          <w:p w14:paraId="24BC9D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72F72A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1D15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DBE0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A479E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C708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C91E6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navette de relève</w:t>
            </w:r>
          </w:p>
        </w:tc>
        <w:tc>
          <w:tcPr>
            <w:tcW w:w="2970" w:type="dxa"/>
            <w:tcBorders>
              <w:top w:val="nil"/>
              <w:left w:val="nil"/>
              <w:bottom w:val="single" w:sz="4" w:space="0" w:color="auto"/>
              <w:right w:val="single" w:sz="4" w:space="0" w:color="auto"/>
            </w:tcBorders>
            <w:shd w:val="clear" w:color="auto" w:fill="auto"/>
            <w:hideMark/>
          </w:tcPr>
          <w:p w14:paraId="4431F3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crew-boat</w:t>
            </w:r>
          </w:p>
        </w:tc>
        <w:tc>
          <w:tcPr>
            <w:tcW w:w="2857" w:type="dxa"/>
            <w:tcBorders>
              <w:top w:val="nil"/>
              <w:left w:val="nil"/>
              <w:bottom w:val="single" w:sz="4" w:space="0" w:color="auto"/>
              <w:right w:val="single" w:sz="4" w:space="0" w:color="auto"/>
            </w:tcBorders>
            <w:shd w:val="clear" w:color="auto" w:fill="auto"/>
            <w:noWrap/>
            <w:hideMark/>
          </w:tcPr>
          <w:p w14:paraId="4B51C3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1AD800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8894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B00F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3C347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A85B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6DD613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canyonisme</w:t>
            </w:r>
          </w:p>
        </w:tc>
        <w:tc>
          <w:tcPr>
            <w:tcW w:w="2970" w:type="dxa"/>
            <w:tcBorders>
              <w:top w:val="nil"/>
              <w:left w:val="nil"/>
              <w:bottom w:val="single" w:sz="4" w:space="0" w:color="auto"/>
              <w:right w:val="single" w:sz="4" w:space="0" w:color="auto"/>
            </w:tcBorders>
            <w:shd w:val="clear" w:color="auto" w:fill="auto"/>
            <w:hideMark/>
          </w:tcPr>
          <w:p w14:paraId="48BBA0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canyoneering (EU)</w:t>
            </w:r>
          </w:p>
        </w:tc>
        <w:tc>
          <w:tcPr>
            <w:tcW w:w="2857" w:type="dxa"/>
            <w:tcBorders>
              <w:top w:val="nil"/>
              <w:left w:val="nil"/>
              <w:bottom w:val="single" w:sz="4" w:space="0" w:color="auto"/>
              <w:right w:val="single" w:sz="4" w:space="0" w:color="auto"/>
            </w:tcBorders>
            <w:shd w:val="clear" w:color="auto" w:fill="auto"/>
            <w:noWrap/>
            <w:hideMark/>
          </w:tcPr>
          <w:p w14:paraId="610115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01A352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A4BC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D224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B82DE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A9B2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3A2CB7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canyonisme</w:t>
            </w:r>
          </w:p>
        </w:tc>
        <w:tc>
          <w:tcPr>
            <w:tcW w:w="2970" w:type="dxa"/>
            <w:tcBorders>
              <w:top w:val="nil"/>
              <w:left w:val="nil"/>
              <w:bottom w:val="single" w:sz="4" w:space="0" w:color="auto"/>
              <w:right w:val="single" w:sz="4" w:space="0" w:color="auto"/>
            </w:tcBorders>
            <w:shd w:val="clear" w:color="auto" w:fill="auto"/>
            <w:hideMark/>
          </w:tcPr>
          <w:p w14:paraId="60831D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canyoning (GB)</w:t>
            </w:r>
          </w:p>
        </w:tc>
        <w:tc>
          <w:tcPr>
            <w:tcW w:w="2857" w:type="dxa"/>
            <w:tcBorders>
              <w:top w:val="nil"/>
              <w:left w:val="nil"/>
              <w:bottom w:val="single" w:sz="4" w:space="0" w:color="auto"/>
              <w:right w:val="single" w:sz="4" w:space="0" w:color="auto"/>
            </w:tcBorders>
            <w:shd w:val="clear" w:color="auto" w:fill="auto"/>
            <w:noWrap/>
            <w:hideMark/>
          </w:tcPr>
          <w:p w14:paraId="211E62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25BBB5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1C99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48C3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05B6E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9EAC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039F5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lanceur aéroporté</w:t>
            </w:r>
          </w:p>
        </w:tc>
        <w:tc>
          <w:tcPr>
            <w:tcW w:w="2970" w:type="dxa"/>
            <w:tcBorders>
              <w:top w:val="nil"/>
              <w:left w:val="nil"/>
              <w:bottom w:val="single" w:sz="4" w:space="0" w:color="auto"/>
              <w:right w:val="single" w:sz="4" w:space="0" w:color="auto"/>
            </w:tcBorders>
            <w:shd w:val="clear" w:color="auto" w:fill="auto"/>
            <w:hideMark/>
          </w:tcPr>
          <w:p w14:paraId="6A83D7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airborne launcher</w:t>
            </w:r>
          </w:p>
        </w:tc>
        <w:tc>
          <w:tcPr>
            <w:tcW w:w="2857" w:type="dxa"/>
            <w:tcBorders>
              <w:top w:val="nil"/>
              <w:left w:val="nil"/>
              <w:bottom w:val="single" w:sz="4" w:space="0" w:color="auto"/>
              <w:right w:val="single" w:sz="4" w:space="0" w:color="auto"/>
            </w:tcBorders>
            <w:shd w:val="clear" w:color="auto" w:fill="auto"/>
            <w:noWrap/>
            <w:hideMark/>
          </w:tcPr>
          <w:p w14:paraId="5EF1E5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00EB90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680B25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A879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A863D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A6C9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F91A3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résilience</w:t>
            </w:r>
          </w:p>
        </w:tc>
        <w:tc>
          <w:tcPr>
            <w:tcW w:w="2970" w:type="dxa"/>
            <w:tcBorders>
              <w:top w:val="nil"/>
              <w:left w:val="nil"/>
              <w:bottom w:val="single" w:sz="4" w:space="0" w:color="auto"/>
              <w:right w:val="single" w:sz="4" w:space="0" w:color="auto"/>
            </w:tcBorders>
            <w:shd w:val="clear" w:color="auto" w:fill="auto"/>
            <w:hideMark/>
          </w:tcPr>
          <w:p w14:paraId="714469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resilience</w:t>
            </w:r>
          </w:p>
        </w:tc>
        <w:tc>
          <w:tcPr>
            <w:tcW w:w="2857" w:type="dxa"/>
            <w:tcBorders>
              <w:top w:val="nil"/>
              <w:left w:val="nil"/>
              <w:bottom w:val="single" w:sz="4" w:space="0" w:color="auto"/>
              <w:right w:val="single" w:sz="4" w:space="0" w:color="auto"/>
            </w:tcBorders>
            <w:shd w:val="clear" w:color="auto" w:fill="auto"/>
            <w:noWrap/>
            <w:hideMark/>
          </w:tcPr>
          <w:p w14:paraId="688873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5BC6A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3848D1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C9C7D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55D390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F65B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281DF8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inertage</w:t>
            </w:r>
          </w:p>
        </w:tc>
        <w:tc>
          <w:tcPr>
            <w:tcW w:w="2970" w:type="dxa"/>
            <w:tcBorders>
              <w:top w:val="nil"/>
              <w:left w:val="nil"/>
              <w:bottom w:val="single" w:sz="4" w:space="0" w:color="auto"/>
              <w:right w:val="single" w:sz="4" w:space="0" w:color="auto"/>
            </w:tcBorders>
            <w:shd w:val="clear" w:color="auto" w:fill="auto"/>
            <w:hideMark/>
          </w:tcPr>
          <w:p w14:paraId="20CB99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inerting</w:t>
            </w:r>
          </w:p>
        </w:tc>
        <w:tc>
          <w:tcPr>
            <w:tcW w:w="2857" w:type="dxa"/>
            <w:tcBorders>
              <w:top w:val="nil"/>
              <w:left w:val="nil"/>
              <w:bottom w:val="single" w:sz="4" w:space="0" w:color="auto"/>
              <w:right w:val="single" w:sz="4" w:space="0" w:color="auto"/>
            </w:tcBorders>
            <w:shd w:val="clear" w:color="auto" w:fill="auto"/>
            <w:noWrap/>
            <w:hideMark/>
          </w:tcPr>
          <w:p w14:paraId="3DC919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Sciences et techniques spatiales-Transports/Sécurité</w:t>
            </w:r>
          </w:p>
        </w:tc>
        <w:tc>
          <w:tcPr>
            <w:tcW w:w="2070" w:type="dxa"/>
            <w:tcBorders>
              <w:top w:val="nil"/>
              <w:left w:val="nil"/>
              <w:bottom w:val="single" w:sz="4" w:space="0" w:color="auto"/>
              <w:right w:val="single" w:sz="4" w:space="0" w:color="auto"/>
            </w:tcBorders>
            <w:shd w:val="clear" w:color="auto" w:fill="auto"/>
            <w:noWrap/>
            <w:hideMark/>
          </w:tcPr>
          <w:p w14:paraId="66D6B5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5610E6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7162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3C6C1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5F9C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5F0656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repositionnement</w:t>
            </w:r>
          </w:p>
        </w:tc>
        <w:tc>
          <w:tcPr>
            <w:tcW w:w="2970" w:type="dxa"/>
            <w:tcBorders>
              <w:top w:val="nil"/>
              <w:left w:val="nil"/>
              <w:bottom w:val="single" w:sz="4" w:space="0" w:color="auto"/>
              <w:right w:val="single" w:sz="4" w:space="0" w:color="auto"/>
            </w:tcBorders>
            <w:shd w:val="clear" w:color="auto" w:fill="auto"/>
            <w:hideMark/>
          </w:tcPr>
          <w:p w14:paraId="1121B4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shifting</w:t>
            </w:r>
          </w:p>
        </w:tc>
        <w:tc>
          <w:tcPr>
            <w:tcW w:w="2857" w:type="dxa"/>
            <w:tcBorders>
              <w:top w:val="nil"/>
              <w:left w:val="nil"/>
              <w:bottom w:val="single" w:sz="4" w:space="0" w:color="auto"/>
              <w:right w:val="single" w:sz="4" w:space="0" w:color="auto"/>
            </w:tcBorders>
            <w:shd w:val="clear" w:color="auto" w:fill="auto"/>
            <w:noWrap/>
            <w:hideMark/>
          </w:tcPr>
          <w:p w14:paraId="5511C9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maritime-Transport  de marchandises</w:t>
            </w:r>
          </w:p>
        </w:tc>
        <w:tc>
          <w:tcPr>
            <w:tcW w:w="2070" w:type="dxa"/>
            <w:tcBorders>
              <w:top w:val="nil"/>
              <w:left w:val="nil"/>
              <w:bottom w:val="single" w:sz="4" w:space="0" w:color="auto"/>
              <w:right w:val="single" w:sz="4" w:space="0" w:color="auto"/>
            </w:tcBorders>
            <w:shd w:val="clear" w:color="auto" w:fill="auto"/>
            <w:noWrap/>
            <w:hideMark/>
          </w:tcPr>
          <w:p w14:paraId="2659D8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5FD660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49E44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988C6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FEBE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2009</w:t>
            </w:r>
          </w:p>
        </w:tc>
        <w:tc>
          <w:tcPr>
            <w:tcW w:w="3037" w:type="dxa"/>
            <w:tcBorders>
              <w:top w:val="nil"/>
              <w:left w:val="nil"/>
              <w:bottom w:val="single" w:sz="4" w:space="0" w:color="auto"/>
              <w:right w:val="single" w:sz="4" w:space="0" w:color="auto"/>
            </w:tcBorders>
            <w:shd w:val="clear" w:color="auto" w:fill="auto"/>
            <w:hideMark/>
          </w:tcPr>
          <w:p w14:paraId="49CF3D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repositionnement</w:t>
            </w:r>
          </w:p>
        </w:tc>
        <w:tc>
          <w:tcPr>
            <w:tcW w:w="2970" w:type="dxa"/>
            <w:tcBorders>
              <w:top w:val="nil"/>
              <w:left w:val="nil"/>
              <w:bottom w:val="single" w:sz="4" w:space="0" w:color="auto"/>
              <w:right w:val="single" w:sz="4" w:space="0" w:color="auto"/>
            </w:tcBorders>
            <w:shd w:val="clear" w:color="auto" w:fill="auto"/>
            <w:hideMark/>
          </w:tcPr>
          <w:p w14:paraId="2E6C3E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shifting</w:t>
            </w:r>
          </w:p>
        </w:tc>
        <w:tc>
          <w:tcPr>
            <w:tcW w:w="2857" w:type="dxa"/>
            <w:tcBorders>
              <w:top w:val="nil"/>
              <w:left w:val="nil"/>
              <w:bottom w:val="single" w:sz="4" w:space="0" w:color="auto"/>
              <w:right w:val="single" w:sz="4" w:space="0" w:color="auto"/>
            </w:tcBorders>
            <w:shd w:val="clear" w:color="auto" w:fill="auto"/>
            <w:noWrap/>
            <w:hideMark/>
          </w:tcPr>
          <w:p w14:paraId="09980E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297597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1F4948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6B6E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0C58B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3EF7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D9DFB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plaidoyer</w:t>
            </w:r>
          </w:p>
        </w:tc>
        <w:tc>
          <w:tcPr>
            <w:tcW w:w="2970" w:type="dxa"/>
            <w:tcBorders>
              <w:top w:val="nil"/>
              <w:left w:val="nil"/>
              <w:bottom w:val="single" w:sz="4" w:space="0" w:color="auto"/>
              <w:right w:val="single" w:sz="4" w:space="0" w:color="auto"/>
            </w:tcBorders>
            <w:shd w:val="clear" w:color="auto" w:fill="auto"/>
            <w:hideMark/>
          </w:tcPr>
          <w:p w14:paraId="00C267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advocacy</w:t>
            </w:r>
          </w:p>
        </w:tc>
        <w:tc>
          <w:tcPr>
            <w:tcW w:w="2857" w:type="dxa"/>
            <w:tcBorders>
              <w:top w:val="nil"/>
              <w:left w:val="nil"/>
              <w:bottom w:val="single" w:sz="4" w:space="0" w:color="auto"/>
              <w:right w:val="single" w:sz="4" w:space="0" w:color="auto"/>
            </w:tcBorders>
            <w:shd w:val="clear" w:color="auto" w:fill="auto"/>
            <w:noWrap/>
            <w:hideMark/>
          </w:tcPr>
          <w:p w14:paraId="3D13EA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internationales/Développement.</w:t>
            </w:r>
          </w:p>
        </w:tc>
        <w:tc>
          <w:tcPr>
            <w:tcW w:w="2070" w:type="dxa"/>
            <w:tcBorders>
              <w:top w:val="nil"/>
              <w:left w:val="nil"/>
              <w:bottom w:val="single" w:sz="4" w:space="0" w:color="auto"/>
              <w:right w:val="single" w:sz="4" w:space="0" w:color="auto"/>
            </w:tcBorders>
            <w:shd w:val="clear" w:color="auto" w:fill="auto"/>
            <w:noWrap/>
            <w:hideMark/>
          </w:tcPr>
          <w:p w14:paraId="4008B2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BE43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39C1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638CB0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9733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4A885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accessibilité</w:t>
            </w:r>
          </w:p>
        </w:tc>
        <w:tc>
          <w:tcPr>
            <w:tcW w:w="2970" w:type="dxa"/>
            <w:tcBorders>
              <w:top w:val="nil"/>
              <w:left w:val="nil"/>
              <w:bottom w:val="single" w:sz="4" w:space="0" w:color="auto"/>
              <w:right w:val="single" w:sz="4" w:space="0" w:color="auto"/>
            </w:tcBorders>
            <w:shd w:val="clear" w:color="auto" w:fill="auto"/>
            <w:hideMark/>
          </w:tcPr>
          <w:p w14:paraId="200A97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affordability</w:t>
            </w:r>
          </w:p>
        </w:tc>
        <w:tc>
          <w:tcPr>
            <w:tcW w:w="2857" w:type="dxa"/>
            <w:tcBorders>
              <w:top w:val="nil"/>
              <w:left w:val="nil"/>
              <w:bottom w:val="single" w:sz="4" w:space="0" w:color="auto"/>
              <w:right w:val="single" w:sz="4" w:space="0" w:color="auto"/>
            </w:tcBorders>
            <w:shd w:val="clear" w:color="auto" w:fill="auto"/>
            <w:noWrap/>
            <w:hideMark/>
          </w:tcPr>
          <w:p w14:paraId="51535B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générale-Relations internationales/Développement</w:t>
            </w:r>
          </w:p>
        </w:tc>
        <w:tc>
          <w:tcPr>
            <w:tcW w:w="2070" w:type="dxa"/>
            <w:tcBorders>
              <w:top w:val="nil"/>
              <w:left w:val="nil"/>
              <w:bottom w:val="single" w:sz="4" w:space="0" w:color="auto"/>
              <w:right w:val="single" w:sz="4" w:space="0" w:color="auto"/>
            </w:tcBorders>
            <w:shd w:val="clear" w:color="auto" w:fill="auto"/>
            <w:noWrap/>
            <w:hideMark/>
          </w:tcPr>
          <w:p w14:paraId="05FB1F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FF70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7E9E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10C55A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53F4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AD4E8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amphiprotique, adj</w:t>
            </w:r>
          </w:p>
        </w:tc>
        <w:tc>
          <w:tcPr>
            <w:tcW w:w="2970" w:type="dxa"/>
            <w:tcBorders>
              <w:top w:val="nil"/>
              <w:left w:val="nil"/>
              <w:bottom w:val="single" w:sz="4" w:space="0" w:color="auto"/>
              <w:right w:val="single" w:sz="4" w:space="0" w:color="auto"/>
            </w:tcBorders>
            <w:shd w:val="clear" w:color="auto" w:fill="auto"/>
            <w:hideMark/>
          </w:tcPr>
          <w:p w14:paraId="34F65C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amphiprotic</w:t>
            </w:r>
          </w:p>
        </w:tc>
        <w:tc>
          <w:tcPr>
            <w:tcW w:w="2857" w:type="dxa"/>
            <w:tcBorders>
              <w:top w:val="nil"/>
              <w:left w:val="nil"/>
              <w:bottom w:val="single" w:sz="4" w:space="0" w:color="auto"/>
              <w:right w:val="single" w:sz="4" w:space="0" w:color="auto"/>
            </w:tcBorders>
            <w:shd w:val="clear" w:color="auto" w:fill="auto"/>
            <w:noWrap/>
            <w:hideMark/>
          </w:tcPr>
          <w:p w14:paraId="6A428C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161676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D798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08B2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2AEAE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2845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A02F8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analyte</w:t>
            </w:r>
          </w:p>
        </w:tc>
        <w:tc>
          <w:tcPr>
            <w:tcW w:w="2970" w:type="dxa"/>
            <w:tcBorders>
              <w:top w:val="nil"/>
              <w:left w:val="nil"/>
              <w:bottom w:val="single" w:sz="4" w:space="0" w:color="auto"/>
              <w:right w:val="single" w:sz="4" w:space="0" w:color="auto"/>
            </w:tcBorders>
            <w:shd w:val="clear" w:color="auto" w:fill="auto"/>
            <w:hideMark/>
          </w:tcPr>
          <w:p w14:paraId="0EF282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analyte</w:t>
            </w:r>
          </w:p>
        </w:tc>
        <w:tc>
          <w:tcPr>
            <w:tcW w:w="2857" w:type="dxa"/>
            <w:tcBorders>
              <w:top w:val="nil"/>
              <w:left w:val="nil"/>
              <w:bottom w:val="single" w:sz="4" w:space="0" w:color="auto"/>
              <w:right w:val="single" w:sz="4" w:space="0" w:color="auto"/>
            </w:tcBorders>
            <w:shd w:val="clear" w:color="auto" w:fill="auto"/>
            <w:noWrap/>
            <w:hideMark/>
          </w:tcPr>
          <w:p w14:paraId="0881A3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w:t>
            </w:r>
          </w:p>
        </w:tc>
        <w:tc>
          <w:tcPr>
            <w:tcW w:w="2070" w:type="dxa"/>
            <w:tcBorders>
              <w:top w:val="nil"/>
              <w:left w:val="nil"/>
              <w:bottom w:val="single" w:sz="4" w:space="0" w:color="auto"/>
              <w:right w:val="single" w:sz="4" w:space="0" w:color="auto"/>
            </w:tcBorders>
            <w:shd w:val="clear" w:color="auto" w:fill="auto"/>
            <w:noWrap/>
            <w:hideMark/>
          </w:tcPr>
          <w:p w14:paraId="706675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A9C8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D88C3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064CC2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6DE3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CCDC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vol à la rançon</w:t>
            </w:r>
          </w:p>
        </w:tc>
        <w:tc>
          <w:tcPr>
            <w:tcW w:w="2970" w:type="dxa"/>
            <w:tcBorders>
              <w:top w:val="nil"/>
              <w:left w:val="nil"/>
              <w:bottom w:val="single" w:sz="4" w:space="0" w:color="auto"/>
              <w:right w:val="single" w:sz="4" w:space="0" w:color="auto"/>
            </w:tcBorders>
            <w:shd w:val="clear" w:color="auto" w:fill="auto"/>
            <w:hideMark/>
          </w:tcPr>
          <w:p w14:paraId="6A24B1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artnapping</w:t>
            </w:r>
          </w:p>
        </w:tc>
        <w:tc>
          <w:tcPr>
            <w:tcW w:w="2857" w:type="dxa"/>
            <w:tcBorders>
              <w:top w:val="nil"/>
              <w:left w:val="nil"/>
              <w:bottom w:val="single" w:sz="4" w:space="0" w:color="auto"/>
              <w:right w:val="single" w:sz="4" w:space="0" w:color="auto"/>
            </w:tcBorders>
            <w:shd w:val="clear" w:color="auto" w:fill="auto"/>
            <w:noWrap/>
            <w:hideMark/>
          </w:tcPr>
          <w:p w14:paraId="1CB488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Arts-Muséologie</w:t>
            </w:r>
          </w:p>
        </w:tc>
        <w:tc>
          <w:tcPr>
            <w:tcW w:w="2070" w:type="dxa"/>
            <w:tcBorders>
              <w:top w:val="nil"/>
              <w:left w:val="nil"/>
              <w:bottom w:val="single" w:sz="4" w:space="0" w:color="auto"/>
              <w:right w:val="single" w:sz="4" w:space="0" w:color="auto"/>
            </w:tcBorders>
            <w:shd w:val="clear" w:color="auto" w:fill="auto"/>
            <w:noWrap/>
            <w:hideMark/>
          </w:tcPr>
          <w:p w14:paraId="54ED7E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2403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AA4C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64F66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CC66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17E99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billet de trésorerie adossé à des créances titrisées (BTACT)</w:t>
            </w:r>
          </w:p>
        </w:tc>
        <w:tc>
          <w:tcPr>
            <w:tcW w:w="2970" w:type="dxa"/>
            <w:tcBorders>
              <w:top w:val="nil"/>
              <w:left w:val="nil"/>
              <w:bottom w:val="single" w:sz="4" w:space="0" w:color="auto"/>
              <w:right w:val="single" w:sz="4" w:space="0" w:color="auto"/>
            </w:tcBorders>
            <w:shd w:val="clear" w:color="auto" w:fill="auto"/>
            <w:hideMark/>
          </w:tcPr>
          <w:p w14:paraId="30CD0C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asset-backed commercial paper (ABCP)</w:t>
            </w:r>
          </w:p>
        </w:tc>
        <w:tc>
          <w:tcPr>
            <w:tcW w:w="2857" w:type="dxa"/>
            <w:tcBorders>
              <w:top w:val="nil"/>
              <w:left w:val="nil"/>
              <w:bottom w:val="single" w:sz="4" w:space="0" w:color="auto"/>
              <w:right w:val="single" w:sz="4" w:space="0" w:color="auto"/>
            </w:tcBorders>
            <w:shd w:val="clear" w:color="auto" w:fill="auto"/>
            <w:noWrap/>
            <w:hideMark/>
          </w:tcPr>
          <w:p w14:paraId="4558D9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CAE94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7EF0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E9D9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96662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2036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1C77B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titre adossé à des créances titrisées (TACT)</w:t>
            </w:r>
          </w:p>
        </w:tc>
        <w:tc>
          <w:tcPr>
            <w:tcW w:w="2970" w:type="dxa"/>
            <w:tcBorders>
              <w:top w:val="nil"/>
              <w:left w:val="nil"/>
              <w:bottom w:val="single" w:sz="4" w:space="0" w:color="auto"/>
              <w:right w:val="single" w:sz="4" w:space="0" w:color="auto"/>
            </w:tcBorders>
            <w:shd w:val="clear" w:color="auto" w:fill="auto"/>
            <w:hideMark/>
          </w:tcPr>
          <w:p w14:paraId="2CC971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asset-backed security (ABS)</w:t>
            </w:r>
          </w:p>
        </w:tc>
        <w:tc>
          <w:tcPr>
            <w:tcW w:w="2857" w:type="dxa"/>
            <w:tcBorders>
              <w:top w:val="nil"/>
              <w:left w:val="nil"/>
              <w:bottom w:val="single" w:sz="4" w:space="0" w:color="auto"/>
              <w:right w:val="single" w:sz="4" w:space="0" w:color="auto"/>
            </w:tcBorders>
            <w:shd w:val="clear" w:color="auto" w:fill="auto"/>
            <w:noWrap/>
            <w:hideMark/>
          </w:tcPr>
          <w:p w14:paraId="4718EC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22D41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44FF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02E7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D897E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CD14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19A07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directeur des enchères</w:t>
            </w:r>
          </w:p>
        </w:tc>
        <w:tc>
          <w:tcPr>
            <w:tcW w:w="2970" w:type="dxa"/>
            <w:tcBorders>
              <w:top w:val="nil"/>
              <w:left w:val="nil"/>
              <w:bottom w:val="single" w:sz="4" w:space="0" w:color="auto"/>
              <w:right w:val="single" w:sz="4" w:space="0" w:color="auto"/>
            </w:tcBorders>
            <w:shd w:val="clear" w:color="auto" w:fill="auto"/>
            <w:hideMark/>
          </w:tcPr>
          <w:p w14:paraId="2D25DA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auction manager</w:t>
            </w:r>
          </w:p>
        </w:tc>
        <w:tc>
          <w:tcPr>
            <w:tcW w:w="2857" w:type="dxa"/>
            <w:tcBorders>
              <w:top w:val="nil"/>
              <w:left w:val="nil"/>
              <w:bottom w:val="single" w:sz="4" w:space="0" w:color="auto"/>
              <w:right w:val="single" w:sz="4" w:space="0" w:color="auto"/>
            </w:tcBorders>
            <w:shd w:val="clear" w:color="auto" w:fill="auto"/>
            <w:noWrap/>
            <w:hideMark/>
          </w:tcPr>
          <w:p w14:paraId="202B33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45971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5385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24F2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3D5CE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CD1B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DA690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système d’identification automatique</w:t>
            </w:r>
          </w:p>
        </w:tc>
        <w:tc>
          <w:tcPr>
            <w:tcW w:w="2970" w:type="dxa"/>
            <w:tcBorders>
              <w:top w:val="nil"/>
              <w:left w:val="nil"/>
              <w:bottom w:val="single" w:sz="4" w:space="0" w:color="auto"/>
              <w:right w:val="single" w:sz="4" w:space="0" w:color="auto"/>
            </w:tcBorders>
            <w:shd w:val="clear" w:color="auto" w:fill="auto"/>
            <w:hideMark/>
          </w:tcPr>
          <w:p w14:paraId="3A143C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automatic identification system (AIS)</w:t>
            </w:r>
          </w:p>
        </w:tc>
        <w:tc>
          <w:tcPr>
            <w:tcW w:w="2857" w:type="dxa"/>
            <w:tcBorders>
              <w:top w:val="nil"/>
              <w:left w:val="nil"/>
              <w:bottom w:val="single" w:sz="4" w:space="0" w:color="auto"/>
              <w:right w:val="single" w:sz="4" w:space="0" w:color="auto"/>
            </w:tcBorders>
            <w:shd w:val="clear" w:color="auto" w:fill="auto"/>
            <w:noWrap/>
            <w:hideMark/>
          </w:tcPr>
          <w:p w14:paraId="354FD2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5254F3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0AA6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A59F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EDCB7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50F9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97956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rééquilibrage</w:t>
            </w:r>
          </w:p>
        </w:tc>
        <w:tc>
          <w:tcPr>
            <w:tcW w:w="2970" w:type="dxa"/>
            <w:tcBorders>
              <w:top w:val="nil"/>
              <w:left w:val="nil"/>
              <w:bottom w:val="single" w:sz="4" w:space="0" w:color="auto"/>
              <w:right w:val="single" w:sz="4" w:space="0" w:color="auto"/>
            </w:tcBorders>
            <w:shd w:val="clear" w:color="auto" w:fill="auto"/>
            <w:hideMark/>
          </w:tcPr>
          <w:p w14:paraId="5EF9DC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balancing</w:t>
            </w:r>
          </w:p>
        </w:tc>
        <w:tc>
          <w:tcPr>
            <w:tcW w:w="2857" w:type="dxa"/>
            <w:tcBorders>
              <w:top w:val="nil"/>
              <w:left w:val="nil"/>
              <w:bottom w:val="single" w:sz="4" w:space="0" w:color="auto"/>
              <w:right w:val="single" w:sz="4" w:space="0" w:color="auto"/>
            </w:tcBorders>
            <w:shd w:val="clear" w:color="auto" w:fill="auto"/>
            <w:noWrap/>
            <w:hideMark/>
          </w:tcPr>
          <w:p w14:paraId="32826C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5091AB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7CAD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1FFA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04F25A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819B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B37BF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ralliement opportuniste</w:t>
            </w:r>
          </w:p>
        </w:tc>
        <w:tc>
          <w:tcPr>
            <w:tcW w:w="2970" w:type="dxa"/>
            <w:tcBorders>
              <w:top w:val="nil"/>
              <w:left w:val="nil"/>
              <w:bottom w:val="single" w:sz="4" w:space="0" w:color="auto"/>
              <w:right w:val="single" w:sz="4" w:space="0" w:color="auto"/>
            </w:tcBorders>
            <w:shd w:val="clear" w:color="auto" w:fill="auto"/>
            <w:hideMark/>
          </w:tcPr>
          <w:p w14:paraId="14CB41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bandwagoning</w:t>
            </w:r>
          </w:p>
        </w:tc>
        <w:tc>
          <w:tcPr>
            <w:tcW w:w="2857" w:type="dxa"/>
            <w:tcBorders>
              <w:top w:val="nil"/>
              <w:left w:val="nil"/>
              <w:bottom w:val="single" w:sz="4" w:space="0" w:color="auto"/>
              <w:right w:val="single" w:sz="4" w:space="0" w:color="auto"/>
            </w:tcBorders>
            <w:shd w:val="clear" w:color="auto" w:fill="auto"/>
            <w:noWrap/>
            <w:hideMark/>
          </w:tcPr>
          <w:p w14:paraId="54A8AA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659EAD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695D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2365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08D79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7DE9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96DE4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bicross</w:t>
            </w:r>
          </w:p>
        </w:tc>
        <w:tc>
          <w:tcPr>
            <w:tcW w:w="2970" w:type="dxa"/>
            <w:tcBorders>
              <w:top w:val="nil"/>
              <w:left w:val="nil"/>
              <w:bottom w:val="single" w:sz="4" w:space="0" w:color="auto"/>
              <w:right w:val="single" w:sz="4" w:space="0" w:color="auto"/>
            </w:tcBorders>
            <w:shd w:val="clear" w:color="auto" w:fill="auto"/>
            <w:hideMark/>
          </w:tcPr>
          <w:p w14:paraId="67F08F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bicycle motocross (BMX)</w:t>
            </w:r>
          </w:p>
        </w:tc>
        <w:tc>
          <w:tcPr>
            <w:tcW w:w="2857" w:type="dxa"/>
            <w:tcBorders>
              <w:top w:val="nil"/>
              <w:left w:val="nil"/>
              <w:bottom w:val="single" w:sz="4" w:space="0" w:color="auto"/>
              <w:right w:val="single" w:sz="4" w:space="0" w:color="auto"/>
            </w:tcBorders>
            <w:shd w:val="clear" w:color="auto" w:fill="auto"/>
            <w:noWrap/>
            <w:hideMark/>
          </w:tcPr>
          <w:p w14:paraId="12C2DB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Sports-Motocyle et cycle</w:t>
            </w:r>
          </w:p>
        </w:tc>
        <w:tc>
          <w:tcPr>
            <w:tcW w:w="2070" w:type="dxa"/>
            <w:tcBorders>
              <w:top w:val="nil"/>
              <w:left w:val="nil"/>
              <w:bottom w:val="single" w:sz="4" w:space="0" w:color="auto"/>
              <w:right w:val="single" w:sz="4" w:space="0" w:color="auto"/>
            </w:tcBorders>
            <w:shd w:val="clear" w:color="auto" w:fill="auto"/>
            <w:noWrap/>
            <w:hideMark/>
          </w:tcPr>
          <w:p w14:paraId="586E3F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93DF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BFB3E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45B70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876B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C2450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bioaccumulation</w:t>
            </w:r>
          </w:p>
        </w:tc>
        <w:tc>
          <w:tcPr>
            <w:tcW w:w="2970" w:type="dxa"/>
            <w:tcBorders>
              <w:top w:val="nil"/>
              <w:left w:val="nil"/>
              <w:bottom w:val="single" w:sz="4" w:space="0" w:color="auto"/>
              <w:right w:val="single" w:sz="4" w:space="0" w:color="auto"/>
            </w:tcBorders>
            <w:shd w:val="clear" w:color="auto" w:fill="auto"/>
            <w:hideMark/>
          </w:tcPr>
          <w:p w14:paraId="08372E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bioaccumulation</w:t>
            </w:r>
          </w:p>
        </w:tc>
        <w:tc>
          <w:tcPr>
            <w:tcW w:w="2857" w:type="dxa"/>
            <w:tcBorders>
              <w:top w:val="nil"/>
              <w:left w:val="nil"/>
              <w:bottom w:val="single" w:sz="4" w:space="0" w:color="auto"/>
              <w:right w:val="single" w:sz="4" w:space="0" w:color="auto"/>
            </w:tcBorders>
            <w:shd w:val="clear" w:color="auto" w:fill="auto"/>
            <w:noWrap/>
            <w:hideMark/>
          </w:tcPr>
          <w:p w14:paraId="47F612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Biologie-Environnement</w:t>
            </w:r>
          </w:p>
        </w:tc>
        <w:tc>
          <w:tcPr>
            <w:tcW w:w="2070" w:type="dxa"/>
            <w:tcBorders>
              <w:top w:val="nil"/>
              <w:left w:val="nil"/>
              <w:bottom w:val="single" w:sz="4" w:space="0" w:color="auto"/>
              <w:right w:val="single" w:sz="4" w:space="0" w:color="auto"/>
            </w:tcBorders>
            <w:shd w:val="clear" w:color="auto" w:fill="auto"/>
            <w:noWrap/>
            <w:hideMark/>
          </w:tcPr>
          <w:p w14:paraId="462A32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EDA5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E82E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B5714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EEA4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81E9E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biocénose</w:t>
            </w:r>
          </w:p>
        </w:tc>
        <w:tc>
          <w:tcPr>
            <w:tcW w:w="2970" w:type="dxa"/>
            <w:tcBorders>
              <w:top w:val="nil"/>
              <w:left w:val="nil"/>
              <w:bottom w:val="single" w:sz="4" w:space="0" w:color="auto"/>
              <w:right w:val="single" w:sz="4" w:space="0" w:color="auto"/>
            </w:tcBorders>
            <w:shd w:val="clear" w:color="auto" w:fill="auto"/>
            <w:hideMark/>
          </w:tcPr>
          <w:p w14:paraId="39BB5F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biocoenosis</w:t>
            </w:r>
          </w:p>
        </w:tc>
        <w:tc>
          <w:tcPr>
            <w:tcW w:w="2857" w:type="dxa"/>
            <w:tcBorders>
              <w:top w:val="nil"/>
              <w:left w:val="nil"/>
              <w:bottom w:val="single" w:sz="4" w:space="0" w:color="auto"/>
              <w:right w:val="single" w:sz="4" w:space="0" w:color="auto"/>
            </w:tcBorders>
            <w:shd w:val="clear" w:color="auto" w:fill="auto"/>
            <w:noWrap/>
            <w:hideMark/>
          </w:tcPr>
          <w:p w14:paraId="644F1B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Biologie-Environnement</w:t>
            </w:r>
          </w:p>
        </w:tc>
        <w:tc>
          <w:tcPr>
            <w:tcW w:w="2070" w:type="dxa"/>
            <w:tcBorders>
              <w:top w:val="nil"/>
              <w:left w:val="nil"/>
              <w:bottom w:val="single" w:sz="4" w:space="0" w:color="auto"/>
              <w:right w:val="single" w:sz="4" w:space="0" w:color="auto"/>
            </w:tcBorders>
            <w:shd w:val="clear" w:color="auto" w:fill="auto"/>
            <w:noWrap/>
            <w:hideMark/>
          </w:tcPr>
          <w:p w14:paraId="49EDD3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CCD9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C381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86B14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C2DE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CCEEC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biotope</w:t>
            </w:r>
          </w:p>
        </w:tc>
        <w:tc>
          <w:tcPr>
            <w:tcW w:w="2970" w:type="dxa"/>
            <w:tcBorders>
              <w:top w:val="nil"/>
              <w:left w:val="nil"/>
              <w:bottom w:val="single" w:sz="4" w:space="0" w:color="auto"/>
              <w:right w:val="single" w:sz="4" w:space="0" w:color="auto"/>
            </w:tcBorders>
            <w:shd w:val="clear" w:color="auto" w:fill="auto"/>
            <w:hideMark/>
          </w:tcPr>
          <w:p w14:paraId="796502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biotope</w:t>
            </w:r>
          </w:p>
        </w:tc>
        <w:tc>
          <w:tcPr>
            <w:tcW w:w="2857" w:type="dxa"/>
            <w:tcBorders>
              <w:top w:val="nil"/>
              <w:left w:val="nil"/>
              <w:bottom w:val="single" w:sz="4" w:space="0" w:color="auto"/>
              <w:right w:val="single" w:sz="4" w:space="0" w:color="auto"/>
            </w:tcBorders>
            <w:shd w:val="clear" w:color="auto" w:fill="auto"/>
            <w:noWrap/>
            <w:hideMark/>
          </w:tcPr>
          <w:p w14:paraId="332CAB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Biologie-Environnement</w:t>
            </w:r>
          </w:p>
        </w:tc>
        <w:tc>
          <w:tcPr>
            <w:tcW w:w="2070" w:type="dxa"/>
            <w:tcBorders>
              <w:top w:val="nil"/>
              <w:left w:val="nil"/>
              <w:bottom w:val="single" w:sz="4" w:space="0" w:color="auto"/>
              <w:right w:val="single" w:sz="4" w:space="0" w:color="auto"/>
            </w:tcBorders>
            <w:shd w:val="clear" w:color="auto" w:fill="auto"/>
            <w:noWrap/>
            <w:hideMark/>
          </w:tcPr>
          <w:p w14:paraId="53C718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0223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1B03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D0E3C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FF08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8ECB2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information de dernière minute</w:t>
            </w:r>
          </w:p>
        </w:tc>
        <w:tc>
          <w:tcPr>
            <w:tcW w:w="2970" w:type="dxa"/>
            <w:tcBorders>
              <w:top w:val="nil"/>
              <w:left w:val="nil"/>
              <w:bottom w:val="single" w:sz="4" w:space="0" w:color="auto"/>
              <w:right w:val="single" w:sz="4" w:space="0" w:color="auto"/>
            </w:tcBorders>
            <w:shd w:val="clear" w:color="auto" w:fill="auto"/>
            <w:hideMark/>
          </w:tcPr>
          <w:p w14:paraId="2B991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breaking news</w:t>
            </w:r>
          </w:p>
        </w:tc>
        <w:tc>
          <w:tcPr>
            <w:tcW w:w="2857" w:type="dxa"/>
            <w:tcBorders>
              <w:top w:val="nil"/>
              <w:left w:val="nil"/>
              <w:bottom w:val="single" w:sz="4" w:space="0" w:color="auto"/>
              <w:right w:val="single" w:sz="4" w:space="0" w:color="auto"/>
            </w:tcBorders>
            <w:shd w:val="clear" w:color="auto" w:fill="auto"/>
            <w:noWrap/>
            <w:hideMark/>
          </w:tcPr>
          <w:p w14:paraId="2C1F6D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Audiovisuel-Communication</w:t>
            </w:r>
          </w:p>
        </w:tc>
        <w:tc>
          <w:tcPr>
            <w:tcW w:w="2070" w:type="dxa"/>
            <w:tcBorders>
              <w:top w:val="nil"/>
              <w:left w:val="nil"/>
              <w:bottom w:val="single" w:sz="4" w:space="0" w:color="auto"/>
              <w:right w:val="single" w:sz="4" w:space="0" w:color="auto"/>
            </w:tcBorders>
            <w:shd w:val="clear" w:color="auto" w:fill="auto"/>
            <w:noWrap/>
            <w:hideMark/>
          </w:tcPr>
          <w:p w14:paraId="4CC874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1868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7900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A4786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22BF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3E063B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congrès d’affaires</w:t>
            </w:r>
          </w:p>
        </w:tc>
        <w:tc>
          <w:tcPr>
            <w:tcW w:w="2970" w:type="dxa"/>
            <w:tcBorders>
              <w:top w:val="nil"/>
              <w:left w:val="nil"/>
              <w:bottom w:val="single" w:sz="4" w:space="0" w:color="auto"/>
              <w:right w:val="single" w:sz="4" w:space="0" w:color="auto"/>
            </w:tcBorders>
            <w:shd w:val="clear" w:color="auto" w:fill="auto"/>
            <w:hideMark/>
          </w:tcPr>
          <w:p w14:paraId="102AD7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business convention</w:t>
            </w:r>
          </w:p>
        </w:tc>
        <w:tc>
          <w:tcPr>
            <w:tcW w:w="2857" w:type="dxa"/>
            <w:tcBorders>
              <w:top w:val="nil"/>
              <w:left w:val="nil"/>
              <w:bottom w:val="single" w:sz="4" w:space="0" w:color="auto"/>
              <w:right w:val="single" w:sz="4" w:space="0" w:color="auto"/>
            </w:tcBorders>
            <w:shd w:val="clear" w:color="auto" w:fill="auto"/>
            <w:noWrap/>
            <w:hideMark/>
          </w:tcPr>
          <w:p w14:paraId="56A76E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d’entreprise-Tourisme</w:t>
            </w:r>
          </w:p>
        </w:tc>
        <w:tc>
          <w:tcPr>
            <w:tcW w:w="2070" w:type="dxa"/>
            <w:tcBorders>
              <w:top w:val="nil"/>
              <w:left w:val="nil"/>
              <w:bottom w:val="single" w:sz="4" w:space="0" w:color="auto"/>
              <w:right w:val="single" w:sz="4" w:space="0" w:color="auto"/>
            </w:tcBorders>
            <w:shd w:val="clear" w:color="auto" w:fill="auto"/>
            <w:noWrap/>
            <w:hideMark/>
          </w:tcPr>
          <w:p w14:paraId="704460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3905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8DFD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86138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051F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08963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sirène de jeu, sirène</w:t>
            </w:r>
          </w:p>
        </w:tc>
        <w:tc>
          <w:tcPr>
            <w:tcW w:w="2970" w:type="dxa"/>
            <w:tcBorders>
              <w:top w:val="nil"/>
              <w:left w:val="nil"/>
              <w:bottom w:val="single" w:sz="4" w:space="0" w:color="auto"/>
              <w:right w:val="single" w:sz="4" w:space="0" w:color="auto"/>
            </w:tcBorders>
            <w:shd w:val="clear" w:color="auto" w:fill="auto"/>
            <w:hideMark/>
          </w:tcPr>
          <w:p w14:paraId="11AAC1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buzzer</w:t>
            </w:r>
          </w:p>
        </w:tc>
        <w:tc>
          <w:tcPr>
            <w:tcW w:w="2857" w:type="dxa"/>
            <w:tcBorders>
              <w:top w:val="nil"/>
              <w:left w:val="nil"/>
              <w:bottom w:val="single" w:sz="4" w:space="0" w:color="auto"/>
              <w:right w:val="single" w:sz="4" w:space="0" w:color="auto"/>
            </w:tcBorders>
            <w:shd w:val="clear" w:color="auto" w:fill="auto"/>
            <w:noWrap/>
            <w:hideMark/>
          </w:tcPr>
          <w:p w14:paraId="5ECB06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2DD1CE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EBFC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3E2D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82554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BB2C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BAB2F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géonavigateur, navigateur</w:t>
            </w:r>
          </w:p>
        </w:tc>
        <w:tc>
          <w:tcPr>
            <w:tcW w:w="2970" w:type="dxa"/>
            <w:tcBorders>
              <w:top w:val="nil"/>
              <w:left w:val="nil"/>
              <w:bottom w:val="single" w:sz="4" w:space="0" w:color="auto"/>
              <w:right w:val="single" w:sz="4" w:space="0" w:color="auto"/>
            </w:tcBorders>
            <w:shd w:val="clear" w:color="auto" w:fill="auto"/>
            <w:hideMark/>
          </w:tcPr>
          <w:p w14:paraId="21517D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  navigation system</w:t>
            </w:r>
          </w:p>
        </w:tc>
        <w:tc>
          <w:tcPr>
            <w:tcW w:w="2857" w:type="dxa"/>
            <w:tcBorders>
              <w:top w:val="nil"/>
              <w:left w:val="nil"/>
              <w:bottom w:val="single" w:sz="4" w:space="0" w:color="auto"/>
              <w:right w:val="single" w:sz="4" w:space="0" w:color="auto"/>
            </w:tcBorders>
            <w:shd w:val="clear" w:color="auto" w:fill="auto"/>
            <w:noWrap/>
            <w:hideMark/>
          </w:tcPr>
          <w:p w14:paraId="4E366C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18F701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045F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E227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438821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21DE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D50A5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puits de carbone</w:t>
            </w:r>
          </w:p>
        </w:tc>
        <w:tc>
          <w:tcPr>
            <w:tcW w:w="2970" w:type="dxa"/>
            <w:tcBorders>
              <w:top w:val="nil"/>
              <w:left w:val="nil"/>
              <w:bottom w:val="single" w:sz="4" w:space="0" w:color="auto"/>
              <w:right w:val="single" w:sz="4" w:space="0" w:color="auto"/>
            </w:tcBorders>
            <w:shd w:val="clear" w:color="auto" w:fill="auto"/>
            <w:hideMark/>
          </w:tcPr>
          <w:p w14:paraId="59E4B8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carbon sink</w:t>
            </w:r>
          </w:p>
        </w:tc>
        <w:tc>
          <w:tcPr>
            <w:tcW w:w="2857" w:type="dxa"/>
            <w:tcBorders>
              <w:top w:val="nil"/>
              <w:left w:val="nil"/>
              <w:bottom w:val="single" w:sz="4" w:space="0" w:color="auto"/>
              <w:right w:val="single" w:sz="4" w:space="0" w:color="auto"/>
            </w:tcBorders>
            <w:shd w:val="clear" w:color="auto" w:fill="auto"/>
            <w:noWrap/>
            <w:hideMark/>
          </w:tcPr>
          <w:p w14:paraId="367F41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Environnement-Énergie</w:t>
            </w:r>
          </w:p>
        </w:tc>
        <w:tc>
          <w:tcPr>
            <w:tcW w:w="2070" w:type="dxa"/>
            <w:tcBorders>
              <w:top w:val="nil"/>
              <w:left w:val="nil"/>
              <w:bottom w:val="single" w:sz="4" w:space="0" w:color="auto"/>
              <w:right w:val="single" w:sz="4" w:space="0" w:color="auto"/>
            </w:tcBorders>
            <w:shd w:val="clear" w:color="auto" w:fill="auto"/>
            <w:noWrap/>
            <w:hideMark/>
          </w:tcPr>
          <w:p w14:paraId="4B0C61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142A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ACF6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EA1C3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67FD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864EB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gaz vecteur, gaz porteur</w:t>
            </w:r>
          </w:p>
        </w:tc>
        <w:tc>
          <w:tcPr>
            <w:tcW w:w="2970" w:type="dxa"/>
            <w:tcBorders>
              <w:top w:val="nil"/>
              <w:left w:val="nil"/>
              <w:bottom w:val="single" w:sz="4" w:space="0" w:color="auto"/>
              <w:right w:val="single" w:sz="4" w:space="0" w:color="auto"/>
            </w:tcBorders>
            <w:shd w:val="clear" w:color="auto" w:fill="auto"/>
            <w:hideMark/>
          </w:tcPr>
          <w:p w14:paraId="42BB4F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carrier gas</w:t>
            </w:r>
          </w:p>
        </w:tc>
        <w:tc>
          <w:tcPr>
            <w:tcW w:w="2857" w:type="dxa"/>
            <w:tcBorders>
              <w:top w:val="nil"/>
              <w:left w:val="nil"/>
              <w:bottom w:val="single" w:sz="4" w:space="0" w:color="auto"/>
              <w:right w:val="single" w:sz="4" w:space="0" w:color="auto"/>
            </w:tcBorders>
            <w:shd w:val="clear" w:color="auto" w:fill="auto"/>
            <w:noWrap/>
            <w:hideMark/>
          </w:tcPr>
          <w:p w14:paraId="26DEB2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w:t>
            </w:r>
          </w:p>
        </w:tc>
        <w:tc>
          <w:tcPr>
            <w:tcW w:w="2070" w:type="dxa"/>
            <w:tcBorders>
              <w:top w:val="nil"/>
              <w:left w:val="nil"/>
              <w:bottom w:val="single" w:sz="4" w:space="0" w:color="auto"/>
              <w:right w:val="single" w:sz="4" w:space="0" w:color="auto"/>
            </w:tcBorders>
            <w:shd w:val="clear" w:color="auto" w:fill="auto"/>
            <w:noWrap/>
            <w:hideMark/>
          </w:tcPr>
          <w:p w14:paraId="4861EF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2513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6F51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06620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C559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40F82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pêcher-relâcher</w:t>
            </w:r>
          </w:p>
        </w:tc>
        <w:tc>
          <w:tcPr>
            <w:tcW w:w="2970" w:type="dxa"/>
            <w:tcBorders>
              <w:top w:val="nil"/>
              <w:left w:val="nil"/>
              <w:bottom w:val="single" w:sz="4" w:space="0" w:color="auto"/>
              <w:right w:val="single" w:sz="4" w:space="0" w:color="auto"/>
            </w:tcBorders>
            <w:shd w:val="clear" w:color="auto" w:fill="auto"/>
            <w:hideMark/>
          </w:tcPr>
          <w:p w14:paraId="5211D5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catch-and-release</w:t>
            </w:r>
          </w:p>
        </w:tc>
        <w:tc>
          <w:tcPr>
            <w:tcW w:w="2857" w:type="dxa"/>
            <w:tcBorders>
              <w:top w:val="nil"/>
              <w:left w:val="nil"/>
              <w:bottom w:val="single" w:sz="4" w:space="0" w:color="auto"/>
              <w:right w:val="single" w:sz="4" w:space="0" w:color="auto"/>
            </w:tcBorders>
            <w:shd w:val="clear" w:color="auto" w:fill="auto"/>
            <w:noWrap/>
            <w:hideMark/>
          </w:tcPr>
          <w:p w14:paraId="112A8A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Sports-Loisirs</w:t>
            </w:r>
          </w:p>
        </w:tc>
        <w:tc>
          <w:tcPr>
            <w:tcW w:w="2070" w:type="dxa"/>
            <w:tcBorders>
              <w:top w:val="nil"/>
              <w:left w:val="nil"/>
              <w:bottom w:val="single" w:sz="4" w:space="0" w:color="auto"/>
              <w:right w:val="single" w:sz="4" w:space="0" w:color="auto"/>
            </w:tcBorders>
            <w:shd w:val="clear" w:color="auto" w:fill="auto"/>
            <w:noWrap/>
            <w:hideMark/>
          </w:tcPr>
          <w:p w14:paraId="2809F1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7A7A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C8B8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FD683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F150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CAA69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télévision de rattrapage</w:t>
            </w:r>
          </w:p>
        </w:tc>
        <w:tc>
          <w:tcPr>
            <w:tcW w:w="2970" w:type="dxa"/>
            <w:tcBorders>
              <w:top w:val="nil"/>
              <w:left w:val="nil"/>
              <w:bottom w:val="single" w:sz="4" w:space="0" w:color="auto"/>
              <w:right w:val="single" w:sz="4" w:space="0" w:color="auto"/>
            </w:tcBorders>
            <w:shd w:val="clear" w:color="auto" w:fill="auto"/>
            <w:hideMark/>
          </w:tcPr>
          <w:p w14:paraId="10A646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catch-up television, catch-up TV</w:t>
            </w:r>
          </w:p>
        </w:tc>
        <w:tc>
          <w:tcPr>
            <w:tcW w:w="2857" w:type="dxa"/>
            <w:tcBorders>
              <w:top w:val="nil"/>
              <w:left w:val="nil"/>
              <w:bottom w:val="single" w:sz="4" w:space="0" w:color="auto"/>
              <w:right w:val="single" w:sz="4" w:space="0" w:color="auto"/>
            </w:tcBorders>
            <w:shd w:val="clear" w:color="auto" w:fill="auto"/>
            <w:noWrap/>
            <w:hideMark/>
          </w:tcPr>
          <w:p w14:paraId="55FAF9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183B53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FB21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470D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9E7CA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7B58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DF300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cogénération</w:t>
            </w:r>
          </w:p>
        </w:tc>
        <w:tc>
          <w:tcPr>
            <w:tcW w:w="2970" w:type="dxa"/>
            <w:tcBorders>
              <w:top w:val="nil"/>
              <w:left w:val="nil"/>
              <w:bottom w:val="single" w:sz="4" w:space="0" w:color="auto"/>
              <w:right w:val="single" w:sz="4" w:space="0" w:color="auto"/>
            </w:tcBorders>
            <w:shd w:val="clear" w:color="auto" w:fill="auto"/>
            <w:hideMark/>
          </w:tcPr>
          <w:p w14:paraId="4E6731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CHP generation, combined heat and power generation (CHPG)</w:t>
            </w:r>
          </w:p>
        </w:tc>
        <w:tc>
          <w:tcPr>
            <w:tcW w:w="2857" w:type="dxa"/>
            <w:tcBorders>
              <w:top w:val="nil"/>
              <w:left w:val="nil"/>
              <w:bottom w:val="single" w:sz="4" w:space="0" w:color="auto"/>
              <w:right w:val="single" w:sz="4" w:space="0" w:color="auto"/>
            </w:tcBorders>
            <w:shd w:val="clear" w:color="auto" w:fill="auto"/>
            <w:noWrap/>
            <w:hideMark/>
          </w:tcPr>
          <w:p w14:paraId="67DEFC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Énergie</w:t>
            </w:r>
          </w:p>
        </w:tc>
        <w:tc>
          <w:tcPr>
            <w:tcW w:w="2070" w:type="dxa"/>
            <w:tcBorders>
              <w:top w:val="nil"/>
              <w:left w:val="nil"/>
              <w:bottom w:val="single" w:sz="4" w:space="0" w:color="auto"/>
              <w:right w:val="single" w:sz="4" w:space="0" w:color="auto"/>
            </w:tcBorders>
            <w:shd w:val="clear" w:color="auto" w:fill="auto"/>
            <w:noWrap/>
            <w:hideMark/>
          </w:tcPr>
          <w:p w14:paraId="708600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C50C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7A24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10240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47DD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C04DF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cindynique</w:t>
            </w:r>
          </w:p>
        </w:tc>
        <w:tc>
          <w:tcPr>
            <w:tcW w:w="2970" w:type="dxa"/>
            <w:tcBorders>
              <w:top w:val="nil"/>
              <w:left w:val="nil"/>
              <w:bottom w:val="single" w:sz="4" w:space="0" w:color="auto"/>
              <w:right w:val="single" w:sz="4" w:space="0" w:color="auto"/>
            </w:tcBorders>
            <w:shd w:val="clear" w:color="auto" w:fill="auto"/>
            <w:hideMark/>
          </w:tcPr>
          <w:p w14:paraId="41FB54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cindynics</w:t>
            </w:r>
          </w:p>
        </w:tc>
        <w:tc>
          <w:tcPr>
            <w:tcW w:w="2857" w:type="dxa"/>
            <w:tcBorders>
              <w:top w:val="nil"/>
              <w:left w:val="nil"/>
              <w:bottom w:val="single" w:sz="4" w:space="0" w:color="auto"/>
              <w:right w:val="single" w:sz="4" w:space="0" w:color="auto"/>
            </w:tcBorders>
            <w:shd w:val="clear" w:color="auto" w:fill="auto"/>
            <w:noWrap/>
            <w:hideMark/>
          </w:tcPr>
          <w:p w14:paraId="61DFC3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6062D2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411E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F46FA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6875B5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5E2B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DB2C0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prise de décision collaborative (PDC)</w:t>
            </w:r>
          </w:p>
        </w:tc>
        <w:tc>
          <w:tcPr>
            <w:tcW w:w="2970" w:type="dxa"/>
            <w:tcBorders>
              <w:top w:val="nil"/>
              <w:left w:val="nil"/>
              <w:bottom w:val="single" w:sz="4" w:space="0" w:color="auto"/>
              <w:right w:val="single" w:sz="4" w:space="0" w:color="auto"/>
            </w:tcBorders>
            <w:shd w:val="clear" w:color="auto" w:fill="auto"/>
            <w:hideMark/>
          </w:tcPr>
          <w:p w14:paraId="3D905C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collaborative decision making (CDM)</w:t>
            </w:r>
          </w:p>
        </w:tc>
        <w:tc>
          <w:tcPr>
            <w:tcW w:w="2857" w:type="dxa"/>
            <w:tcBorders>
              <w:top w:val="nil"/>
              <w:left w:val="nil"/>
              <w:bottom w:val="single" w:sz="4" w:space="0" w:color="auto"/>
              <w:right w:val="single" w:sz="4" w:space="0" w:color="auto"/>
            </w:tcBorders>
            <w:shd w:val="clear" w:color="auto" w:fill="auto"/>
            <w:noWrap/>
            <w:hideMark/>
          </w:tcPr>
          <w:p w14:paraId="662A04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74F1C4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0EED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ACE2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D5EED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B259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314EB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titre de créance adossé à des obligations (TCAO)</w:t>
            </w:r>
          </w:p>
        </w:tc>
        <w:tc>
          <w:tcPr>
            <w:tcW w:w="2970" w:type="dxa"/>
            <w:tcBorders>
              <w:top w:val="nil"/>
              <w:left w:val="nil"/>
              <w:bottom w:val="single" w:sz="4" w:space="0" w:color="auto"/>
              <w:right w:val="single" w:sz="4" w:space="0" w:color="auto"/>
            </w:tcBorders>
            <w:shd w:val="clear" w:color="auto" w:fill="auto"/>
            <w:hideMark/>
          </w:tcPr>
          <w:p w14:paraId="54A6A4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collateralized bond obligation (CBO)</w:t>
            </w:r>
          </w:p>
        </w:tc>
        <w:tc>
          <w:tcPr>
            <w:tcW w:w="2857" w:type="dxa"/>
            <w:tcBorders>
              <w:top w:val="nil"/>
              <w:left w:val="nil"/>
              <w:bottom w:val="single" w:sz="4" w:space="0" w:color="auto"/>
              <w:right w:val="single" w:sz="4" w:space="0" w:color="auto"/>
            </w:tcBorders>
            <w:shd w:val="clear" w:color="auto" w:fill="auto"/>
            <w:noWrap/>
            <w:hideMark/>
          </w:tcPr>
          <w:p w14:paraId="1807C0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C5F05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646B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6ADA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A8E48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B801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71DA0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titre de créance adossé (TCA)</w:t>
            </w:r>
          </w:p>
        </w:tc>
        <w:tc>
          <w:tcPr>
            <w:tcW w:w="2970" w:type="dxa"/>
            <w:tcBorders>
              <w:top w:val="nil"/>
              <w:left w:val="nil"/>
              <w:bottom w:val="single" w:sz="4" w:space="0" w:color="auto"/>
              <w:right w:val="single" w:sz="4" w:space="0" w:color="auto"/>
            </w:tcBorders>
            <w:shd w:val="clear" w:color="auto" w:fill="auto"/>
            <w:hideMark/>
          </w:tcPr>
          <w:p w14:paraId="36A8FF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collateralized debt obligation (CDO)</w:t>
            </w:r>
          </w:p>
        </w:tc>
        <w:tc>
          <w:tcPr>
            <w:tcW w:w="2857" w:type="dxa"/>
            <w:tcBorders>
              <w:top w:val="nil"/>
              <w:left w:val="nil"/>
              <w:bottom w:val="single" w:sz="4" w:space="0" w:color="auto"/>
              <w:right w:val="single" w:sz="4" w:space="0" w:color="auto"/>
            </w:tcBorders>
            <w:shd w:val="clear" w:color="auto" w:fill="auto"/>
            <w:noWrap/>
            <w:hideMark/>
          </w:tcPr>
          <w:p w14:paraId="0C688E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223CA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0AAC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799D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DB7C4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833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15894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titre de créance adossé à des prêts (TCAP)</w:t>
            </w:r>
          </w:p>
        </w:tc>
        <w:tc>
          <w:tcPr>
            <w:tcW w:w="2970" w:type="dxa"/>
            <w:tcBorders>
              <w:top w:val="nil"/>
              <w:left w:val="nil"/>
              <w:bottom w:val="single" w:sz="4" w:space="0" w:color="auto"/>
              <w:right w:val="single" w:sz="4" w:space="0" w:color="auto"/>
            </w:tcBorders>
            <w:shd w:val="clear" w:color="auto" w:fill="auto"/>
            <w:hideMark/>
          </w:tcPr>
          <w:p w14:paraId="5E52CC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collateralized loan obligation (CLO)</w:t>
            </w:r>
          </w:p>
        </w:tc>
        <w:tc>
          <w:tcPr>
            <w:tcW w:w="2857" w:type="dxa"/>
            <w:tcBorders>
              <w:top w:val="nil"/>
              <w:left w:val="nil"/>
              <w:bottom w:val="single" w:sz="4" w:space="0" w:color="auto"/>
              <w:right w:val="single" w:sz="4" w:space="0" w:color="auto"/>
            </w:tcBorders>
            <w:shd w:val="clear" w:color="auto" w:fill="auto"/>
            <w:noWrap/>
            <w:hideMark/>
          </w:tcPr>
          <w:p w14:paraId="2970C7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69E6C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A5BE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9BF9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21EC4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EEF8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3CB98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mesure compensatoire</w:t>
            </w:r>
          </w:p>
        </w:tc>
        <w:tc>
          <w:tcPr>
            <w:tcW w:w="2970" w:type="dxa"/>
            <w:tcBorders>
              <w:top w:val="nil"/>
              <w:left w:val="nil"/>
              <w:bottom w:val="single" w:sz="4" w:space="0" w:color="auto"/>
              <w:right w:val="single" w:sz="4" w:space="0" w:color="auto"/>
            </w:tcBorders>
            <w:shd w:val="clear" w:color="auto" w:fill="auto"/>
            <w:hideMark/>
          </w:tcPr>
          <w:p w14:paraId="749CCF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compensatory measure</w:t>
            </w:r>
          </w:p>
        </w:tc>
        <w:tc>
          <w:tcPr>
            <w:tcW w:w="2857" w:type="dxa"/>
            <w:tcBorders>
              <w:top w:val="nil"/>
              <w:left w:val="nil"/>
              <w:bottom w:val="single" w:sz="4" w:space="0" w:color="auto"/>
              <w:right w:val="single" w:sz="4" w:space="0" w:color="auto"/>
            </w:tcBorders>
            <w:shd w:val="clear" w:color="auto" w:fill="auto"/>
            <w:noWrap/>
            <w:hideMark/>
          </w:tcPr>
          <w:p w14:paraId="3EE0A6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Environnement/Aménagement du territoire</w:t>
            </w:r>
          </w:p>
        </w:tc>
        <w:tc>
          <w:tcPr>
            <w:tcW w:w="2070" w:type="dxa"/>
            <w:tcBorders>
              <w:top w:val="nil"/>
              <w:left w:val="nil"/>
              <w:bottom w:val="single" w:sz="4" w:space="0" w:color="auto"/>
              <w:right w:val="single" w:sz="4" w:space="0" w:color="auto"/>
            </w:tcBorders>
            <w:shd w:val="clear" w:color="auto" w:fill="auto"/>
            <w:noWrap/>
            <w:hideMark/>
          </w:tcPr>
          <w:p w14:paraId="4B4E8E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B5CA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1664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322B8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720B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F300B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transmission à variation continue (TVC)</w:t>
            </w:r>
          </w:p>
        </w:tc>
        <w:tc>
          <w:tcPr>
            <w:tcW w:w="2970" w:type="dxa"/>
            <w:tcBorders>
              <w:top w:val="nil"/>
              <w:left w:val="nil"/>
              <w:bottom w:val="single" w:sz="4" w:space="0" w:color="auto"/>
              <w:right w:val="single" w:sz="4" w:space="0" w:color="auto"/>
            </w:tcBorders>
            <w:shd w:val="clear" w:color="auto" w:fill="auto"/>
            <w:hideMark/>
          </w:tcPr>
          <w:p w14:paraId="51347F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continuously variable transmission (CVT)</w:t>
            </w:r>
          </w:p>
        </w:tc>
        <w:tc>
          <w:tcPr>
            <w:tcW w:w="2857" w:type="dxa"/>
            <w:tcBorders>
              <w:top w:val="nil"/>
              <w:left w:val="nil"/>
              <w:bottom w:val="single" w:sz="4" w:space="0" w:color="auto"/>
              <w:right w:val="single" w:sz="4" w:space="0" w:color="auto"/>
            </w:tcBorders>
            <w:shd w:val="clear" w:color="auto" w:fill="auto"/>
            <w:noWrap/>
            <w:hideMark/>
          </w:tcPr>
          <w:p w14:paraId="65FF4B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DF393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6C93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5104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E7BC0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02C7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3A529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accréditation</w:t>
            </w:r>
          </w:p>
        </w:tc>
        <w:tc>
          <w:tcPr>
            <w:tcW w:w="2970" w:type="dxa"/>
            <w:tcBorders>
              <w:top w:val="nil"/>
              <w:left w:val="nil"/>
              <w:bottom w:val="single" w:sz="4" w:space="0" w:color="auto"/>
              <w:right w:val="single" w:sz="4" w:space="0" w:color="auto"/>
            </w:tcBorders>
            <w:shd w:val="clear" w:color="auto" w:fill="auto"/>
            <w:hideMark/>
          </w:tcPr>
          <w:p w14:paraId="122380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credentials</w:t>
            </w:r>
          </w:p>
        </w:tc>
        <w:tc>
          <w:tcPr>
            <w:tcW w:w="2857" w:type="dxa"/>
            <w:tcBorders>
              <w:top w:val="nil"/>
              <w:left w:val="nil"/>
              <w:bottom w:val="single" w:sz="4" w:space="0" w:color="auto"/>
              <w:right w:val="single" w:sz="4" w:space="0" w:color="auto"/>
            </w:tcBorders>
            <w:shd w:val="clear" w:color="auto" w:fill="auto"/>
            <w:noWrap/>
            <w:hideMark/>
          </w:tcPr>
          <w:p w14:paraId="76FE01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w:t>
            </w:r>
          </w:p>
        </w:tc>
        <w:tc>
          <w:tcPr>
            <w:tcW w:w="2070" w:type="dxa"/>
            <w:tcBorders>
              <w:top w:val="nil"/>
              <w:left w:val="nil"/>
              <w:bottom w:val="single" w:sz="4" w:space="0" w:color="auto"/>
              <w:right w:val="single" w:sz="4" w:space="0" w:color="auto"/>
            </w:tcBorders>
            <w:shd w:val="clear" w:color="auto" w:fill="auto"/>
            <w:noWrap/>
            <w:hideMark/>
          </w:tcPr>
          <w:p w14:paraId="099A20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D8D9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19AF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8A606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9579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D75F0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couplage</w:t>
            </w:r>
          </w:p>
        </w:tc>
        <w:tc>
          <w:tcPr>
            <w:tcW w:w="2970" w:type="dxa"/>
            <w:tcBorders>
              <w:top w:val="nil"/>
              <w:left w:val="nil"/>
              <w:bottom w:val="single" w:sz="4" w:space="0" w:color="auto"/>
              <w:right w:val="single" w:sz="4" w:space="0" w:color="auto"/>
            </w:tcBorders>
            <w:shd w:val="clear" w:color="auto" w:fill="auto"/>
            <w:hideMark/>
          </w:tcPr>
          <w:p w14:paraId="109DCE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cross-boarding</w:t>
            </w:r>
          </w:p>
        </w:tc>
        <w:tc>
          <w:tcPr>
            <w:tcW w:w="2857" w:type="dxa"/>
            <w:tcBorders>
              <w:top w:val="nil"/>
              <w:left w:val="nil"/>
              <w:bottom w:val="single" w:sz="4" w:space="0" w:color="auto"/>
              <w:right w:val="single" w:sz="4" w:space="0" w:color="auto"/>
            </w:tcBorders>
            <w:shd w:val="clear" w:color="auto" w:fill="auto"/>
            <w:noWrap/>
            <w:hideMark/>
          </w:tcPr>
          <w:p w14:paraId="1118EE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04718E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78FC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383F6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6C079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497D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26B9A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déqualification</w:t>
            </w:r>
          </w:p>
        </w:tc>
        <w:tc>
          <w:tcPr>
            <w:tcW w:w="2970" w:type="dxa"/>
            <w:tcBorders>
              <w:top w:val="nil"/>
              <w:left w:val="nil"/>
              <w:bottom w:val="single" w:sz="4" w:space="0" w:color="auto"/>
              <w:right w:val="single" w:sz="4" w:space="0" w:color="auto"/>
            </w:tcBorders>
            <w:shd w:val="clear" w:color="auto" w:fill="auto"/>
            <w:hideMark/>
          </w:tcPr>
          <w:p w14:paraId="750D65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deskilling</w:t>
            </w:r>
          </w:p>
        </w:tc>
        <w:tc>
          <w:tcPr>
            <w:tcW w:w="2857" w:type="dxa"/>
            <w:tcBorders>
              <w:top w:val="nil"/>
              <w:left w:val="nil"/>
              <w:bottom w:val="single" w:sz="4" w:space="0" w:color="auto"/>
              <w:right w:val="single" w:sz="4" w:space="0" w:color="auto"/>
            </w:tcBorders>
            <w:shd w:val="clear" w:color="auto" w:fill="auto"/>
            <w:noWrap/>
            <w:hideMark/>
          </w:tcPr>
          <w:p w14:paraId="1DEBB0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5D254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0B83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CD29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CBE4B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FFAE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BDFFF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diatomiste</w:t>
            </w:r>
          </w:p>
        </w:tc>
        <w:tc>
          <w:tcPr>
            <w:tcW w:w="2970" w:type="dxa"/>
            <w:tcBorders>
              <w:top w:val="nil"/>
              <w:left w:val="nil"/>
              <w:bottom w:val="single" w:sz="4" w:space="0" w:color="auto"/>
              <w:right w:val="single" w:sz="4" w:space="0" w:color="auto"/>
            </w:tcBorders>
            <w:shd w:val="clear" w:color="auto" w:fill="auto"/>
            <w:hideMark/>
          </w:tcPr>
          <w:p w14:paraId="6B5E6A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diatomist</w:t>
            </w:r>
          </w:p>
        </w:tc>
        <w:tc>
          <w:tcPr>
            <w:tcW w:w="2857" w:type="dxa"/>
            <w:tcBorders>
              <w:top w:val="nil"/>
              <w:left w:val="nil"/>
              <w:bottom w:val="single" w:sz="4" w:space="0" w:color="auto"/>
              <w:right w:val="single" w:sz="4" w:space="0" w:color="auto"/>
            </w:tcBorders>
            <w:shd w:val="clear" w:color="auto" w:fill="auto"/>
            <w:noWrap/>
            <w:hideMark/>
          </w:tcPr>
          <w:p w14:paraId="203AC8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Biologie-Environnement</w:t>
            </w:r>
          </w:p>
        </w:tc>
        <w:tc>
          <w:tcPr>
            <w:tcW w:w="2070" w:type="dxa"/>
            <w:tcBorders>
              <w:top w:val="nil"/>
              <w:left w:val="nil"/>
              <w:bottom w:val="single" w:sz="4" w:space="0" w:color="auto"/>
              <w:right w:val="single" w:sz="4" w:space="0" w:color="auto"/>
            </w:tcBorders>
            <w:shd w:val="clear" w:color="auto" w:fill="auto"/>
            <w:noWrap/>
            <w:hideMark/>
          </w:tcPr>
          <w:p w14:paraId="0A1B21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DF25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4B708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4D1EB7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51EC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0E69A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calorimétrique différentielle (ACD)</w:t>
            </w:r>
          </w:p>
        </w:tc>
        <w:tc>
          <w:tcPr>
            <w:tcW w:w="2970" w:type="dxa"/>
            <w:tcBorders>
              <w:top w:val="nil"/>
              <w:left w:val="nil"/>
              <w:bottom w:val="single" w:sz="4" w:space="0" w:color="auto"/>
              <w:right w:val="single" w:sz="4" w:space="0" w:color="auto"/>
            </w:tcBorders>
            <w:shd w:val="clear" w:color="auto" w:fill="auto"/>
            <w:hideMark/>
          </w:tcPr>
          <w:p w14:paraId="29CFBE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differential scanning calorimetry (DSC)</w:t>
            </w:r>
          </w:p>
        </w:tc>
        <w:tc>
          <w:tcPr>
            <w:tcW w:w="2857" w:type="dxa"/>
            <w:tcBorders>
              <w:top w:val="nil"/>
              <w:left w:val="nil"/>
              <w:bottom w:val="single" w:sz="4" w:space="0" w:color="auto"/>
              <w:right w:val="single" w:sz="4" w:space="0" w:color="auto"/>
            </w:tcBorders>
            <w:shd w:val="clear" w:color="auto" w:fill="auto"/>
            <w:noWrap/>
            <w:hideMark/>
          </w:tcPr>
          <w:p w14:paraId="21C40A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analytique-Chimie physique</w:t>
            </w:r>
          </w:p>
        </w:tc>
        <w:tc>
          <w:tcPr>
            <w:tcW w:w="2070" w:type="dxa"/>
            <w:tcBorders>
              <w:top w:val="nil"/>
              <w:left w:val="nil"/>
              <w:bottom w:val="single" w:sz="4" w:space="0" w:color="auto"/>
              <w:right w:val="single" w:sz="4" w:space="0" w:color="auto"/>
            </w:tcBorders>
            <w:shd w:val="clear" w:color="auto" w:fill="auto"/>
            <w:noWrap/>
            <w:hideMark/>
          </w:tcPr>
          <w:p w14:paraId="78E511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DBC3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F1AA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C990F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6A8C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8AFB0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thermique différentielle (ATD)</w:t>
            </w:r>
          </w:p>
        </w:tc>
        <w:tc>
          <w:tcPr>
            <w:tcW w:w="2970" w:type="dxa"/>
            <w:tcBorders>
              <w:top w:val="nil"/>
              <w:left w:val="nil"/>
              <w:bottom w:val="single" w:sz="4" w:space="0" w:color="auto"/>
              <w:right w:val="single" w:sz="4" w:space="0" w:color="auto"/>
            </w:tcBorders>
            <w:shd w:val="clear" w:color="auto" w:fill="auto"/>
            <w:hideMark/>
          </w:tcPr>
          <w:p w14:paraId="17115D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differential thermal analysis (DTA)</w:t>
            </w:r>
          </w:p>
        </w:tc>
        <w:tc>
          <w:tcPr>
            <w:tcW w:w="2857" w:type="dxa"/>
            <w:tcBorders>
              <w:top w:val="nil"/>
              <w:left w:val="nil"/>
              <w:bottom w:val="single" w:sz="4" w:space="0" w:color="auto"/>
              <w:right w:val="single" w:sz="4" w:space="0" w:color="auto"/>
            </w:tcBorders>
            <w:shd w:val="clear" w:color="auto" w:fill="auto"/>
            <w:noWrap/>
            <w:hideMark/>
          </w:tcPr>
          <w:p w14:paraId="103FF8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analytique-Chimie physique</w:t>
            </w:r>
          </w:p>
        </w:tc>
        <w:tc>
          <w:tcPr>
            <w:tcW w:w="2070" w:type="dxa"/>
            <w:tcBorders>
              <w:top w:val="nil"/>
              <w:left w:val="nil"/>
              <w:bottom w:val="single" w:sz="4" w:space="0" w:color="auto"/>
              <w:right w:val="single" w:sz="4" w:space="0" w:color="auto"/>
            </w:tcBorders>
            <w:shd w:val="clear" w:color="auto" w:fill="auto"/>
            <w:noWrap/>
            <w:hideMark/>
          </w:tcPr>
          <w:p w14:paraId="012337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1795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D821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212A6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03F6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E09B2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bateau-dragon</w:t>
            </w:r>
          </w:p>
        </w:tc>
        <w:tc>
          <w:tcPr>
            <w:tcW w:w="2970" w:type="dxa"/>
            <w:tcBorders>
              <w:top w:val="nil"/>
              <w:left w:val="nil"/>
              <w:bottom w:val="single" w:sz="4" w:space="0" w:color="auto"/>
              <w:right w:val="single" w:sz="4" w:space="0" w:color="auto"/>
            </w:tcBorders>
            <w:shd w:val="clear" w:color="auto" w:fill="auto"/>
            <w:hideMark/>
          </w:tcPr>
          <w:p w14:paraId="150C62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dragon boat</w:t>
            </w:r>
          </w:p>
        </w:tc>
        <w:tc>
          <w:tcPr>
            <w:tcW w:w="2857" w:type="dxa"/>
            <w:tcBorders>
              <w:top w:val="nil"/>
              <w:left w:val="nil"/>
              <w:bottom w:val="single" w:sz="4" w:space="0" w:color="auto"/>
              <w:right w:val="single" w:sz="4" w:space="0" w:color="auto"/>
            </w:tcBorders>
            <w:shd w:val="clear" w:color="auto" w:fill="auto"/>
            <w:noWrap/>
            <w:hideMark/>
          </w:tcPr>
          <w:p w14:paraId="172A50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4D5BBC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5CBF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236C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5B3F1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8C6F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69E5A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acheteur pionnier</w:t>
            </w:r>
          </w:p>
        </w:tc>
        <w:tc>
          <w:tcPr>
            <w:tcW w:w="2970" w:type="dxa"/>
            <w:tcBorders>
              <w:top w:val="nil"/>
              <w:left w:val="nil"/>
              <w:bottom w:val="single" w:sz="4" w:space="0" w:color="auto"/>
              <w:right w:val="single" w:sz="4" w:space="0" w:color="auto"/>
            </w:tcBorders>
            <w:shd w:val="clear" w:color="auto" w:fill="auto"/>
            <w:hideMark/>
          </w:tcPr>
          <w:p w14:paraId="73F4EC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early adopter</w:t>
            </w:r>
          </w:p>
        </w:tc>
        <w:tc>
          <w:tcPr>
            <w:tcW w:w="2857" w:type="dxa"/>
            <w:tcBorders>
              <w:top w:val="nil"/>
              <w:left w:val="nil"/>
              <w:bottom w:val="single" w:sz="4" w:space="0" w:color="auto"/>
              <w:right w:val="single" w:sz="4" w:space="0" w:color="auto"/>
            </w:tcBorders>
            <w:shd w:val="clear" w:color="auto" w:fill="auto"/>
            <w:noWrap/>
            <w:hideMark/>
          </w:tcPr>
          <w:p w14:paraId="161BE0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690F9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B24B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0EA3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FDF5F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438D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18A84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écodéveloppement</w:t>
            </w:r>
          </w:p>
        </w:tc>
        <w:tc>
          <w:tcPr>
            <w:tcW w:w="2970" w:type="dxa"/>
            <w:tcBorders>
              <w:top w:val="nil"/>
              <w:left w:val="nil"/>
              <w:bottom w:val="single" w:sz="4" w:space="0" w:color="auto"/>
              <w:right w:val="single" w:sz="4" w:space="0" w:color="auto"/>
            </w:tcBorders>
            <w:shd w:val="clear" w:color="auto" w:fill="auto"/>
            <w:hideMark/>
          </w:tcPr>
          <w:p w14:paraId="6A018E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ecodevelopment</w:t>
            </w:r>
          </w:p>
        </w:tc>
        <w:tc>
          <w:tcPr>
            <w:tcW w:w="2857" w:type="dxa"/>
            <w:tcBorders>
              <w:top w:val="nil"/>
              <w:left w:val="nil"/>
              <w:bottom w:val="single" w:sz="4" w:space="0" w:color="auto"/>
              <w:right w:val="single" w:sz="4" w:space="0" w:color="auto"/>
            </w:tcBorders>
            <w:shd w:val="clear" w:color="auto" w:fill="auto"/>
            <w:noWrap/>
            <w:hideMark/>
          </w:tcPr>
          <w:p w14:paraId="58CC73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3674BC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70FC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8CFD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AAACB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4E3F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FF654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éco-industrie</w:t>
            </w:r>
          </w:p>
        </w:tc>
        <w:tc>
          <w:tcPr>
            <w:tcW w:w="2970" w:type="dxa"/>
            <w:tcBorders>
              <w:top w:val="nil"/>
              <w:left w:val="nil"/>
              <w:bottom w:val="single" w:sz="4" w:space="0" w:color="auto"/>
              <w:right w:val="single" w:sz="4" w:space="0" w:color="auto"/>
            </w:tcBorders>
            <w:shd w:val="clear" w:color="auto" w:fill="auto"/>
            <w:hideMark/>
          </w:tcPr>
          <w:p w14:paraId="2801E1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ecoindustry</w:t>
            </w:r>
          </w:p>
        </w:tc>
        <w:tc>
          <w:tcPr>
            <w:tcW w:w="2857" w:type="dxa"/>
            <w:tcBorders>
              <w:top w:val="nil"/>
              <w:left w:val="nil"/>
              <w:bottom w:val="single" w:sz="4" w:space="0" w:color="auto"/>
              <w:right w:val="single" w:sz="4" w:space="0" w:color="auto"/>
            </w:tcBorders>
            <w:shd w:val="clear" w:color="auto" w:fill="auto"/>
            <w:noWrap/>
            <w:hideMark/>
          </w:tcPr>
          <w:p w14:paraId="6B3FCF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09F65F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ACBE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02AC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3577D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3D52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986D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écosystème</w:t>
            </w:r>
          </w:p>
        </w:tc>
        <w:tc>
          <w:tcPr>
            <w:tcW w:w="2970" w:type="dxa"/>
            <w:tcBorders>
              <w:top w:val="nil"/>
              <w:left w:val="nil"/>
              <w:bottom w:val="single" w:sz="4" w:space="0" w:color="auto"/>
              <w:right w:val="single" w:sz="4" w:space="0" w:color="auto"/>
            </w:tcBorders>
            <w:shd w:val="clear" w:color="auto" w:fill="auto"/>
            <w:hideMark/>
          </w:tcPr>
          <w:p w14:paraId="0EA878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ecosystem</w:t>
            </w:r>
          </w:p>
        </w:tc>
        <w:tc>
          <w:tcPr>
            <w:tcW w:w="2857" w:type="dxa"/>
            <w:tcBorders>
              <w:top w:val="nil"/>
              <w:left w:val="nil"/>
              <w:bottom w:val="single" w:sz="4" w:space="0" w:color="auto"/>
              <w:right w:val="single" w:sz="4" w:space="0" w:color="auto"/>
            </w:tcBorders>
            <w:shd w:val="clear" w:color="auto" w:fill="auto"/>
            <w:noWrap/>
            <w:hideMark/>
          </w:tcPr>
          <w:p w14:paraId="7023C0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Biologie-Environnement</w:t>
            </w:r>
          </w:p>
        </w:tc>
        <w:tc>
          <w:tcPr>
            <w:tcW w:w="2070" w:type="dxa"/>
            <w:tcBorders>
              <w:top w:val="nil"/>
              <w:left w:val="nil"/>
              <w:bottom w:val="single" w:sz="4" w:space="0" w:color="auto"/>
              <w:right w:val="single" w:sz="4" w:space="0" w:color="auto"/>
            </w:tcBorders>
            <w:shd w:val="clear" w:color="auto" w:fill="auto"/>
            <w:noWrap/>
            <w:hideMark/>
          </w:tcPr>
          <w:p w14:paraId="268AE4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6FA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F3BA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2E78D4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7E27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8B1B9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écotoxicologie</w:t>
            </w:r>
          </w:p>
        </w:tc>
        <w:tc>
          <w:tcPr>
            <w:tcW w:w="2970" w:type="dxa"/>
            <w:tcBorders>
              <w:top w:val="nil"/>
              <w:left w:val="nil"/>
              <w:bottom w:val="single" w:sz="4" w:space="0" w:color="auto"/>
              <w:right w:val="single" w:sz="4" w:space="0" w:color="auto"/>
            </w:tcBorders>
            <w:shd w:val="clear" w:color="auto" w:fill="auto"/>
            <w:hideMark/>
          </w:tcPr>
          <w:p w14:paraId="75242A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ecotoxicology</w:t>
            </w:r>
          </w:p>
        </w:tc>
        <w:tc>
          <w:tcPr>
            <w:tcW w:w="2857" w:type="dxa"/>
            <w:tcBorders>
              <w:top w:val="nil"/>
              <w:left w:val="nil"/>
              <w:bottom w:val="single" w:sz="4" w:space="0" w:color="auto"/>
              <w:right w:val="single" w:sz="4" w:space="0" w:color="auto"/>
            </w:tcBorders>
            <w:shd w:val="clear" w:color="auto" w:fill="auto"/>
            <w:noWrap/>
            <w:hideMark/>
          </w:tcPr>
          <w:p w14:paraId="078F77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5F2D1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527A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3D58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099E0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6EE7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5B700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cellule électrochimique</w:t>
            </w:r>
          </w:p>
        </w:tc>
        <w:tc>
          <w:tcPr>
            <w:tcW w:w="2970" w:type="dxa"/>
            <w:tcBorders>
              <w:top w:val="nil"/>
              <w:left w:val="nil"/>
              <w:bottom w:val="single" w:sz="4" w:space="0" w:color="auto"/>
              <w:right w:val="single" w:sz="4" w:space="0" w:color="auto"/>
            </w:tcBorders>
            <w:shd w:val="clear" w:color="auto" w:fill="auto"/>
            <w:hideMark/>
          </w:tcPr>
          <w:p w14:paraId="08A25D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electrochemical cell</w:t>
            </w:r>
          </w:p>
        </w:tc>
        <w:tc>
          <w:tcPr>
            <w:tcW w:w="2857" w:type="dxa"/>
            <w:tcBorders>
              <w:top w:val="nil"/>
              <w:left w:val="nil"/>
              <w:bottom w:val="single" w:sz="4" w:space="0" w:color="auto"/>
              <w:right w:val="single" w:sz="4" w:space="0" w:color="auto"/>
            </w:tcBorders>
            <w:shd w:val="clear" w:color="auto" w:fill="auto"/>
            <w:noWrap/>
            <w:hideMark/>
          </w:tcPr>
          <w:p w14:paraId="57F31A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245E40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DD9F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44AC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9FE33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4DE9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1A0C4E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cellule d’électrolyse</w:t>
            </w:r>
          </w:p>
        </w:tc>
        <w:tc>
          <w:tcPr>
            <w:tcW w:w="2970" w:type="dxa"/>
            <w:tcBorders>
              <w:top w:val="nil"/>
              <w:left w:val="nil"/>
              <w:bottom w:val="single" w:sz="4" w:space="0" w:color="auto"/>
              <w:right w:val="single" w:sz="4" w:space="0" w:color="auto"/>
            </w:tcBorders>
            <w:shd w:val="clear" w:color="auto" w:fill="auto"/>
            <w:hideMark/>
          </w:tcPr>
          <w:p w14:paraId="653E8E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electrolytic cell</w:t>
            </w:r>
          </w:p>
        </w:tc>
        <w:tc>
          <w:tcPr>
            <w:tcW w:w="2857" w:type="dxa"/>
            <w:tcBorders>
              <w:top w:val="nil"/>
              <w:left w:val="nil"/>
              <w:bottom w:val="single" w:sz="4" w:space="0" w:color="auto"/>
              <w:right w:val="single" w:sz="4" w:space="0" w:color="auto"/>
            </w:tcBorders>
            <w:shd w:val="clear" w:color="auto" w:fill="auto"/>
            <w:noWrap/>
            <w:hideMark/>
          </w:tcPr>
          <w:p w14:paraId="2BEEDC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0595FB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E8A3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D978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A56A7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0DED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94A7F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publipostage en ligne</w:t>
            </w:r>
          </w:p>
        </w:tc>
        <w:tc>
          <w:tcPr>
            <w:tcW w:w="2970" w:type="dxa"/>
            <w:tcBorders>
              <w:top w:val="nil"/>
              <w:left w:val="nil"/>
              <w:bottom w:val="single" w:sz="4" w:space="0" w:color="auto"/>
              <w:right w:val="single" w:sz="4" w:space="0" w:color="auto"/>
            </w:tcBorders>
            <w:shd w:val="clear" w:color="auto" w:fill="auto"/>
            <w:hideMark/>
          </w:tcPr>
          <w:p w14:paraId="39F821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e-mailing</w:t>
            </w:r>
          </w:p>
        </w:tc>
        <w:tc>
          <w:tcPr>
            <w:tcW w:w="2857" w:type="dxa"/>
            <w:tcBorders>
              <w:top w:val="nil"/>
              <w:left w:val="nil"/>
              <w:bottom w:val="single" w:sz="4" w:space="0" w:color="auto"/>
              <w:right w:val="single" w:sz="4" w:space="0" w:color="auto"/>
            </w:tcBorders>
            <w:shd w:val="clear" w:color="auto" w:fill="auto"/>
            <w:noWrap/>
            <w:hideMark/>
          </w:tcPr>
          <w:p w14:paraId="7F35DC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 - Communication/Publicité</w:t>
            </w:r>
          </w:p>
        </w:tc>
        <w:tc>
          <w:tcPr>
            <w:tcW w:w="2070" w:type="dxa"/>
            <w:tcBorders>
              <w:top w:val="nil"/>
              <w:left w:val="nil"/>
              <w:bottom w:val="single" w:sz="4" w:space="0" w:color="auto"/>
              <w:right w:val="single" w:sz="4" w:space="0" w:color="auto"/>
            </w:tcBorders>
            <w:shd w:val="clear" w:color="auto" w:fill="auto"/>
            <w:noWrap/>
            <w:hideMark/>
          </w:tcPr>
          <w:p w14:paraId="504CFD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9486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F8F8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9831B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6888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A3925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stratégie d’image de l’employeur</w:t>
            </w:r>
          </w:p>
        </w:tc>
        <w:tc>
          <w:tcPr>
            <w:tcW w:w="2970" w:type="dxa"/>
            <w:tcBorders>
              <w:top w:val="nil"/>
              <w:left w:val="nil"/>
              <w:bottom w:val="single" w:sz="4" w:space="0" w:color="auto"/>
              <w:right w:val="single" w:sz="4" w:space="0" w:color="auto"/>
            </w:tcBorders>
            <w:shd w:val="clear" w:color="auto" w:fill="auto"/>
            <w:hideMark/>
          </w:tcPr>
          <w:p w14:paraId="1D61AA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employer branding</w:t>
            </w:r>
          </w:p>
        </w:tc>
        <w:tc>
          <w:tcPr>
            <w:tcW w:w="2857" w:type="dxa"/>
            <w:tcBorders>
              <w:top w:val="nil"/>
              <w:left w:val="nil"/>
              <w:bottom w:val="single" w:sz="4" w:space="0" w:color="auto"/>
              <w:right w:val="single" w:sz="4" w:space="0" w:color="auto"/>
            </w:tcBorders>
            <w:shd w:val="clear" w:color="auto" w:fill="auto"/>
            <w:noWrap/>
            <w:hideMark/>
          </w:tcPr>
          <w:p w14:paraId="46C662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B64E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EEBA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86E1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5892C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B145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CD428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étude d’impact sur l’environnement</w:t>
            </w:r>
          </w:p>
        </w:tc>
        <w:tc>
          <w:tcPr>
            <w:tcW w:w="2970" w:type="dxa"/>
            <w:tcBorders>
              <w:top w:val="nil"/>
              <w:left w:val="nil"/>
              <w:bottom w:val="single" w:sz="4" w:space="0" w:color="auto"/>
              <w:right w:val="single" w:sz="4" w:space="0" w:color="auto"/>
            </w:tcBorders>
            <w:shd w:val="clear" w:color="auto" w:fill="auto"/>
            <w:hideMark/>
          </w:tcPr>
          <w:p w14:paraId="122E37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environmental impact assessment (EIA)</w:t>
            </w:r>
          </w:p>
        </w:tc>
        <w:tc>
          <w:tcPr>
            <w:tcW w:w="2857" w:type="dxa"/>
            <w:tcBorders>
              <w:top w:val="nil"/>
              <w:left w:val="nil"/>
              <w:bottom w:val="single" w:sz="4" w:space="0" w:color="auto"/>
              <w:right w:val="single" w:sz="4" w:space="0" w:color="auto"/>
            </w:tcBorders>
            <w:shd w:val="clear" w:color="auto" w:fill="auto"/>
            <w:noWrap/>
            <w:hideMark/>
          </w:tcPr>
          <w:p w14:paraId="1223AD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DC9A8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51FF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BA48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9ABDA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8F80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E5326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enregistreur de données de route (EDR)</w:t>
            </w:r>
          </w:p>
        </w:tc>
        <w:tc>
          <w:tcPr>
            <w:tcW w:w="2970" w:type="dxa"/>
            <w:tcBorders>
              <w:top w:val="nil"/>
              <w:left w:val="nil"/>
              <w:bottom w:val="single" w:sz="4" w:space="0" w:color="auto"/>
              <w:right w:val="single" w:sz="4" w:space="0" w:color="auto"/>
            </w:tcBorders>
            <w:shd w:val="clear" w:color="auto" w:fill="auto"/>
            <w:hideMark/>
          </w:tcPr>
          <w:p w14:paraId="37071A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event data recorder (EDR)</w:t>
            </w:r>
          </w:p>
        </w:tc>
        <w:tc>
          <w:tcPr>
            <w:tcW w:w="2857" w:type="dxa"/>
            <w:tcBorders>
              <w:top w:val="nil"/>
              <w:left w:val="nil"/>
              <w:bottom w:val="single" w:sz="4" w:space="0" w:color="auto"/>
              <w:right w:val="single" w:sz="4" w:space="0" w:color="auto"/>
            </w:tcBorders>
            <w:shd w:val="clear" w:color="auto" w:fill="auto"/>
            <w:noWrap/>
            <w:hideMark/>
          </w:tcPr>
          <w:p w14:paraId="2681DA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routier-Sécurité</w:t>
            </w:r>
          </w:p>
        </w:tc>
        <w:tc>
          <w:tcPr>
            <w:tcW w:w="2070" w:type="dxa"/>
            <w:tcBorders>
              <w:top w:val="nil"/>
              <w:left w:val="nil"/>
              <w:bottom w:val="single" w:sz="4" w:space="0" w:color="auto"/>
              <w:right w:val="single" w:sz="4" w:space="0" w:color="auto"/>
            </w:tcBorders>
            <w:shd w:val="clear" w:color="auto" w:fill="auto"/>
            <w:noWrap/>
            <w:hideMark/>
          </w:tcPr>
          <w:p w14:paraId="5EA16B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A34D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E203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190748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F3CE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44684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 opportuniste</w:t>
            </w:r>
          </w:p>
        </w:tc>
        <w:tc>
          <w:tcPr>
            <w:tcW w:w="2970" w:type="dxa"/>
            <w:tcBorders>
              <w:top w:val="nil"/>
              <w:left w:val="nil"/>
              <w:bottom w:val="single" w:sz="4" w:space="0" w:color="auto"/>
              <w:right w:val="single" w:sz="4" w:space="0" w:color="auto"/>
            </w:tcBorders>
            <w:shd w:val="clear" w:color="auto" w:fill="auto"/>
            <w:hideMark/>
          </w:tcPr>
          <w:p w14:paraId="3062A1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event driven strategy</w:t>
            </w:r>
          </w:p>
        </w:tc>
        <w:tc>
          <w:tcPr>
            <w:tcW w:w="2857" w:type="dxa"/>
            <w:tcBorders>
              <w:top w:val="nil"/>
              <w:left w:val="nil"/>
              <w:bottom w:val="single" w:sz="4" w:space="0" w:color="auto"/>
              <w:right w:val="single" w:sz="4" w:space="0" w:color="auto"/>
            </w:tcBorders>
            <w:shd w:val="clear" w:color="auto" w:fill="auto"/>
            <w:noWrap/>
            <w:hideMark/>
          </w:tcPr>
          <w:p w14:paraId="52ED53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59A17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8D7A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AE41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AC10C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78C2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ECEE1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explosivité</w:t>
            </w:r>
          </w:p>
        </w:tc>
        <w:tc>
          <w:tcPr>
            <w:tcW w:w="2970" w:type="dxa"/>
            <w:tcBorders>
              <w:top w:val="nil"/>
              <w:left w:val="nil"/>
              <w:bottom w:val="single" w:sz="4" w:space="0" w:color="auto"/>
              <w:right w:val="single" w:sz="4" w:space="0" w:color="auto"/>
            </w:tcBorders>
            <w:shd w:val="clear" w:color="auto" w:fill="auto"/>
            <w:hideMark/>
          </w:tcPr>
          <w:p w14:paraId="61A3EA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explosive strength</w:t>
            </w:r>
          </w:p>
        </w:tc>
        <w:tc>
          <w:tcPr>
            <w:tcW w:w="2857" w:type="dxa"/>
            <w:tcBorders>
              <w:top w:val="nil"/>
              <w:left w:val="nil"/>
              <w:bottom w:val="single" w:sz="4" w:space="0" w:color="auto"/>
              <w:right w:val="single" w:sz="4" w:space="0" w:color="auto"/>
            </w:tcBorders>
            <w:shd w:val="clear" w:color="auto" w:fill="auto"/>
            <w:noWrap/>
            <w:hideMark/>
          </w:tcPr>
          <w:p w14:paraId="6856EF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Sports-Santé et médecine</w:t>
            </w:r>
          </w:p>
        </w:tc>
        <w:tc>
          <w:tcPr>
            <w:tcW w:w="2070" w:type="dxa"/>
            <w:tcBorders>
              <w:top w:val="nil"/>
              <w:left w:val="nil"/>
              <w:bottom w:val="single" w:sz="4" w:space="0" w:color="auto"/>
              <w:right w:val="single" w:sz="4" w:space="0" w:color="auto"/>
            </w:tcBorders>
            <w:shd w:val="clear" w:color="auto" w:fill="auto"/>
            <w:noWrap/>
            <w:hideMark/>
          </w:tcPr>
          <w:p w14:paraId="6A3003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F30B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D199D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08EED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0DEF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09C78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pratique extrême</w:t>
            </w:r>
          </w:p>
        </w:tc>
        <w:tc>
          <w:tcPr>
            <w:tcW w:w="2970" w:type="dxa"/>
            <w:tcBorders>
              <w:top w:val="nil"/>
              <w:left w:val="nil"/>
              <w:bottom w:val="single" w:sz="4" w:space="0" w:color="auto"/>
              <w:right w:val="single" w:sz="4" w:space="0" w:color="auto"/>
            </w:tcBorders>
            <w:shd w:val="clear" w:color="auto" w:fill="auto"/>
            <w:hideMark/>
          </w:tcPr>
          <w:p w14:paraId="0DBEC5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extreme sport</w:t>
            </w:r>
          </w:p>
        </w:tc>
        <w:tc>
          <w:tcPr>
            <w:tcW w:w="2857" w:type="dxa"/>
            <w:tcBorders>
              <w:top w:val="nil"/>
              <w:left w:val="nil"/>
              <w:bottom w:val="single" w:sz="4" w:space="0" w:color="auto"/>
              <w:right w:val="single" w:sz="4" w:space="0" w:color="auto"/>
            </w:tcBorders>
            <w:shd w:val="clear" w:color="auto" w:fill="auto"/>
            <w:noWrap/>
            <w:hideMark/>
          </w:tcPr>
          <w:p w14:paraId="6AA724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91E2D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CAEA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9B30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9B88A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34DA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4B633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commerce équitable</w:t>
            </w:r>
          </w:p>
        </w:tc>
        <w:tc>
          <w:tcPr>
            <w:tcW w:w="2970" w:type="dxa"/>
            <w:tcBorders>
              <w:top w:val="nil"/>
              <w:left w:val="nil"/>
              <w:bottom w:val="single" w:sz="4" w:space="0" w:color="auto"/>
              <w:right w:val="single" w:sz="4" w:space="0" w:color="auto"/>
            </w:tcBorders>
            <w:shd w:val="clear" w:color="auto" w:fill="auto"/>
            <w:hideMark/>
          </w:tcPr>
          <w:p w14:paraId="2CE2C4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fair trade</w:t>
            </w:r>
          </w:p>
        </w:tc>
        <w:tc>
          <w:tcPr>
            <w:tcW w:w="2857" w:type="dxa"/>
            <w:tcBorders>
              <w:top w:val="nil"/>
              <w:left w:val="nil"/>
              <w:bottom w:val="single" w:sz="4" w:space="0" w:color="auto"/>
              <w:right w:val="single" w:sz="4" w:space="0" w:color="auto"/>
            </w:tcBorders>
            <w:shd w:val="clear" w:color="auto" w:fill="auto"/>
            <w:noWrap/>
            <w:hideMark/>
          </w:tcPr>
          <w:p w14:paraId="128973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E1686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278F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A799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628F5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AD2F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A151E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sous-titrage sauvage</w:t>
            </w:r>
          </w:p>
        </w:tc>
        <w:tc>
          <w:tcPr>
            <w:tcW w:w="2970" w:type="dxa"/>
            <w:tcBorders>
              <w:top w:val="nil"/>
              <w:left w:val="nil"/>
              <w:bottom w:val="single" w:sz="4" w:space="0" w:color="auto"/>
              <w:right w:val="single" w:sz="4" w:space="0" w:color="auto"/>
            </w:tcBorders>
            <w:shd w:val="clear" w:color="auto" w:fill="auto"/>
            <w:hideMark/>
          </w:tcPr>
          <w:p w14:paraId="17448D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fansubbing</w:t>
            </w:r>
          </w:p>
        </w:tc>
        <w:tc>
          <w:tcPr>
            <w:tcW w:w="2857" w:type="dxa"/>
            <w:tcBorders>
              <w:top w:val="nil"/>
              <w:left w:val="nil"/>
              <w:bottom w:val="single" w:sz="4" w:space="0" w:color="auto"/>
              <w:right w:val="single" w:sz="4" w:space="0" w:color="auto"/>
            </w:tcBorders>
            <w:shd w:val="clear" w:color="auto" w:fill="auto"/>
            <w:noWrap/>
            <w:hideMark/>
          </w:tcPr>
          <w:p w14:paraId="3BE537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39D26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ED32B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64A94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4B660A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6744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0C90A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mobilisation éclair</w:t>
            </w:r>
          </w:p>
        </w:tc>
        <w:tc>
          <w:tcPr>
            <w:tcW w:w="2970" w:type="dxa"/>
            <w:tcBorders>
              <w:top w:val="nil"/>
              <w:left w:val="nil"/>
              <w:bottom w:val="single" w:sz="4" w:space="0" w:color="auto"/>
              <w:right w:val="single" w:sz="4" w:space="0" w:color="auto"/>
            </w:tcBorders>
            <w:shd w:val="clear" w:color="auto" w:fill="auto"/>
            <w:hideMark/>
          </w:tcPr>
          <w:p w14:paraId="1BAD6F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flash mob</w:t>
            </w:r>
          </w:p>
        </w:tc>
        <w:tc>
          <w:tcPr>
            <w:tcW w:w="2857" w:type="dxa"/>
            <w:tcBorders>
              <w:top w:val="nil"/>
              <w:left w:val="nil"/>
              <w:bottom w:val="single" w:sz="4" w:space="0" w:color="auto"/>
              <w:right w:val="single" w:sz="4" w:space="0" w:color="auto"/>
            </w:tcBorders>
            <w:shd w:val="clear" w:color="auto" w:fill="auto"/>
            <w:noWrap/>
            <w:hideMark/>
          </w:tcPr>
          <w:p w14:paraId="67A959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6DBC3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E69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C8DA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F7209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B42F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F957C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fluorimètre</w:t>
            </w:r>
          </w:p>
        </w:tc>
        <w:tc>
          <w:tcPr>
            <w:tcW w:w="2970" w:type="dxa"/>
            <w:tcBorders>
              <w:top w:val="nil"/>
              <w:left w:val="nil"/>
              <w:bottom w:val="single" w:sz="4" w:space="0" w:color="auto"/>
              <w:right w:val="single" w:sz="4" w:space="0" w:color="auto"/>
            </w:tcBorders>
            <w:shd w:val="clear" w:color="auto" w:fill="auto"/>
            <w:hideMark/>
          </w:tcPr>
          <w:p w14:paraId="14C3E8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fluorimeter</w:t>
            </w:r>
          </w:p>
        </w:tc>
        <w:tc>
          <w:tcPr>
            <w:tcW w:w="2857" w:type="dxa"/>
            <w:tcBorders>
              <w:top w:val="nil"/>
              <w:left w:val="nil"/>
              <w:bottom w:val="single" w:sz="4" w:space="0" w:color="auto"/>
              <w:right w:val="single" w:sz="4" w:space="0" w:color="auto"/>
            </w:tcBorders>
            <w:shd w:val="clear" w:color="auto" w:fill="auto"/>
            <w:noWrap/>
            <w:hideMark/>
          </w:tcPr>
          <w:p w14:paraId="3AB25C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physique-Chimie analytique</w:t>
            </w:r>
          </w:p>
        </w:tc>
        <w:tc>
          <w:tcPr>
            <w:tcW w:w="2070" w:type="dxa"/>
            <w:tcBorders>
              <w:top w:val="nil"/>
              <w:left w:val="nil"/>
              <w:bottom w:val="single" w:sz="4" w:space="0" w:color="auto"/>
              <w:right w:val="single" w:sz="4" w:space="0" w:color="auto"/>
            </w:tcBorders>
            <w:shd w:val="clear" w:color="auto" w:fill="auto"/>
            <w:noWrap/>
            <w:hideMark/>
          </w:tcPr>
          <w:p w14:paraId="679C5E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E53C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9410B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50814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DDFE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38B1C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refroidissement par une source naturelle</w:t>
            </w:r>
          </w:p>
        </w:tc>
        <w:tc>
          <w:tcPr>
            <w:tcW w:w="2970" w:type="dxa"/>
            <w:tcBorders>
              <w:top w:val="nil"/>
              <w:left w:val="nil"/>
              <w:bottom w:val="single" w:sz="4" w:space="0" w:color="auto"/>
              <w:right w:val="single" w:sz="4" w:space="0" w:color="auto"/>
            </w:tcBorders>
            <w:shd w:val="clear" w:color="auto" w:fill="auto"/>
            <w:hideMark/>
          </w:tcPr>
          <w:p w14:paraId="1AE375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cooling</w:t>
            </w:r>
          </w:p>
        </w:tc>
        <w:tc>
          <w:tcPr>
            <w:tcW w:w="2857" w:type="dxa"/>
            <w:tcBorders>
              <w:top w:val="nil"/>
              <w:left w:val="nil"/>
              <w:bottom w:val="single" w:sz="4" w:space="0" w:color="auto"/>
              <w:right w:val="single" w:sz="4" w:space="0" w:color="auto"/>
            </w:tcBorders>
            <w:shd w:val="clear" w:color="auto" w:fill="auto"/>
            <w:noWrap/>
            <w:hideMark/>
          </w:tcPr>
          <w:p w14:paraId="230FDE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Bâtiment-Énergie</w:t>
            </w:r>
          </w:p>
        </w:tc>
        <w:tc>
          <w:tcPr>
            <w:tcW w:w="2070" w:type="dxa"/>
            <w:tcBorders>
              <w:top w:val="nil"/>
              <w:left w:val="nil"/>
              <w:bottom w:val="single" w:sz="4" w:space="0" w:color="auto"/>
              <w:right w:val="single" w:sz="4" w:space="0" w:color="auto"/>
            </w:tcBorders>
            <w:shd w:val="clear" w:color="auto" w:fill="auto"/>
            <w:noWrap/>
            <w:hideMark/>
          </w:tcPr>
          <w:p w14:paraId="32C96B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320E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601B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EB457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F674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6EF28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pratique affranchie</w:t>
            </w:r>
          </w:p>
        </w:tc>
        <w:tc>
          <w:tcPr>
            <w:tcW w:w="2970" w:type="dxa"/>
            <w:tcBorders>
              <w:top w:val="nil"/>
              <w:left w:val="nil"/>
              <w:bottom w:val="single" w:sz="4" w:space="0" w:color="auto"/>
              <w:right w:val="single" w:sz="4" w:space="0" w:color="auto"/>
            </w:tcBorders>
            <w:shd w:val="clear" w:color="auto" w:fill="auto"/>
            <w:hideMark/>
          </w:tcPr>
          <w:p w14:paraId="7FFDB9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 sport</w:t>
            </w:r>
          </w:p>
        </w:tc>
        <w:tc>
          <w:tcPr>
            <w:tcW w:w="2857" w:type="dxa"/>
            <w:tcBorders>
              <w:top w:val="nil"/>
              <w:left w:val="nil"/>
              <w:bottom w:val="single" w:sz="4" w:space="0" w:color="auto"/>
              <w:right w:val="single" w:sz="4" w:space="0" w:color="auto"/>
            </w:tcBorders>
            <w:shd w:val="clear" w:color="auto" w:fill="auto"/>
            <w:noWrap/>
            <w:hideMark/>
          </w:tcPr>
          <w:p w14:paraId="43C3A4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439AB7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89BA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B9B7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EF528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9E8D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89F60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courant galvanique</w:t>
            </w:r>
          </w:p>
        </w:tc>
        <w:tc>
          <w:tcPr>
            <w:tcW w:w="2970" w:type="dxa"/>
            <w:tcBorders>
              <w:top w:val="nil"/>
              <w:left w:val="nil"/>
              <w:bottom w:val="single" w:sz="4" w:space="0" w:color="auto"/>
              <w:right w:val="single" w:sz="4" w:space="0" w:color="auto"/>
            </w:tcBorders>
            <w:shd w:val="clear" w:color="auto" w:fill="auto"/>
            <w:hideMark/>
          </w:tcPr>
          <w:p w14:paraId="055130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galvanic current</w:t>
            </w:r>
          </w:p>
        </w:tc>
        <w:tc>
          <w:tcPr>
            <w:tcW w:w="2857" w:type="dxa"/>
            <w:tcBorders>
              <w:top w:val="nil"/>
              <w:left w:val="nil"/>
              <w:bottom w:val="single" w:sz="4" w:space="0" w:color="auto"/>
              <w:right w:val="single" w:sz="4" w:space="0" w:color="auto"/>
            </w:tcBorders>
            <w:shd w:val="clear" w:color="auto" w:fill="auto"/>
            <w:noWrap/>
            <w:hideMark/>
          </w:tcPr>
          <w:p w14:paraId="16CAE9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0176D9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7925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B189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80A0E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17F7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87628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jouabilité</w:t>
            </w:r>
          </w:p>
        </w:tc>
        <w:tc>
          <w:tcPr>
            <w:tcW w:w="2970" w:type="dxa"/>
            <w:tcBorders>
              <w:top w:val="nil"/>
              <w:left w:val="nil"/>
              <w:bottom w:val="single" w:sz="4" w:space="0" w:color="auto"/>
              <w:right w:val="single" w:sz="4" w:space="0" w:color="auto"/>
            </w:tcBorders>
            <w:shd w:val="clear" w:color="auto" w:fill="auto"/>
            <w:hideMark/>
          </w:tcPr>
          <w:p w14:paraId="37FA8C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gameplay</w:t>
            </w:r>
          </w:p>
        </w:tc>
        <w:tc>
          <w:tcPr>
            <w:tcW w:w="2857" w:type="dxa"/>
            <w:tcBorders>
              <w:top w:val="nil"/>
              <w:left w:val="nil"/>
              <w:bottom w:val="single" w:sz="4" w:space="0" w:color="auto"/>
              <w:right w:val="single" w:sz="4" w:space="0" w:color="auto"/>
            </w:tcBorders>
            <w:shd w:val="clear" w:color="auto" w:fill="auto"/>
            <w:noWrap/>
            <w:hideMark/>
          </w:tcPr>
          <w:p w14:paraId="21EB45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Audiovisuel/Jeux vidéo</w:t>
            </w:r>
          </w:p>
        </w:tc>
        <w:tc>
          <w:tcPr>
            <w:tcW w:w="2070" w:type="dxa"/>
            <w:tcBorders>
              <w:top w:val="nil"/>
              <w:left w:val="nil"/>
              <w:bottom w:val="single" w:sz="4" w:space="0" w:color="auto"/>
              <w:right w:val="single" w:sz="4" w:space="0" w:color="auto"/>
            </w:tcBorders>
            <w:shd w:val="clear" w:color="auto" w:fill="auto"/>
            <w:noWrap/>
            <w:hideMark/>
          </w:tcPr>
          <w:p w14:paraId="59DD3A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2C01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0E38E7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A7C74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E2E9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01D2D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pont d’or</w:t>
            </w:r>
          </w:p>
        </w:tc>
        <w:tc>
          <w:tcPr>
            <w:tcW w:w="2970" w:type="dxa"/>
            <w:tcBorders>
              <w:top w:val="nil"/>
              <w:left w:val="nil"/>
              <w:bottom w:val="single" w:sz="4" w:space="0" w:color="auto"/>
              <w:right w:val="single" w:sz="4" w:space="0" w:color="auto"/>
            </w:tcBorders>
            <w:shd w:val="clear" w:color="auto" w:fill="auto"/>
            <w:hideMark/>
          </w:tcPr>
          <w:p w14:paraId="3A79A5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golden hello</w:t>
            </w:r>
          </w:p>
        </w:tc>
        <w:tc>
          <w:tcPr>
            <w:tcW w:w="2857" w:type="dxa"/>
            <w:tcBorders>
              <w:top w:val="nil"/>
              <w:left w:val="nil"/>
              <w:bottom w:val="single" w:sz="4" w:space="0" w:color="auto"/>
              <w:right w:val="single" w:sz="4" w:space="0" w:color="auto"/>
            </w:tcBorders>
            <w:shd w:val="clear" w:color="auto" w:fill="auto"/>
            <w:noWrap/>
            <w:hideMark/>
          </w:tcPr>
          <w:p w14:paraId="67C211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B32B6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81C7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D856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5A1E14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7DE0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F19B7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parachute doré</w:t>
            </w:r>
          </w:p>
        </w:tc>
        <w:tc>
          <w:tcPr>
            <w:tcW w:w="2970" w:type="dxa"/>
            <w:tcBorders>
              <w:top w:val="nil"/>
              <w:left w:val="nil"/>
              <w:bottom w:val="single" w:sz="4" w:space="0" w:color="auto"/>
              <w:right w:val="single" w:sz="4" w:space="0" w:color="auto"/>
            </w:tcBorders>
            <w:shd w:val="clear" w:color="auto" w:fill="auto"/>
            <w:hideMark/>
          </w:tcPr>
          <w:p w14:paraId="18B033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golden parachute</w:t>
            </w:r>
          </w:p>
        </w:tc>
        <w:tc>
          <w:tcPr>
            <w:tcW w:w="2857" w:type="dxa"/>
            <w:tcBorders>
              <w:top w:val="nil"/>
              <w:left w:val="nil"/>
              <w:bottom w:val="single" w:sz="4" w:space="0" w:color="auto"/>
              <w:right w:val="single" w:sz="4" w:space="0" w:color="auto"/>
            </w:tcBorders>
            <w:shd w:val="clear" w:color="auto" w:fill="auto"/>
            <w:noWrap/>
            <w:hideMark/>
          </w:tcPr>
          <w:p w14:paraId="3AC197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FE74F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E7AE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2345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87EBA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0016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17075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pied-droit-devant, locadj</w:t>
            </w:r>
          </w:p>
        </w:tc>
        <w:tc>
          <w:tcPr>
            <w:tcW w:w="2970" w:type="dxa"/>
            <w:tcBorders>
              <w:top w:val="nil"/>
              <w:left w:val="nil"/>
              <w:bottom w:val="single" w:sz="4" w:space="0" w:color="auto"/>
              <w:right w:val="single" w:sz="4" w:space="0" w:color="auto"/>
            </w:tcBorders>
            <w:shd w:val="clear" w:color="auto" w:fill="auto"/>
            <w:hideMark/>
          </w:tcPr>
          <w:p w14:paraId="625002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goofy</w:t>
            </w:r>
          </w:p>
        </w:tc>
        <w:tc>
          <w:tcPr>
            <w:tcW w:w="2857" w:type="dxa"/>
            <w:tcBorders>
              <w:top w:val="nil"/>
              <w:left w:val="nil"/>
              <w:bottom w:val="single" w:sz="4" w:space="0" w:color="auto"/>
              <w:right w:val="single" w:sz="4" w:space="0" w:color="auto"/>
            </w:tcBorders>
            <w:shd w:val="clear" w:color="auto" w:fill="auto"/>
            <w:noWrap/>
            <w:hideMark/>
          </w:tcPr>
          <w:p w14:paraId="327818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43FC2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196E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C06F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F0D6F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BE0D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623D4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zone verte</w:t>
            </w:r>
          </w:p>
        </w:tc>
        <w:tc>
          <w:tcPr>
            <w:tcW w:w="2970" w:type="dxa"/>
            <w:tcBorders>
              <w:top w:val="nil"/>
              <w:left w:val="nil"/>
              <w:bottom w:val="single" w:sz="4" w:space="0" w:color="auto"/>
              <w:right w:val="single" w:sz="4" w:space="0" w:color="auto"/>
            </w:tcBorders>
            <w:shd w:val="clear" w:color="auto" w:fill="auto"/>
            <w:hideMark/>
          </w:tcPr>
          <w:p w14:paraId="27AC5A1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greenfield</w:t>
            </w:r>
          </w:p>
        </w:tc>
        <w:tc>
          <w:tcPr>
            <w:tcW w:w="2857" w:type="dxa"/>
            <w:tcBorders>
              <w:top w:val="nil"/>
              <w:left w:val="nil"/>
              <w:bottom w:val="single" w:sz="4" w:space="0" w:color="auto"/>
              <w:right w:val="single" w:sz="4" w:space="0" w:color="auto"/>
            </w:tcBorders>
            <w:shd w:val="clear" w:color="auto" w:fill="auto"/>
            <w:noWrap/>
            <w:hideMark/>
          </w:tcPr>
          <w:p w14:paraId="1A0833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Urbanisme-Environnement</w:t>
            </w:r>
          </w:p>
        </w:tc>
        <w:tc>
          <w:tcPr>
            <w:tcW w:w="2070" w:type="dxa"/>
            <w:tcBorders>
              <w:top w:val="nil"/>
              <w:left w:val="nil"/>
              <w:bottom w:val="single" w:sz="4" w:space="0" w:color="auto"/>
              <w:right w:val="single" w:sz="4" w:space="0" w:color="auto"/>
            </w:tcBorders>
            <w:shd w:val="clear" w:color="auto" w:fill="auto"/>
            <w:noWrap/>
            <w:hideMark/>
          </w:tcPr>
          <w:p w14:paraId="47AA33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91BF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7F7D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68E2C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68C8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BDF59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effet de serre</w:t>
            </w:r>
          </w:p>
        </w:tc>
        <w:tc>
          <w:tcPr>
            <w:tcW w:w="2970" w:type="dxa"/>
            <w:tcBorders>
              <w:top w:val="nil"/>
              <w:left w:val="nil"/>
              <w:bottom w:val="single" w:sz="4" w:space="0" w:color="auto"/>
              <w:right w:val="single" w:sz="4" w:space="0" w:color="auto"/>
            </w:tcBorders>
            <w:shd w:val="clear" w:color="auto" w:fill="auto"/>
            <w:hideMark/>
          </w:tcPr>
          <w:p w14:paraId="726C9B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greenhouse effect</w:t>
            </w:r>
          </w:p>
        </w:tc>
        <w:tc>
          <w:tcPr>
            <w:tcW w:w="2857" w:type="dxa"/>
            <w:tcBorders>
              <w:top w:val="nil"/>
              <w:left w:val="nil"/>
              <w:bottom w:val="single" w:sz="4" w:space="0" w:color="auto"/>
              <w:right w:val="single" w:sz="4" w:space="0" w:color="auto"/>
            </w:tcBorders>
            <w:shd w:val="clear" w:color="auto" w:fill="auto"/>
            <w:noWrap/>
            <w:hideMark/>
          </w:tcPr>
          <w:p w14:paraId="4B99C9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5C484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19E4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5B24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5AB1F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4526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2F29C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quota d’émission de gaz à effet de serre</w:t>
            </w:r>
          </w:p>
        </w:tc>
        <w:tc>
          <w:tcPr>
            <w:tcW w:w="2970" w:type="dxa"/>
            <w:tcBorders>
              <w:top w:val="nil"/>
              <w:left w:val="nil"/>
              <w:bottom w:val="single" w:sz="4" w:space="0" w:color="auto"/>
              <w:right w:val="single" w:sz="4" w:space="0" w:color="auto"/>
            </w:tcBorders>
            <w:shd w:val="clear" w:color="auto" w:fill="auto"/>
            <w:hideMark/>
          </w:tcPr>
          <w:p w14:paraId="0062FF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greenhouse gas emission allowance</w:t>
            </w:r>
          </w:p>
        </w:tc>
        <w:tc>
          <w:tcPr>
            <w:tcW w:w="2857" w:type="dxa"/>
            <w:tcBorders>
              <w:top w:val="nil"/>
              <w:left w:val="nil"/>
              <w:bottom w:val="single" w:sz="4" w:space="0" w:color="auto"/>
              <w:right w:val="single" w:sz="4" w:space="0" w:color="auto"/>
            </w:tcBorders>
            <w:shd w:val="clear" w:color="auto" w:fill="auto"/>
            <w:noWrap/>
            <w:hideMark/>
          </w:tcPr>
          <w:p w14:paraId="70FB4B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39C02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1C0D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47A5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B1C96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DED3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F65CA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en scène d’intérieur</w:t>
            </w:r>
          </w:p>
        </w:tc>
        <w:tc>
          <w:tcPr>
            <w:tcW w:w="2970" w:type="dxa"/>
            <w:tcBorders>
              <w:top w:val="nil"/>
              <w:left w:val="nil"/>
              <w:bottom w:val="single" w:sz="4" w:space="0" w:color="auto"/>
              <w:right w:val="single" w:sz="4" w:space="0" w:color="auto"/>
            </w:tcBorders>
            <w:shd w:val="clear" w:color="auto" w:fill="auto"/>
            <w:hideMark/>
          </w:tcPr>
          <w:p w14:paraId="2F1065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home staging</w:t>
            </w:r>
          </w:p>
        </w:tc>
        <w:tc>
          <w:tcPr>
            <w:tcW w:w="2857" w:type="dxa"/>
            <w:tcBorders>
              <w:top w:val="nil"/>
              <w:left w:val="nil"/>
              <w:bottom w:val="single" w:sz="4" w:space="0" w:color="auto"/>
              <w:right w:val="single" w:sz="4" w:space="0" w:color="auto"/>
            </w:tcBorders>
            <w:shd w:val="clear" w:color="auto" w:fill="auto"/>
            <w:noWrap/>
            <w:hideMark/>
          </w:tcPr>
          <w:p w14:paraId="231EC0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Architecture-Économie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DC3CE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C368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2859E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38BC48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C15F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F88EC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vente in situ</w:t>
            </w:r>
          </w:p>
        </w:tc>
        <w:tc>
          <w:tcPr>
            <w:tcW w:w="2970" w:type="dxa"/>
            <w:tcBorders>
              <w:top w:val="nil"/>
              <w:left w:val="nil"/>
              <w:bottom w:val="single" w:sz="4" w:space="0" w:color="auto"/>
              <w:right w:val="single" w:sz="4" w:space="0" w:color="auto"/>
            </w:tcBorders>
            <w:shd w:val="clear" w:color="auto" w:fill="auto"/>
            <w:hideMark/>
          </w:tcPr>
          <w:p w14:paraId="22F4EE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house sale</w:t>
            </w:r>
          </w:p>
        </w:tc>
        <w:tc>
          <w:tcPr>
            <w:tcW w:w="2857" w:type="dxa"/>
            <w:tcBorders>
              <w:top w:val="nil"/>
              <w:left w:val="nil"/>
              <w:bottom w:val="single" w:sz="4" w:space="0" w:color="auto"/>
              <w:right w:val="single" w:sz="4" w:space="0" w:color="auto"/>
            </w:tcBorders>
            <w:shd w:val="clear" w:color="auto" w:fill="auto"/>
            <w:noWrap/>
            <w:hideMark/>
          </w:tcPr>
          <w:p w14:paraId="295E23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B81BB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1171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4838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D3FC5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3AA6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71417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liaison hydrogène</w:t>
            </w:r>
          </w:p>
        </w:tc>
        <w:tc>
          <w:tcPr>
            <w:tcW w:w="2970" w:type="dxa"/>
            <w:tcBorders>
              <w:top w:val="nil"/>
              <w:left w:val="nil"/>
              <w:bottom w:val="single" w:sz="4" w:space="0" w:color="auto"/>
              <w:right w:val="single" w:sz="4" w:space="0" w:color="auto"/>
            </w:tcBorders>
            <w:shd w:val="clear" w:color="auto" w:fill="auto"/>
            <w:hideMark/>
          </w:tcPr>
          <w:p w14:paraId="48E331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hydrogen bond</w:t>
            </w:r>
          </w:p>
        </w:tc>
        <w:tc>
          <w:tcPr>
            <w:tcW w:w="2857" w:type="dxa"/>
            <w:tcBorders>
              <w:top w:val="nil"/>
              <w:left w:val="nil"/>
              <w:bottom w:val="single" w:sz="4" w:space="0" w:color="auto"/>
              <w:right w:val="single" w:sz="4" w:space="0" w:color="auto"/>
            </w:tcBorders>
            <w:shd w:val="clear" w:color="auto" w:fill="auto"/>
            <w:noWrap/>
            <w:hideMark/>
          </w:tcPr>
          <w:p w14:paraId="4EECF8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73FD53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80AB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39A3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3C816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7825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63116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 de salle</w:t>
            </w:r>
          </w:p>
        </w:tc>
        <w:tc>
          <w:tcPr>
            <w:tcW w:w="2970" w:type="dxa"/>
            <w:tcBorders>
              <w:top w:val="nil"/>
              <w:left w:val="nil"/>
              <w:bottom w:val="single" w:sz="4" w:space="0" w:color="auto"/>
              <w:right w:val="single" w:sz="4" w:space="0" w:color="auto"/>
            </w:tcBorders>
            <w:shd w:val="clear" w:color="auto" w:fill="auto"/>
            <w:hideMark/>
          </w:tcPr>
          <w:p w14:paraId="54416B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indoor sport</w:t>
            </w:r>
          </w:p>
        </w:tc>
        <w:tc>
          <w:tcPr>
            <w:tcW w:w="2857" w:type="dxa"/>
            <w:tcBorders>
              <w:top w:val="nil"/>
              <w:left w:val="nil"/>
              <w:bottom w:val="single" w:sz="4" w:space="0" w:color="auto"/>
              <w:right w:val="single" w:sz="4" w:space="0" w:color="auto"/>
            </w:tcBorders>
            <w:shd w:val="clear" w:color="auto" w:fill="auto"/>
            <w:noWrap/>
            <w:hideMark/>
          </w:tcPr>
          <w:p w14:paraId="6CD48B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0EF01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1576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6856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5B8CE0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1A89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B0B2C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internalisation</w:t>
            </w:r>
          </w:p>
        </w:tc>
        <w:tc>
          <w:tcPr>
            <w:tcW w:w="2970" w:type="dxa"/>
            <w:tcBorders>
              <w:top w:val="nil"/>
              <w:left w:val="nil"/>
              <w:bottom w:val="single" w:sz="4" w:space="0" w:color="auto"/>
              <w:right w:val="single" w:sz="4" w:space="0" w:color="auto"/>
            </w:tcBorders>
            <w:shd w:val="clear" w:color="auto" w:fill="auto"/>
            <w:hideMark/>
          </w:tcPr>
          <w:p w14:paraId="46B414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in-sourcing</w:t>
            </w:r>
          </w:p>
        </w:tc>
        <w:tc>
          <w:tcPr>
            <w:tcW w:w="2857" w:type="dxa"/>
            <w:tcBorders>
              <w:top w:val="nil"/>
              <w:left w:val="nil"/>
              <w:bottom w:val="single" w:sz="4" w:space="0" w:color="auto"/>
              <w:right w:val="single" w:sz="4" w:space="0" w:color="auto"/>
            </w:tcBorders>
            <w:shd w:val="clear" w:color="auto" w:fill="auto"/>
            <w:noWrap/>
            <w:hideMark/>
          </w:tcPr>
          <w:p w14:paraId="057261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01B49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EFD5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8DF5A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31801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9C2C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07705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patrimoine culturel immatériel</w:t>
            </w:r>
          </w:p>
        </w:tc>
        <w:tc>
          <w:tcPr>
            <w:tcW w:w="2970" w:type="dxa"/>
            <w:tcBorders>
              <w:top w:val="nil"/>
              <w:left w:val="nil"/>
              <w:bottom w:val="single" w:sz="4" w:space="0" w:color="auto"/>
              <w:right w:val="single" w:sz="4" w:space="0" w:color="auto"/>
            </w:tcBorders>
            <w:shd w:val="clear" w:color="auto" w:fill="auto"/>
            <w:hideMark/>
          </w:tcPr>
          <w:p w14:paraId="212981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intangible cultural heritage</w:t>
            </w:r>
          </w:p>
        </w:tc>
        <w:tc>
          <w:tcPr>
            <w:tcW w:w="2857" w:type="dxa"/>
            <w:tcBorders>
              <w:top w:val="nil"/>
              <w:left w:val="nil"/>
              <w:bottom w:val="single" w:sz="4" w:space="0" w:color="auto"/>
              <w:right w:val="single" w:sz="4" w:space="0" w:color="auto"/>
            </w:tcBorders>
            <w:shd w:val="clear" w:color="auto" w:fill="auto"/>
            <w:noWrap/>
            <w:hideMark/>
          </w:tcPr>
          <w:p w14:paraId="505504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Culture</w:t>
            </w:r>
          </w:p>
        </w:tc>
        <w:tc>
          <w:tcPr>
            <w:tcW w:w="2070" w:type="dxa"/>
            <w:tcBorders>
              <w:top w:val="nil"/>
              <w:left w:val="nil"/>
              <w:bottom w:val="single" w:sz="4" w:space="0" w:color="auto"/>
              <w:right w:val="single" w:sz="4" w:space="0" w:color="auto"/>
            </w:tcBorders>
            <w:shd w:val="clear" w:color="auto" w:fill="auto"/>
            <w:noWrap/>
            <w:hideMark/>
          </w:tcPr>
          <w:p w14:paraId="6897F7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0D5F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19BA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B0156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F6ED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E151A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isocratique, adj</w:t>
            </w:r>
          </w:p>
        </w:tc>
        <w:tc>
          <w:tcPr>
            <w:tcW w:w="2970" w:type="dxa"/>
            <w:tcBorders>
              <w:top w:val="nil"/>
              <w:left w:val="nil"/>
              <w:bottom w:val="single" w:sz="4" w:space="0" w:color="auto"/>
              <w:right w:val="single" w:sz="4" w:space="0" w:color="auto"/>
            </w:tcBorders>
            <w:shd w:val="clear" w:color="auto" w:fill="auto"/>
            <w:hideMark/>
          </w:tcPr>
          <w:p w14:paraId="1AAEB8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isocratic</w:t>
            </w:r>
          </w:p>
        </w:tc>
        <w:tc>
          <w:tcPr>
            <w:tcW w:w="2857" w:type="dxa"/>
            <w:tcBorders>
              <w:top w:val="nil"/>
              <w:left w:val="nil"/>
              <w:bottom w:val="single" w:sz="4" w:space="0" w:color="auto"/>
              <w:right w:val="single" w:sz="4" w:space="0" w:color="auto"/>
            </w:tcBorders>
            <w:shd w:val="clear" w:color="auto" w:fill="auto"/>
            <w:noWrap/>
            <w:hideMark/>
          </w:tcPr>
          <w:p w14:paraId="3BE7B3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w:t>
            </w:r>
          </w:p>
        </w:tc>
        <w:tc>
          <w:tcPr>
            <w:tcW w:w="2070" w:type="dxa"/>
            <w:tcBorders>
              <w:top w:val="nil"/>
              <w:left w:val="nil"/>
              <w:bottom w:val="single" w:sz="4" w:space="0" w:color="auto"/>
              <w:right w:val="single" w:sz="4" w:space="0" w:color="auto"/>
            </w:tcBorders>
            <w:shd w:val="clear" w:color="auto" w:fill="auto"/>
            <w:noWrap/>
            <w:hideMark/>
          </w:tcPr>
          <w:p w14:paraId="42D2A3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C585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5A376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7590FD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6928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645F3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réaction isodesmique</w:t>
            </w:r>
          </w:p>
        </w:tc>
        <w:tc>
          <w:tcPr>
            <w:tcW w:w="2970" w:type="dxa"/>
            <w:tcBorders>
              <w:top w:val="nil"/>
              <w:left w:val="nil"/>
              <w:bottom w:val="single" w:sz="4" w:space="0" w:color="auto"/>
              <w:right w:val="single" w:sz="4" w:space="0" w:color="auto"/>
            </w:tcBorders>
            <w:shd w:val="clear" w:color="auto" w:fill="auto"/>
            <w:hideMark/>
          </w:tcPr>
          <w:p w14:paraId="54ADAB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isodesmic reaction</w:t>
            </w:r>
          </w:p>
        </w:tc>
        <w:tc>
          <w:tcPr>
            <w:tcW w:w="2857" w:type="dxa"/>
            <w:tcBorders>
              <w:top w:val="nil"/>
              <w:left w:val="nil"/>
              <w:bottom w:val="single" w:sz="4" w:space="0" w:color="auto"/>
              <w:right w:val="single" w:sz="4" w:space="0" w:color="auto"/>
            </w:tcBorders>
            <w:shd w:val="clear" w:color="auto" w:fill="auto"/>
            <w:noWrap/>
            <w:hideMark/>
          </w:tcPr>
          <w:p w14:paraId="259C9D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04596C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A38F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D1E6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4B63D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5FB0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00ADC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 isosbestique</w:t>
            </w:r>
          </w:p>
        </w:tc>
        <w:tc>
          <w:tcPr>
            <w:tcW w:w="2970" w:type="dxa"/>
            <w:tcBorders>
              <w:top w:val="nil"/>
              <w:left w:val="nil"/>
              <w:bottom w:val="single" w:sz="4" w:space="0" w:color="auto"/>
              <w:right w:val="single" w:sz="4" w:space="0" w:color="auto"/>
            </w:tcBorders>
            <w:shd w:val="clear" w:color="auto" w:fill="auto"/>
            <w:hideMark/>
          </w:tcPr>
          <w:p w14:paraId="2BC1D4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isosbestic point</w:t>
            </w:r>
          </w:p>
        </w:tc>
        <w:tc>
          <w:tcPr>
            <w:tcW w:w="2857" w:type="dxa"/>
            <w:tcBorders>
              <w:top w:val="nil"/>
              <w:left w:val="nil"/>
              <w:bottom w:val="single" w:sz="4" w:space="0" w:color="auto"/>
              <w:right w:val="single" w:sz="4" w:space="0" w:color="auto"/>
            </w:tcBorders>
            <w:shd w:val="clear" w:color="auto" w:fill="auto"/>
            <w:noWrap/>
            <w:hideMark/>
          </w:tcPr>
          <w:p w14:paraId="45F408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Chimie/Spectroscopie</w:t>
            </w:r>
          </w:p>
        </w:tc>
        <w:tc>
          <w:tcPr>
            <w:tcW w:w="2070" w:type="dxa"/>
            <w:tcBorders>
              <w:top w:val="nil"/>
              <w:left w:val="nil"/>
              <w:bottom w:val="single" w:sz="4" w:space="0" w:color="auto"/>
              <w:right w:val="single" w:sz="4" w:space="0" w:color="auto"/>
            </w:tcBorders>
            <w:shd w:val="clear" w:color="auto" w:fill="auto"/>
            <w:noWrap/>
            <w:hideMark/>
          </w:tcPr>
          <w:p w14:paraId="3DE4A8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2878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9CE2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4C346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6310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96D87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débrider, v</w:t>
            </w:r>
          </w:p>
        </w:tc>
        <w:tc>
          <w:tcPr>
            <w:tcW w:w="2970" w:type="dxa"/>
            <w:tcBorders>
              <w:top w:val="nil"/>
              <w:left w:val="nil"/>
              <w:bottom w:val="single" w:sz="4" w:space="0" w:color="auto"/>
              <w:right w:val="single" w:sz="4" w:space="0" w:color="auto"/>
            </w:tcBorders>
            <w:shd w:val="clear" w:color="auto" w:fill="auto"/>
            <w:hideMark/>
          </w:tcPr>
          <w:p w14:paraId="19FF42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jailbreak (to)</w:t>
            </w:r>
          </w:p>
        </w:tc>
        <w:tc>
          <w:tcPr>
            <w:tcW w:w="2857" w:type="dxa"/>
            <w:tcBorders>
              <w:top w:val="nil"/>
              <w:left w:val="nil"/>
              <w:bottom w:val="single" w:sz="4" w:space="0" w:color="auto"/>
              <w:right w:val="single" w:sz="4" w:space="0" w:color="auto"/>
            </w:tcBorders>
            <w:shd w:val="clear" w:color="auto" w:fill="auto"/>
            <w:noWrap/>
            <w:hideMark/>
          </w:tcPr>
          <w:p w14:paraId="709895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289DBB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3887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AF14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11901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84E9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7FEECC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partagée des stocks</w:t>
            </w:r>
          </w:p>
        </w:tc>
        <w:tc>
          <w:tcPr>
            <w:tcW w:w="2970" w:type="dxa"/>
            <w:tcBorders>
              <w:top w:val="nil"/>
              <w:left w:val="nil"/>
              <w:bottom w:val="single" w:sz="4" w:space="0" w:color="auto"/>
              <w:right w:val="single" w:sz="4" w:space="0" w:color="auto"/>
            </w:tcBorders>
            <w:shd w:val="clear" w:color="auto" w:fill="auto"/>
            <w:hideMark/>
          </w:tcPr>
          <w:p w14:paraId="072A3C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jointly managed inventory</w:t>
            </w:r>
          </w:p>
        </w:tc>
        <w:tc>
          <w:tcPr>
            <w:tcW w:w="2857" w:type="dxa"/>
            <w:tcBorders>
              <w:top w:val="nil"/>
              <w:left w:val="nil"/>
              <w:bottom w:val="single" w:sz="4" w:space="0" w:color="auto"/>
              <w:right w:val="single" w:sz="4" w:space="0" w:color="auto"/>
            </w:tcBorders>
            <w:shd w:val="clear" w:color="auto" w:fill="auto"/>
            <w:noWrap/>
            <w:hideMark/>
          </w:tcPr>
          <w:p w14:paraId="7A4F92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9BAAE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BD5C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A47B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10980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6D58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8D671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rétrogradage forcé</w:t>
            </w:r>
          </w:p>
        </w:tc>
        <w:tc>
          <w:tcPr>
            <w:tcW w:w="2970" w:type="dxa"/>
            <w:tcBorders>
              <w:top w:val="nil"/>
              <w:left w:val="nil"/>
              <w:bottom w:val="single" w:sz="4" w:space="0" w:color="auto"/>
              <w:right w:val="single" w:sz="4" w:space="0" w:color="auto"/>
            </w:tcBorders>
            <w:shd w:val="clear" w:color="auto" w:fill="auto"/>
            <w:hideMark/>
          </w:tcPr>
          <w:p w14:paraId="35DBE2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kick-down</w:t>
            </w:r>
          </w:p>
        </w:tc>
        <w:tc>
          <w:tcPr>
            <w:tcW w:w="2857" w:type="dxa"/>
            <w:tcBorders>
              <w:top w:val="nil"/>
              <w:left w:val="nil"/>
              <w:bottom w:val="single" w:sz="4" w:space="0" w:color="auto"/>
              <w:right w:val="single" w:sz="4" w:space="0" w:color="auto"/>
            </w:tcBorders>
            <w:shd w:val="clear" w:color="auto" w:fill="auto"/>
            <w:noWrap/>
            <w:hideMark/>
          </w:tcPr>
          <w:p w14:paraId="4F8E90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B3C7D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B71C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C95D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F86E5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8690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97064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glisse aérotractée</w:t>
            </w:r>
          </w:p>
        </w:tc>
        <w:tc>
          <w:tcPr>
            <w:tcW w:w="2970" w:type="dxa"/>
            <w:tcBorders>
              <w:top w:val="nil"/>
              <w:left w:val="nil"/>
              <w:bottom w:val="single" w:sz="4" w:space="0" w:color="auto"/>
              <w:right w:val="single" w:sz="4" w:space="0" w:color="auto"/>
            </w:tcBorders>
            <w:shd w:val="clear" w:color="auto" w:fill="auto"/>
            <w:hideMark/>
          </w:tcPr>
          <w:p w14:paraId="67D2F4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 sports</w:t>
            </w:r>
          </w:p>
        </w:tc>
        <w:tc>
          <w:tcPr>
            <w:tcW w:w="2857" w:type="dxa"/>
            <w:tcBorders>
              <w:top w:val="nil"/>
              <w:left w:val="nil"/>
              <w:bottom w:val="single" w:sz="4" w:space="0" w:color="auto"/>
              <w:right w:val="single" w:sz="4" w:space="0" w:color="auto"/>
            </w:tcBorders>
            <w:shd w:val="clear" w:color="auto" w:fill="auto"/>
            <w:noWrap/>
            <w:hideMark/>
          </w:tcPr>
          <w:p w14:paraId="22E866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8ADE1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AB02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8841E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5B8E1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2296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AF9E1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score en direct</w:t>
            </w:r>
          </w:p>
        </w:tc>
        <w:tc>
          <w:tcPr>
            <w:tcW w:w="2970" w:type="dxa"/>
            <w:tcBorders>
              <w:top w:val="nil"/>
              <w:left w:val="nil"/>
              <w:bottom w:val="single" w:sz="4" w:space="0" w:color="auto"/>
              <w:right w:val="single" w:sz="4" w:space="0" w:color="auto"/>
            </w:tcBorders>
            <w:shd w:val="clear" w:color="auto" w:fill="auto"/>
            <w:hideMark/>
          </w:tcPr>
          <w:p w14:paraId="1F594A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live scoring</w:t>
            </w:r>
          </w:p>
        </w:tc>
        <w:tc>
          <w:tcPr>
            <w:tcW w:w="2857" w:type="dxa"/>
            <w:tcBorders>
              <w:top w:val="nil"/>
              <w:left w:val="nil"/>
              <w:bottom w:val="single" w:sz="4" w:space="0" w:color="auto"/>
              <w:right w:val="single" w:sz="4" w:space="0" w:color="auto"/>
            </w:tcBorders>
            <w:shd w:val="clear" w:color="auto" w:fill="auto"/>
            <w:noWrap/>
            <w:hideMark/>
          </w:tcPr>
          <w:p w14:paraId="3F7C70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Sports-Communication</w:t>
            </w:r>
          </w:p>
        </w:tc>
        <w:tc>
          <w:tcPr>
            <w:tcW w:w="2070" w:type="dxa"/>
            <w:tcBorders>
              <w:top w:val="nil"/>
              <w:left w:val="nil"/>
              <w:bottom w:val="single" w:sz="4" w:space="0" w:color="auto"/>
              <w:right w:val="single" w:sz="4" w:space="0" w:color="auto"/>
            </w:tcBorders>
            <w:shd w:val="clear" w:color="auto" w:fill="auto"/>
            <w:noWrap/>
            <w:hideMark/>
          </w:tcPr>
          <w:p w14:paraId="240352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89DE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3607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066E2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C00C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29D14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longue traîne</w:t>
            </w:r>
          </w:p>
        </w:tc>
        <w:tc>
          <w:tcPr>
            <w:tcW w:w="2970" w:type="dxa"/>
            <w:tcBorders>
              <w:top w:val="nil"/>
              <w:left w:val="nil"/>
              <w:bottom w:val="single" w:sz="4" w:space="0" w:color="auto"/>
              <w:right w:val="single" w:sz="4" w:space="0" w:color="auto"/>
            </w:tcBorders>
            <w:shd w:val="clear" w:color="auto" w:fill="auto"/>
            <w:hideMark/>
          </w:tcPr>
          <w:p w14:paraId="5F26FC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long tail</w:t>
            </w:r>
          </w:p>
        </w:tc>
        <w:tc>
          <w:tcPr>
            <w:tcW w:w="2857" w:type="dxa"/>
            <w:tcBorders>
              <w:top w:val="nil"/>
              <w:left w:val="nil"/>
              <w:bottom w:val="single" w:sz="4" w:space="0" w:color="auto"/>
              <w:right w:val="single" w:sz="4" w:space="0" w:color="auto"/>
            </w:tcBorders>
            <w:shd w:val="clear" w:color="auto" w:fill="auto"/>
            <w:noWrap/>
            <w:hideMark/>
          </w:tcPr>
          <w:p w14:paraId="75C33A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Audiovisuel-Édition</w:t>
            </w:r>
          </w:p>
        </w:tc>
        <w:tc>
          <w:tcPr>
            <w:tcW w:w="2070" w:type="dxa"/>
            <w:tcBorders>
              <w:top w:val="nil"/>
              <w:left w:val="nil"/>
              <w:bottom w:val="single" w:sz="4" w:space="0" w:color="auto"/>
              <w:right w:val="single" w:sz="4" w:space="0" w:color="auto"/>
            </w:tcBorders>
            <w:shd w:val="clear" w:color="auto" w:fill="auto"/>
            <w:noWrap/>
            <w:hideMark/>
          </w:tcPr>
          <w:p w14:paraId="5D9A60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77DE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8D07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F5139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0EBF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EDC12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mercatique</w:t>
            </w:r>
          </w:p>
        </w:tc>
        <w:tc>
          <w:tcPr>
            <w:tcW w:w="2970" w:type="dxa"/>
            <w:tcBorders>
              <w:top w:val="nil"/>
              <w:left w:val="nil"/>
              <w:bottom w:val="single" w:sz="4" w:space="0" w:color="auto"/>
              <w:right w:val="single" w:sz="4" w:space="0" w:color="auto"/>
            </w:tcBorders>
            <w:shd w:val="clear" w:color="auto" w:fill="auto"/>
            <w:hideMark/>
          </w:tcPr>
          <w:p w14:paraId="7BABBF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marketing</w:t>
            </w:r>
          </w:p>
        </w:tc>
        <w:tc>
          <w:tcPr>
            <w:tcW w:w="2857" w:type="dxa"/>
            <w:tcBorders>
              <w:top w:val="nil"/>
              <w:left w:val="nil"/>
              <w:bottom w:val="single" w:sz="4" w:space="0" w:color="auto"/>
              <w:right w:val="single" w:sz="4" w:space="0" w:color="auto"/>
            </w:tcBorders>
            <w:shd w:val="clear" w:color="auto" w:fill="auto"/>
            <w:noWrap/>
            <w:hideMark/>
          </w:tcPr>
          <w:p w14:paraId="06DD82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AE88C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512E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377A0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E2A7B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244C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D9816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combat libre</w:t>
            </w:r>
          </w:p>
        </w:tc>
        <w:tc>
          <w:tcPr>
            <w:tcW w:w="2970" w:type="dxa"/>
            <w:tcBorders>
              <w:top w:val="nil"/>
              <w:left w:val="nil"/>
              <w:bottom w:val="single" w:sz="4" w:space="0" w:color="auto"/>
              <w:right w:val="single" w:sz="4" w:space="0" w:color="auto"/>
            </w:tcBorders>
            <w:shd w:val="clear" w:color="auto" w:fill="auto"/>
            <w:hideMark/>
          </w:tcPr>
          <w:p w14:paraId="6EB3898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mixed martial arts (MMA)</w:t>
            </w:r>
          </w:p>
        </w:tc>
        <w:tc>
          <w:tcPr>
            <w:tcW w:w="2857" w:type="dxa"/>
            <w:tcBorders>
              <w:top w:val="nil"/>
              <w:left w:val="nil"/>
              <w:bottom w:val="single" w:sz="4" w:space="0" w:color="auto"/>
              <w:right w:val="single" w:sz="4" w:space="0" w:color="auto"/>
            </w:tcBorders>
            <w:shd w:val="clear" w:color="auto" w:fill="auto"/>
            <w:noWrap/>
            <w:hideMark/>
          </w:tcPr>
          <w:p w14:paraId="78B043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D076F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4C8D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E64D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1574D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C54F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29765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faiseur, -euse d’argent</w:t>
            </w:r>
          </w:p>
        </w:tc>
        <w:tc>
          <w:tcPr>
            <w:tcW w:w="2970" w:type="dxa"/>
            <w:tcBorders>
              <w:top w:val="nil"/>
              <w:left w:val="nil"/>
              <w:bottom w:val="single" w:sz="4" w:space="0" w:color="auto"/>
              <w:right w:val="single" w:sz="4" w:space="0" w:color="auto"/>
            </w:tcBorders>
            <w:shd w:val="clear" w:color="auto" w:fill="auto"/>
            <w:hideMark/>
          </w:tcPr>
          <w:p w14:paraId="451241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money maker</w:t>
            </w:r>
          </w:p>
        </w:tc>
        <w:tc>
          <w:tcPr>
            <w:tcW w:w="2857" w:type="dxa"/>
            <w:tcBorders>
              <w:top w:val="nil"/>
              <w:left w:val="nil"/>
              <w:bottom w:val="single" w:sz="4" w:space="0" w:color="auto"/>
              <w:right w:val="single" w:sz="4" w:space="0" w:color="auto"/>
            </w:tcBorders>
            <w:shd w:val="clear" w:color="auto" w:fill="auto"/>
            <w:noWrap/>
            <w:hideMark/>
          </w:tcPr>
          <w:p w14:paraId="685EFB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EF2FF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4278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24DD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8D214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512D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E3E36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minutes en or</w:t>
            </w:r>
          </w:p>
        </w:tc>
        <w:tc>
          <w:tcPr>
            <w:tcW w:w="2970" w:type="dxa"/>
            <w:tcBorders>
              <w:top w:val="nil"/>
              <w:left w:val="nil"/>
              <w:bottom w:val="single" w:sz="4" w:space="0" w:color="auto"/>
              <w:right w:val="single" w:sz="4" w:space="0" w:color="auto"/>
            </w:tcBorders>
            <w:shd w:val="clear" w:color="auto" w:fill="auto"/>
            <w:hideMark/>
          </w:tcPr>
          <w:p w14:paraId="43B972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moneytime</w:t>
            </w:r>
          </w:p>
        </w:tc>
        <w:tc>
          <w:tcPr>
            <w:tcW w:w="2857" w:type="dxa"/>
            <w:tcBorders>
              <w:top w:val="nil"/>
              <w:left w:val="nil"/>
              <w:bottom w:val="single" w:sz="4" w:space="0" w:color="auto"/>
              <w:right w:val="single" w:sz="4" w:space="0" w:color="auto"/>
            </w:tcBorders>
            <w:shd w:val="clear" w:color="auto" w:fill="auto"/>
            <w:noWrap/>
            <w:hideMark/>
          </w:tcPr>
          <w:p w14:paraId="3C6B2A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63C68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7033F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86F0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69815A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6DA0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EBFBE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mise au pilori</w:t>
            </w:r>
          </w:p>
        </w:tc>
        <w:tc>
          <w:tcPr>
            <w:tcW w:w="2970" w:type="dxa"/>
            <w:tcBorders>
              <w:top w:val="nil"/>
              <w:left w:val="nil"/>
              <w:bottom w:val="single" w:sz="4" w:space="0" w:color="auto"/>
              <w:right w:val="single" w:sz="4" w:space="0" w:color="auto"/>
            </w:tcBorders>
            <w:shd w:val="clear" w:color="auto" w:fill="auto"/>
            <w:hideMark/>
          </w:tcPr>
          <w:p w14:paraId="0CEA0A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naming and shaming</w:t>
            </w:r>
          </w:p>
        </w:tc>
        <w:tc>
          <w:tcPr>
            <w:tcW w:w="2857" w:type="dxa"/>
            <w:tcBorders>
              <w:top w:val="nil"/>
              <w:left w:val="nil"/>
              <w:bottom w:val="single" w:sz="4" w:space="0" w:color="auto"/>
              <w:right w:val="single" w:sz="4" w:space="0" w:color="auto"/>
            </w:tcBorders>
            <w:shd w:val="clear" w:color="auto" w:fill="auto"/>
            <w:noWrap/>
            <w:hideMark/>
          </w:tcPr>
          <w:p w14:paraId="09A789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r w:rsidRPr="00EA055E">
              <w:rPr>
                <w:rFonts w:eastAsia="Times New Roman"/>
                <w:i/>
                <w:iCs/>
                <w:color w:val="282729"/>
                <w:sz w:val="20"/>
                <w:szCs w:val="20"/>
              </w:rPr>
              <w:t xml:space="preserve"> </w:t>
            </w:r>
          </w:p>
        </w:tc>
        <w:tc>
          <w:tcPr>
            <w:tcW w:w="2070" w:type="dxa"/>
            <w:tcBorders>
              <w:top w:val="nil"/>
              <w:left w:val="nil"/>
              <w:bottom w:val="single" w:sz="4" w:space="0" w:color="auto"/>
              <w:right w:val="single" w:sz="4" w:space="0" w:color="auto"/>
            </w:tcBorders>
            <w:shd w:val="clear" w:color="auto" w:fill="auto"/>
            <w:noWrap/>
            <w:hideMark/>
          </w:tcPr>
          <w:p w14:paraId="7B409B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9FFB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7D99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5E1BF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66DC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F161E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unité de stockage en réseau</w:t>
            </w:r>
          </w:p>
        </w:tc>
        <w:tc>
          <w:tcPr>
            <w:tcW w:w="2970" w:type="dxa"/>
            <w:tcBorders>
              <w:top w:val="nil"/>
              <w:left w:val="nil"/>
              <w:bottom w:val="single" w:sz="4" w:space="0" w:color="auto"/>
              <w:right w:val="single" w:sz="4" w:space="0" w:color="auto"/>
            </w:tcBorders>
            <w:shd w:val="clear" w:color="auto" w:fill="auto"/>
            <w:hideMark/>
          </w:tcPr>
          <w:p w14:paraId="6E9414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network attached storage (NAS)</w:t>
            </w:r>
          </w:p>
        </w:tc>
        <w:tc>
          <w:tcPr>
            <w:tcW w:w="2857" w:type="dxa"/>
            <w:tcBorders>
              <w:top w:val="nil"/>
              <w:left w:val="nil"/>
              <w:bottom w:val="single" w:sz="4" w:space="0" w:color="auto"/>
              <w:right w:val="single" w:sz="4" w:space="0" w:color="auto"/>
            </w:tcBorders>
            <w:shd w:val="clear" w:color="auto" w:fill="auto"/>
            <w:noWrap/>
            <w:hideMark/>
          </w:tcPr>
          <w:p w14:paraId="41E677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w:t>
            </w:r>
          </w:p>
        </w:tc>
        <w:tc>
          <w:tcPr>
            <w:tcW w:w="2070" w:type="dxa"/>
            <w:tcBorders>
              <w:top w:val="nil"/>
              <w:left w:val="nil"/>
              <w:bottom w:val="single" w:sz="4" w:space="0" w:color="auto"/>
              <w:right w:val="single" w:sz="4" w:space="0" w:color="auto"/>
            </w:tcBorders>
            <w:shd w:val="clear" w:color="auto" w:fill="auto"/>
            <w:noWrap/>
            <w:hideMark/>
          </w:tcPr>
          <w:p w14:paraId="4194FE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F417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3EAF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2B55F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8B57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CA7F8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barre d’actualités</w:t>
            </w:r>
          </w:p>
        </w:tc>
        <w:tc>
          <w:tcPr>
            <w:tcW w:w="2970" w:type="dxa"/>
            <w:tcBorders>
              <w:top w:val="nil"/>
              <w:left w:val="nil"/>
              <w:bottom w:val="single" w:sz="4" w:space="0" w:color="auto"/>
              <w:right w:val="single" w:sz="4" w:space="0" w:color="auto"/>
            </w:tcBorders>
            <w:shd w:val="clear" w:color="auto" w:fill="auto"/>
            <w:hideMark/>
          </w:tcPr>
          <w:p w14:paraId="02FDD8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newsbar</w:t>
            </w:r>
          </w:p>
        </w:tc>
        <w:tc>
          <w:tcPr>
            <w:tcW w:w="2857" w:type="dxa"/>
            <w:tcBorders>
              <w:top w:val="nil"/>
              <w:left w:val="nil"/>
              <w:bottom w:val="single" w:sz="4" w:space="0" w:color="auto"/>
              <w:right w:val="single" w:sz="4" w:space="0" w:color="auto"/>
            </w:tcBorders>
            <w:shd w:val="clear" w:color="auto" w:fill="auto"/>
            <w:noWrap/>
            <w:hideMark/>
          </w:tcPr>
          <w:p w14:paraId="5F712E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Audiovisuel-Informatique/Internet</w:t>
            </w:r>
          </w:p>
        </w:tc>
        <w:tc>
          <w:tcPr>
            <w:tcW w:w="2070" w:type="dxa"/>
            <w:tcBorders>
              <w:top w:val="nil"/>
              <w:left w:val="nil"/>
              <w:bottom w:val="single" w:sz="4" w:space="0" w:color="auto"/>
              <w:right w:val="single" w:sz="4" w:space="0" w:color="auto"/>
            </w:tcBorders>
            <w:shd w:val="clear" w:color="auto" w:fill="auto"/>
            <w:noWrap/>
            <w:hideMark/>
          </w:tcPr>
          <w:p w14:paraId="1406E6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C48F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BEBF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C6186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2ACB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BD8FA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organisateur des achats</w:t>
            </w:r>
          </w:p>
        </w:tc>
        <w:tc>
          <w:tcPr>
            <w:tcW w:w="2970" w:type="dxa"/>
            <w:tcBorders>
              <w:top w:val="nil"/>
              <w:left w:val="nil"/>
              <w:bottom w:val="single" w:sz="4" w:space="0" w:color="auto"/>
              <w:right w:val="single" w:sz="4" w:space="0" w:color="auto"/>
            </w:tcBorders>
            <w:shd w:val="clear" w:color="auto" w:fill="auto"/>
            <w:hideMark/>
          </w:tcPr>
          <w:p w14:paraId="6E1F07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supplier developer</w:t>
            </w:r>
          </w:p>
        </w:tc>
        <w:tc>
          <w:tcPr>
            <w:tcW w:w="2857" w:type="dxa"/>
            <w:tcBorders>
              <w:top w:val="nil"/>
              <w:left w:val="nil"/>
              <w:bottom w:val="single" w:sz="4" w:space="0" w:color="auto"/>
              <w:right w:val="single" w:sz="4" w:space="0" w:color="auto"/>
            </w:tcBorders>
            <w:shd w:val="clear" w:color="auto" w:fill="auto"/>
            <w:noWrap/>
            <w:hideMark/>
          </w:tcPr>
          <w:p w14:paraId="377CD3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AB924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B1F5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2FF8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710A5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8082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1292E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 d’extérieur</w:t>
            </w:r>
          </w:p>
        </w:tc>
        <w:tc>
          <w:tcPr>
            <w:tcW w:w="2970" w:type="dxa"/>
            <w:tcBorders>
              <w:top w:val="nil"/>
              <w:left w:val="nil"/>
              <w:bottom w:val="single" w:sz="4" w:space="0" w:color="auto"/>
              <w:right w:val="single" w:sz="4" w:space="0" w:color="auto"/>
            </w:tcBorders>
            <w:shd w:val="clear" w:color="auto" w:fill="auto"/>
            <w:hideMark/>
          </w:tcPr>
          <w:p w14:paraId="43E22D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outdoor sport</w:t>
            </w:r>
          </w:p>
        </w:tc>
        <w:tc>
          <w:tcPr>
            <w:tcW w:w="2857" w:type="dxa"/>
            <w:tcBorders>
              <w:top w:val="nil"/>
              <w:left w:val="nil"/>
              <w:bottom w:val="single" w:sz="4" w:space="0" w:color="auto"/>
              <w:right w:val="single" w:sz="4" w:space="0" w:color="auto"/>
            </w:tcBorders>
            <w:shd w:val="clear" w:color="auto" w:fill="auto"/>
            <w:noWrap/>
            <w:hideMark/>
          </w:tcPr>
          <w:p w14:paraId="57076F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3503B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1633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AF88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8B3D8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A9B6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DDC82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surqualification</w:t>
            </w:r>
          </w:p>
        </w:tc>
        <w:tc>
          <w:tcPr>
            <w:tcW w:w="2970" w:type="dxa"/>
            <w:tcBorders>
              <w:top w:val="nil"/>
              <w:left w:val="nil"/>
              <w:bottom w:val="single" w:sz="4" w:space="0" w:color="auto"/>
              <w:right w:val="single" w:sz="4" w:space="0" w:color="auto"/>
            </w:tcBorders>
            <w:shd w:val="clear" w:color="auto" w:fill="auto"/>
            <w:hideMark/>
          </w:tcPr>
          <w:p w14:paraId="0F9512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overqualification</w:t>
            </w:r>
          </w:p>
        </w:tc>
        <w:tc>
          <w:tcPr>
            <w:tcW w:w="2857" w:type="dxa"/>
            <w:tcBorders>
              <w:top w:val="nil"/>
              <w:left w:val="nil"/>
              <w:bottom w:val="single" w:sz="4" w:space="0" w:color="auto"/>
              <w:right w:val="single" w:sz="4" w:space="0" w:color="auto"/>
            </w:tcBorders>
            <w:shd w:val="clear" w:color="auto" w:fill="auto"/>
            <w:noWrap/>
            <w:hideMark/>
          </w:tcPr>
          <w:p w14:paraId="64E27E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0245E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5089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B159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16EAB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73EE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884CF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lièvre</w:t>
            </w:r>
          </w:p>
        </w:tc>
        <w:tc>
          <w:tcPr>
            <w:tcW w:w="2970" w:type="dxa"/>
            <w:tcBorders>
              <w:top w:val="nil"/>
              <w:left w:val="nil"/>
              <w:bottom w:val="single" w:sz="4" w:space="0" w:color="auto"/>
              <w:right w:val="single" w:sz="4" w:space="0" w:color="auto"/>
            </w:tcBorders>
            <w:shd w:val="clear" w:color="auto" w:fill="auto"/>
            <w:hideMark/>
          </w:tcPr>
          <w:p w14:paraId="7A09C6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pace maker</w:t>
            </w:r>
          </w:p>
        </w:tc>
        <w:tc>
          <w:tcPr>
            <w:tcW w:w="2857" w:type="dxa"/>
            <w:tcBorders>
              <w:top w:val="nil"/>
              <w:left w:val="nil"/>
              <w:bottom w:val="single" w:sz="4" w:space="0" w:color="auto"/>
              <w:right w:val="single" w:sz="4" w:space="0" w:color="auto"/>
            </w:tcBorders>
            <w:shd w:val="clear" w:color="auto" w:fill="auto"/>
            <w:noWrap/>
            <w:hideMark/>
          </w:tcPr>
          <w:p w14:paraId="6400B8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Sports/Athlétisme</w:t>
            </w:r>
          </w:p>
        </w:tc>
        <w:tc>
          <w:tcPr>
            <w:tcW w:w="2070" w:type="dxa"/>
            <w:tcBorders>
              <w:top w:val="nil"/>
              <w:left w:val="nil"/>
              <w:bottom w:val="single" w:sz="4" w:space="0" w:color="auto"/>
              <w:right w:val="single" w:sz="4" w:space="0" w:color="auto"/>
            </w:tcBorders>
            <w:shd w:val="clear" w:color="auto" w:fill="auto"/>
            <w:noWrap/>
            <w:hideMark/>
          </w:tcPr>
          <w:p w14:paraId="0AB2A1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F227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DE1F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0B2C9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C13D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95784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brevetabilité</w:t>
            </w:r>
          </w:p>
        </w:tc>
        <w:tc>
          <w:tcPr>
            <w:tcW w:w="2970" w:type="dxa"/>
            <w:tcBorders>
              <w:top w:val="nil"/>
              <w:left w:val="nil"/>
              <w:bottom w:val="single" w:sz="4" w:space="0" w:color="auto"/>
              <w:right w:val="single" w:sz="4" w:space="0" w:color="auto"/>
            </w:tcBorders>
            <w:shd w:val="clear" w:color="auto" w:fill="auto"/>
            <w:hideMark/>
          </w:tcPr>
          <w:p w14:paraId="3D7227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patentability</w:t>
            </w:r>
          </w:p>
        </w:tc>
        <w:tc>
          <w:tcPr>
            <w:tcW w:w="2857" w:type="dxa"/>
            <w:tcBorders>
              <w:top w:val="nil"/>
              <w:left w:val="nil"/>
              <w:bottom w:val="single" w:sz="4" w:space="0" w:color="auto"/>
              <w:right w:val="single" w:sz="4" w:space="0" w:color="auto"/>
            </w:tcBorders>
            <w:shd w:val="clear" w:color="auto" w:fill="auto"/>
            <w:noWrap/>
            <w:hideMark/>
          </w:tcPr>
          <w:p w14:paraId="5F6424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FCD28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9FE8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9AA4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90153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EA69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CD0FC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de distribution des bénéfices (TDB)</w:t>
            </w:r>
          </w:p>
        </w:tc>
        <w:tc>
          <w:tcPr>
            <w:tcW w:w="2970" w:type="dxa"/>
            <w:tcBorders>
              <w:top w:val="nil"/>
              <w:left w:val="nil"/>
              <w:bottom w:val="single" w:sz="4" w:space="0" w:color="auto"/>
              <w:right w:val="single" w:sz="4" w:space="0" w:color="auto"/>
            </w:tcBorders>
            <w:shd w:val="clear" w:color="auto" w:fill="auto"/>
            <w:hideMark/>
          </w:tcPr>
          <w:p w14:paraId="586139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pay-out ratio</w:t>
            </w:r>
          </w:p>
        </w:tc>
        <w:tc>
          <w:tcPr>
            <w:tcW w:w="2857" w:type="dxa"/>
            <w:tcBorders>
              <w:top w:val="nil"/>
              <w:left w:val="nil"/>
              <w:bottom w:val="single" w:sz="4" w:space="0" w:color="auto"/>
              <w:right w:val="single" w:sz="4" w:space="0" w:color="auto"/>
            </w:tcBorders>
            <w:shd w:val="clear" w:color="auto" w:fill="auto"/>
            <w:noWrap/>
            <w:hideMark/>
          </w:tcPr>
          <w:p w14:paraId="24E82D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A23C2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F53D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4995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CA933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F188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70D84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performance</w:t>
            </w:r>
          </w:p>
        </w:tc>
        <w:tc>
          <w:tcPr>
            <w:tcW w:w="2970" w:type="dxa"/>
            <w:tcBorders>
              <w:top w:val="nil"/>
              <w:left w:val="nil"/>
              <w:bottom w:val="single" w:sz="4" w:space="0" w:color="auto"/>
              <w:right w:val="single" w:sz="4" w:space="0" w:color="auto"/>
            </w:tcBorders>
            <w:shd w:val="clear" w:color="auto" w:fill="auto"/>
            <w:hideMark/>
          </w:tcPr>
          <w:p w14:paraId="2C8E63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performance</w:t>
            </w:r>
          </w:p>
        </w:tc>
        <w:tc>
          <w:tcPr>
            <w:tcW w:w="2857" w:type="dxa"/>
            <w:tcBorders>
              <w:top w:val="nil"/>
              <w:left w:val="nil"/>
              <w:bottom w:val="single" w:sz="4" w:space="0" w:color="auto"/>
              <w:right w:val="single" w:sz="4" w:space="0" w:color="auto"/>
            </w:tcBorders>
            <w:shd w:val="clear" w:color="auto" w:fill="auto"/>
            <w:noWrap/>
            <w:hideMark/>
          </w:tcPr>
          <w:p w14:paraId="6D7F78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4E2C62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BC28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85C6C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19EE1E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397D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27DB0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performeur, -euse, n</w:t>
            </w:r>
          </w:p>
        </w:tc>
        <w:tc>
          <w:tcPr>
            <w:tcW w:w="2970" w:type="dxa"/>
            <w:tcBorders>
              <w:top w:val="nil"/>
              <w:left w:val="nil"/>
              <w:bottom w:val="single" w:sz="4" w:space="0" w:color="auto"/>
              <w:right w:val="single" w:sz="4" w:space="0" w:color="auto"/>
            </w:tcBorders>
            <w:shd w:val="clear" w:color="auto" w:fill="auto"/>
            <w:hideMark/>
          </w:tcPr>
          <w:p w14:paraId="5ADEC6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performer</w:t>
            </w:r>
          </w:p>
        </w:tc>
        <w:tc>
          <w:tcPr>
            <w:tcW w:w="2857" w:type="dxa"/>
            <w:tcBorders>
              <w:top w:val="nil"/>
              <w:left w:val="nil"/>
              <w:bottom w:val="single" w:sz="4" w:space="0" w:color="auto"/>
              <w:right w:val="single" w:sz="4" w:space="0" w:color="auto"/>
            </w:tcBorders>
            <w:shd w:val="clear" w:color="auto" w:fill="auto"/>
            <w:noWrap/>
            <w:hideMark/>
          </w:tcPr>
          <w:p w14:paraId="2F83C2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6CBB42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E00E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C90CB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181E17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0C1E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F0846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assistant, -e d’achat</w:t>
            </w:r>
          </w:p>
        </w:tc>
        <w:tc>
          <w:tcPr>
            <w:tcW w:w="2970" w:type="dxa"/>
            <w:tcBorders>
              <w:top w:val="nil"/>
              <w:left w:val="nil"/>
              <w:bottom w:val="single" w:sz="4" w:space="0" w:color="auto"/>
              <w:right w:val="single" w:sz="4" w:space="0" w:color="auto"/>
            </w:tcBorders>
            <w:shd w:val="clear" w:color="auto" w:fill="auto"/>
            <w:hideMark/>
          </w:tcPr>
          <w:p w14:paraId="2B7BA9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personal shopper</w:t>
            </w:r>
          </w:p>
        </w:tc>
        <w:tc>
          <w:tcPr>
            <w:tcW w:w="2857" w:type="dxa"/>
            <w:tcBorders>
              <w:top w:val="nil"/>
              <w:left w:val="nil"/>
              <w:bottom w:val="single" w:sz="4" w:space="0" w:color="auto"/>
              <w:right w:val="single" w:sz="4" w:space="0" w:color="auto"/>
            </w:tcBorders>
            <w:shd w:val="clear" w:color="auto" w:fill="auto"/>
            <w:noWrap/>
            <w:hideMark/>
          </w:tcPr>
          <w:p w14:paraId="422023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60667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EADA7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09A5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F2645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7E55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AAEAE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assiette</w:t>
            </w:r>
          </w:p>
        </w:tc>
        <w:tc>
          <w:tcPr>
            <w:tcW w:w="2970" w:type="dxa"/>
            <w:tcBorders>
              <w:top w:val="nil"/>
              <w:left w:val="nil"/>
              <w:bottom w:val="single" w:sz="4" w:space="0" w:color="auto"/>
              <w:right w:val="single" w:sz="4" w:space="0" w:color="auto"/>
            </w:tcBorders>
            <w:shd w:val="clear" w:color="auto" w:fill="auto"/>
            <w:hideMark/>
          </w:tcPr>
          <w:p w14:paraId="4A696F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pitch</w:t>
            </w:r>
          </w:p>
        </w:tc>
        <w:tc>
          <w:tcPr>
            <w:tcW w:w="2857" w:type="dxa"/>
            <w:tcBorders>
              <w:top w:val="nil"/>
              <w:left w:val="nil"/>
              <w:bottom w:val="single" w:sz="4" w:space="0" w:color="auto"/>
              <w:right w:val="single" w:sz="4" w:space="0" w:color="auto"/>
            </w:tcBorders>
            <w:shd w:val="clear" w:color="auto" w:fill="auto"/>
            <w:noWrap/>
            <w:hideMark/>
          </w:tcPr>
          <w:p w14:paraId="49E9EC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Aéronautique</w:t>
            </w:r>
          </w:p>
        </w:tc>
        <w:tc>
          <w:tcPr>
            <w:tcW w:w="2070" w:type="dxa"/>
            <w:tcBorders>
              <w:top w:val="nil"/>
              <w:left w:val="nil"/>
              <w:bottom w:val="single" w:sz="4" w:space="0" w:color="auto"/>
              <w:right w:val="single" w:sz="4" w:space="0" w:color="auto"/>
            </w:tcBorders>
            <w:shd w:val="clear" w:color="auto" w:fill="auto"/>
            <w:noWrap/>
            <w:hideMark/>
          </w:tcPr>
          <w:p w14:paraId="2E1B7C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7E40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7DEE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7A49E7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34F4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C89EE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aire de jeu</w:t>
            </w:r>
          </w:p>
        </w:tc>
        <w:tc>
          <w:tcPr>
            <w:tcW w:w="2970" w:type="dxa"/>
            <w:tcBorders>
              <w:top w:val="nil"/>
              <w:left w:val="nil"/>
              <w:bottom w:val="single" w:sz="4" w:space="0" w:color="auto"/>
              <w:right w:val="single" w:sz="4" w:space="0" w:color="auto"/>
            </w:tcBorders>
            <w:shd w:val="clear" w:color="auto" w:fill="auto"/>
            <w:hideMark/>
          </w:tcPr>
          <w:p w14:paraId="427D22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playground</w:t>
            </w:r>
          </w:p>
        </w:tc>
        <w:tc>
          <w:tcPr>
            <w:tcW w:w="2857" w:type="dxa"/>
            <w:tcBorders>
              <w:top w:val="nil"/>
              <w:left w:val="nil"/>
              <w:bottom w:val="single" w:sz="4" w:space="0" w:color="auto"/>
              <w:right w:val="single" w:sz="4" w:space="0" w:color="auto"/>
            </w:tcBorders>
            <w:shd w:val="clear" w:color="auto" w:fill="auto"/>
            <w:noWrap/>
            <w:hideMark/>
          </w:tcPr>
          <w:p w14:paraId="559A31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769DE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8BCC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2C29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D0487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38F6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44680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lecteur de poche</w:t>
            </w:r>
          </w:p>
        </w:tc>
        <w:tc>
          <w:tcPr>
            <w:tcW w:w="2970" w:type="dxa"/>
            <w:tcBorders>
              <w:top w:val="nil"/>
              <w:left w:val="nil"/>
              <w:bottom w:val="single" w:sz="4" w:space="0" w:color="auto"/>
              <w:right w:val="single" w:sz="4" w:space="0" w:color="auto"/>
            </w:tcBorders>
            <w:shd w:val="clear" w:color="auto" w:fill="auto"/>
            <w:hideMark/>
          </w:tcPr>
          <w:p w14:paraId="3FB0A0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pocket shopper</w:t>
            </w:r>
          </w:p>
        </w:tc>
        <w:tc>
          <w:tcPr>
            <w:tcW w:w="2857" w:type="dxa"/>
            <w:tcBorders>
              <w:top w:val="nil"/>
              <w:left w:val="nil"/>
              <w:bottom w:val="single" w:sz="4" w:space="0" w:color="auto"/>
              <w:right w:val="single" w:sz="4" w:space="0" w:color="auto"/>
            </w:tcBorders>
            <w:shd w:val="clear" w:color="auto" w:fill="auto"/>
            <w:noWrap/>
            <w:hideMark/>
          </w:tcPr>
          <w:p w14:paraId="76097E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53D48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2080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E9D1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AD062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C5AB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7579D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polarographie</w:t>
            </w:r>
          </w:p>
        </w:tc>
        <w:tc>
          <w:tcPr>
            <w:tcW w:w="2970" w:type="dxa"/>
            <w:tcBorders>
              <w:top w:val="nil"/>
              <w:left w:val="nil"/>
              <w:bottom w:val="single" w:sz="4" w:space="0" w:color="auto"/>
              <w:right w:val="single" w:sz="4" w:space="0" w:color="auto"/>
            </w:tcBorders>
            <w:shd w:val="clear" w:color="auto" w:fill="auto"/>
            <w:hideMark/>
          </w:tcPr>
          <w:p w14:paraId="37519E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polarography</w:t>
            </w:r>
          </w:p>
        </w:tc>
        <w:tc>
          <w:tcPr>
            <w:tcW w:w="2857" w:type="dxa"/>
            <w:tcBorders>
              <w:top w:val="nil"/>
              <w:left w:val="nil"/>
              <w:bottom w:val="single" w:sz="4" w:space="0" w:color="auto"/>
              <w:right w:val="single" w:sz="4" w:space="0" w:color="auto"/>
            </w:tcBorders>
            <w:shd w:val="clear" w:color="auto" w:fill="auto"/>
            <w:noWrap/>
            <w:hideMark/>
          </w:tcPr>
          <w:p w14:paraId="513A90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w:t>
            </w:r>
          </w:p>
        </w:tc>
        <w:tc>
          <w:tcPr>
            <w:tcW w:w="2070" w:type="dxa"/>
            <w:tcBorders>
              <w:top w:val="nil"/>
              <w:left w:val="nil"/>
              <w:bottom w:val="single" w:sz="4" w:space="0" w:color="auto"/>
              <w:right w:val="single" w:sz="4" w:space="0" w:color="auto"/>
            </w:tcBorders>
            <w:shd w:val="clear" w:color="auto" w:fill="auto"/>
            <w:noWrap/>
            <w:hideMark/>
          </w:tcPr>
          <w:p w14:paraId="4ED21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9AAF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5A78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1D9F2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5E38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4AAC5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présuite</w:t>
            </w:r>
          </w:p>
        </w:tc>
        <w:tc>
          <w:tcPr>
            <w:tcW w:w="2970" w:type="dxa"/>
            <w:tcBorders>
              <w:top w:val="nil"/>
              <w:left w:val="nil"/>
              <w:bottom w:val="single" w:sz="4" w:space="0" w:color="auto"/>
              <w:right w:val="single" w:sz="4" w:space="0" w:color="auto"/>
            </w:tcBorders>
            <w:shd w:val="clear" w:color="auto" w:fill="auto"/>
            <w:hideMark/>
          </w:tcPr>
          <w:p w14:paraId="06788B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prequel</w:t>
            </w:r>
          </w:p>
        </w:tc>
        <w:tc>
          <w:tcPr>
            <w:tcW w:w="2857" w:type="dxa"/>
            <w:tcBorders>
              <w:top w:val="nil"/>
              <w:left w:val="nil"/>
              <w:bottom w:val="single" w:sz="4" w:space="0" w:color="auto"/>
              <w:right w:val="single" w:sz="4" w:space="0" w:color="auto"/>
            </w:tcBorders>
            <w:shd w:val="clear" w:color="auto" w:fill="auto"/>
            <w:noWrap/>
            <w:hideMark/>
          </w:tcPr>
          <w:p w14:paraId="599C4F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Audiovisuel-Littérature</w:t>
            </w:r>
          </w:p>
        </w:tc>
        <w:tc>
          <w:tcPr>
            <w:tcW w:w="2070" w:type="dxa"/>
            <w:tcBorders>
              <w:top w:val="nil"/>
              <w:left w:val="nil"/>
              <w:bottom w:val="single" w:sz="4" w:space="0" w:color="auto"/>
              <w:right w:val="single" w:sz="4" w:space="0" w:color="auto"/>
            </w:tcBorders>
            <w:shd w:val="clear" w:color="auto" w:fill="auto"/>
            <w:noWrap/>
            <w:hideMark/>
          </w:tcPr>
          <w:p w14:paraId="5CB2E8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84BF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A36E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B77DA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2CE1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1CAF8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dossier de presse</w:t>
            </w:r>
          </w:p>
        </w:tc>
        <w:tc>
          <w:tcPr>
            <w:tcW w:w="2970" w:type="dxa"/>
            <w:tcBorders>
              <w:top w:val="nil"/>
              <w:left w:val="nil"/>
              <w:bottom w:val="single" w:sz="4" w:space="0" w:color="auto"/>
              <w:right w:val="single" w:sz="4" w:space="0" w:color="auto"/>
            </w:tcBorders>
            <w:shd w:val="clear" w:color="auto" w:fill="auto"/>
            <w:hideMark/>
          </w:tcPr>
          <w:p w14:paraId="32BF1B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press kit</w:t>
            </w:r>
          </w:p>
        </w:tc>
        <w:tc>
          <w:tcPr>
            <w:tcW w:w="2857" w:type="dxa"/>
            <w:tcBorders>
              <w:top w:val="nil"/>
              <w:left w:val="nil"/>
              <w:bottom w:val="single" w:sz="4" w:space="0" w:color="auto"/>
              <w:right w:val="single" w:sz="4" w:space="0" w:color="auto"/>
            </w:tcBorders>
            <w:shd w:val="clear" w:color="auto" w:fill="auto"/>
            <w:noWrap/>
            <w:hideMark/>
          </w:tcPr>
          <w:p w14:paraId="689AD7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17577F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B563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BF42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AB920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1042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AC2FD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marché primaire</w:t>
            </w:r>
          </w:p>
        </w:tc>
        <w:tc>
          <w:tcPr>
            <w:tcW w:w="2970" w:type="dxa"/>
            <w:tcBorders>
              <w:top w:val="nil"/>
              <w:left w:val="nil"/>
              <w:bottom w:val="single" w:sz="4" w:space="0" w:color="auto"/>
              <w:right w:val="single" w:sz="4" w:space="0" w:color="auto"/>
            </w:tcBorders>
            <w:shd w:val="clear" w:color="auto" w:fill="auto"/>
            <w:hideMark/>
          </w:tcPr>
          <w:p w14:paraId="658075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primary market</w:t>
            </w:r>
          </w:p>
        </w:tc>
        <w:tc>
          <w:tcPr>
            <w:tcW w:w="2857" w:type="dxa"/>
            <w:tcBorders>
              <w:top w:val="nil"/>
              <w:left w:val="nil"/>
              <w:bottom w:val="single" w:sz="4" w:space="0" w:color="auto"/>
              <w:right w:val="single" w:sz="4" w:space="0" w:color="auto"/>
            </w:tcBorders>
            <w:shd w:val="clear" w:color="auto" w:fill="auto"/>
            <w:noWrap/>
            <w:hideMark/>
          </w:tcPr>
          <w:p w14:paraId="0C246B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C475A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707C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67AF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EFAA2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181B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6D3E5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du cycle de vie du produit (GCVP)</w:t>
            </w:r>
          </w:p>
        </w:tc>
        <w:tc>
          <w:tcPr>
            <w:tcW w:w="2970" w:type="dxa"/>
            <w:tcBorders>
              <w:top w:val="nil"/>
              <w:left w:val="nil"/>
              <w:bottom w:val="single" w:sz="4" w:space="0" w:color="auto"/>
              <w:right w:val="single" w:sz="4" w:space="0" w:color="auto"/>
            </w:tcBorders>
            <w:shd w:val="clear" w:color="auto" w:fill="auto"/>
            <w:hideMark/>
          </w:tcPr>
          <w:p w14:paraId="2A285A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product lifecycle management (PLM)</w:t>
            </w:r>
          </w:p>
        </w:tc>
        <w:tc>
          <w:tcPr>
            <w:tcW w:w="2857" w:type="dxa"/>
            <w:tcBorders>
              <w:top w:val="nil"/>
              <w:left w:val="nil"/>
              <w:bottom w:val="single" w:sz="4" w:space="0" w:color="auto"/>
              <w:right w:val="single" w:sz="4" w:space="0" w:color="auto"/>
            </w:tcBorders>
            <w:shd w:val="clear" w:color="auto" w:fill="auto"/>
            <w:noWrap/>
            <w:hideMark/>
          </w:tcPr>
          <w:p w14:paraId="692FB8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6D413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F979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AA07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D866C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3472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7083E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protophile, adj</w:t>
            </w:r>
          </w:p>
        </w:tc>
        <w:tc>
          <w:tcPr>
            <w:tcW w:w="2970" w:type="dxa"/>
            <w:tcBorders>
              <w:top w:val="nil"/>
              <w:left w:val="nil"/>
              <w:bottom w:val="single" w:sz="4" w:space="0" w:color="auto"/>
              <w:right w:val="single" w:sz="4" w:space="0" w:color="auto"/>
            </w:tcBorders>
            <w:shd w:val="clear" w:color="auto" w:fill="auto"/>
            <w:hideMark/>
          </w:tcPr>
          <w:p w14:paraId="325876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protophilic</w:t>
            </w:r>
          </w:p>
        </w:tc>
        <w:tc>
          <w:tcPr>
            <w:tcW w:w="2857" w:type="dxa"/>
            <w:tcBorders>
              <w:top w:val="nil"/>
              <w:left w:val="nil"/>
              <w:bottom w:val="single" w:sz="4" w:space="0" w:color="auto"/>
              <w:right w:val="single" w:sz="4" w:space="0" w:color="auto"/>
            </w:tcBorders>
            <w:shd w:val="clear" w:color="auto" w:fill="auto"/>
            <w:noWrap/>
            <w:hideMark/>
          </w:tcPr>
          <w:p w14:paraId="06B460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50D8A2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D7A6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0C72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84C0D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100A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77F87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réassortisseur, -euse, n</w:t>
            </w:r>
          </w:p>
        </w:tc>
        <w:tc>
          <w:tcPr>
            <w:tcW w:w="2970" w:type="dxa"/>
            <w:tcBorders>
              <w:top w:val="nil"/>
              <w:left w:val="nil"/>
              <w:bottom w:val="single" w:sz="4" w:space="0" w:color="auto"/>
              <w:right w:val="single" w:sz="4" w:space="0" w:color="auto"/>
            </w:tcBorders>
            <w:shd w:val="clear" w:color="auto" w:fill="auto"/>
            <w:hideMark/>
          </w:tcPr>
          <w:p w14:paraId="4270BC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rack jobber</w:t>
            </w:r>
          </w:p>
        </w:tc>
        <w:tc>
          <w:tcPr>
            <w:tcW w:w="2857" w:type="dxa"/>
            <w:tcBorders>
              <w:top w:val="nil"/>
              <w:left w:val="nil"/>
              <w:bottom w:val="single" w:sz="4" w:space="0" w:color="auto"/>
              <w:right w:val="single" w:sz="4" w:space="0" w:color="auto"/>
            </w:tcBorders>
            <w:shd w:val="clear" w:color="auto" w:fill="auto"/>
            <w:noWrap/>
            <w:hideMark/>
          </w:tcPr>
          <w:p w14:paraId="79F5E8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9E7B4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01AA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02D9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25C69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BC1B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3830C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classement fédéral</w:t>
            </w:r>
          </w:p>
        </w:tc>
        <w:tc>
          <w:tcPr>
            <w:tcW w:w="2970" w:type="dxa"/>
            <w:tcBorders>
              <w:top w:val="nil"/>
              <w:left w:val="nil"/>
              <w:bottom w:val="single" w:sz="4" w:space="0" w:color="auto"/>
              <w:right w:val="single" w:sz="4" w:space="0" w:color="auto"/>
            </w:tcBorders>
            <w:shd w:val="clear" w:color="auto" w:fill="auto"/>
            <w:hideMark/>
          </w:tcPr>
          <w:p w14:paraId="7571DE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ranking list</w:t>
            </w:r>
          </w:p>
        </w:tc>
        <w:tc>
          <w:tcPr>
            <w:tcW w:w="2857" w:type="dxa"/>
            <w:tcBorders>
              <w:top w:val="nil"/>
              <w:left w:val="nil"/>
              <w:bottom w:val="single" w:sz="4" w:space="0" w:color="auto"/>
              <w:right w:val="single" w:sz="4" w:space="0" w:color="auto"/>
            </w:tcBorders>
            <w:shd w:val="clear" w:color="auto" w:fill="auto"/>
            <w:noWrap/>
            <w:hideMark/>
          </w:tcPr>
          <w:p w14:paraId="2C814D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7781B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C36E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584CA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55679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3DD1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49FD5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électrode de référence</w:t>
            </w:r>
          </w:p>
        </w:tc>
        <w:tc>
          <w:tcPr>
            <w:tcW w:w="2970" w:type="dxa"/>
            <w:tcBorders>
              <w:top w:val="nil"/>
              <w:left w:val="nil"/>
              <w:bottom w:val="single" w:sz="4" w:space="0" w:color="auto"/>
              <w:right w:val="single" w:sz="4" w:space="0" w:color="auto"/>
            </w:tcBorders>
            <w:shd w:val="clear" w:color="auto" w:fill="auto"/>
            <w:hideMark/>
          </w:tcPr>
          <w:p w14:paraId="22BFD2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reference electrode</w:t>
            </w:r>
          </w:p>
        </w:tc>
        <w:tc>
          <w:tcPr>
            <w:tcW w:w="2857" w:type="dxa"/>
            <w:tcBorders>
              <w:top w:val="nil"/>
              <w:left w:val="nil"/>
              <w:bottom w:val="single" w:sz="4" w:space="0" w:color="auto"/>
              <w:right w:val="single" w:sz="4" w:space="0" w:color="auto"/>
            </w:tcBorders>
            <w:shd w:val="clear" w:color="auto" w:fill="auto"/>
            <w:noWrap/>
            <w:hideMark/>
          </w:tcPr>
          <w:p w14:paraId="33FFAE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72D23E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C687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4D4B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3C4B3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8FEE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9CFFF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pied-gauche-devant, locadj</w:t>
            </w:r>
          </w:p>
        </w:tc>
        <w:tc>
          <w:tcPr>
            <w:tcW w:w="2970" w:type="dxa"/>
            <w:tcBorders>
              <w:top w:val="nil"/>
              <w:left w:val="nil"/>
              <w:bottom w:val="single" w:sz="4" w:space="0" w:color="auto"/>
              <w:right w:val="single" w:sz="4" w:space="0" w:color="auto"/>
            </w:tcBorders>
            <w:shd w:val="clear" w:color="auto" w:fill="auto"/>
            <w:hideMark/>
          </w:tcPr>
          <w:p w14:paraId="1B87F1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regular</w:t>
            </w:r>
          </w:p>
        </w:tc>
        <w:tc>
          <w:tcPr>
            <w:tcW w:w="2857" w:type="dxa"/>
            <w:tcBorders>
              <w:top w:val="nil"/>
              <w:left w:val="nil"/>
              <w:bottom w:val="single" w:sz="4" w:space="0" w:color="auto"/>
              <w:right w:val="single" w:sz="4" w:space="0" w:color="auto"/>
            </w:tcBorders>
            <w:shd w:val="clear" w:color="auto" w:fill="auto"/>
            <w:noWrap/>
            <w:hideMark/>
          </w:tcPr>
          <w:p w14:paraId="4936D5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7B09E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C12F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74316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EB9BD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33A3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6426B7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transition rotovibronique</w:t>
            </w:r>
          </w:p>
        </w:tc>
        <w:tc>
          <w:tcPr>
            <w:tcW w:w="2970" w:type="dxa"/>
            <w:tcBorders>
              <w:top w:val="nil"/>
              <w:left w:val="nil"/>
              <w:bottom w:val="single" w:sz="4" w:space="0" w:color="auto"/>
              <w:right w:val="single" w:sz="4" w:space="0" w:color="auto"/>
            </w:tcBorders>
            <w:shd w:val="clear" w:color="auto" w:fill="auto"/>
            <w:hideMark/>
          </w:tcPr>
          <w:p w14:paraId="3C591D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rovibronic transition</w:t>
            </w:r>
          </w:p>
        </w:tc>
        <w:tc>
          <w:tcPr>
            <w:tcW w:w="2857" w:type="dxa"/>
            <w:tcBorders>
              <w:top w:val="nil"/>
              <w:left w:val="nil"/>
              <w:bottom w:val="single" w:sz="4" w:space="0" w:color="auto"/>
              <w:right w:val="single" w:sz="4" w:space="0" w:color="auto"/>
            </w:tcBorders>
            <w:shd w:val="clear" w:color="auto" w:fill="auto"/>
            <w:noWrap/>
            <w:hideMark/>
          </w:tcPr>
          <w:p w14:paraId="41D29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47AB35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231C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013E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76D2F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9C2A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0120D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calorimétrique</w:t>
            </w:r>
          </w:p>
        </w:tc>
        <w:tc>
          <w:tcPr>
            <w:tcW w:w="2970" w:type="dxa"/>
            <w:tcBorders>
              <w:top w:val="nil"/>
              <w:left w:val="nil"/>
              <w:bottom w:val="single" w:sz="4" w:space="0" w:color="auto"/>
              <w:right w:val="single" w:sz="4" w:space="0" w:color="auto"/>
            </w:tcBorders>
            <w:shd w:val="clear" w:color="auto" w:fill="auto"/>
            <w:hideMark/>
          </w:tcPr>
          <w:p w14:paraId="1FA547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scanning calorimetry</w:t>
            </w:r>
          </w:p>
        </w:tc>
        <w:tc>
          <w:tcPr>
            <w:tcW w:w="2857" w:type="dxa"/>
            <w:tcBorders>
              <w:top w:val="nil"/>
              <w:left w:val="nil"/>
              <w:bottom w:val="single" w:sz="4" w:space="0" w:color="auto"/>
              <w:right w:val="single" w:sz="4" w:space="0" w:color="auto"/>
            </w:tcBorders>
            <w:shd w:val="clear" w:color="auto" w:fill="auto"/>
            <w:noWrap/>
            <w:hideMark/>
          </w:tcPr>
          <w:p w14:paraId="22A862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analytique-Chimie physique</w:t>
            </w:r>
          </w:p>
        </w:tc>
        <w:tc>
          <w:tcPr>
            <w:tcW w:w="2070" w:type="dxa"/>
            <w:tcBorders>
              <w:top w:val="nil"/>
              <w:left w:val="nil"/>
              <w:bottom w:val="single" w:sz="4" w:space="0" w:color="auto"/>
              <w:right w:val="single" w:sz="4" w:space="0" w:color="auto"/>
            </w:tcBorders>
            <w:shd w:val="clear" w:color="auto" w:fill="auto"/>
            <w:noWrap/>
            <w:hideMark/>
          </w:tcPr>
          <w:p w14:paraId="30D53B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54BA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8989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8AE1C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BE2B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48BEA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marché secondaire</w:t>
            </w:r>
          </w:p>
        </w:tc>
        <w:tc>
          <w:tcPr>
            <w:tcW w:w="2970" w:type="dxa"/>
            <w:tcBorders>
              <w:top w:val="nil"/>
              <w:left w:val="nil"/>
              <w:bottom w:val="single" w:sz="4" w:space="0" w:color="auto"/>
              <w:right w:val="single" w:sz="4" w:space="0" w:color="auto"/>
            </w:tcBorders>
            <w:shd w:val="clear" w:color="auto" w:fill="auto"/>
            <w:hideMark/>
          </w:tcPr>
          <w:p w14:paraId="769E69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secondary market</w:t>
            </w:r>
          </w:p>
        </w:tc>
        <w:tc>
          <w:tcPr>
            <w:tcW w:w="2857" w:type="dxa"/>
            <w:tcBorders>
              <w:top w:val="nil"/>
              <w:left w:val="nil"/>
              <w:bottom w:val="single" w:sz="4" w:space="0" w:color="auto"/>
              <w:right w:val="single" w:sz="4" w:space="0" w:color="auto"/>
            </w:tcBorders>
            <w:shd w:val="clear" w:color="auto" w:fill="auto"/>
            <w:noWrap/>
            <w:hideMark/>
          </w:tcPr>
          <w:p w14:paraId="363EAA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D22A3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E8D2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E726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FDAD9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8CE3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A0BC0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jeu sérieux</w:t>
            </w:r>
          </w:p>
        </w:tc>
        <w:tc>
          <w:tcPr>
            <w:tcW w:w="2970" w:type="dxa"/>
            <w:tcBorders>
              <w:top w:val="nil"/>
              <w:left w:val="nil"/>
              <w:bottom w:val="single" w:sz="4" w:space="0" w:color="auto"/>
              <w:right w:val="single" w:sz="4" w:space="0" w:color="auto"/>
            </w:tcBorders>
            <w:shd w:val="clear" w:color="auto" w:fill="auto"/>
            <w:hideMark/>
          </w:tcPr>
          <w:p w14:paraId="4FD2D2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serious game</w:t>
            </w:r>
          </w:p>
        </w:tc>
        <w:tc>
          <w:tcPr>
            <w:tcW w:w="2857" w:type="dxa"/>
            <w:tcBorders>
              <w:top w:val="nil"/>
              <w:left w:val="nil"/>
              <w:bottom w:val="single" w:sz="4" w:space="0" w:color="auto"/>
              <w:right w:val="single" w:sz="4" w:space="0" w:color="auto"/>
            </w:tcBorders>
            <w:shd w:val="clear" w:color="auto" w:fill="auto"/>
            <w:noWrap/>
            <w:hideMark/>
          </w:tcPr>
          <w:p w14:paraId="65D763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Formation-Culture</w:t>
            </w:r>
          </w:p>
        </w:tc>
        <w:tc>
          <w:tcPr>
            <w:tcW w:w="2070" w:type="dxa"/>
            <w:tcBorders>
              <w:top w:val="nil"/>
              <w:left w:val="nil"/>
              <w:bottom w:val="single" w:sz="4" w:space="0" w:color="auto"/>
              <w:right w:val="single" w:sz="4" w:space="0" w:color="auto"/>
            </w:tcBorders>
            <w:shd w:val="clear" w:color="auto" w:fill="auto"/>
            <w:noWrap/>
            <w:hideMark/>
          </w:tcPr>
          <w:p w14:paraId="131583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7052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0BB9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7F40F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EA02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16239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traitement par ultrasons</w:t>
            </w:r>
          </w:p>
        </w:tc>
        <w:tc>
          <w:tcPr>
            <w:tcW w:w="2970" w:type="dxa"/>
            <w:tcBorders>
              <w:top w:val="nil"/>
              <w:left w:val="nil"/>
              <w:bottom w:val="single" w:sz="4" w:space="0" w:color="auto"/>
              <w:right w:val="single" w:sz="4" w:space="0" w:color="auto"/>
            </w:tcBorders>
            <w:shd w:val="clear" w:color="auto" w:fill="auto"/>
            <w:hideMark/>
          </w:tcPr>
          <w:p w14:paraId="404337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sonication</w:t>
            </w:r>
          </w:p>
        </w:tc>
        <w:tc>
          <w:tcPr>
            <w:tcW w:w="2857" w:type="dxa"/>
            <w:tcBorders>
              <w:top w:val="nil"/>
              <w:left w:val="nil"/>
              <w:bottom w:val="single" w:sz="4" w:space="0" w:color="auto"/>
              <w:right w:val="single" w:sz="4" w:space="0" w:color="auto"/>
            </w:tcBorders>
            <w:shd w:val="clear" w:color="auto" w:fill="auto"/>
            <w:noWrap/>
            <w:hideMark/>
          </w:tcPr>
          <w:p w14:paraId="6DC004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7A7EF3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5518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90CC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C58D0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0ABC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BFD24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spéciation</w:t>
            </w:r>
          </w:p>
        </w:tc>
        <w:tc>
          <w:tcPr>
            <w:tcW w:w="2970" w:type="dxa"/>
            <w:tcBorders>
              <w:top w:val="nil"/>
              <w:left w:val="nil"/>
              <w:bottom w:val="single" w:sz="4" w:space="0" w:color="auto"/>
              <w:right w:val="single" w:sz="4" w:space="0" w:color="auto"/>
            </w:tcBorders>
            <w:shd w:val="clear" w:color="auto" w:fill="auto"/>
            <w:hideMark/>
          </w:tcPr>
          <w:p w14:paraId="09610E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speciation</w:t>
            </w:r>
          </w:p>
        </w:tc>
        <w:tc>
          <w:tcPr>
            <w:tcW w:w="2857" w:type="dxa"/>
            <w:tcBorders>
              <w:top w:val="nil"/>
              <w:left w:val="nil"/>
              <w:bottom w:val="single" w:sz="4" w:space="0" w:color="auto"/>
              <w:right w:val="single" w:sz="4" w:space="0" w:color="auto"/>
            </w:tcBorders>
            <w:shd w:val="clear" w:color="auto" w:fill="auto"/>
            <w:noWrap/>
            <w:hideMark/>
          </w:tcPr>
          <w:p w14:paraId="6B7A6F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53044E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443E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015B8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554B71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55F4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A9242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nombre d’états de spin</w:t>
            </w:r>
          </w:p>
        </w:tc>
        <w:tc>
          <w:tcPr>
            <w:tcW w:w="2970" w:type="dxa"/>
            <w:tcBorders>
              <w:top w:val="nil"/>
              <w:left w:val="nil"/>
              <w:bottom w:val="single" w:sz="4" w:space="0" w:color="auto"/>
              <w:right w:val="single" w:sz="4" w:space="0" w:color="auto"/>
            </w:tcBorders>
            <w:shd w:val="clear" w:color="auto" w:fill="auto"/>
            <w:hideMark/>
          </w:tcPr>
          <w:p w14:paraId="581953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spin multiplicity</w:t>
            </w:r>
          </w:p>
        </w:tc>
        <w:tc>
          <w:tcPr>
            <w:tcW w:w="2857" w:type="dxa"/>
            <w:tcBorders>
              <w:top w:val="nil"/>
              <w:left w:val="nil"/>
              <w:bottom w:val="single" w:sz="4" w:space="0" w:color="auto"/>
              <w:right w:val="single" w:sz="4" w:space="0" w:color="auto"/>
            </w:tcBorders>
            <w:shd w:val="clear" w:color="auto" w:fill="auto"/>
            <w:noWrap/>
            <w:hideMark/>
          </w:tcPr>
          <w:p w14:paraId="5EA8AC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Chimie-Physique</w:t>
            </w:r>
          </w:p>
        </w:tc>
        <w:tc>
          <w:tcPr>
            <w:tcW w:w="2070" w:type="dxa"/>
            <w:tcBorders>
              <w:top w:val="nil"/>
              <w:left w:val="nil"/>
              <w:bottom w:val="single" w:sz="4" w:space="0" w:color="auto"/>
              <w:right w:val="single" w:sz="4" w:space="0" w:color="auto"/>
            </w:tcBorders>
            <w:shd w:val="clear" w:color="auto" w:fill="auto"/>
            <w:noWrap/>
            <w:hideMark/>
          </w:tcPr>
          <w:p w14:paraId="07F968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1F23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9FD2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F4AE0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530D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F2769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écran fragmenté</w:t>
            </w:r>
          </w:p>
        </w:tc>
        <w:tc>
          <w:tcPr>
            <w:tcW w:w="2970" w:type="dxa"/>
            <w:tcBorders>
              <w:top w:val="nil"/>
              <w:left w:val="nil"/>
              <w:bottom w:val="single" w:sz="4" w:space="0" w:color="auto"/>
              <w:right w:val="single" w:sz="4" w:space="0" w:color="auto"/>
            </w:tcBorders>
            <w:shd w:val="clear" w:color="auto" w:fill="auto"/>
            <w:hideMark/>
          </w:tcPr>
          <w:p w14:paraId="5601C1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split screen</w:t>
            </w:r>
          </w:p>
        </w:tc>
        <w:tc>
          <w:tcPr>
            <w:tcW w:w="2857" w:type="dxa"/>
            <w:tcBorders>
              <w:top w:val="nil"/>
              <w:left w:val="nil"/>
              <w:bottom w:val="single" w:sz="4" w:space="0" w:color="auto"/>
              <w:right w:val="single" w:sz="4" w:space="0" w:color="auto"/>
            </w:tcBorders>
            <w:shd w:val="clear" w:color="auto" w:fill="auto"/>
            <w:noWrap/>
            <w:hideMark/>
          </w:tcPr>
          <w:p w14:paraId="1C69CF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2252E6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55B4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FC5B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46B049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9FBB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8F43C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parc de sports</w:t>
            </w:r>
          </w:p>
        </w:tc>
        <w:tc>
          <w:tcPr>
            <w:tcW w:w="2970" w:type="dxa"/>
            <w:tcBorders>
              <w:top w:val="nil"/>
              <w:left w:val="nil"/>
              <w:bottom w:val="single" w:sz="4" w:space="0" w:color="auto"/>
              <w:right w:val="single" w:sz="4" w:space="0" w:color="auto"/>
            </w:tcBorders>
            <w:shd w:val="clear" w:color="auto" w:fill="auto"/>
            <w:hideMark/>
          </w:tcPr>
          <w:p w14:paraId="7CD421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 park</w:t>
            </w:r>
          </w:p>
        </w:tc>
        <w:tc>
          <w:tcPr>
            <w:tcW w:w="2857" w:type="dxa"/>
            <w:tcBorders>
              <w:top w:val="nil"/>
              <w:left w:val="nil"/>
              <w:bottom w:val="single" w:sz="4" w:space="0" w:color="auto"/>
              <w:right w:val="single" w:sz="4" w:space="0" w:color="auto"/>
            </w:tcBorders>
            <w:shd w:val="clear" w:color="auto" w:fill="auto"/>
            <w:noWrap/>
            <w:hideMark/>
          </w:tcPr>
          <w:p w14:paraId="711FC8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B52F3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4BE0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F09C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EA6B1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F798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C924A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coussin de stade</w:t>
            </w:r>
          </w:p>
        </w:tc>
        <w:tc>
          <w:tcPr>
            <w:tcW w:w="2970" w:type="dxa"/>
            <w:tcBorders>
              <w:top w:val="nil"/>
              <w:left w:val="nil"/>
              <w:bottom w:val="single" w:sz="4" w:space="0" w:color="auto"/>
              <w:right w:val="single" w:sz="4" w:space="0" w:color="auto"/>
            </w:tcBorders>
            <w:shd w:val="clear" w:color="auto" w:fill="auto"/>
            <w:hideMark/>
          </w:tcPr>
          <w:p w14:paraId="133E07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stadium seat cushion</w:t>
            </w:r>
          </w:p>
        </w:tc>
        <w:tc>
          <w:tcPr>
            <w:tcW w:w="2857" w:type="dxa"/>
            <w:tcBorders>
              <w:top w:val="nil"/>
              <w:left w:val="nil"/>
              <w:bottom w:val="single" w:sz="4" w:space="0" w:color="auto"/>
              <w:right w:val="single" w:sz="4" w:space="0" w:color="auto"/>
            </w:tcBorders>
            <w:shd w:val="clear" w:color="auto" w:fill="auto"/>
            <w:noWrap/>
            <w:hideMark/>
          </w:tcPr>
          <w:p w14:paraId="4DB458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AB434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4021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61DE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080D23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F0EA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468C1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chasse à l’approche</w:t>
            </w:r>
          </w:p>
        </w:tc>
        <w:tc>
          <w:tcPr>
            <w:tcW w:w="2970" w:type="dxa"/>
            <w:tcBorders>
              <w:top w:val="nil"/>
              <w:left w:val="nil"/>
              <w:bottom w:val="single" w:sz="4" w:space="0" w:color="auto"/>
              <w:right w:val="single" w:sz="4" w:space="0" w:color="auto"/>
            </w:tcBorders>
            <w:shd w:val="clear" w:color="auto" w:fill="auto"/>
            <w:hideMark/>
          </w:tcPr>
          <w:p w14:paraId="41E36B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stalking</w:t>
            </w:r>
          </w:p>
        </w:tc>
        <w:tc>
          <w:tcPr>
            <w:tcW w:w="2857" w:type="dxa"/>
            <w:tcBorders>
              <w:top w:val="nil"/>
              <w:left w:val="nil"/>
              <w:bottom w:val="single" w:sz="4" w:space="0" w:color="auto"/>
              <w:right w:val="single" w:sz="4" w:space="0" w:color="auto"/>
            </w:tcBorders>
            <w:shd w:val="clear" w:color="auto" w:fill="auto"/>
            <w:noWrap/>
            <w:hideMark/>
          </w:tcPr>
          <w:p w14:paraId="4C9ECF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Sports/Chasse</w:t>
            </w:r>
          </w:p>
        </w:tc>
        <w:tc>
          <w:tcPr>
            <w:tcW w:w="2070" w:type="dxa"/>
            <w:tcBorders>
              <w:top w:val="nil"/>
              <w:left w:val="nil"/>
              <w:bottom w:val="single" w:sz="4" w:space="0" w:color="auto"/>
              <w:right w:val="single" w:sz="4" w:space="0" w:color="auto"/>
            </w:tcBorders>
            <w:shd w:val="clear" w:color="auto" w:fill="auto"/>
            <w:noWrap/>
            <w:hideMark/>
          </w:tcPr>
          <w:p w14:paraId="0387A9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7C13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0B42C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EFD65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0A9A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0C60E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réseau de stockage</w:t>
            </w:r>
          </w:p>
        </w:tc>
        <w:tc>
          <w:tcPr>
            <w:tcW w:w="2970" w:type="dxa"/>
            <w:tcBorders>
              <w:top w:val="nil"/>
              <w:left w:val="nil"/>
              <w:bottom w:val="single" w:sz="4" w:space="0" w:color="auto"/>
              <w:right w:val="single" w:sz="4" w:space="0" w:color="auto"/>
            </w:tcBorders>
            <w:shd w:val="clear" w:color="auto" w:fill="auto"/>
            <w:hideMark/>
          </w:tcPr>
          <w:p w14:paraId="292E67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storage area network (SAN)</w:t>
            </w:r>
          </w:p>
        </w:tc>
        <w:tc>
          <w:tcPr>
            <w:tcW w:w="2857" w:type="dxa"/>
            <w:tcBorders>
              <w:top w:val="nil"/>
              <w:left w:val="nil"/>
              <w:bottom w:val="single" w:sz="4" w:space="0" w:color="auto"/>
              <w:right w:val="single" w:sz="4" w:space="0" w:color="auto"/>
            </w:tcBorders>
            <w:shd w:val="clear" w:color="auto" w:fill="auto"/>
            <w:noWrap/>
            <w:hideMark/>
          </w:tcPr>
          <w:p w14:paraId="7454ED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Informatique-Télécommunications</w:t>
            </w:r>
          </w:p>
        </w:tc>
        <w:tc>
          <w:tcPr>
            <w:tcW w:w="2070" w:type="dxa"/>
            <w:tcBorders>
              <w:top w:val="nil"/>
              <w:left w:val="nil"/>
              <w:bottom w:val="single" w:sz="4" w:space="0" w:color="auto"/>
              <w:right w:val="single" w:sz="4" w:space="0" w:color="auto"/>
            </w:tcBorders>
            <w:shd w:val="clear" w:color="auto" w:fill="auto"/>
            <w:noWrap/>
            <w:hideMark/>
          </w:tcPr>
          <w:p w14:paraId="79214B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6A23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EE45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E8F6B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39EE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B7FCA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nettoyage par le ressac</w:t>
            </w:r>
          </w:p>
        </w:tc>
        <w:tc>
          <w:tcPr>
            <w:tcW w:w="2970" w:type="dxa"/>
            <w:tcBorders>
              <w:top w:val="nil"/>
              <w:left w:val="nil"/>
              <w:bottom w:val="single" w:sz="4" w:space="0" w:color="auto"/>
              <w:right w:val="single" w:sz="4" w:space="0" w:color="auto"/>
            </w:tcBorders>
            <w:shd w:val="clear" w:color="auto" w:fill="auto"/>
            <w:hideMark/>
          </w:tcPr>
          <w:p w14:paraId="3089FD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surfwashing</w:t>
            </w:r>
          </w:p>
        </w:tc>
        <w:tc>
          <w:tcPr>
            <w:tcW w:w="2857" w:type="dxa"/>
            <w:tcBorders>
              <w:top w:val="nil"/>
              <w:left w:val="nil"/>
              <w:bottom w:val="single" w:sz="4" w:space="0" w:color="auto"/>
              <w:right w:val="single" w:sz="4" w:space="0" w:color="auto"/>
            </w:tcBorders>
            <w:shd w:val="clear" w:color="auto" w:fill="auto"/>
            <w:noWrap/>
            <w:hideMark/>
          </w:tcPr>
          <w:p w14:paraId="38D8A4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A3E49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970A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8D9B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E659E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2B3A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864F3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queue d’hirondelle</w:t>
            </w:r>
          </w:p>
        </w:tc>
        <w:tc>
          <w:tcPr>
            <w:tcW w:w="2970" w:type="dxa"/>
            <w:tcBorders>
              <w:top w:val="nil"/>
              <w:left w:val="nil"/>
              <w:bottom w:val="single" w:sz="4" w:space="0" w:color="auto"/>
              <w:right w:val="single" w:sz="4" w:space="0" w:color="auto"/>
            </w:tcBorders>
            <w:shd w:val="clear" w:color="auto" w:fill="auto"/>
            <w:hideMark/>
          </w:tcPr>
          <w:p w14:paraId="73E10C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swallow-tail</w:t>
            </w:r>
          </w:p>
        </w:tc>
        <w:tc>
          <w:tcPr>
            <w:tcW w:w="2857" w:type="dxa"/>
            <w:tcBorders>
              <w:top w:val="nil"/>
              <w:left w:val="nil"/>
              <w:bottom w:val="single" w:sz="4" w:space="0" w:color="auto"/>
              <w:right w:val="single" w:sz="4" w:space="0" w:color="auto"/>
            </w:tcBorders>
            <w:shd w:val="clear" w:color="auto" w:fill="auto"/>
            <w:noWrap/>
            <w:hideMark/>
          </w:tcPr>
          <w:p w14:paraId="1BACF3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51649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20B9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8716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27C12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7034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AA19E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taxon</w:t>
            </w:r>
          </w:p>
        </w:tc>
        <w:tc>
          <w:tcPr>
            <w:tcW w:w="2970" w:type="dxa"/>
            <w:tcBorders>
              <w:top w:val="nil"/>
              <w:left w:val="nil"/>
              <w:bottom w:val="single" w:sz="4" w:space="0" w:color="auto"/>
              <w:right w:val="single" w:sz="4" w:space="0" w:color="auto"/>
            </w:tcBorders>
            <w:shd w:val="clear" w:color="auto" w:fill="auto"/>
            <w:hideMark/>
          </w:tcPr>
          <w:p w14:paraId="2554E8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taxon</w:t>
            </w:r>
          </w:p>
        </w:tc>
        <w:tc>
          <w:tcPr>
            <w:tcW w:w="2857" w:type="dxa"/>
            <w:tcBorders>
              <w:top w:val="nil"/>
              <w:left w:val="nil"/>
              <w:bottom w:val="single" w:sz="4" w:space="0" w:color="auto"/>
              <w:right w:val="single" w:sz="4" w:space="0" w:color="auto"/>
            </w:tcBorders>
            <w:shd w:val="clear" w:color="auto" w:fill="auto"/>
            <w:noWrap/>
            <w:hideMark/>
          </w:tcPr>
          <w:p w14:paraId="455BBC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w:t>
            </w:r>
          </w:p>
        </w:tc>
        <w:tc>
          <w:tcPr>
            <w:tcW w:w="2070" w:type="dxa"/>
            <w:tcBorders>
              <w:top w:val="nil"/>
              <w:left w:val="nil"/>
              <w:bottom w:val="single" w:sz="4" w:space="0" w:color="auto"/>
              <w:right w:val="single" w:sz="4" w:space="0" w:color="auto"/>
            </w:tcBorders>
            <w:shd w:val="clear" w:color="auto" w:fill="auto"/>
            <w:noWrap/>
            <w:hideMark/>
          </w:tcPr>
          <w:p w14:paraId="6B5C20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5E1E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DC8FC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транслитерация</w:t>
            </w:r>
          </w:p>
        </w:tc>
      </w:tr>
      <w:tr w:rsidR="004E34BE" w:rsidRPr="00EA055E" w14:paraId="65E524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CFC3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999F3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thermique</w:t>
            </w:r>
          </w:p>
        </w:tc>
        <w:tc>
          <w:tcPr>
            <w:tcW w:w="2970" w:type="dxa"/>
            <w:tcBorders>
              <w:top w:val="nil"/>
              <w:left w:val="nil"/>
              <w:bottom w:val="single" w:sz="4" w:space="0" w:color="auto"/>
              <w:right w:val="single" w:sz="4" w:space="0" w:color="auto"/>
            </w:tcBorders>
            <w:shd w:val="clear" w:color="auto" w:fill="auto"/>
            <w:hideMark/>
          </w:tcPr>
          <w:p w14:paraId="2223C8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thermal analysis</w:t>
            </w:r>
          </w:p>
        </w:tc>
        <w:tc>
          <w:tcPr>
            <w:tcW w:w="2857" w:type="dxa"/>
            <w:tcBorders>
              <w:top w:val="nil"/>
              <w:left w:val="nil"/>
              <w:bottom w:val="single" w:sz="4" w:space="0" w:color="auto"/>
              <w:right w:val="single" w:sz="4" w:space="0" w:color="auto"/>
            </w:tcBorders>
            <w:shd w:val="clear" w:color="auto" w:fill="auto"/>
            <w:noWrap/>
            <w:hideMark/>
          </w:tcPr>
          <w:p w14:paraId="51CB95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analytique-Chimie physique</w:t>
            </w:r>
          </w:p>
        </w:tc>
        <w:tc>
          <w:tcPr>
            <w:tcW w:w="2070" w:type="dxa"/>
            <w:tcBorders>
              <w:top w:val="nil"/>
              <w:left w:val="nil"/>
              <w:bottom w:val="single" w:sz="4" w:space="0" w:color="auto"/>
              <w:right w:val="single" w:sz="4" w:space="0" w:color="auto"/>
            </w:tcBorders>
            <w:shd w:val="clear" w:color="auto" w:fill="auto"/>
            <w:noWrap/>
            <w:hideMark/>
          </w:tcPr>
          <w:p w14:paraId="0A4620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4CE4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F4EA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51A47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A873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352FB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échange de rendement total (ERT)</w:t>
            </w:r>
          </w:p>
        </w:tc>
        <w:tc>
          <w:tcPr>
            <w:tcW w:w="2970" w:type="dxa"/>
            <w:tcBorders>
              <w:top w:val="nil"/>
              <w:left w:val="nil"/>
              <w:bottom w:val="single" w:sz="4" w:space="0" w:color="auto"/>
              <w:right w:val="single" w:sz="4" w:space="0" w:color="auto"/>
            </w:tcBorders>
            <w:shd w:val="clear" w:color="auto" w:fill="auto"/>
            <w:hideMark/>
          </w:tcPr>
          <w:p w14:paraId="118999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total rate of return swap, TROR swap</w:t>
            </w:r>
          </w:p>
        </w:tc>
        <w:tc>
          <w:tcPr>
            <w:tcW w:w="2857" w:type="dxa"/>
            <w:tcBorders>
              <w:top w:val="nil"/>
              <w:left w:val="nil"/>
              <w:bottom w:val="single" w:sz="4" w:space="0" w:color="auto"/>
              <w:right w:val="single" w:sz="4" w:space="0" w:color="auto"/>
            </w:tcBorders>
            <w:shd w:val="clear" w:color="auto" w:fill="auto"/>
            <w:noWrap/>
            <w:hideMark/>
          </w:tcPr>
          <w:p w14:paraId="66D1D9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B8576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2D6B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7F13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опущение</w:t>
            </w:r>
          </w:p>
        </w:tc>
      </w:tr>
      <w:tr w:rsidR="004E34BE" w:rsidRPr="00EA055E" w14:paraId="2C2112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3D49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63BE1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droits patrimoniaux traditionnels</w:t>
            </w:r>
          </w:p>
        </w:tc>
        <w:tc>
          <w:tcPr>
            <w:tcW w:w="2970" w:type="dxa"/>
            <w:tcBorders>
              <w:top w:val="nil"/>
              <w:left w:val="nil"/>
              <w:bottom w:val="single" w:sz="4" w:space="0" w:color="auto"/>
              <w:right w:val="single" w:sz="4" w:space="0" w:color="auto"/>
            </w:tcBorders>
            <w:shd w:val="clear" w:color="auto" w:fill="auto"/>
            <w:hideMark/>
          </w:tcPr>
          <w:p w14:paraId="323CEF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traditional resource rights (TRR)</w:t>
            </w:r>
          </w:p>
        </w:tc>
        <w:tc>
          <w:tcPr>
            <w:tcW w:w="2857" w:type="dxa"/>
            <w:tcBorders>
              <w:top w:val="nil"/>
              <w:left w:val="nil"/>
              <w:bottom w:val="single" w:sz="4" w:space="0" w:color="auto"/>
              <w:right w:val="single" w:sz="4" w:space="0" w:color="auto"/>
            </w:tcBorders>
            <w:shd w:val="clear" w:color="auto" w:fill="auto"/>
            <w:noWrap/>
            <w:hideMark/>
          </w:tcPr>
          <w:p w14:paraId="66C665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Droit/Droit international</w:t>
            </w:r>
          </w:p>
        </w:tc>
        <w:tc>
          <w:tcPr>
            <w:tcW w:w="2070" w:type="dxa"/>
            <w:tcBorders>
              <w:top w:val="nil"/>
              <w:left w:val="nil"/>
              <w:bottom w:val="single" w:sz="4" w:space="0" w:color="auto"/>
              <w:right w:val="single" w:sz="4" w:space="0" w:color="auto"/>
            </w:tcBorders>
            <w:shd w:val="clear" w:color="auto" w:fill="auto"/>
            <w:noWrap/>
            <w:hideMark/>
          </w:tcPr>
          <w:p w14:paraId="643592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5171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763D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ADC6A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C497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00278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bande-annonce</w:t>
            </w:r>
          </w:p>
        </w:tc>
        <w:tc>
          <w:tcPr>
            <w:tcW w:w="2970" w:type="dxa"/>
            <w:tcBorders>
              <w:top w:val="nil"/>
              <w:left w:val="nil"/>
              <w:bottom w:val="single" w:sz="4" w:space="0" w:color="auto"/>
              <w:right w:val="single" w:sz="4" w:space="0" w:color="auto"/>
            </w:tcBorders>
            <w:shd w:val="clear" w:color="auto" w:fill="auto"/>
            <w:hideMark/>
          </w:tcPr>
          <w:p w14:paraId="49C8A1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trailer</w:t>
            </w:r>
          </w:p>
        </w:tc>
        <w:tc>
          <w:tcPr>
            <w:tcW w:w="2857" w:type="dxa"/>
            <w:tcBorders>
              <w:top w:val="nil"/>
              <w:left w:val="nil"/>
              <w:bottom w:val="single" w:sz="4" w:space="0" w:color="auto"/>
              <w:right w:val="single" w:sz="4" w:space="0" w:color="auto"/>
            </w:tcBorders>
            <w:shd w:val="clear" w:color="auto" w:fill="auto"/>
            <w:noWrap/>
            <w:hideMark/>
          </w:tcPr>
          <w:p w14:paraId="30E0C9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3AA805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D739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D3A1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1CADC8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FC56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F8ACC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télé-poubelle</w:t>
            </w:r>
          </w:p>
        </w:tc>
        <w:tc>
          <w:tcPr>
            <w:tcW w:w="2970" w:type="dxa"/>
            <w:tcBorders>
              <w:top w:val="nil"/>
              <w:left w:val="nil"/>
              <w:bottom w:val="single" w:sz="4" w:space="0" w:color="auto"/>
              <w:right w:val="single" w:sz="4" w:space="0" w:color="auto"/>
            </w:tcBorders>
            <w:shd w:val="clear" w:color="auto" w:fill="auto"/>
            <w:hideMark/>
          </w:tcPr>
          <w:p w14:paraId="2AE6C2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trash television, trash TV</w:t>
            </w:r>
          </w:p>
        </w:tc>
        <w:tc>
          <w:tcPr>
            <w:tcW w:w="2857" w:type="dxa"/>
            <w:tcBorders>
              <w:top w:val="nil"/>
              <w:left w:val="nil"/>
              <w:bottom w:val="single" w:sz="4" w:space="0" w:color="auto"/>
              <w:right w:val="single" w:sz="4" w:space="0" w:color="auto"/>
            </w:tcBorders>
            <w:shd w:val="clear" w:color="auto" w:fill="auto"/>
            <w:noWrap/>
            <w:hideMark/>
          </w:tcPr>
          <w:p w14:paraId="71B32D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01E597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FDDA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B0AB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B9047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F17D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86FA2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perte potentielle</w:t>
            </w:r>
          </w:p>
        </w:tc>
        <w:tc>
          <w:tcPr>
            <w:tcW w:w="2970" w:type="dxa"/>
            <w:tcBorders>
              <w:top w:val="nil"/>
              <w:left w:val="nil"/>
              <w:bottom w:val="single" w:sz="4" w:space="0" w:color="auto"/>
              <w:right w:val="single" w:sz="4" w:space="0" w:color="auto"/>
            </w:tcBorders>
            <w:shd w:val="clear" w:color="auto" w:fill="auto"/>
            <w:hideMark/>
          </w:tcPr>
          <w:p w14:paraId="2DC19E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value at risk (VaR)</w:t>
            </w:r>
          </w:p>
        </w:tc>
        <w:tc>
          <w:tcPr>
            <w:tcW w:w="2857" w:type="dxa"/>
            <w:tcBorders>
              <w:top w:val="nil"/>
              <w:left w:val="nil"/>
              <w:bottom w:val="single" w:sz="4" w:space="0" w:color="auto"/>
              <w:right w:val="single" w:sz="4" w:space="0" w:color="auto"/>
            </w:tcBorders>
            <w:shd w:val="clear" w:color="auto" w:fill="auto"/>
            <w:noWrap/>
            <w:hideMark/>
          </w:tcPr>
          <w:p w14:paraId="77DADC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23F91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B56C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1E68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через отрицание</w:t>
            </w:r>
          </w:p>
        </w:tc>
      </w:tr>
      <w:tr w:rsidR="004E34BE" w:rsidRPr="00EA055E" w14:paraId="2303ED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1653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89AB0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transition vibronique</w:t>
            </w:r>
          </w:p>
        </w:tc>
        <w:tc>
          <w:tcPr>
            <w:tcW w:w="2970" w:type="dxa"/>
            <w:tcBorders>
              <w:top w:val="nil"/>
              <w:left w:val="nil"/>
              <w:bottom w:val="single" w:sz="4" w:space="0" w:color="auto"/>
              <w:right w:val="single" w:sz="4" w:space="0" w:color="auto"/>
            </w:tcBorders>
            <w:shd w:val="clear" w:color="auto" w:fill="auto"/>
            <w:hideMark/>
          </w:tcPr>
          <w:p w14:paraId="018058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vibronic transition</w:t>
            </w:r>
          </w:p>
        </w:tc>
        <w:tc>
          <w:tcPr>
            <w:tcW w:w="2857" w:type="dxa"/>
            <w:tcBorders>
              <w:top w:val="nil"/>
              <w:left w:val="nil"/>
              <w:bottom w:val="single" w:sz="4" w:space="0" w:color="auto"/>
              <w:right w:val="single" w:sz="4" w:space="0" w:color="auto"/>
            </w:tcBorders>
            <w:shd w:val="clear" w:color="auto" w:fill="auto"/>
            <w:noWrap/>
            <w:hideMark/>
          </w:tcPr>
          <w:p w14:paraId="33CDC3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77CF78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3F6F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AC03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70CF6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BA70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383A9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voltampérométrie</w:t>
            </w:r>
          </w:p>
        </w:tc>
        <w:tc>
          <w:tcPr>
            <w:tcW w:w="2970" w:type="dxa"/>
            <w:tcBorders>
              <w:top w:val="nil"/>
              <w:left w:val="nil"/>
              <w:bottom w:val="single" w:sz="4" w:space="0" w:color="auto"/>
              <w:right w:val="single" w:sz="4" w:space="0" w:color="auto"/>
            </w:tcBorders>
            <w:shd w:val="clear" w:color="auto" w:fill="auto"/>
            <w:hideMark/>
          </w:tcPr>
          <w:p w14:paraId="7CFB04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voltammetry</w:t>
            </w:r>
          </w:p>
        </w:tc>
        <w:tc>
          <w:tcPr>
            <w:tcW w:w="2857" w:type="dxa"/>
            <w:tcBorders>
              <w:top w:val="nil"/>
              <w:left w:val="nil"/>
              <w:bottom w:val="single" w:sz="4" w:space="0" w:color="auto"/>
              <w:right w:val="single" w:sz="4" w:space="0" w:color="auto"/>
            </w:tcBorders>
            <w:shd w:val="clear" w:color="auto" w:fill="auto"/>
            <w:noWrap/>
            <w:hideMark/>
          </w:tcPr>
          <w:p w14:paraId="44F76C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63059F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B493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9C37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25677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6C3A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DFAEA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roue arrière</w:t>
            </w:r>
          </w:p>
        </w:tc>
        <w:tc>
          <w:tcPr>
            <w:tcW w:w="2970" w:type="dxa"/>
            <w:tcBorders>
              <w:top w:val="nil"/>
              <w:left w:val="nil"/>
              <w:bottom w:val="single" w:sz="4" w:space="0" w:color="auto"/>
              <w:right w:val="single" w:sz="4" w:space="0" w:color="auto"/>
            </w:tcBorders>
            <w:shd w:val="clear" w:color="auto" w:fill="auto"/>
            <w:hideMark/>
          </w:tcPr>
          <w:p w14:paraId="7E03D1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wheeling</w:t>
            </w:r>
          </w:p>
        </w:tc>
        <w:tc>
          <w:tcPr>
            <w:tcW w:w="2857" w:type="dxa"/>
            <w:tcBorders>
              <w:top w:val="nil"/>
              <w:left w:val="nil"/>
              <w:bottom w:val="single" w:sz="4" w:space="0" w:color="auto"/>
              <w:right w:val="single" w:sz="4" w:space="0" w:color="auto"/>
            </w:tcBorders>
            <w:shd w:val="clear" w:color="auto" w:fill="auto"/>
            <w:noWrap/>
            <w:hideMark/>
          </w:tcPr>
          <w:p w14:paraId="737D66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Sports-Motocyle et cycle</w:t>
            </w:r>
          </w:p>
        </w:tc>
        <w:tc>
          <w:tcPr>
            <w:tcW w:w="2070" w:type="dxa"/>
            <w:tcBorders>
              <w:top w:val="nil"/>
              <w:left w:val="nil"/>
              <w:bottom w:val="single" w:sz="4" w:space="0" w:color="auto"/>
              <w:right w:val="single" w:sz="4" w:space="0" w:color="auto"/>
            </w:tcBorders>
            <w:shd w:val="clear" w:color="auto" w:fill="auto"/>
            <w:noWrap/>
            <w:hideMark/>
          </w:tcPr>
          <w:p w14:paraId="2CC0B0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2CE1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D465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5E5CD2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2AE4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A9144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suiveur de tendance</w:t>
            </w:r>
          </w:p>
        </w:tc>
        <w:tc>
          <w:tcPr>
            <w:tcW w:w="2970" w:type="dxa"/>
            <w:tcBorders>
              <w:top w:val="nil"/>
              <w:left w:val="nil"/>
              <w:bottom w:val="single" w:sz="4" w:space="0" w:color="auto"/>
              <w:right w:val="single" w:sz="4" w:space="0" w:color="auto"/>
            </w:tcBorders>
            <w:shd w:val="clear" w:color="auto" w:fill="auto"/>
            <w:hideMark/>
          </w:tcPr>
          <w:p w14:paraId="4201EB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trend follower</w:t>
            </w:r>
          </w:p>
        </w:tc>
        <w:tc>
          <w:tcPr>
            <w:tcW w:w="2857" w:type="dxa"/>
            <w:tcBorders>
              <w:top w:val="nil"/>
              <w:left w:val="nil"/>
              <w:bottom w:val="single" w:sz="4" w:space="0" w:color="auto"/>
              <w:right w:val="single" w:sz="4" w:space="0" w:color="auto"/>
            </w:tcBorders>
            <w:shd w:val="clear" w:color="auto" w:fill="auto"/>
            <w:noWrap/>
            <w:hideMark/>
          </w:tcPr>
          <w:p w14:paraId="5EC34D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58C0E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1745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C14A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F8B98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067D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60E86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ordre du jour</w:t>
            </w:r>
          </w:p>
        </w:tc>
        <w:tc>
          <w:tcPr>
            <w:tcW w:w="2970" w:type="dxa"/>
            <w:tcBorders>
              <w:top w:val="nil"/>
              <w:left w:val="nil"/>
              <w:bottom w:val="single" w:sz="4" w:space="0" w:color="auto"/>
              <w:right w:val="single" w:sz="4" w:space="0" w:color="auto"/>
            </w:tcBorders>
            <w:shd w:val="clear" w:color="auto" w:fill="auto"/>
            <w:hideMark/>
          </w:tcPr>
          <w:p w14:paraId="0657E1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agenda</w:t>
            </w:r>
          </w:p>
        </w:tc>
        <w:tc>
          <w:tcPr>
            <w:tcW w:w="2857" w:type="dxa"/>
            <w:tcBorders>
              <w:top w:val="nil"/>
              <w:left w:val="nil"/>
              <w:bottom w:val="single" w:sz="4" w:space="0" w:color="auto"/>
              <w:right w:val="single" w:sz="4" w:space="0" w:color="auto"/>
            </w:tcBorders>
            <w:shd w:val="clear" w:color="auto" w:fill="auto"/>
            <w:noWrap/>
            <w:hideMark/>
          </w:tcPr>
          <w:p w14:paraId="74819E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2B974C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658F7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E153B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D94BD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640D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E6027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programme d’action</w:t>
            </w:r>
          </w:p>
        </w:tc>
        <w:tc>
          <w:tcPr>
            <w:tcW w:w="2970" w:type="dxa"/>
            <w:tcBorders>
              <w:top w:val="nil"/>
              <w:left w:val="nil"/>
              <w:bottom w:val="single" w:sz="4" w:space="0" w:color="auto"/>
              <w:right w:val="single" w:sz="4" w:space="0" w:color="auto"/>
            </w:tcBorders>
            <w:shd w:val="clear" w:color="auto" w:fill="auto"/>
            <w:hideMark/>
          </w:tcPr>
          <w:p w14:paraId="19C63DB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agenda</w:t>
            </w:r>
          </w:p>
        </w:tc>
        <w:tc>
          <w:tcPr>
            <w:tcW w:w="2857" w:type="dxa"/>
            <w:tcBorders>
              <w:top w:val="nil"/>
              <w:left w:val="nil"/>
              <w:bottom w:val="single" w:sz="4" w:space="0" w:color="auto"/>
              <w:right w:val="single" w:sz="4" w:space="0" w:color="auto"/>
            </w:tcBorders>
            <w:shd w:val="clear" w:color="auto" w:fill="auto"/>
            <w:noWrap/>
            <w:hideMark/>
          </w:tcPr>
          <w:p w14:paraId="653B61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32206C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0DF9A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D38F8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4E1A8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30B6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DCCBA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ateliers pl</w:t>
            </w:r>
          </w:p>
        </w:tc>
        <w:tc>
          <w:tcPr>
            <w:tcW w:w="2970" w:type="dxa"/>
            <w:tcBorders>
              <w:top w:val="nil"/>
              <w:left w:val="nil"/>
              <w:bottom w:val="single" w:sz="4" w:space="0" w:color="auto"/>
              <w:right w:val="single" w:sz="4" w:space="0" w:color="auto"/>
            </w:tcBorders>
            <w:shd w:val="clear" w:color="auto" w:fill="auto"/>
            <w:hideMark/>
          </w:tcPr>
          <w:p w14:paraId="022BCB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break-out session</w:t>
            </w:r>
          </w:p>
        </w:tc>
        <w:tc>
          <w:tcPr>
            <w:tcW w:w="2857" w:type="dxa"/>
            <w:tcBorders>
              <w:top w:val="nil"/>
              <w:left w:val="nil"/>
              <w:bottom w:val="single" w:sz="4" w:space="0" w:color="auto"/>
              <w:right w:val="single" w:sz="4" w:space="0" w:color="auto"/>
            </w:tcBorders>
            <w:shd w:val="clear" w:color="auto" w:fill="auto"/>
            <w:noWrap/>
            <w:hideMark/>
          </w:tcPr>
          <w:p w14:paraId="6525DA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84E45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DD39F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94AD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74260FA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FFA3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D2949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séance en ateliers</w:t>
            </w:r>
          </w:p>
        </w:tc>
        <w:tc>
          <w:tcPr>
            <w:tcW w:w="2970" w:type="dxa"/>
            <w:tcBorders>
              <w:top w:val="nil"/>
              <w:left w:val="nil"/>
              <w:bottom w:val="single" w:sz="4" w:space="0" w:color="auto"/>
              <w:right w:val="single" w:sz="4" w:space="0" w:color="auto"/>
            </w:tcBorders>
            <w:shd w:val="clear" w:color="auto" w:fill="auto"/>
            <w:hideMark/>
          </w:tcPr>
          <w:p w14:paraId="440880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break-out session</w:t>
            </w:r>
          </w:p>
        </w:tc>
        <w:tc>
          <w:tcPr>
            <w:tcW w:w="2857" w:type="dxa"/>
            <w:tcBorders>
              <w:top w:val="nil"/>
              <w:left w:val="nil"/>
              <w:bottom w:val="single" w:sz="4" w:space="0" w:color="auto"/>
              <w:right w:val="single" w:sz="4" w:space="0" w:color="auto"/>
            </w:tcBorders>
            <w:shd w:val="clear" w:color="auto" w:fill="auto"/>
            <w:noWrap/>
            <w:hideMark/>
          </w:tcPr>
          <w:p w14:paraId="1544BE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94F3B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FB34F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F312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A4865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3456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9EE54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entraîneur</w:t>
            </w:r>
          </w:p>
        </w:tc>
        <w:tc>
          <w:tcPr>
            <w:tcW w:w="2970" w:type="dxa"/>
            <w:tcBorders>
              <w:top w:val="nil"/>
              <w:left w:val="nil"/>
              <w:bottom w:val="single" w:sz="4" w:space="0" w:color="auto"/>
              <w:right w:val="single" w:sz="4" w:space="0" w:color="auto"/>
            </w:tcBorders>
            <w:shd w:val="clear" w:color="auto" w:fill="auto"/>
            <w:hideMark/>
          </w:tcPr>
          <w:p w14:paraId="07349B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carrier</w:t>
            </w:r>
          </w:p>
        </w:tc>
        <w:tc>
          <w:tcPr>
            <w:tcW w:w="2857" w:type="dxa"/>
            <w:tcBorders>
              <w:top w:val="nil"/>
              <w:left w:val="nil"/>
              <w:bottom w:val="single" w:sz="4" w:space="0" w:color="auto"/>
              <w:right w:val="single" w:sz="4" w:space="0" w:color="auto"/>
            </w:tcBorders>
            <w:shd w:val="clear" w:color="auto" w:fill="auto"/>
            <w:noWrap/>
            <w:hideMark/>
          </w:tcPr>
          <w:p w14:paraId="0840CE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w:t>
            </w:r>
          </w:p>
        </w:tc>
        <w:tc>
          <w:tcPr>
            <w:tcW w:w="2070" w:type="dxa"/>
            <w:tcBorders>
              <w:top w:val="nil"/>
              <w:left w:val="nil"/>
              <w:bottom w:val="single" w:sz="4" w:space="0" w:color="auto"/>
              <w:right w:val="single" w:sz="4" w:space="0" w:color="auto"/>
            </w:tcBorders>
            <w:shd w:val="clear" w:color="auto" w:fill="auto"/>
            <w:noWrap/>
            <w:hideMark/>
          </w:tcPr>
          <w:p w14:paraId="3931D5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7D7C0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0783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4C8C73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6309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07E94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réapprovisionnement continu</w:t>
            </w:r>
          </w:p>
        </w:tc>
        <w:tc>
          <w:tcPr>
            <w:tcW w:w="2970" w:type="dxa"/>
            <w:tcBorders>
              <w:top w:val="nil"/>
              <w:left w:val="nil"/>
              <w:bottom w:val="single" w:sz="4" w:space="0" w:color="auto"/>
              <w:right w:val="single" w:sz="4" w:space="0" w:color="auto"/>
            </w:tcBorders>
            <w:shd w:val="clear" w:color="auto" w:fill="auto"/>
            <w:hideMark/>
          </w:tcPr>
          <w:p w14:paraId="630510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continuous replenishment program (CRP)</w:t>
            </w:r>
          </w:p>
        </w:tc>
        <w:tc>
          <w:tcPr>
            <w:tcW w:w="2857" w:type="dxa"/>
            <w:tcBorders>
              <w:top w:val="nil"/>
              <w:left w:val="nil"/>
              <w:bottom w:val="single" w:sz="4" w:space="0" w:color="auto"/>
              <w:right w:val="single" w:sz="4" w:space="0" w:color="auto"/>
            </w:tcBorders>
            <w:shd w:val="clear" w:color="auto" w:fill="auto"/>
            <w:noWrap/>
            <w:hideMark/>
          </w:tcPr>
          <w:p w14:paraId="544966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EDD28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56CD1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A37A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8906E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3F4C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E7060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réassort continu</w:t>
            </w:r>
          </w:p>
        </w:tc>
        <w:tc>
          <w:tcPr>
            <w:tcW w:w="2970" w:type="dxa"/>
            <w:tcBorders>
              <w:top w:val="nil"/>
              <w:left w:val="nil"/>
              <w:bottom w:val="single" w:sz="4" w:space="0" w:color="auto"/>
              <w:right w:val="single" w:sz="4" w:space="0" w:color="auto"/>
            </w:tcBorders>
            <w:shd w:val="clear" w:color="auto" w:fill="auto"/>
            <w:hideMark/>
          </w:tcPr>
          <w:p w14:paraId="683F81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continuous replenishment program (CRP)</w:t>
            </w:r>
          </w:p>
        </w:tc>
        <w:tc>
          <w:tcPr>
            <w:tcW w:w="2857" w:type="dxa"/>
            <w:tcBorders>
              <w:top w:val="nil"/>
              <w:left w:val="nil"/>
              <w:bottom w:val="single" w:sz="4" w:space="0" w:color="auto"/>
              <w:right w:val="single" w:sz="4" w:space="0" w:color="auto"/>
            </w:tcBorders>
            <w:shd w:val="clear" w:color="auto" w:fill="auto"/>
            <w:noWrap/>
            <w:hideMark/>
          </w:tcPr>
          <w:p w14:paraId="674E65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58BF2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4D73E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7C38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 лексическая замена</w:t>
            </w:r>
          </w:p>
        </w:tc>
      </w:tr>
      <w:tr w:rsidR="004E34BE" w:rsidRPr="00EA055E" w14:paraId="57349A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DDA3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CD867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épreuve de figures libres</w:t>
            </w:r>
          </w:p>
        </w:tc>
        <w:tc>
          <w:tcPr>
            <w:tcW w:w="2970" w:type="dxa"/>
            <w:tcBorders>
              <w:top w:val="nil"/>
              <w:left w:val="nil"/>
              <w:bottom w:val="single" w:sz="4" w:space="0" w:color="auto"/>
              <w:right w:val="single" w:sz="4" w:space="0" w:color="auto"/>
            </w:tcBorders>
            <w:shd w:val="clear" w:color="auto" w:fill="auto"/>
            <w:hideMark/>
          </w:tcPr>
          <w:p w14:paraId="751824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freestyle</w:t>
            </w:r>
          </w:p>
        </w:tc>
        <w:tc>
          <w:tcPr>
            <w:tcW w:w="2857" w:type="dxa"/>
            <w:tcBorders>
              <w:top w:val="nil"/>
              <w:left w:val="nil"/>
              <w:bottom w:val="single" w:sz="4" w:space="0" w:color="auto"/>
              <w:right w:val="single" w:sz="4" w:space="0" w:color="auto"/>
            </w:tcBorders>
            <w:shd w:val="clear" w:color="auto" w:fill="auto"/>
            <w:noWrap/>
            <w:hideMark/>
          </w:tcPr>
          <w:p w14:paraId="3A3D12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407F7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0B680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5BF7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843BA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25E4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00B929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collecte de fonds</w:t>
            </w:r>
          </w:p>
        </w:tc>
        <w:tc>
          <w:tcPr>
            <w:tcW w:w="2970" w:type="dxa"/>
            <w:tcBorders>
              <w:top w:val="nil"/>
              <w:left w:val="nil"/>
              <w:bottom w:val="single" w:sz="4" w:space="0" w:color="auto"/>
              <w:right w:val="single" w:sz="4" w:space="0" w:color="auto"/>
            </w:tcBorders>
            <w:shd w:val="clear" w:color="auto" w:fill="auto"/>
            <w:hideMark/>
          </w:tcPr>
          <w:p w14:paraId="5A6B90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fund raising</w:t>
            </w:r>
          </w:p>
        </w:tc>
        <w:tc>
          <w:tcPr>
            <w:tcW w:w="2857" w:type="dxa"/>
            <w:tcBorders>
              <w:top w:val="nil"/>
              <w:left w:val="nil"/>
              <w:bottom w:val="single" w:sz="4" w:space="0" w:color="auto"/>
              <w:right w:val="single" w:sz="4" w:space="0" w:color="auto"/>
            </w:tcBorders>
            <w:shd w:val="clear" w:color="auto" w:fill="auto"/>
            <w:noWrap/>
            <w:hideMark/>
          </w:tcPr>
          <w:p w14:paraId="6B8BFE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4BB6E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58123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4D22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5A5DAF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60EB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62E3F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levée de fonds</w:t>
            </w:r>
          </w:p>
        </w:tc>
        <w:tc>
          <w:tcPr>
            <w:tcW w:w="2970" w:type="dxa"/>
            <w:tcBorders>
              <w:top w:val="nil"/>
              <w:left w:val="nil"/>
              <w:bottom w:val="single" w:sz="4" w:space="0" w:color="auto"/>
              <w:right w:val="single" w:sz="4" w:space="0" w:color="auto"/>
            </w:tcBorders>
            <w:shd w:val="clear" w:color="auto" w:fill="auto"/>
            <w:hideMark/>
          </w:tcPr>
          <w:p w14:paraId="1735F4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fund raising</w:t>
            </w:r>
          </w:p>
        </w:tc>
        <w:tc>
          <w:tcPr>
            <w:tcW w:w="2857" w:type="dxa"/>
            <w:tcBorders>
              <w:top w:val="nil"/>
              <w:left w:val="nil"/>
              <w:bottom w:val="single" w:sz="4" w:space="0" w:color="auto"/>
              <w:right w:val="single" w:sz="4" w:space="0" w:color="auto"/>
            </w:tcBorders>
            <w:shd w:val="clear" w:color="auto" w:fill="auto"/>
            <w:noWrap/>
            <w:hideMark/>
          </w:tcPr>
          <w:p w14:paraId="0BF182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B1540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5263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D18E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EFC3C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18BB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ADA75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pointe (de), locadj</w:t>
            </w:r>
          </w:p>
        </w:tc>
        <w:tc>
          <w:tcPr>
            <w:tcW w:w="2970" w:type="dxa"/>
            <w:tcBorders>
              <w:top w:val="nil"/>
              <w:left w:val="nil"/>
              <w:bottom w:val="single" w:sz="4" w:space="0" w:color="auto"/>
              <w:right w:val="single" w:sz="4" w:space="0" w:color="auto"/>
            </w:tcBorders>
            <w:shd w:val="clear" w:color="auto" w:fill="auto"/>
            <w:hideMark/>
          </w:tcPr>
          <w:p w14:paraId="59D983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high tech</w:t>
            </w:r>
          </w:p>
        </w:tc>
        <w:tc>
          <w:tcPr>
            <w:tcW w:w="2857" w:type="dxa"/>
            <w:tcBorders>
              <w:top w:val="nil"/>
              <w:left w:val="nil"/>
              <w:bottom w:val="single" w:sz="4" w:space="0" w:color="auto"/>
              <w:right w:val="single" w:sz="4" w:space="0" w:color="auto"/>
            </w:tcBorders>
            <w:shd w:val="clear" w:color="auto" w:fill="auto"/>
            <w:noWrap/>
            <w:hideMark/>
          </w:tcPr>
          <w:p w14:paraId="08A963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558BA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7F488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3658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14E0E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A049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93FF6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pointe de la technique (à la)</w:t>
            </w:r>
          </w:p>
        </w:tc>
        <w:tc>
          <w:tcPr>
            <w:tcW w:w="2970" w:type="dxa"/>
            <w:tcBorders>
              <w:top w:val="nil"/>
              <w:left w:val="nil"/>
              <w:bottom w:val="single" w:sz="4" w:space="0" w:color="auto"/>
              <w:right w:val="single" w:sz="4" w:space="0" w:color="auto"/>
            </w:tcBorders>
            <w:shd w:val="clear" w:color="auto" w:fill="auto"/>
            <w:hideMark/>
          </w:tcPr>
          <w:p w14:paraId="75F03A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high tech</w:t>
            </w:r>
          </w:p>
        </w:tc>
        <w:tc>
          <w:tcPr>
            <w:tcW w:w="2857" w:type="dxa"/>
            <w:tcBorders>
              <w:top w:val="nil"/>
              <w:left w:val="nil"/>
              <w:bottom w:val="single" w:sz="4" w:space="0" w:color="auto"/>
              <w:right w:val="single" w:sz="4" w:space="0" w:color="auto"/>
            </w:tcBorders>
            <w:shd w:val="clear" w:color="auto" w:fill="auto"/>
            <w:noWrap/>
            <w:hideMark/>
          </w:tcPr>
          <w:p w14:paraId="1BF9D7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AD0B5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3CE68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08BE1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C0B62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7DD7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8C013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aéronef ultraléger motorisé (ULM)</w:t>
            </w:r>
          </w:p>
        </w:tc>
        <w:tc>
          <w:tcPr>
            <w:tcW w:w="2970" w:type="dxa"/>
            <w:tcBorders>
              <w:top w:val="nil"/>
              <w:left w:val="nil"/>
              <w:bottom w:val="single" w:sz="4" w:space="0" w:color="auto"/>
              <w:right w:val="single" w:sz="4" w:space="0" w:color="auto"/>
            </w:tcBorders>
            <w:shd w:val="clear" w:color="auto" w:fill="auto"/>
            <w:hideMark/>
          </w:tcPr>
          <w:p w14:paraId="7BAA88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microlight aeroplane</w:t>
            </w:r>
          </w:p>
        </w:tc>
        <w:tc>
          <w:tcPr>
            <w:tcW w:w="2857" w:type="dxa"/>
            <w:tcBorders>
              <w:top w:val="nil"/>
              <w:left w:val="nil"/>
              <w:bottom w:val="single" w:sz="4" w:space="0" w:color="auto"/>
              <w:right w:val="single" w:sz="4" w:space="0" w:color="auto"/>
            </w:tcBorders>
            <w:shd w:val="clear" w:color="auto" w:fill="auto"/>
            <w:noWrap/>
            <w:hideMark/>
          </w:tcPr>
          <w:p w14:paraId="5834CA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Aéronautique-Sports/Sports aériens</w:t>
            </w:r>
          </w:p>
        </w:tc>
        <w:tc>
          <w:tcPr>
            <w:tcW w:w="2070" w:type="dxa"/>
            <w:tcBorders>
              <w:top w:val="nil"/>
              <w:left w:val="nil"/>
              <w:bottom w:val="single" w:sz="4" w:space="0" w:color="auto"/>
              <w:right w:val="single" w:sz="4" w:space="0" w:color="auto"/>
            </w:tcBorders>
            <w:shd w:val="clear" w:color="auto" w:fill="auto"/>
            <w:noWrap/>
            <w:hideMark/>
          </w:tcPr>
          <w:p w14:paraId="7C4893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7530F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96CB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F6417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C201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CB441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ultraléger motorisé</w:t>
            </w:r>
          </w:p>
        </w:tc>
        <w:tc>
          <w:tcPr>
            <w:tcW w:w="2970" w:type="dxa"/>
            <w:tcBorders>
              <w:top w:val="nil"/>
              <w:left w:val="nil"/>
              <w:bottom w:val="single" w:sz="4" w:space="0" w:color="auto"/>
              <w:right w:val="single" w:sz="4" w:space="0" w:color="auto"/>
            </w:tcBorders>
            <w:shd w:val="clear" w:color="auto" w:fill="auto"/>
            <w:hideMark/>
          </w:tcPr>
          <w:p w14:paraId="1A4BBF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microlight aeroplane</w:t>
            </w:r>
          </w:p>
        </w:tc>
        <w:tc>
          <w:tcPr>
            <w:tcW w:w="2857" w:type="dxa"/>
            <w:tcBorders>
              <w:top w:val="nil"/>
              <w:left w:val="nil"/>
              <w:bottom w:val="single" w:sz="4" w:space="0" w:color="auto"/>
              <w:right w:val="single" w:sz="4" w:space="0" w:color="auto"/>
            </w:tcBorders>
            <w:shd w:val="clear" w:color="auto" w:fill="auto"/>
            <w:noWrap/>
            <w:hideMark/>
          </w:tcPr>
          <w:p w14:paraId="670F3B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Aéronautique-Sports/Sports aériens</w:t>
            </w:r>
          </w:p>
        </w:tc>
        <w:tc>
          <w:tcPr>
            <w:tcW w:w="2070" w:type="dxa"/>
            <w:tcBorders>
              <w:top w:val="nil"/>
              <w:left w:val="nil"/>
              <w:bottom w:val="single" w:sz="4" w:space="0" w:color="auto"/>
              <w:right w:val="single" w:sz="4" w:space="0" w:color="auto"/>
            </w:tcBorders>
            <w:shd w:val="clear" w:color="auto" w:fill="auto"/>
            <w:noWrap/>
            <w:hideMark/>
          </w:tcPr>
          <w:p w14:paraId="4E76B4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B0196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E44C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771B9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F171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2A5DC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réassort délégué (langage professionnel)</w:t>
            </w:r>
          </w:p>
        </w:tc>
        <w:tc>
          <w:tcPr>
            <w:tcW w:w="2970" w:type="dxa"/>
            <w:tcBorders>
              <w:top w:val="nil"/>
              <w:left w:val="nil"/>
              <w:bottom w:val="single" w:sz="4" w:space="0" w:color="auto"/>
              <w:right w:val="single" w:sz="4" w:space="0" w:color="auto"/>
            </w:tcBorders>
            <w:shd w:val="clear" w:color="auto" w:fill="auto"/>
            <w:hideMark/>
          </w:tcPr>
          <w:p w14:paraId="201BDB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rack jobbing</w:t>
            </w:r>
          </w:p>
        </w:tc>
        <w:tc>
          <w:tcPr>
            <w:tcW w:w="2857" w:type="dxa"/>
            <w:tcBorders>
              <w:top w:val="nil"/>
              <w:left w:val="nil"/>
              <w:bottom w:val="single" w:sz="4" w:space="0" w:color="auto"/>
              <w:right w:val="single" w:sz="4" w:space="0" w:color="auto"/>
            </w:tcBorders>
            <w:shd w:val="clear" w:color="auto" w:fill="auto"/>
            <w:noWrap/>
            <w:hideMark/>
          </w:tcPr>
          <w:p w14:paraId="67AF9F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78D5F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592BF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9CB4D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B967D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ED0B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0D645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réassortiment délégué</w:t>
            </w:r>
          </w:p>
        </w:tc>
        <w:tc>
          <w:tcPr>
            <w:tcW w:w="2970" w:type="dxa"/>
            <w:tcBorders>
              <w:top w:val="nil"/>
              <w:left w:val="nil"/>
              <w:bottom w:val="single" w:sz="4" w:space="0" w:color="auto"/>
              <w:right w:val="single" w:sz="4" w:space="0" w:color="auto"/>
            </w:tcBorders>
            <w:shd w:val="clear" w:color="auto" w:fill="auto"/>
            <w:hideMark/>
          </w:tcPr>
          <w:p w14:paraId="573D23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rack jobbing</w:t>
            </w:r>
          </w:p>
        </w:tc>
        <w:tc>
          <w:tcPr>
            <w:tcW w:w="2857" w:type="dxa"/>
            <w:tcBorders>
              <w:top w:val="nil"/>
              <w:left w:val="nil"/>
              <w:bottom w:val="single" w:sz="4" w:space="0" w:color="auto"/>
              <w:right w:val="single" w:sz="4" w:space="0" w:color="auto"/>
            </w:tcBorders>
            <w:shd w:val="clear" w:color="auto" w:fill="auto"/>
            <w:noWrap/>
            <w:hideMark/>
          </w:tcPr>
          <w:p w14:paraId="5F80DB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D79D2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583A1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E19E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EC926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6640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8BCAC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micro-négoce</w:t>
            </w:r>
          </w:p>
        </w:tc>
        <w:tc>
          <w:tcPr>
            <w:tcW w:w="2970" w:type="dxa"/>
            <w:tcBorders>
              <w:top w:val="nil"/>
              <w:left w:val="nil"/>
              <w:bottom w:val="single" w:sz="4" w:space="0" w:color="auto"/>
              <w:right w:val="single" w:sz="4" w:space="0" w:color="auto"/>
            </w:tcBorders>
            <w:shd w:val="clear" w:color="auto" w:fill="auto"/>
            <w:hideMark/>
          </w:tcPr>
          <w:p w14:paraId="593FDE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scalping</w:t>
            </w:r>
          </w:p>
        </w:tc>
        <w:tc>
          <w:tcPr>
            <w:tcW w:w="2857" w:type="dxa"/>
            <w:tcBorders>
              <w:top w:val="nil"/>
              <w:left w:val="nil"/>
              <w:bottom w:val="single" w:sz="4" w:space="0" w:color="auto"/>
              <w:right w:val="single" w:sz="4" w:space="0" w:color="auto"/>
            </w:tcBorders>
            <w:shd w:val="clear" w:color="auto" w:fill="auto"/>
            <w:noWrap/>
            <w:hideMark/>
          </w:tcPr>
          <w:p w14:paraId="024763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7C352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B3ADB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FC07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761D38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E366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FCE4B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négoce minute</w:t>
            </w:r>
          </w:p>
        </w:tc>
        <w:tc>
          <w:tcPr>
            <w:tcW w:w="2970" w:type="dxa"/>
            <w:tcBorders>
              <w:top w:val="nil"/>
              <w:left w:val="nil"/>
              <w:bottom w:val="single" w:sz="4" w:space="0" w:color="auto"/>
              <w:right w:val="single" w:sz="4" w:space="0" w:color="auto"/>
            </w:tcBorders>
            <w:shd w:val="clear" w:color="auto" w:fill="auto"/>
            <w:hideMark/>
          </w:tcPr>
          <w:p w14:paraId="48200F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scalping</w:t>
            </w:r>
          </w:p>
        </w:tc>
        <w:tc>
          <w:tcPr>
            <w:tcW w:w="2857" w:type="dxa"/>
            <w:tcBorders>
              <w:top w:val="nil"/>
              <w:left w:val="nil"/>
              <w:bottom w:val="single" w:sz="4" w:space="0" w:color="auto"/>
              <w:right w:val="single" w:sz="4" w:space="0" w:color="auto"/>
            </w:tcBorders>
            <w:shd w:val="clear" w:color="auto" w:fill="auto"/>
            <w:noWrap/>
            <w:hideMark/>
          </w:tcPr>
          <w:p w14:paraId="1109F1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57FBB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058C7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8E14B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6F6823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0852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C56B4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capital d’amorçage</w:t>
            </w:r>
          </w:p>
        </w:tc>
        <w:tc>
          <w:tcPr>
            <w:tcW w:w="2970" w:type="dxa"/>
            <w:tcBorders>
              <w:top w:val="nil"/>
              <w:left w:val="nil"/>
              <w:bottom w:val="single" w:sz="4" w:space="0" w:color="auto"/>
              <w:right w:val="single" w:sz="4" w:space="0" w:color="auto"/>
            </w:tcBorders>
            <w:shd w:val="clear" w:color="auto" w:fill="auto"/>
            <w:hideMark/>
          </w:tcPr>
          <w:p w14:paraId="754F77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seed money</w:t>
            </w:r>
          </w:p>
        </w:tc>
        <w:tc>
          <w:tcPr>
            <w:tcW w:w="2857" w:type="dxa"/>
            <w:tcBorders>
              <w:top w:val="nil"/>
              <w:left w:val="nil"/>
              <w:bottom w:val="single" w:sz="4" w:space="0" w:color="auto"/>
              <w:right w:val="single" w:sz="4" w:space="0" w:color="auto"/>
            </w:tcBorders>
            <w:shd w:val="clear" w:color="auto" w:fill="auto"/>
            <w:noWrap/>
            <w:hideMark/>
          </w:tcPr>
          <w:p w14:paraId="04B632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CB1A5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6373A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BFE2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0845EC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2A7E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E3547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fonds d’amorçage</w:t>
            </w:r>
          </w:p>
        </w:tc>
        <w:tc>
          <w:tcPr>
            <w:tcW w:w="2970" w:type="dxa"/>
            <w:tcBorders>
              <w:top w:val="nil"/>
              <w:left w:val="nil"/>
              <w:bottom w:val="single" w:sz="4" w:space="0" w:color="auto"/>
              <w:right w:val="single" w:sz="4" w:space="0" w:color="auto"/>
            </w:tcBorders>
            <w:shd w:val="clear" w:color="auto" w:fill="auto"/>
            <w:hideMark/>
          </w:tcPr>
          <w:p w14:paraId="1D04C3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seed money</w:t>
            </w:r>
          </w:p>
        </w:tc>
        <w:tc>
          <w:tcPr>
            <w:tcW w:w="2857" w:type="dxa"/>
            <w:tcBorders>
              <w:top w:val="nil"/>
              <w:left w:val="nil"/>
              <w:bottom w:val="single" w:sz="4" w:space="0" w:color="auto"/>
              <w:right w:val="single" w:sz="4" w:space="0" w:color="auto"/>
            </w:tcBorders>
            <w:shd w:val="clear" w:color="auto" w:fill="auto"/>
            <w:noWrap/>
            <w:hideMark/>
          </w:tcPr>
          <w:p w14:paraId="5ADF3C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12BEB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CFA1A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E063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393800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977C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77FE3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mercatique par stimulation sensorielle</w:t>
            </w:r>
          </w:p>
        </w:tc>
        <w:tc>
          <w:tcPr>
            <w:tcW w:w="2970" w:type="dxa"/>
            <w:tcBorders>
              <w:top w:val="nil"/>
              <w:left w:val="nil"/>
              <w:bottom w:val="single" w:sz="4" w:space="0" w:color="auto"/>
              <w:right w:val="single" w:sz="4" w:space="0" w:color="auto"/>
            </w:tcBorders>
            <w:shd w:val="clear" w:color="auto" w:fill="auto"/>
            <w:hideMark/>
          </w:tcPr>
          <w:p w14:paraId="404011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sensory marketing</w:t>
            </w:r>
          </w:p>
        </w:tc>
        <w:tc>
          <w:tcPr>
            <w:tcW w:w="2857" w:type="dxa"/>
            <w:tcBorders>
              <w:top w:val="nil"/>
              <w:left w:val="nil"/>
              <w:bottom w:val="single" w:sz="4" w:space="0" w:color="auto"/>
              <w:right w:val="single" w:sz="4" w:space="0" w:color="auto"/>
            </w:tcBorders>
            <w:shd w:val="clear" w:color="auto" w:fill="auto"/>
            <w:noWrap/>
            <w:hideMark/>
          </w:tcPr>
          <w:p w14:paraId="74F250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F09B2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20456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6A54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751A2E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8A3E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69913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mercatique sensorielle</w:t>
            </w:r>
          </w:p>
        </w:tc>
        <w:tc>
          <w:tcPr>
            <w:tcW w:w="2970" w:type="dxa"/>
            <w:tcBorders>
              <w:top w:val="nil"/>
              <w:left w:val="nil"/>
              <w:bottom w:val="single" w:sz="4" w:space="0" w:color="auto"/>
              <w:right w:val="single" w:sz="4" w:space="0" w:color="auto"/>
            </w:tcBorders>
            <w:shd w:val="clear" w:color="auto" w:fill="auto"/>
            <w:hideMark/>
          </w:tcPr>
          <w:p w14:paraId="299B34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sensory marketing</w:t>
            </w:r>
          </w:p>
        </w:tc>
        <w:tc>
          <w:tcPr>
            <w:tcW w:w="2857" w:type="dxa"/>
            <w:tcBorders>
              <w:top w:val="nil"/>
              <w:left w:val="nil"/>
              <w:bottom w:val="single" w:sz="4" w:space="0" w:color="auto"/>
              <w:right w:val="single" w:sz="4" w:space="0" w:color="auto"/>
            </w:tcBorders>
            <w:shd w:val="clear" w:color="auto" w:fill="auto"/>
            <w:noWrap/>
            <w:hideMark/>
          </w:tcPr>
          <w:p w14:paraId="423D46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CBED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17089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6093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15B48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797E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7EEC2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écumeur</w:t>
            </w:r>
          </w:p>
        </w:tc>
        <w:tc>
          <w:tcPr>
            <w:tcW w:w="2970" w:type="dxa"/>
            <w:tcBorders>
              <w:top w:val="nil"/>
              <w:left w:val="nil"/>
              <w:bottom w:val="single" w:sz="4" w:space="0" w:color="auto"/>
              <w:right w:val="single" w:sz="4" w:space="0" w:color="auto"/>
            </w:tcBorders>
            <w:shd w:val="clear" w:color="auto" w:fill="auto"/>
            <w:hideMark/>
          </w:tcPr>
          <w:p w14:paraId="5DA514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skimmer</w:t>
            </w:r>
          </w:p>
        </w:tc>
        <w:tc>
          <w:tcPr>
            <w:tcW w:w="2857" w:type="dxa"/>
            <w:tcBorders>
              <w:top w:val="nil"/>
              <w:left w:val="nil"/>
              <w:bottom w:val="single" w:sz="4" w:space="0" w:color="auto"/>
              <w:right w:val="single" w:sz="4" w:space="0" w:color="auto"/>
            </w:tcBorders>
            <w:shd w:val="clear" w:color="auto" w:fill="auto"/>
            <w:noWrap/>
            <w:hideMark/>
          </w:tcPr>
          <w:p w14:paraId="211820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359334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B5F28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99BF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D67D1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FB61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7D1A3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de la chaîne logistique (GCL)</w:t>
            </w:r>
          </w:p>
        </w:tc>
        <w:tc>
          <w:tcPr>
            <w:tcW w:w="2970" w:type="dxa"/>
            <w:tcBorders>
              <w:top w:val="nil"/>
              <w:left w:val="nil"/>
              <w:bottom w:val="single" w:sz="4" w:space="0" w:color="auto"/>
              <w:right w:val="single" w:sz="4" w:space="0" w:color="auto"/>
            </w:tcBorders>
            <w:shd w:val="clear" w:color="auto" w:fill="auto"/>
            <w:hideMark/>
          </w:tcPr>
          <w:p w14:paraId="306D5F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supply chain event management (SCEM)</w:t>
            </w:r>
          </w:p>
        </w:tc>
        <w:tc>
          <w:tcPr>
            <w:tcW w:w="2857" w:type="dxa"/>
            <w:tcBorders>
              <w:top w:val="nil"/>
              <w:left w:val="nil"/>
              <w:bottom w:val="single" w:sz="4" w:space="0" w:color="auto"/>
              <w:right w:val="single" w:sz="4" w:space="0" w:color="auto"/>
            </w:tcBorders>
            <w:shd w:val="clear" w:color="auto" w:fill="auto"/>
            <w:noWrap/>
            <w:hideMark/>
          </w:tcPr>
          <w:p w14:paraId="6EEE97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22B1A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AB008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4EBA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1275DC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CE9D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B767E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gestion des évènements de la chaîne logistique (GECL)</w:t>
            </w:r>
          </w:p>
        </w:tc>
        <w:tc>
          <w:tcPr>
            <w:tcW w:w="2970" w:type="dxa"/>
            <w:tcBorders>
              <w:top w:val="nil"/>
              <w:left w:val="nil"/>
              <w:bottom w:val="single" w:sz="4" w:space="0" w:color="auto"/>
              <w:right w:val="single" w:sz="4" w:space="0" w:color="auto"/>
            </w:tcBorders>
            <w:shd w:val="clear" w:color="auto" w:fill="auto"/>
            <w:hideMark/>
          </w:tcPr>
          <w:p w14:paraId="4BD2617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supply chain event management (SCEM)</w:t>
            </w:r>
          </w:p>
        </w:tc>
        <w:tc>
          <w:tcPr>
            <w:tcW w:w="2857" w:type="dxa"/>
            <w:tcBorders>
              <w:top w:val="nil"/>
              <w:left w:val="nil"/>
              <w:bottom w:val="single" w:sz="4" w:space="0" w:color="auto"/>
              <w:right w:val="single" w:sz="4" w:space="0" w:color="auto"/>
            </w:tcBorders>
            <w:shd w:val="clear" w:color="auto" w:fill="auto"/>
            <w:noWrap/>
            <w:hideMark/>
          </w:tcPr>
          <w:p w14:paraId="60F17D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B61BF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FF6D6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93DC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D1D55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8671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6CE51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 physique de pleine nature (APPN)</w:t>
            </w:r>
          </w:p>
        </w:tc>
        <w:tc>
          <w:tcPr>
            <w:tcW w:w="2970" w:type="dxa"/>
            <w:tcBorders>
              <w:top w:val="nil"/>
              <w:left w:val="nil"/>
              <w:bottom w:val="single" w:sz="4" w:space="0" w:color="auto"/>
              <w:right w:val="single" w:sz="4" w:space="0" w:color="auto"/>
            </w:tcBorders>
            <w:shd w:val="clear" w:color="auto" w:fill="auto"/>
            <w:hideMark/>
          </w:tcPr>
          <w:p w14:paraId="0421BC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back country sport</w:t>
            </w:r>
          </w:p>
        </w:tc>
        <w:tc>
          <w:tcPr>
            <w:tcW w:w="2857" w:type="dxa"/>
            <w:tcBorders>
              <w:top w:val="nil"/>
              <w:left w:val="nil"/>
              <w:bottom w:val="single" w:sz="4" w:space="0" w:color="auto"/>
              <w:right w:val="single" w:sz="4" w:space="0" w:color="auto"/>
            </w:tcBorders>
            <w:shd w:val="clear" w:color="auto" w:fill="auto"/>
            <w:noWrap/>
            <w:hideMark/>
          </w:tcPr>
          <w:p w14:paraId="1D4AB28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5B0C2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2E55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852D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B2DED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683D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F1F25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 physique de pleine nature (APPN)</w:t>
            </w:r>
          </w:p>
        </w:tc>
        <w:tc>
          <w:tcPr>
            <w:tcW w:w="2970" w:type="dxa"/>
            <w:tcBorders>
              <w:top w:val="nil"/>
              <w:left w:val="nil"/>
              <w:bottom w:val="single" w:sz="4" w:space="0" w:color="auto"/>
              <w:right w:val="single" w:sz="4" w:space="0" w:color="auto"/>
            </w:tcBorders>
            <w:shd w:val="clear" w:color="auto" w:fill="auto"/>
            <w:hideMark/>
          </w:tcPr>
          <w:p w14:paraId="790170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nature sport</w:t>
            </w:r>
          </w:p>
        </w:tc>
        <w:tc>
          <w:tcPr>
            <w:tcW w:w="2857" w:type="dxa"/>
            <w:tcBorders>
              <w:top w:val="nil"/>
              <w:left w:val="nil"/>
              <w:bottom w:val="single" w:sz="4" w:space="0" w:color="auto"/>
              <w:right w:val="single" w:sz="4" w:space="0" w:color="auto"/>
            </w:tcBorders>
            <w:shd w:val="clear" w:color="auto" w:fill="auto"/>
            <w:noWrap/>
            <w:hideMark/>
          </w:tcPr>
          <w:p w14:paraId="474A34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04BD36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DA75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CD039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A3F46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F1C1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4A979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aire d’attache</w:t>
            </w:r>
          </w:p>
        </w:tc>
        <w:tc>
          <w:tcPr>
            <w:tcW w:w="2970" w:type="dxa"/>
            <w:tcBorders>
              <w:top w:val="nil"/>
              <w:left w:val="nil"/>
              <w:bottom w:val="single" w:sz="4" w:space="0" w:color="auto"/>
              <w:right w:val="single" w:sz="4" w:space="0" w:color="auto"/>
            </w:tcBorders>
            <w:shd w:val="clear" w:color="auto" w:fill="auto"/>
            <w:hideMark/>
          </w:tcPr>
          <w:p w14:paraId="04A1BD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stake out</w:t>
            </w:r>
          </w:p>
        </w:tc>
        <w:tc>
          <w:tcPr>
            <w:tcW w:w="2857" w:type="dxa"/>
            <w:tcBorders>
              <w:top w:val="nil"/>
              <w:left w:val="nil"/>
              <w:bottom w:val="single" w:sz="4" w:space="0" w:color="auto"/>
              <w:right w:val="single" w:sz="4" w:space="0" w:color="auto"/>
            </w:tcBorders>
            <w:shd w:val="clear" w:color="auto" w:fill="auto"/>
            <w:noWrap/>
            <w:hideMark/>
          </w:tcPr>
          <w:p w14:paraId="4BF293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4158E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F691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4788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C2EF5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7E23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A2CBB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aire d’attache</w:t>
            </w:r>
          </w:p>
        </w:tc>
        <w:tc>
          <w:tcPr>
            <w:tcW w:w="2970" w:type="dxa"/>
            <w:tcBorders>
              <w:top w:val="nil"/>
              <w:left w:val="nil"/>
              <w:bottom w:val="single" w:sz="4" w:space="0" w:color="auto"/>
              <w:right w:val="single" w:sz="4" w:space="0" w:color="auto"/>
            </w:tcBorders>
            <w:shd w:val="clear" w:color="auto" w:fill="auto"/>
            <w:hideMark/>
          </w:tcPr>
          <w:p w14:paraId="212615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stake out area</w:t>
            </w:r>
          </w:p>
        </w:tc>
        <w:tc>
          <w:tcPr>
            <w:tcW w:w="2857" w:type="dxa"/>
            <w:tcBorders>
              <w:top w:val="nil"/>
              <w:left w:val="nil"/>
              <w:bottom w:val="single" w:sz="4" w:space="0" w:color="auto"/>
              <w:right w:val="single" w:sz="4" w:space="0" w:color="auto"/>
            </w:tcBorders>
            <w:shd w:val="clear" w:color="auto" w:fill="auto"/>
            <w:noWrap/>
            <w:hideMark/>
          </w:tcPr>
          <w:p w14:paraId="4D223A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5205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7FB7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FBFCD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2CE9C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8020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E6DA8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anticipation des risques</w:t>
            </w:r>
          </w:p>
        </w:tc>
        <w:tc>
          <w:tcPr>
            <w:tcW w:w="2970" w:type="dxa"/>
            <w:tcBorders>
              <w:top w:val="nil"/>
              <w:left w:val="nil"/>
              <w:bottom w:val="single" w:sz="4" w:space="0" w:color="auto"/>
              <w:right w:val="single" w:sz="4" w:space="0" w:color="auto"/>
            </w:tcBorders>
            <w:shd w:val="clear" w:color="auto" w:fill="auto"/>
            <w:hideMark/>
          </w:tcPr>
          <w:p w14:paraId="0FE22F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disaster preparedness</w:t>
            </w:r>
          </w:p>
        </w:tc>
        <w:tc>
          <w:tcPr>
            <w:tcW w:w="2857" w:type="dxa"/>
            <w:tcBorders>
              <w:top w:val="nil"/>
              <w:left w:val="nil"/>
              <w:bottom w:val="single" w:sz="4" w:space="0" w:color="auto"/>
              <w:right w:val="single" w:sz="4" w:space="0" w:color="auto"/>
            </w:tcBorders>
            <w:shd w:val="clear" w:color="auto" w:fill="auto"/>
            <w:noWrap/>
            <w:hideMark/>
          </w:tcPr>
          <w:p w14:paraId="7343BC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08B587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0916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B487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DEBF3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46B2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23B20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anticipation des risques</w:t>
            </w:r>
          </w:p>
        </w:tc>
        <w:tc>
          <w:tcPr>
            <w:tcW w:w="2970" w:type="dxa"/>
            <w:tcBorders>
              <w:top w:val="nil"/>
              <w:left w:val="nil"/>
              <w:bottom w:val="single" w:sz="4" w:space="0" w:color="auto"/>
              <w:right w:val="single" w:sz="4" w:space="0" w:color="auto"/>
            </w:tcBorders>
            <w:shd w:val="clear" w:color="auto" w:fill="auto"/>
            <w:hideMark/>
          </w:tcPr>
          <w:p w14:paraId="314BA7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emergency preparedness</w:t>
            </w:r>
          </w:p>
        </w:tc>
        <w:tc>
          <w:tcPr>
            <w:tcW w:w="2857" w:type="dxa"/>
            <w:tcBorders>
              <w:top w:val="nil"/>
              <w:left w:val="nil"/>
              <w:bottom w:val="single" w:sz="4" w:space="0" w:color="auto"/>
              <w:right w:val="single" w:sz="4" w:space="0" w:color="auto"/>
            </w:tcBorders>
            <w:shd w:val="clear" w:color="auto" w:fill="auto"/>
            <w:noWrap/>
            <w:hideMark/>
          </w:tcPr>
          <w:p w14:paraId="3E71C8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2E12BF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43DC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672D1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23BE26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E082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2EE9F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aquacycle</w:t>
            </w:r>
          </w:p>
        </w:tc>
        <w:tc>
          <w:tcPr>
            <w:tcW w:w="2970" w:type="dxa"/>
            <w:tcBorders>
              <w:top w:val="nil"/>
              <w:left w:val="nil"/>
              <w:bottom w:val="single" w:sz="4" w:space="0" w:color="auto"/>
              <w:right w:val="single" w:sz="4" w:space="0" w:color="auto"/>
            </w:tcBorders>
            <w:shd w:val="clear" w:color="auto" w:fill="auto"/>
            <w:hideMark/>
          </w:tcPr>
          <w:p w14:paraId="375FA5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aquabike</w:t>
            </w:r>
          </w:p>
        </w:tc>
        <w:tc>
          <w:tcPr>
            <w:tcW w:w="2857" w:type="dxa"/>
            <w:tcBorders>
              <w:top w:val="nil"/>
              <w:left w:val="nil"/>
              <w:bottom w:val="single" w:sz="4" w:space="0" w:color="auto"/>
              <w:right w:val="single" w:sz="4" w:space="0" w:color="auto"/>
            </w:tcBorders>
            <w:shd w:val="clear" w:color="auto" w:fill="auto"/>
            <w:noWrap/>
            <w:hideMark/>
          </w:tcPr>
          <w:p w14:paraId="6B4BBE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3E7CC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A324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CE13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1BF2B7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C6A7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00FE1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aquacycle</w:t>
            </w:r>
          </w:p>
        </w:tc>
        <w:tc>
          <w:tcPr>
            <w:tcW w:w="2970" w:type="dxa"/>
            <w:tcBorders>
              <w:top w:val="nil"/>
              <w:left w:val="nil"/>
              <w:bottom w:val="single" w:sz="4" w:space="0" w:color="auto"/>
              <w:right w:val="single" w:sz="4" w:space="0" w:color="auto"/>
            </w:tcBorders>
            <w:shd w:val="clear" w:color="auto" w:fill="auto"/>
            <w:hideMark/>
          </w:tcPr>
          <w:p w14:paraId="2C58F3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aquacycling (pratique)</w:t>
            </w:r>
          </w:p>
        </w:tc>
        <w:tc>
          <w:tcPr>
            <w:tcW w:w="2857" w:type="dxa"/>
            <w:tcBorders>
              <w:top w:val="nil"/>
              <w:left w:val="nil"/>
              <w:bottom w:val="single" w:sz="4" w:space="0" w:color="auto"/>
              <w:right w:val="single" w:sz="4" w:space="0" w:color="auto"/>
            </w:tcBorders>
            <w:shd w:val="clear" w:color="auto" w:fill="auto"/>
            <w:noWrap/>
            <w:hideMark/>
          </w:tcPr>
          <w:p w14:paraId="6B7853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02184A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E97D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7F3A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8E62D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86F0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8D7F7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audit environnemental</w:t>
            </w:r>
          </w:p>
        </w:tc>
        <w:tc>
          <w:tcPr>
            <w:tcW w:w="2970" w:type="dxa"/>
            <w:tcBorders>
              <w:top w:val="nil"/>
              <w:left w:val="nil"/>
              <w:bottom w:val="single" w:sz="4" w:space="0" w:color="auto"/>
              <w:right w:val="single" w:sz="4" w:space="0" w:color="auto"/>
            </w:tcBorders>
            <w:shd w:val="clear" w:color="auto" w:fill="auto"/>
            <w:hideMark/>
          </w:tcPr>
          <w:p w14:paraId="7038D8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environmental audit</w:t>
            </w:r>
          </w:p>
        </w:tc>
        <w:tc>
          <w:tcPr>
            <w:tcW w:w="2857" w:type="dxa"/>
            <w:tcBorders>
              <w:top w:val="nil"/>
              <w:left w:val="nil"/>
              <w:bottom w:val="single" w:sz="4" w:space="0" w:color="auto"/>
              <w:right w:val="single" w:sz="4" w:space="0" w:color="auto"/>
            </w:tcBorders>
            <w:shd w:val="clear" w:color="auto" w:fill="auto"/>
            <w:noWrap/>
            <w:hideMark/>
          </w:tcPr>
          <w:p w14:paraId="4FCB89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4E6208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DFD0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3C93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D77C0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70AF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B1669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audit environnemental</w:t>
            </w:r>
          </w:p>
        </w:tc>
        <w:tc>
          <w:tcPr>
            <w:tcW w:w="2970" w:type="dxa"/>
            <w:tcBorders>
              <w:top w:val="nil"/>
              <w:left w:val="nil"/>
              <w:bottom w:val="single" w:sz="4" w:space="0" w:color="auto"/>
              <w:right w:val="single" w:sz="4" w:space="0" w:color="auto"/>
            </w:tcBorders>
            <w:shd w:val="clear" w:color="auto" w:fill="auto"/>
            <w:hideMark/>
          </w:tcPr>
          <w:p w14:paraId="05D570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environmental auditing</w:t>
            </w:r>
          </w:p>
        </w:tc>
        <w:tc>
          <w:tcPr>
            <w:tcW w:w="2857" w:type="dxa"/>
            <w:tcBorders>
              <w:top w:val="nil"/>
              <w:left w:val="nil"/>
              <w:bottom w:val="single" w:sz="4" w:space="0" w:color="auto"/>
              <w:right w:val="single" w:sz="4" w:space="0" w:color="auto"/>
            </w:tcBorders>
            <w:shd w:val="clear" w:color="auto" w:fill="auto"/>
            <w:noWrap/>
            <w:hideMark/>
          </w:tcPr>
          <w:p w14:paraId="6845ED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DAC3F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406CD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FA89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81303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225E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F7FE6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auto-embarquement</w:t>
            </w:r>
          </w:p>
        </w:tc>
        <w:tc>
          <w:tcPr>
            <w:tcW w:w="2970" w:type="dxa"/>
            <w:tcBorders>
              <w:top w:val="nil"/>
              <w:left w:val="nil"/>
              <w:bottom w:val="single" w:sz="4" w:space="0" w:color="auto"/>
              <w:right w:val="single" w:sz="4" w:space="0" w:color="auto"/>
            </w:tcBorders>
            <w:shd w:val="clear" w:color="auto" w:fill="auto"/>
            <w:hideMark/>
          </w:tcPr>
          <w:p w14:paraId="48CCEA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automated biometric boarding</w:t>
            </w:r>
          </w:p>
        </w:tc>
        <w:tc>
          <w:tcPr>
            <w:tcW w:w="2857" w:type="dxa"/>
            <w:tcBorders>
              <w:top w:val="nil"/>
              <w:left w:val="nil"/>
              <w:bottom w:val="single" w:sz="4" w:space="0" w:color="auto"/>
              <w:right w:val="single" w:sz="4" w:space="0" w:color="auto"/>
            </w:tcBorders>
            <w:shd w:val="clear" w:color="auto" w:fill="auto"/>
            <w:noWrap/>
            <w:hideMark/>
          </w:tcPr>
          <w:p w14:paraId="783E97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143E6D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088C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4F28C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B33A9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8A8E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A9780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auto-embarquement</w:t>
            </w:r>
          </w:p>
        </w:tc>
        <w:tc>
          <w:tcPr>
            <w:tcW w:w="2970" w:type="dxa"/>
            <w:tcBorders>
              <w:top w:val="nil"/>
              <w:left w:val="nil"/>
              <w:bottom w:val="single" w:sz="4" w:space="0" w:color="auto"/>
              <w:right w:val="single" w:sz="4" w:space="0" w:color="auto"/>
            </w:tcBorders>
            <w:shd w:val="clear" w:color="auto" w:fill="auto"/>
            <w:hideMark/>
          </w:tcPr>
          <w:p w14:paraId="011AAB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automated boarding process</w:t>
            </w:r>
          </w:p>
        </w:tc>
        <w:tc>
          <w:tcPr>
            <w:tcW w:w="2857" w:type="dxa"/>
            <w:tcBorders>
              <w:top w:val="nil"/>
              <w:left w:val="nil"/>
              <w:bottom w:val="single" w:sz="4" w:space="0" w:color="auto"/>
              <w:right w:val="single" w:sz="4" w:space="0" w:color="auto"/>
            </w:tcBorders>
            <w:shd w:val="clear" w:color="auto" w:fill="auto"/>
            <w:noWrap/>
            <w:hideMark/>
          </w:tcPr>
          <w:p w14:paraId="77316A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3DCD6C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C0F0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D4B5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6A961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FBF4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47ECB0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auto-embarquement</w:t>
            </w:r>
          </w:p>
        </w:tc>
        <w:tc>
          <w:tcPr>
            <w:tcW w:w="2970" w:type="dxa"/>
            <w:tcBorders>
              <w:top w:val="nil"/>
              <w:left w:val="nil"/>
              <w:bottom w:val="single" w:sz="4" w:space="0" w:color="auto"/>
              <w:right w:val="single" w:sz="4" w:space="0" w:color="auto"/>
            </w:tcBorders>
            <w:shd w:val="clear" w:color="auto" w:fill="auto"/>
            <w:hideMark/>
          </w:tcPr>
          <w:p w14:paraId="5E3DDF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self-service boarding</w:t>
            </w:r>
          </w:p>
        </w:tc>
        <w:tc>
          <w:tcPr>
            <w:tcW w:w="2857" w:type="dxa"/>
            <w:tcBorders>
              <w:top w:val="nil"/>
              <w:left w:val="nil"/>
              <w:bottom w:val="single" w:sz="4" w:space="0" w:color="auto"/>
              <w:right w:val="single" w:sz="4" w:space="0" w:color="auto"/>
            </w:tcBorders>
            <w:shd w:val="clear" w:color="auto" w:fill="auto"/>
            <w:noWrap/>
            <w:hideMark/>
          </w:tcPr>
          <w:p w14:paraId="06C349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0CF14A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CCA4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8D74C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049B3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1825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86EC0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billard anglais</w:t>
            </w:r>
          </w:p>
        </w:tc>
        <w:tc>
          <w:tcPr>
            <w:tcW w:w="2970" w:type="dxa"/>
            <w:tcBorders>
              <w:top w:val="nil"/>
              <w:left w:val="nil"/>
              <w:bottom w:val="single" w:sz="4" w:space="0" w:color="auto"/>
              <w:right w:val="single" w:sz="4" w:space="0" w:color="auto"/>
            </w:tcBorders>
            <w:shd w:val="clear" w:color="auto" w:fill="auto"/>
            <w:hideMark/>
          </w:tcPr>
          <w:p w14:paraId="6BCF59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billard game</w:t>
            </w:r>
          </w:p>
        </w:tc>
        <w:tc>
          <w:tcPr>
            <w:tcW w:w="2857" w:type="dxa"/>
            <w:tcBorders>
              <w:top w:val="nil"/>
              <w:left w:val="nil"/>
              <w:bottom w:val="single" w:sz="4" w:space="0" w:color="auto"/>
              <w:right w:val="single" w:sz="4" w:space="0" w:color="auto"/>
            </w:tcBorders>
            <w:shd w:val="clear" w:color="auto" w:fill="auto"/>
            <w:noWrap/>
            <w:hideMark/>
          </w:tcPr>
          <w:p w14:paraId="0CB078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90C80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AB78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03445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360D4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8A56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42F41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billard anglais</w:t>
            </w:r>
          </w:p>
        </w:tc>
        <w:tc>
          <w:tcPr>
            <w:tcW w:w="2970" w:type="dxa"/>
            <w:tcBorders>
              <w:top w:val="nil"/>
              <w:left w:val="nil"/>
              <w:bottom w:val="single" w:sz="4" w:space="0" w:color="auto"/>
              <w:right w:val="single" w:sz="4" w:space="0" w:color="auto"/>
            </w:tcBorders>
            <w:shd w:val="clear" w:color="auto" w:fill="auto"/>
            <w:hideMark/>
          </w:tcPr>
          <w:p w14:paraId="03F52E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blackball</w:t>
            </w:r>
          </w:p>
        </w:tc>
        <w:tc>
          <w:tcPr>
            <w:tcW w:w="2857" w:type="dxa"/>
            <w:tcBorders>
              <w:top w:val="nil"/>
              <w:left w:val="nil"/>
              <w:bottom w:val="single" w:sz="4" w:space="0" w:color="auto"/>
              <w:right w:val="single" w:sz="4" w:space="0" w:color="auto"/>
            </w:tcBorders>
            <w:shd w:val="clear" w:color="auto" w:fill="auto"/>
            <w:noWrap/>
            <w:hideMark/>
          </w:tcPr>
          <w:p w14:paraId="701437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2A0C6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E215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865C5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4F674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BAC8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C9A8F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billard anglais</w:t>
            </w:r>
          </w:p>
        </w:tc>
        <w:tc>
          <w:tcPr>
            <w:tcW w:w="2970" w:type="dxa"/>
            <w:tcBorders>
              <w:top w:val="nil"/>
              <w:left w:val="nil"/>
              <w:bottom w:val="single" w:sz="4" w:space="0" w:color="auto"/>
              <w:right w:val="single" w:sz="4" w:space="0" w:color="auto"/>
            </w:tcBorders>
            <w:shd w:val="clear" w:color="auto" w:fill="auto"/>
            <w:hideMark/>
          </w:tcPr>
          <w:p w14:paraId="108561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pool game</w:t>
            </w:r>
          </w:p>
        </w:tc>
        <w:tc>
          <w:tcPr>
            <w:tcW w:w="2857" w:type="dxa"/>
            <w:tcBorders>
              <w:top w:val="nil"/>
              <w:left w:val="nil"/>
              <w:bottom w:val="single" w:sz="4" w:space="0" w:color="auto"/>
              <w:right w:val="single" w:sz="4" w:space="0" w:color="auto"/>
            </w:tcBorders>
            <w:shd w:val="clear" w:color="auto" w:fill="auto"/>
            <w:noWrap/>
            <w:hideMark/>
          </w:tcPr>
          <w:p w14:paraId="67F8F8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56B0A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7918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EAEDA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B28BB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E9E4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0FD90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bioamplification</w:t>
            </w:r>
          </w:p>
        </w:tc>
        <w:tc>
          <w:tcPr>
            <w:tcW w:w="2970" w:type="dxa"/>
            <w:tcBorders>
              <w:top w:val="nil"/>
              <w:left w:val="nil"/>
              <w:bottom w:val="single" w:sz="4" w:space="0" w:color="auto"/>
              <w:right w:val="single" w:sz="4" w:space="0" w:color="auto"/>
            </w:tcBorders>
            <w:shd w:val="clear" w:color="auto" w:fill="auto"/>
            <w:hideMark/>
          </w:tcPr>
          <w:p w14:paraId="2A8E40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biological magnification</w:t>
            </w:r>
          </w:p>
        </w:tc>
        <w:tc>
          <w:tcPr>
            <w:tcW w:w="2857" w:type="dxa"/>
            <w:tcBorders>
              <w:top w:val="nil"/>
              <w:left w:val="nil"/>
              <w:bottom w:val="single" w:sz="4" w:space="0" w:color="auto"/>
              <w:right w:val="single" w:sz="4" w:space="0" w:color="auto"/>
            </w:tcBorders>
            <w:shd w:val="clear" w:color="auto" w:fill="auto"/>
            <w:noWrap/>
            <w:hideMark/>
          </w:tcPr>
          <w:p w14:paraId="2E5C1F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Biologie-Environnement</w:t>
            </w:r>
          </w:p>
        </w:tc>
        <w:tc>
          <w:tcPr>
            <w:tcW w:w="2070" w:type="dxa"/>
            <w:tcBorders>
              <w:top w:val="nil"/>
              <w:left w:val="nil"/>
              <w:bottom w:val="single" w:sz="4" w:space="0" w:color="auto"/>
              <w:right w:val="single" w:sz="4" w:space="0" w:color="auto"/>
            </w:tcBorders>
            <w:shd w:val="clear" w:color="auto" w:fill="auto"/>
            <w:noWrap/>
            <w:hideMark/>
          </w:tcPr>
          <w:p w14:paraId="1F3445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66F6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00216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94B18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B3BC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E5820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bioamplification</w:t>
            </w:r>
          </w:p>
        </w:tc>
        <w:tc>
          <w:tcPr>
            <w:tcW w:w="2970" w:type="dxa"/>
            <w:tcBorders>
              <w:top w:val="nil"/>
              <w:left w:val="nil"/>
              <w:bottom w:val="single" w:sz="4" w:space="0" w:color="auto"/>
              <w:right w:val="single" w:sz="4" w:space="0" w:color="auto"/>
            </w:tcBorders>
            <w:shd w:val="clear" w:color="auto" w:fill="auto"/>
            <w:hideMark/>
          </w:tcPr>
          <w:p w14:paraId="35E337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biomagnification</w:t>
            </w:r>
          </w:p>
        </w:tc>
        <w:tc>
          <w:tcPr>
            <w:tcW w:w="2857" w:type="dxa"/>
            <w:tcBorders>
              <w:top w:val="nil"/>
              <w:left w:val="nil"/>
              <w:bottom w:val="single" w:sz="4" w:space="0" w:color="auto"/>
              <w:right w:val="single" w:sz="4" w:space="0" w:color="auto"/>
            </w:tcBorders>
            <w:shd w:val="clear" w:color="auto" w:fill="auto"/>
            <w:noWrap/>
            <w:hideMark/>
          </w:tcPr>
          <w:p w14:paraId="68D4E6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Biologie-Environnement</w:t>
            </w:r>
          </w:p>
        </w:tc>
        <w:tc>
          <w:tcPr>
            <w:tcW w:w="2070" w:type="dxa"/>
            <w:tcBorders>
              <w:top w:val="nil"/>
              <w:left w:val="nil"/>
              <w:bottom w:val="single" w:sz="4" w:space="0" w:color="auto"/>
              <w:right w:val="single" w:sz="4" w:space="0" w:color="auto"/>
            </w:tcBorders>
            <w:shd w:val="clear" w:color="auto" w:fill="auto"/>
            <w:noWrap/>
            <w:hideMark/>
          </w:tcPr>
          <w:p w14:paraId="4A8A04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E8AB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818C5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E8837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F5C0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ED88F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bispatulé, -e, adj</w:t>
            </w:r>
          </w:p>
        </w:tc>
        <w:tc>
          <w:tcPr>
            <w:tcW w:w="2970" w:type="dxa"/>
            <w:tcBorders>
              <w:top w:val="nil"/>
              <w:left w:val="nil"/>
              <w:bottom w:val="single" w:sz="4" w:space="0" w:color="auto"/>
              <w:right w:val="single" w:sz="4" w:space="0" w:color="auto"/>
            </w:tcBorders>
            <w:shd w:val="clear" w:color="auto" w:fill="auto"/>
            <w:hideMark/>
          </w:tcPr>
          <w:p w14:paraId="25002F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twin tip</w:t>
            </w:r>
          </w:p>
        </w:tc>
        <w:tc>
          <w:tcPr>
            <w:tcW w:w="2857" w:type="dxa"/>
            <w:tcBorders>
              <w:top w:val="nil"/>
              <w:left w:val="nil"/>
              <w:bottom w:val="single" w:sz="4" w:space="0" w:color="auto"/>
              <w:right w:val="single" w:sz="4" w:space="0" w:color="auto"/>
            </w:tcBorders>
            <w:shd w:val="clear" w:color="auto" w:fill="auto"/>
            <w:noWrap/>
            <w:hideMark/>
          </w:tcPr>
          <w:p w14:paraId="132F4B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86450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684D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6360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7798D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BAD1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BF7C5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bispatulé, -e, adj</w:t>
            </w:r>
          </w:p>
        </w:tc>
        <w:tc>
          <w:tcPr>
            <w:tcW w:w="2970" w:type="dxa"/>
            <w:tcBorders>
              <w:top w:val="nil"/>
              <w:left w:val="nil"/>
              <w:bottom w:val="single" w:sz="4" w:space="0" w:color="auto"/>
              <w:right w:val="single" w:sz="4" w:space="0" w:color="auto"/>
            </w:tcBorders>
            <w:shd w:val="clear" w:color="auto" w:fill="auto"/>
            <w:hideMark/>
          </w:tcPr>
          <w:p w14:paraId="2B5705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twin-tip</w:t>
            </w:r>
          </w:p>
        </w:tc>
        <w:tc>
          <w:tcPr>
            <w:tcW w:w="2857" w:type="dxa"/>
            <w:tcBorders>
              <w:top w:val="nil"/>
              <w:left w:val="nil"/>
              <w:bottom w:val="single" w:sz="4" w:space="0" w:color="auto"/>
              <w:right w:val="single" w:sz="4" w:space="0" w:color="auto"/>
            </w:tcBorders>
            <w:shd w:val="clear" w:color="auto" w:fill="auto"/>
            <w:noWrap/>
            <w:hideMark/>
          </w:tcPr>
          <w:p w14:paraId="447C38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C8032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2DA7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7AF7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8794D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3F47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FA225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cellule galvanique</w:t>
            </w:r>
          </w:p>
        </w:tc>
        <w:tc>
          <w:tcPr>
            <w:tcW w:w="2970" w:type="dxa"/>
            <w:tcBorders>
              <w:top w:val="nil"/>
              <w:left w:val="nil"/>
              <w:bottom w:val="single" w:sz="4" w:space="0" w:color="auto"/>
              <w:right w:val="single" w:sz="4" w:space="0" w:color="auto"/>
            </w:tcBorders>
            <w:shd w:val="clear" w:color="auto" w:fill="auto"/>
            <w:hideMark/>
          </w:tcPr>
          <w:p w14:paraId="0A7876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galvanic battery</w:t>
            </w:r>
          </w:p>
        </w:tc>
        <w:tc>
          <w:tcPr>
            <w:tcW w:w="2857" w:type="dxa"/>
            <w:tcBorders>
              <w:top w:val="nil"/>
              <w:left w:val="nil"/>
              <w:bottom w:val="single" w:sz="4" w:space="0" w:color="auto"/>
              <w:right w:val="single" w:sz="4" w:space="0" w:color="auto"/>
            </w:tcBorders>
            <w:shd w:val="clear" w:color="auto" w:fill="auto"/>
            <w:noWrap/>
            <w:hideMark/>
          </w:tcPr>
          <w:p w14:paraId="4A6045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6A5D59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4846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1B283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12224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9302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2C48D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cellule galvanique</w:t>
            </w:r>
          </w:p>
        </w:tc>
        <w:tc>
          <w:tcPr>
            <w:tcW w:w="2970" w:type="dxa"/>
            <w:tcBorders>
              <w:top w:val="nil"/>
              <w:left w:val="nil"/>
              <w:bottom w:val="single" w:sz="4" w:space="0" w:color="auto"/>
              <w:right w:val="single" w:sz="4" w:space="0" w:color="auto"/>
            </w:tcBorders>
            <w:shd w:val="clear" w:color="auto" w:fill="auto"/>
            <w:hideMark/>
          </w:tcPr>
          <w:p w14:paraId="696A54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galvanic cell</w:t>
            </w:r>
          </w:p>
        </w:tc>
        <w:tc>
          <w:tcPr>
            <w:tcW w:w="2857" w:type="dxa"/>
            <w:tcBorders>
              <w:top w:val="nil"/>
              <w:left w:val="nil"/>
              <w:bottom w:val="single" w:sz="4" w:space="0" w:color="auto"/>
              <w:right w:val="single" w:sz="4" w:space="0" w:color="auto"/>
            </w:tcBorders>
            <w:shd w:val="clear" w:color="auto" w:fill="auto"/>
            <w:noWrap/>
            <w:hideMark/>
          </w:tcPr>
          <w:p w14:paraId="2F43BE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54F434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8168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96AA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D823C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E6DE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4FFA2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collage</w:t>
            </w:r>
          </w:p>
        </w:tc>
        <w:tc>
          <w:tcPr>
            <w:tcW w:w="2970" w:type="dxa"/>
            <w:tcBorders>
              <w:top w:val="nil"/>
              <w:left w:val="nil"/>
              <w:bottom w:val="single" w:sz="4" w:space="0" w:color="auto"/>
              <w:right w:val="single" w:sz="4" w:space="0" w:color="auto"/>
            </w:tcBorders>
            <w:shd w:val="clear" w:color="auto" w:fill="auto"/>
            <w:hideMark/>
          </w:tcPr>
          <w:p w14:paraId="6E0D60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bootleg (collage musical)</w:t>
            </w:r>
          </w:p>
        </w:tc>
        <w:tc>
          <w:tcPr>
            <w:tcW w:w="2857" w:type="dxa"/>
            <w:tcBorders>
              <w:top w:val="nil"/>
              <w:left w:val="nil"/>
              <w:bottom w:val="single" w:sz="4" w:space="0" w:color="auto"/>
              <w:right w:val="single" w:sz="4" w:space="0" w:color="auto"/>
            </w:tcBorders>
            <w:shd w:val="clear" w:color="auto" w:fill="auto"/>
            <w:noWrap/>
            <w:hideMark/>
          </w:tcPr>
          <w:p w14:paraId="124CFD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2E9B87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B161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E9C6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0CE2A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5EC8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7385F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collage</w:t>
            </w:r>
          </w:p>
        </w:tc>
        <w:tc>
          <w:tcPr>
            <w:tcW w:w="2970" w:type="dxa"/>
            <w:tcBorders>
              <w:top w:val="nil"/>
              <w:left w:val="nil"/>
              <w:bottom w:val="single" w:sz="4" w:space="0" w:color="auto"/>
              <w:right w:val="single" w:sz="4" w:space="0" w:color="auto"/>
            </w:tcBorders>
            <w:shd w:val="clear" w:color="auto" w:fill="auto"/>
            <w:hideMark/>
          </w:tcPr>
          <w:p w14:paraId="58A1D2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cut-up</w:t>
            </w:r>
          </w:p>
        </w:tc>
        <w:tc>
          <w:tcPr>
            <w:tcW w:w="2857" w:type="dxa"/>
            <w:tcBorders>
              <w:top w:val="nil"/>
              <w:left w:val="nil"/>
              <w:bottom w:val="single" w:sz="4" w:space="0" w:color="auto"/>
              <w:right w:val="single" w:sz="4" w:space="0" w:color="auto"/>
            </w:tcBorders>
            <w:shd w:val="clear" w:color="auto" w:fill="auto"/>
            <w:noWrap/>
            <w:hideMark/>
          </w:tcPr>
          <w:p w14:paraId="531FEA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0A693C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4622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B7CA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160C7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4C53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B26D14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compensation écologique</w:t>
            </w:r>
          </w:p>
        </w:tc>
        <w:tc>
          <w:tcPr>
            <w:tcW w:w="2970" w:type="dxa"/>
            <w:tcBorders>
              <w:top w:val="nil"/>
              <w:left w:val="nil"/>
              <w:bottom w:val="single" w:sz="4" w:space="0" w:color="auto"/>
              <w:right w:val="single" w:sz="4" w:space="0" w:color="auto"/>
            </w:tcBorders>
            <w:shd w:val="clear" w:color="auto" w:fill="auto"/>
            <w:hideMark/>
          </w:tcPr>
          <w:p w14:paraId="2B3871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environmental offset</w:t>
            </w:r>
          </w:p>
        </w:tc>
        <w:tc>
          <w:tcPr>
            <w:tcW w:w="2857" w:type="dxa"/>
            <w:tcBorders>
              <w:top w:val="nil"/>
              <w:left w:val="nil"/>
              <w:bottom w:val="single" w:sz="4" w:space="0" w:color="auto"/>
              <w:right w:val="single" w:sz="4" w:space="0" w:color="auto"/>
            </w:tcBorders>
            <w:shd w:val="clear" w:color="auto" w:fill="auto"/>
            <w:noWrap/>
            <w:hideMark/>
          </w:tcPr>
          <w:p w14:paraId="2F74B4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Environnement/Aménagement du territoire</w:t>
            </w:r>
          </w:p>
        </w:tc>
        <w:tc>
          <w:tcPr>
            <w:tcW w:w="2070" w:type="dxa"/>
            <w:tcBorders>
              <w:top w:val="nil"/>
              <w:left w:val="nil"/>
              <w:bottom w:val="single" w:sz="4" w:space="0" w:color="auto"/>
              <w:right w:val="single" w:sz="4" w:space="0" w:color="auto"/>
            </w:tcBorders>
            <w:shd w:val="clear" w:color="auto" w:fill="auto"/>
            <w:noWrap/>
            <w:hideMark/>
          </w:tcPr>
          <w:p w14:paraId="2B31F9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4F79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E4FA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C6520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CAF0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82C1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compensation écologique</w:t>
            </w:r>
          </w:p>
        </w:tc>
        <w:tc>
          <w:tcPr>
            <w:tcW w:w="2970" w:type="dxa"/>
            <w:tcBorders>
              <w:top w:val="nil"/>
              <w:left w:val="nil"/>
              <w:bottom w:val="single" w:sz="4" w:space="0" w:color="auto"/>
              <w:right w:val="single" w:sz="4" w:space="0" w:color="auto"/>
            </w:tcBorders>
            <w:shd w:val="clear" w:color="auto" w:fill="auto"/>
            <w:hideMark/>
          </w:tcPr>
          <w:p w14:paraId="4F435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offset</w:t>
            </w:r>
          </w:p>
        </w:tc>
        <w:tc>
          <w:tcPr>
            <w:tcW w:w="2857" w:type="dxa"/>
            <w:tcBorders>
              <w:top w:val="nil"/>
              <w:left w:val="nil"/>
              <w:bottom w:val="single" w:sz="4" w:space="0" w:color="auto"/>
              <w:right w:val="single" w:sz="4" w:space="0" w:color="auto"/>
            </w:tcBorders>
            <w:shd w:val="clear" w:color="auto" w:fill="auto"/>
            <w:noWrap/>
            <w:hideMark/>
          </w:tcPr>
          <w:p w14:paraId="6678D8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Environnement/Aménagement du territoire</w:t>
            </w:r>
          </w:p>
        </w:tc>
        <w:tc>
          <w:tcPr>
            <w:tcW w:w="2070" w:type="dxa"/>
            <w:tcBorders>
              <w:top w:val="nil"/>
              <w:left w:val="nil"/>
              <w:bottom w:val="single" w:sz="4" w:space="0" w:color="auto"/>
              <w:right w:val="single" w:sz="4" w:space="0" w:color="auto"/>
            </w:tcBorders>
            <w:shd w:val="clear" w:color="auto" w:fill="auto"/>
            <w:noWrap/>
            <w:hideMark/>
          </w:tcPr>
          <w:p w14:paraId="45070B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4689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0BA2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903E5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A823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36012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courant faradique</w:t>
            </w:r>
          </w:p>
        </w:tc>
        <w:tc>
          <w:tcPr>
            <w:tcW w:w="2970" w:type="dxa"/>
            <w:tcBorders>
              <w:top w:val="nil"/>
              <w:left w:val="nil"/>
              <w:bottom w:val="single" w:sz="4" w:space="0" w:color="auto"/>
              <w:right w:val="single" w:sz="4" w:space="0" w:color="auto"/>
            </w:tcBorders>
            <w:shd w:val="clear" w:color="auto" w:fill="auto"/>
            <w:hideMark/>
          </w:tcPr>
          <w:p w14:paraId="77B663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faradaic current</w:t>
            </w:r>
          </w:p>
        </w:tc>
        <w:tc>
          <w:tcPr>
            <w:tcW w:w="2857" w:type="dxa"/>
            <w:tcBorders>
              <w:top w:val="nil"/>
              <w:left w:val="nil"/>
              <w:bottom w:val="single" w:sz="4" w:space="0" w:color="auto"/>
              <w:right w:val="single" w:sz="4" w:space="0" w:color="auto"/>
            </w:tcBorders>
            <w:shd w:val="clear" w:color="auto" w:fill="auto"/>
            <w:noWrap/>
            <w:hideMark/>
          </w:tcPr>
          <w:p w14:paraId="2B160E9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083B50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8103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7AD3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B9EBA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8261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5D6A6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courant faradique</w:t>
            </w:r>
          </w:p>
        </w:tc>
        <w:tc>
          <w:tcPr>
            <w:tcW w:w="2970" w:type="dxa"/>
            <w:tcBorders>
              <w:top w:val="nil"/>
              <w:left w:val="nil"/>
              <w:bottom w:val="single" w:sz="4" w:space="0" w:color="auto"/>
              <w:right w:val="single" w:sz="4" w:space="0" w:color="auto"/>
            </w:tcBorders>
            <w:shd w:val="clear" w:color="auto" w:fill="auto"/>
            <w:hideMark/>
          </w:tcPr>
          <w:p w14:paraId="76C454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faradic current</w:t>
            </w:r>
          </w:p>
        </w:tc>
        <w:tc>
          <w:tcPr>
            <w:tcW w:w="2857" w:type="dxa"/>
            <w:tcBorders>
              <w:top w:val="nil"/>
              <w:left w:val="nil"/>
              <w:bottom w:val="single" w:sz="4" w:space="0" w:color="auto"/>
              <w:right w:val="single" w:sz="4" w:space="0" w:color="auto"/>
            </w:tcBorders>
            <w:shd w:val="clear" w:color="auto" w:fill="auto"/>
            <w:noWrap/>
            <w:hideMark/>
          </w:tcPr>
          <w:p w14:paraId="64E781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physique</w:t>
            </w:r>
          </w:p>
        </w:tc>
        <w:tc>
          <w:tcPr>
            <w:tcW w:w="2070" w:type="dxa"/>
            <w:tcBorders>
              <w:top w:val="nil"/>
              <w:left w:val="nil"/>
              <w:bottom w:val="single" w:sz="4" w:space="0" w:color="auto"/>
              <w:right w:val="single" w:sz="4" w:space="0" w:color="auto"/>
            </w:tcBorders>
            <w:shd w:val="clear" w:color="auto" w:fill="auto"/>
            <w:noWrap/>
            <w:hideMark/>
          </w:tcPr>
          <w:p w14:paraId="205E57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543A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5E45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B73ED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5301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25DE7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de pleine nature</w:t>
            </w:r>
          </w:p>
        </w:tc>
        <w:tc>
          <w:tcPr>
            <w:tcW w:w="2970" w:type="dxa"/>
            <w:tcBorders>
              <w:top w:val="nil"/>
              <w:left w:val="nil"/>
              <w:bottom w:val="single" w:sz="4" w:space="0" w:color="auto"/>
              <w:right w:val="single" w:sz="4" w:space="0" w:color="auto"/>
            </w:tcBorders>
            <w:shd w:val="clear" w:color="auto" w:fill="auto"/>
            <w:hideMark/>
          </w:tcPr>
          <w:p w14:paraId="3779E9E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trail</w:t>
            </w:r>
          </w:p>
        </w:tc>
        <w:tc>
          <w:tcPr>
            <w:tcW w:w="2857" w:type="dxa"/>
            <w:tcBorders>
              <w:top w:val="nil"/>
              <w:left w:val="nil"/>
              <w:bottom w:val="single" w:sz="4" w:space="0" w:color="auto"/>
              <w:right w:val="single" w:sz="4" w:space="0" w:color="auto"/>
            </w:tcBorders>
            <w:shd w:val="clear" w:color="auto" w:fill="auto"/>
            <w:noWrap/>
            <w:hideMark/>
          </w:tcPr>
          <w:p w14:paraId="5B0E62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1EDB1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B64C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AA873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10D7A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791B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630B7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de pleine nature</w:t>
            </w:r>
          </w:p>
        </w:tc>
        <w:tc>
          <w:tcPr>
            <w:tcW w:w="2970" w:type="dxa"/>
            <w:tcBorders>
              <w:top w:val="nil"/>
              <w:left w:val="nil"/>
              <w:bottom w:val="single" w:sz="4" w:space="0" w:color="auto"/>
              <w:right w:val="single" w:sz="4" w:space="0" w:color="auto"/>
            </w:tcBorders>
            <w:shd w:val="clear" w:color="auto" w:fill="auto"/>
            <w:hideMark/>
          </w:tcPr>
          <w:p w14:paraId="66060F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trail running</w:t>
            </w:r>
          </w:p>
        </w:tc>
        <w:tc>
          <w:tcPr>
            <w:tcW w:w="2857" w:type="dxa"/>
            <w:tcBorders>
              <w:top w:val="nil"/>
              <w:left w:val="nil"/>
              <w:bottom w:val="single" w:sz="4" w:space="0" w:color="auto"/>
              <w:right w:val="single" w:sz="4" w:space="0" w:color="auto"/>
            </w:tcBorders>
            <w:shd w:val="clear" w:color="auto" w:fill="auto"/>
            <w:noWrap/>
            <w:hideMark/>
          </w:tcPr>
          <w:p w14:paraId="117F18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3D49F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EAC9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420D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94E5D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1279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8C69B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décompte final</w:t>
            </w:r>
          </w:p>
        </w:tc>
        <w:tc>
          <w:tcPr>
            <w:tcW w:w="2970" w:type="dxa"/>
            <w:tcBorders>
              <w:top w:val="nil"/>
              <w:left w:val="nil"/>
              <w:bottom w:val="single" w:sz="4" w:space="0" w:color="auto"/>
              <w:right w:val="single" w:sz="4" w:space="0" w:color="auto"/>
            </w:tcBorders>
            <w:shd w:val="clear" w:color="auto" w:fill="auto"/>
            <w:hideMark/>
          </w:tcPr>
          <w:p w14:paraId="364A8E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goal  average</w:t>
            </w:r>
          </w:p>
        </w:tc>
        <w:tc>
          <w:tcPr>
            <w:tcW w:w="2857" w:type="dxa"/>
            <w:tcBorders>
              <w:top w:val="nil"/>
              <w:left w:val="nil"/>
              <w:bottom w:val="single" w:sz="4" w:space="0" w:color="auto"/>
              <w:right w:val="single" w:sz="4" w:space="0" w:color="auto"/>
            </w:tcBorders>
            <w:shd w:val="clear" w:color="auto" w:fill="auto"/>
            <w:noWrap/>
            <w:hideMark/>
          </w:tcPr>
          <w:p w14:paraId="6542C3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D5955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73E96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7259E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D5E1A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6ED0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3861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décompte final</w:t>
            </w:r>
          </w:p>
        </w:tc>
        <w:tc>
          <w:tcPr>
            <w:tcW w:w="2970" w:type="dxa"/>
            <w:tcBorders>
              <w:top w:val="nil"/>
              <w:left w:val="nil"/>
              <w:bottom w:val="single" w:sz="4" w:space="0" w:color="auto"/>
              <w:right w:val="single" w:sz="4" w:space="0" w:color="auto"/>
            </w:tcBorders>
            <w:shd w:val="clear" w:color="auto" w:fill="auto"/>
            <w:hideMark/>
          </w:tcPr>
          <w:p w14:paraId="29FF3A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point average (basket et football américain)</w:t>
            </w:r>
          </w:p>
        </w:tc>
        <w:tc>
          <w:tcPr>
            <w:tcW w:w="2857" w:type="dxa"/>
            <w:tcBorders>
              <w:top w:val="nil"/>
              <w:left w:val="nil"/>
              <w:bottom w:val="single" w:sz="4" w:space="0" w:color="auto"/>
              <w:right w:val="single" w:sz="4" w:space="0" w:color="auto"/>
            </w:tcBorders>
            <w:shd w:val="clear" w:color="auto" w:fill="auto"/>
            <w:noWrap/>
            <w:hideMark/>
          </w:tcPr>
          <w:p w14:paraId="3F7C52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F6F1D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D758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457F4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7C20D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1D08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AD83B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décompte final</w:t>
            </w:r>
          </w:p>
        </w:tc>
        <w:tc>
          <w:tcPr>
            <w:tcW w:w="2970" w:type="dxa"/>
            <w:tcBorders>
              <w:top w:val="nil"/>
              <w:left w:val="nil"/>
              <w:bottom w:val="single" w:sz="4" w:space="0" w:color="auto"/>
              <w:right w:val="single" w:sz="4" w:space="0" w:color="auto"/>
            </w:tcBorders>
            <w:shd w:val="clear" w:color="auto" w:fill="auto"/>
            <w:hideMark/>
          </w:tcPr>
          <w:p w14:paraId="447EB0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run average (baseball)</w:t>
            </w:r>
          </w:p>
        </w:tc>
        <w:tc>
          <w:tcPr>
            <w:tcW w:w="2857" w:type="dxa"/>
            <w:tcBorders>
              <w:top w:val="nil"/>
              <w:left w:val="nil"/>
              <w:bottom w:val="single" w:sz="4" w:space="0" w:color="auto"/>
              <w:right w:val="single" w:sz="4" w:space="0" w:color="auto"/>
            </w:tcBorders>
            <w:shd w:val="clear" w:color="auto" w:fill="auto"/>
            <w:noWrap/>
            <w:hideMark/>
          </w:tcPr>
          <w:p w14:paraId="4B3DB0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89C3E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1D89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14323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B7065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9180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B0AE6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denticité</w:t>
            </w:r>
          </w:p>
        </w:tc>
        <w:tc>
          <w:tcPr>
            <w:tcW w:w="2970" w:type="dxa"/>
            <w:tcBorders>
              <w:top w:val="nil"/>
              <w:left w:val="nil"/>
              <w:bottom w:val="single" w:sz="4" w:space="0" w:color="auto"/>
              <w:right w:val="single" w:sz="4" w:space="0" w:color="auto"/>
            </w:tcBorders>
            <w:shd w:val="clear" w:color="auto" w:fill="auto"/>
            <w:hideMark/>
          </w:tcPr>
          <w:p w14:paraId="1C34BD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denticity</w:t>
            </w:r>
          </w:p>
        </w:tc>
        <w:tc>
          <w:tcPr>
            <w:tcW w:w="2857" w:type="dxa"/>
            <w:tcBorders>
              <w:top w:val="nil"/>
              <w:left w:val="nil"/>
              <w:bottom w:val="single" w:sz="4" w:space="0" w:color="auto"/>
              <w:right w:val="single" w:sz="4" w:space="0" w:color="auto"/>
            </w:tcBorders>
            <w:shd w:val="clear" w:color="auto" w:fill="auto"/>
            <w:noWrap/>
            <w:hideMark/>
          </w:tcPr>
          <w:p w14:paraId="2E4957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inorganique</w:t>
            </w:r>
          </w:p>
        </w:tc>
        <w:tc>
          <w:tcPr>
            <w:tcW w:w="2070" w:type="dxa"/>
            <w:tcBorders>
              <w:top w:val="nil"/>
              <w:left w:val="nil"/>
              <w:bottom w:val="single" w:sz="4" w:space="0" w:color="auto"/>
              <w:right w:val="single" w:sz="4" w:space="0" w:color="auto"/>
            </w:tcBorders>
            <w:shd w:val="clear" w:color="auto" w:fill="auto"/>
            <w:noWrap/>
            <w:hideMark/>
          </w:tcPr>
          <w:p w14:paraId="4EB6B3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0148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3DC9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6C0742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E32D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36784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denticité</w:t>
            </w:r>
          </w:p>
        </w:tc>
        <w:tc>
          <w:tcPr>
            <w:tcW w:w="2970" w:type="dxa"/>
            <w:tcBorders>
              <w:top w:val="nil"/>
              <w:left w:val="nil"/>
              <w:bottom w:val="single" w:sz="4" w:space="0" w:color="auto"/>
              <w:right w:val="single" w:sz="4" w:space="0" w:color="auto"/>
            </w:tcBorders>
            <w:shd w:val="clear" w:color="auto" w:fill="auto"/>
            <w:hideMark/>
          </w:tcPr>
          <w:p w14:paraId="355889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ligand denticity</w:t>
            </w:r>
          </w:p>
        </w:tc>
        <w:tc>
          <w:tcPr>
            <w:tcW w:w="2857" w:type="dxa"/>
            <w:tcBorders>
              <w:top w:val="nil"/>
              <w:left w:val="nil"/>
              <w:bottom w:val="single" w:sz="4" w:space="0" w:color="auto"/>
              <w:right w:val="single" w:sz="4" w:space="0" w:color="auto"/>
            </w:tcBorders>
            <w:shd w:val="clear" w:color="auto" w:fill="auto"/>
            <w:noWrap/>
            <w:hideMark/>
          </w:tcPr>
          <w:p w14:paraId="20B148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inorganique</w:t>
            </w:r>
          </w:p>
        </w:tc>
        <w:tc>
          <w:tcPr>
            <w:tcW w:w="2070" w:type="dxa"/>
            <w:tcBorders>
              <w:top w:val="nil"/>
              <w:left w:val="nil"/>
              <w:bottom w:val="single" w:sz="4" w:space="0" w:color="auto"/>
              <w:right w:val="single" w:sz="4" w:space="0" w:color="auto"/>
            </w:tcBorders>
            <w:shd w:val="clear" w:color="auto" w:fill="auto"/>
            <w:noWrap/>
            <w:hideMark/>
          </w:tcPr>
          <w:p w14:paraId="4C39EC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521C3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5878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5876F3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9953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E1367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écocertification</w:t>
            </w:r>
          </w:p>
        </w:tc>
        <w:tc>
          <w:tcPr>
            <w:tcW w:w="2970" w:type="dxa"/>
            <w:tcBorders>
              <w:top w:val="nil"/>
              <w:left w:val="nil"/>
              <w:bottom w:val="single" w:sz="4" w:space="0" w:color="auto"/>
              <w:right w:val="single" w:sz="4" w:space="0" w:color="auto"/>
            </w:tcBorders>
            <w:shd w:val="clear" w:color="auto" w:fill="auto"/>
            <w:hideMark/>
          </w:tcPr>
          <w:p w14:paraId="397A1E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environmental certification</w:t>
            </w:r>
          </w:p>
        </w:tc>
        <w:tc>
          <w:tcPr>
            <w:tcW w:w="2857" w:type="dxa"/>
            <w:tcBorders>
              <w:top w:val="nil"/>
              <w:left w:val="nil"/>
              <w:bottom w:val="single" w:sz="4" w:space="0" w:color="auto"/>
              <w:right w:val="single" w:sz="4" w:space="0" w:color="auto"/>
            </w:tcBorders>
            <w:shd w:val="clear" w:color="auto" w:fill="auto"/>
            <w:noWrap/>
            <w:hideMark/>
          </w:tcPr>
          <w:p w14:paraId="1CF64D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FF6AC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45E2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02D3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678279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6F8C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05B50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écocertification</w:t>
            </w:r>
          </w:p>
        </w:tc>
        <w:tc>
          <w:tcPr>
            <w:tcW w:w="2970" w:type="dxa"/>
            <w:tcBorders>
              <w:top w:val="nil"/>
              <w:left w:val="nil"/>
              <w:bottom w:val="single" w:sz="4" w:space="0" w:color="auto"/>
              <w:right w:val="single" w:sz="4" w:space="0" w:color="auto"/>
            </w:tcBorders>
            <w:shd w:val="clear" w:color="auto" w:fill="auto"/>
            <w:hideMark/>
          </w:tcPr>
          <w:p w14:paraId="2A2E9F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 certification</w:t>
            </w:r>
          </w:p>
        </w:tc>
        <w:tc>
          <w:tcPr>
            <w:tcW w:w="2857" w:type="dxa"/>
            <w:tcBorders>
              <w:top w:val="nil"/>
              <w:left w:val="nil"/>
              <w:bottom w:val="single" w:sz="4" w:space="0" w:color="auto"/>
              <w:right w:val="single" w:sz="4" w:space="0" w:color="auto"/>
            </w:tcBorders>
            <w:shd w:val="clear" w:color="auto" w:fill="auto"/>
            <w:noWrap/>
            <w:hideMark/>
          </w:tcPr>
          <w:p w14:paraId="59B235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4CAB3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5585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E3E2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0F4011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704F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69D2D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écoconception</w:t>
            </w:r>
          </w:p>
        </w:tc>
        <w:tc>
          <w:tcPr>
            <w:tcW w:w="2970" w:type="dxa"/>
            <w:tcBorders>
              <w:top w:val="nil"/>
              <w:left w:val="nil"/>
              <w:bottom w:val="single" w:sz="4" w:space="0" w:color="auto"/>
              <w:right w:val="single" w:sz="4" w:space="0" w:color="auto"/>
            </w:tcBorders>
            <w:shd w:val="clear" w:color="auto" w:fill="auto"/>
            <w:hideMark/>
          </w:tcPr>
          <w:p w14:paraId="66DA28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ecodesign</w:t>
            </w:r>
          </w:p>
        </w:tc>
        <w:tc>
          <w:tcPr>
            <w:tcW w:w="2857" w:type="dxa"/>
            <w:tcBorders>
              <w:top w:val="nil"/>
              <w:left w:val="nil"/>
              <w:bottom w:val="single" w:sz="4" w:space="0" w:color="auto"/>
              <w:right w:val="single" w:sz="4" w:space="0" w:color="auto"/>
            </w:tcBorders>
            <w:shd w:val="clear" w:color="auto" w:fill="auto"/>
            <w:noWrap/>
            <w:hideMark/>
          </w:tcPr>
          <w:p w14:paraId="5A4BEA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D77D0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89D2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A4EE1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58845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DFF7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6397C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écoconception</w:t>
            </w:r>
          </w:p>
        </w:tc>
        <w:tc>
          <w:tcPr>
            <w:tcW w:w="2970" w:type="dxa"/>
            <w:tcBorders>
              <w:top w:val="nil"/>
              <w:left w:val="nil"/>
              <w:bottom w:val="single" w:sz="4" w:space="0" w:color="auto"/>
              <w:right w:val="single" w:sz="4" w:space="0" w:color="auto"/>
            </w:tcBorders>
            <w:shd w:val="clear" w:color="auto" w:fill="auto"/>
            <w:hideMark/>
          </w:tcPr>
          <w:p w14:paraId="766741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 design</w:t>
            </w:r>
          </w:p>
        </w:tc>
        <w:tc>
          <w:tcPr>
            <w:tcW w:w="2857" w:type="dxa"/>
            <w:tcBorders>
              <w:top w:val="nil"/>
              <w:left w:val="nil"/>
              <w:bottom w:val="single" w:sz="4" w:space="0" w:color="auto"/>
              <w:right w:val="single" w:sz="4" w:space="0" w:color="auto"/>
            </w:tcBorders>
            <w:shd w:val="clear" w:color="auto" w:fill="auto"/>
            <w:noWrap/>
            <w:hideMark/>
          </w:tcPr>
          <w:p w14:paraId="7245FF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0254FF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CFB4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58E6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B3804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DF59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E8401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écoconception</w:t>
            </w:r>
          </w:p>
        </w:tc>
        <w:tc>
          <w:tcPr>
            <w:tcW w:w="2970" w:type="dxa"/>
            <w:tcBorders>
              <w:top w:val="nil"/>
              <w:left w:val="nil"/>
              <w:bottom w:val="single" w:sz="4" w:space="0" w:color="auto"/>
              <w:right w:val="single" w:sz="4" w:space="0" w:color="auto"/>
            </w:tcBorders>
            <w:shd w:val="clear" w:color="auto" w:fill="auto"/>
            <w:hideMark/>
          </w:tcPr>
          <w:p w14:paraId="092967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sustainable design</w:t>
            </w:r>
          </w:p>
        </w:tc>
        <w:tc>
          <w:tcPr>
            <w:tcW w:w="2857" w:type="dxa"/>
            <w:tcBorders>
              <w:top w:val="nil"/>
              <w:left w:val="nil"/>
              <w:bottom w:val="single" w:sz="4" w:space="0" w:color="auto"/>
              <w:right w:val="single" w:sz="4" w:space="0" w:color="auto"/>
            </w:tcBorders>
            <w:shd w:val="clear" w:color="auto" w:fill="auto"/>
            <w:noWrap/>
            <w:hideMark/>
          </w:tcPr>
          <w:p w14:paraId="146720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35D81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2D12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D1BB6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5B368A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0E16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A7945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financement incitatif</w:t>
            </w:r>
          </w:p>
        </w:tc>
        <w:tc>
          <w:tcPr>
            <w:tcW w:w="2970" w:type="dxa"/>
            <w:tcBorders>
              <w:top w:val="nil"/>
              <w:left w:val="nil"/>
              <w:bottom w:val="single" w:sz="4" w:space="0" w:color="auto"/>
              <w:right w:val="single" w:sz="4" w:space="0" w:color="auto"/>
            </w:tcBorders>
            <w:shd w:val="clear" w:color="auto" w:fill="auto"/>
            <w:hideMark/>
          </w:tcPr>
          <w:p w14:paraId="095945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push and pull funding</w:t>
            </w:r>
          </w:p>
        </w:tc>
        <w:tc>
          <w:tcPr>
            <w:tcW w:w="2857" w:type="dxa"/>
            <w:tcBorders>
              <w:top w:val="nil"/>
              <w:left w:val="nil"/>
              <w:bottom w:val="single" w:sz="4" w:space="0" w:color="auto"/>
              <w:right w:val="single" w:sz="4" w:space="0" w:color="auto"/>
            </w:tcBorders>
            <w:shd w:val="clear" w:color="auto" w:fill="auto"/>
            <w:noWrap/>
            <w:hideMark/>
          </w:tcPr>
          <w:p w14:paraId="40D7AE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Finances-Relations internationales</w:t>
            </w:r>
          </w:p>
        </w:tc>
        <w:tc>
          <w:tcPr>
            <w:tcW w:w="2070" w:type="dxa"/>
            <w:tcBorders>
              <w:top w:val="nil"/>
              <w:left w:val="nil"/>
              <w:bottom w:val="single" w:sz="4" w:space="0" w:color="auto"/>
              <w:right w:val="single" w:sz="4" w:space="0" w:color="auto"/>
            </w:tcBorders>
            <w:shd w:val="clear" w:color="auto" w:fill="auto"/>
            <w:noWrap/>
            <w:hideMark/>
          </w:tcPr>
          <w:p w14:paraId="2D58D1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7B1F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85DB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4AB4B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6AE2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D89D2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financement incitatif</w:t>
            </w:r>
          </w:p>
        </w:tc>
        <w:tc>
          <w:tcPr>
            <w:tcW w:w="2970" w:type="dxa"/>
            <w:tcBorders>
              <w:top w:val="nil"/>
              <w:left w:val="nil"/>
              <w:bottom w:val="single" w:sz="4" w:space="0" w:color="auto"/>
              <w:right w:val="single" w:sz="4" w:space="0" w:color="auto"/>
            </w:tcBorders>
            <w:shd w:val="clear" w:color="auto" w:fill="auto"/>
            <w:hideMark/>
          </w:tcPr>
          <w:p w14:paraId="0B649C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push funding</w:t>
            </w:r>
          </w:p>
        </w:tc>
        <w:tc>
          <w:tcPr>
            <w:tcW w:w="2857" w:type="dxa"/>
            <w:tcBorders>
              <w:top w:val="nil"/>
              <w:left w:val="nil"/>
              <w:bottom w:val="single" w:sz="4" w:space="0" w:color="auto"/>
              <w:right w:val="single" w:sz="4" w:space="0" w:color="auto"/>
            </w:tcBorders>
            <w:shd w:val="clear" w:color="auto" w:fill="auto"/>
            <w:noWrap/>
            <w:hideMark/>
          </w:tcPr>
          <w:p w14:paraId="2DC950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Finances-Relations internationales</w:t>
            </w:r>
          </w:p>
        </w:tc>
        <w:tc>
          <w:tcPr>
            <w:tcW w:w="2070" w:type="dxa"/>
            <w:tcBorders>
              <w:top w:val="nil"/>
              <w:left w:val="nil"/>
              <w:bottom w:val="single" w:sz="4" w:space="0" w:color="auto"/>
              <w:right w:val="single" w:sz="4" w:space="0" w:color="auto"/>
            </w:tcBorders>
            <w:shd w:val="clear" w:color="auto" w:fill="auto"/>
            <w:noWrap/>
            <w:hideMark/>
          </w:tcPr>
          <w:p w14:paraId="1F2DC7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4A68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9B37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2E3C6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8549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64F9AA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flexisécurité</w:t>
            </w:r>
          </w:p>
        </w:tc>
        <w:tc>
          <w:tcPr>
            <w:tcW w:w="2970" w:type="dxa"/>
            <w:tcBorders>
              <w:top w:val="nil"/>
              <w:left w:val="nil"/>
              <w:bottom w:val="single" w:sz="4" w:space="0" w:color="auto"/>
              <w:right w:val="single" w:sz="4" w:space="0" w:color="auto"/>
            </w:tcBorders>
            <w:shd w:val="clear" w:color="auto" w:fill="auto"/>
            <w:hideMark/>
          </w:tcPr>
          <w:p w14:paraId="56ED2E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flexicurity</w:t>
            </w:r>
          </w:p>
        </w:tc>
        <w:tc>
          <w:tcPr>
            <w:tcW w:w="2857" w:type="dxa"/>
            <w:tcBorders>
              <w:top w:val="nil"/>
              <w:left w:val="nil"/>
              <w:bottom w:val="single" w:sz="4" w:space="0" w:color="auto"/>
              <w:right w:val="single" w:sz="4" w:space="0" w:color="auto"/>
            </w:tcBorders>
            <w:shd w:val="clear" w:color="auto" w:fill="auto"/>
            <w:noWrap/>
            <w:hideMark/>
          </w:tcPr>
          <w:p w14:paraId="642437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sociale et emploi</w:t>
            </w:r>
          </w:p>
        </w:tc>
        <w:tc>
          <w:tcPr>
            <w:tcW w:w="2070" w:type="dxa"/>
            <w:tcBorders>
              <w:top w:val="nil"/>
              <w:left w:val="nil"/>
              <w:bottom w:val="single" w:sz="4" w:space="0" w:color="auto"/>
              <w:right w:val="single" w:sz="4" w:space="0" w:color="auto"/>
            </w:tcBorders>
            <w:shd w:val="clear" w:color="auto" w:fill="auto"/>
            <w:noWrap/>
            <w:hideMark/>
          </w:tcPr>
          <w:p w14:paraId="5C7E94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1241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6940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93CBE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D54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6EDB1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flexisécurité</w:t>
            </w:r>
          </w:p>
        </w:tc>
        <w:tc>
          <w:tcPr>
            <w:tcW w:w="2970" w:type="dxa"/>
            <w:tcBorders>
              <w:top w:val="nil"/>
              <w:left w:val="nil"/>
              <w:bottom w:val="single" w:sz="4" w:space="0" w:color="auto"/>
              <w:right w:val="single" w:sz="4" w:space="0" w:color="auto"/>
            </w:tcBorders>
            <w:shd w:val="clear" w:color="auto" w:fill="auto"/>
            <w:hideMark/>
          </w:tcPr>
          <w:p w14:paraId="57B5AD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flexsecurity</w:t>
            </w:r>
          </w:p>
        </w:tc>
        <w:tc>
          <w:tcPr>
            <w:tcW w:w="2857" w:type="dxa"/>
            <w:tcBorders>
              <w:top w:val="nil"/>
              <w:left w:val="nil"/>
              <w:bottom w:val="single" w:sz="4" w:space="0" w:color="auto"/>
              <w:right w:val="single" w:sz="4" w:space="0" w:color="auto"/>
            </w:tcBorders>
            <w:shd w:val="clear" w:color="auto" w:fill="auto"/>
            <w:noWrap/>
            <w:hideMark/>
          </w:tcPr>
          <w:p w14:paraId="6FD1E6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sociale et emploi</w:t>
            </w:r>
          </w:p>
        </w:tc>
        <w:tc>
          <w:tcPr>
            <w:tcW w:w="2070" w:type="dxa"/>
            <w:tcBorders>
              <w:top w:val="nil"/>
              <w:left w:val="nil"/>
              <w:bottom w:val="single" w:sz="4" w:space="0" w:color="auto"/>
              <w:right w:val="single" w:sz="4" w:space="0" w:color="auto"/>
            </w:tcBorders>
            <w:shd w:val="clear" w:color="auto" w:fill="auto"/>
            <w:noWrap/>
            <w:hideMark/>
          </w:tcPr>
          <w:p w14:paraId="6283C7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9BFD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598B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91074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6F76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612A1A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fund raising</w:t>
            </w:r>
          </w:p>
        </w:tc>
        <w:tc>
          <w:tcPr>
            <w:tcW w:w="2970" w:type="dxa"/>
            <w:tcBorders>
              <w:top w:val="nil"/>
              <w:left w:val="nil"/>
              <w:bottom w:val="single" w:sz="4" w:space="0" w:color="auto"/>
              <w:right w:val="single" w:sz="4" w:space="0" w:color="auto"/>
            </w:tcBorders>
            <w:shd w:val="clear" w:color="auto" w:fill="auto"/>
            <w:hideMark/>
          </w:tcPr>
          <w:p w14:paraId="274A80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collecte de fonds</w:t>
            </w:r>
          </w:p>
        </w:tc>
        <w:tc>
          <w:tcPr>
            <w:tcW w:w="2857" w:type="dxa"/>
            <w:tcBorders>
              <w:top w:val="nil"/>
              <w:left w:val="nil"/>
              <w:bottom w:val="single" w:sz="4" w:space="0" w:color="auto"/>
              <w:right w:val="single" w:sz="4" w:space="0" w:color="auto"/>
            </w:tcBorders>
            <w:shd w:val="clear" w:color="auto" w:fill="auto"/>
            <w:noWrap/>
            <w:hideMark/>
          </w:tcPr>
          <w:p w14:paraId="7027D5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33546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EB95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DF92D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6EA2DB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4306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154B3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fund raising</w:t>
            </w:r>
          </w:p>
        </w:tc>
        <w:tc>
          <w:tcPr>
            <w:tcW w:w="2970" w:type="dxa"/>
            <w:tcBorders>
              <w:top w:val="nil"/>
              <w:left w:val="nil"/>
              <w:bottom w:val="single" w:sz="4" w:space="0" w:color="auto"/>
              <w:right w:val="single" w:sz="4" w:space="0" w:color="auto"/>
            </w:tcBorders>
            <w:shd w:val="clear" w:color="auto" w:fill="auto"/>
            <w:hideMark/>
          </w:tcPr>
          <w:p w14:paraId="198569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levée de fonds</w:t>
            </w:r>
          </w:p>
        </w:tc>
        <w:tc>
          <w:tcPr>
            <w:tcW w:w="2857" w:type="dxa"/>
            <w:tcBorders>
              <w:top w:val="nil"/>
              <w:left w:val="nil"/>
              <w:bottom w:val="single" w:sz="4" w:space="0" w:color="auto"/>
              <w:right w:val="single" w:sz="4" w:space="0" w:color="auto"/>
            </w:tcBorders>
            <w:shd w:val="clear" w:color="auto" w:fill="auto"/>
            <w:noWrap/>
            <w:hideMark/>
          </w:tcPr>
          <w:p w14:paraId="2E2569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C3B9C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DF26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D691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DE78D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DBF7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9A473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gamme de couleurs</w:t>
            </w:r>
          </w:p>
        </w:tc>
        <w:tc>
          <w:tcPr>
            <w:tcW w:w="2970" w:type="dxa"/>
            <w:tcBorders>
              <w:top w:val="nil"/>
              <w:left w:val="nil"/>
              <w:bottom w:val="single" w:sz="4" w:space="0" w:color="auto"/>
              <w:right w:val="single" w:sz="4" w:space="0" w:color="auto"/>
            </w:tcBorders>
            <w:shd w:val="clear" w:color="auto" w:fill="auto"/>
            <w:hideMark/>
          </w:tcPr>
          <w:p w14:paraId="24E9E6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color gamut</w:t>
            </w:r>
          </w:p>
        </w:tc>
        <w:tc>
          <w:tcPr>
            <w:tcW w:w="2857" w:type="dxa"/>
            <w:tcBorders>
              <w:top w:val="nil"/>
              <w:left w:val="nil"/>
              <w:bottom w:val="single" w:sz="4" w:space="0" w:color="auto"/>
              <w:right w:val="single" w:sz="4" w:space="0" w:color="auto"/>
            </w:tcBorders>
            <w:shd w:val="clear" w:color="auto" w:fill="auto"/>
            <w:noWrap/>
            <w:hideMark/>
          </w:tcPr>
          <w:p w14:paraId="3C3841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553A72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5742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8D5A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B1D2E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33C8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8B0B9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gamme de couleurs</w:t>
            </w:r>
          </w:p>
        </w:tc>
        <w:tc>
          <w:tcPr>
            <w:tcW w:w="2970" w:type="dxa"/>
            <w:tcBorders>
              <w:top w:val="nil"/>
              <w:left w:val="nil"/>
              <w:bottom w:val="single" w:sz="4" w:space="0" w:color="auto"/>
              <w:right w:val="single" w:sz="4" w:space="0" w:color="auto"/>
            </w:tcBorders>
            <w:shd w:val="clear" w:color="auto" w:fill="auto"/>
            <w:hideMark/>
          </w:tcPr>
          <w:p w14:paraId="7EBF44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gamut</w:t>
            </w:r>
          </w:p>
        </w:tc>
        <w:tc>
          <w:tcPr>
            <w:tcW w:w="2857" w:type="dxa"/>
            <w:tcBorders>
              <w:top w:val="nil"/>
              <w:left w:val="nil"/>
              <w:bottom w:val="single" w:sz="4" w:space="0" w:color="auto"/>
              <w:right w:val="single" w:sz="4" w:space="0" w:color="auto"/>
            </w:tcBorders>
            <w:shd w:val="clear" w:color="auto" w:fill="auto"/>
            <w:noWrap/>
            <w:hideMark/>
          </w:tcPr>
          <w:p w14:paraId="0AAF3A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7F6A8E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EFA9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41F3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5085B8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BA9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DF638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 en nuage</w:t>
            </w:r>
          </w:p>
        </w:tc>
        <w:tc>
          <w:tcPr>
            <w:tcW w:w="2970" w:type="dxa"/>
            <w:tcBorders>
              <w:top w:val="nil"/>
              <w:left w:val="nil"/>
              <w:bottom w:val="single" w:sz="4" w:space="0" w:color="auto"/>
              <w:right w:val="single" w:sz="4" w:space="0" w:color="auto"/>
            </w:tcBorders>
            <w:shd w:val="clear" w:color="auto" w:fill="auto"/>
            <w:hideMark/>
          </w:tcPr>
          <w:p w14:paraId="49F027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cloud </w:t>
            </w:r>
          </w:p>
        </w:tc>
        <w:tc>
          <w:tcPr>
            <w:tcW w:w="2857" w:type="dxa"/>
            <w:tcBorders>
              <w:top w:val="nil"/>
              <w:left w:val="nil"/>
              <w:bottom w:val="single" w:sz="4" w:space="0" w:color="auto"/>
              <w:right w:val="single" w:sz="4" w:space="0" w:color="auto"/>
            </w:tcBorders>
            <w:shd w:val="clear" w:color="auto" w:fill="auto"/>
            <w:noWrap/>
            <w:hideMark/>
          </w:tcPr>
          <w:p w14:paraId="1D25D3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F307B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F9AE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99C7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w:t>
            </w:r>
          </w:p>
        </w:tc>
      </w:tr>
      <w:tr w:rsidR="004E34BE" w:rsidRPr="00EA055E" w14:paraId="5DABE2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0147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D20D6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 en nuage</w:t>
            </w:r>
          </w:p>
        </w:tc>
        <w:tc>
          <w:tcPr>
            <w:tcW w:w="2970" w:type="dxa"/>
            <w:tcBorders>
              <w:top w:val="nil"/>
              <w:left w:val="nil"/>
              <w:bottom w:val="single" w:sz="4" w:space="0" w:color="auto"/>
              <w:right w:val="single" w:sz="4" w:space="0" w:color="auto"/>
            </w:tcBorders>
            <w:shd w:val="clear" w:color="auto" w:fill="auto"/>
            <w:hideMark/>
          </w:tcPr>
          <w:p w14:paraId="3FDCBC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cloud computing</w:t>
            </w:r>
          </w:p>
        </w:tc>
        <w:tc>
          <w:tcPr>
            <w:tcW w:w="2857" w:type="dxa"/>
            <w:tcBorders>
              <w:top w:val="nil"/>
              <w:left w:val="nil"/>
              <w:bottom w:val="single" w:sz="4" w:space="0" w:color="auto"/>
              <w:right w:val="single" w:sz="4" w:space="0" w:color="auto"/>
            </w:tcBorders>
            <w:shd w:val="clear" w:color="auto" w:fill="auto"/>
            <w:noWrap/>
            <w:hideMark/>
          </w:tcPr>
          <w:p w14:paraId="1231BE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1958BD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6F8C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7586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90F54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2A6F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4F160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jupe</w:t>
            </w:r>
          </w:p>
        </w:tc>
        <w:tc>
          <w:tcPr>
            <w:tcW w:w="2970" w:type="dxa"/>
            <w:tcBorders>
              <w:top w:val="nil"/>
              <w:left w:val="nil"/>
              <w:bottom w:val="single" w:sz="4" w:space="0" w:color="auto"/>
              <w:right w:val="single" w:sz="4" w:space="0" w:color="auto"/>
            </w:tcBorders>
            <w:shd w:val="clear" w:color="auto" w:fill="auto"/>
            <w:hideMark/>
          </w:tcPr>
          <w:p w14:paraId="7B1CEC0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liner</w:t>
            </w:r>
          </w:p>
        </w:tc>
        <w:tc>
          <w:tcPr>
            <w:tcW w:w="2857" w:type="dxa"/>
            <w:tcBorders>
              <w:top w:val="nil"/>
              <w:left w:val="nil"/>
              <w:bottom w:val="single" w:sz="4" w:space="0" w:color="auto"/>
              <w:right w:val="single" w:sz="4" w:space="0" w:color="auto"/>
            </w:tcBorders>
            <w:shd w:val="clear" w:color="auto" w:fill="auto"/>
            <w:noWrap/>
            <w:hideMark/>
          </w:tcPr>
          <w:p w14:paraId="1F978C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Génie civil et construction</w:t>
            </w:r>
          </w:p>
        </w:tc>
        <w:tc>
          <w:tcPr>
            <w:tcW w:w="2070" w:type="dxa"/>
            <w:tcBorders>
              <w:top w:val="nil"/>
              <w:left w:val="nil"/>
              <w:bottom w:val="single" w:sz="4" w:space="0" w:color="auto"/>
              <w:right w:val="single" w:sz="4" w:space="0" w:color="auto"/>
            </w:tcBorders>
            <w:shd w:val="clear" w:color="auto" w:fill="auto"/>
            <w:noWrap/>
            <w:hideMark/>
          </w:tcPr>
          <w:p w14:paraId="140180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AF25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3227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D1280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2ED4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B899A3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montée impossible</w:t>
            </w:r>
          </w:p>
        </w:tc>
        <w:tc>
          <w:tcPr>
            <w:tcW w:w="2970" w:type="dxa"/>
            <w:tcBorders>
              <w:top w:val="nil"/>
              <w:left w:val="nil"/>
              <w:bottom w:val="single" w:sz="4" w:space="0" w:color="auto"/>
              <w:right w:val="single" w:sz="4" w:space="0" w:color="auto"/>
            </w:tcBorders>
            <w:shd w:val="clear" w:color="auto" w:fill="auto"/>
            <w:hideMark/>
          </w:tcPr>
          <w:p w14:paraId="28EEF3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hill climbing</w:t>
            </w:r>
          </w:p>
        </w:tc>
        <w:tc>
          <w:tcPr>
            <w:tcW w:w="2857" w:type="dxa"/>
            <w:tcBorders>
              <w:top w:val="nil"/>
              <w:left w:val="nil"/>
              <w:bottom w:val="single" w:sz="4" w:space="0" w:color="auto"/>
              <w:right w:val="single" w:sz="4" w:space="0" w:color="auto"/>
            </w:tcBorders>
            <w:shd w:val="clear" w:color="auto" w:fill="auto"/>
            <w:noWrap/>
            <w:hideMark/>
          </w:tcPr>
          <w:p w14:paraId="7209BB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Sports-Motocyle et cycle</w:t>
            </w:r>
          </w:p>
        </w:tc>
        <w:tc>
          <w:tcPr>
            <w:tcW w:w="2070" w:type="dxa"/>
            <w:tcBorders>
              <w:top w:val="nil"/>
              <w:left w:val="nil"/>
              <w:bottom w:val="single" w:sz="4" w:space="0" w:color="auto"/>
              <w:right w:val="single" w:sz="4" w:space="0" w:color="auto"/>
            </w:tcBorders>
            <w:shd w:val="clear" w:color="auto" w:fill="auto"/>
            <w:noWrap/>
            <w:hideMark/>
          </w:tcPr>
          <w:p w14:paraId="7A5FAB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3F95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9632F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E3541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C8BA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49C8A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montée impossible</w:t>
            </w:r>
          </w:p>
        </w:tc>
        <w:tc>
          <w:tcPr>
            <w:tcW w:w="2970" w:type="dxa"/>
            <w:tcBorders>
              <w:top w:val="nil"/>
              <w:left w:val="nil"/>
              <w:bottom w:val="single" w:sz="4" w:space="0" w:color="auto"/>
              <w:right w:val="single" w:sz="4" w:space="0" w:color="auto"/>
            </w:tcBorders>
            <w:shd w:val="clear" w:color="auto" w:fill="auto"/>
            <w:hideMark/>
          </w:tcPr>
          <w:p w14:paraId="248B64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speed hill climbing</w:t>
            </w:r>
          </w:p>
        </w:tc>
        <w:tc>
          <w:tcPr>
            <w:tcW w:w="2857" w:type="dxa"/>
            <w:tcBorders>
              <w:top w:val="nil"/>
              <w:left w:val="nil"/>
              <w:bottom w:val="single" w:sz="4" w:space="0" w:color="auto"/>
              <w:right w:val="single" w:sz="4" w:space="0" w:color="auto"/>
            </w:tcBorders>
            <w:shd w:val="clear" w:color="auto" w:fill="auto"/>
            <w:noWrap/>
            <w:hideMark/>
          </w:tcPr>
          <w:p w14:paraId="129461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Sports-Motocyle et cycle</w:t>
            </w:r>
          </w:p>
        </w:tc>
        <w:tc>
          <w:tcPr>
            <w:tcW w:w="2070" w:type="dxa"/>
            <w:tcBorders>
              <w:top w:val="nil"/>
              <w:left w:val="nil"/>
              <w:bottom w:val="single" w:sz="4" w:space="0" w:color="auto"/>
              <w:right w:val="single" w:sz="4" w:space="0" w:color="auto"/>
            </w:tcBorders>
            <w:shd w:val="clear" w:color="auto" w:fill="auto"/>
            <w:noWrap/>
            <w:hideMark/>
          </w:tcPr>
          <w:p w14:paraId="6173F3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40255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E48E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98667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0C5D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16A99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multisupport, adj</w:t>
            </w:r>
          </w:p>
        </w:tc>
        <w:tc>
          <w:tcPr>
            <w:tcW w:w="2970" w:type="dxa"/>
            <w:tcBorders>
              <w:top w:val="nil"/>
              <w:left w:val="nil"/>
              <w:bottom w:val="single" w:sz="4" w:space="0" w:color="auto"/>
              <w:right w:val="single" w:sz="4" w:space="0" w:color="auto"/>
            </w:tcBorders>
            <w:shd w:val="clear" w:color="auto" w:fill="auto"/>
            <w:hideMark/>
          </w:tcPr>
          <w:p w14:paraId="6197C2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crossmedia</w:t>
            </w:r>
          </w:p>
        </w:tc>
        <w:tc>
          <w:tcPr>
            <w:tcW w:w="2857" w:type="dxa"/>
            <w:tcBorders>
              <w:top w:val="nil"/>
              <w:left w:val="nil"/>
              <w:bottom w:val="single" w:sz="4" w:space="0" w:color="auto"/>
              <w:right w:val="single" w:sz="4" w:space="0" w:color="auto"/>
            </w:tcBorders>
            <w:shd w:val="clear" w:color="auto" w:fill="auto"/>
            <w:noWrap/>
            <w:hideMark/>
          </w:tcPr>
          <w:p w14:paraId="15FFD5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Communication/Publicité</w:t>
            </w:r>
          </w:p>
        </w:tc>
        <w:tc>
          <w:tcPr>
            <w:tcW w:w="2070" w:type="dxa"/>
            <w:tcBorders>
              <w:top w:val="nil"/>
              <w:left w:val="nil"/>
              <w:bottom w:val="single" w:sz="4" w:space="0" w:color="auto"/>
              <w:right w:val="single" w:sz="4" w:space="0" w:color="auto"/>
            </w:tcBorders>
            <w:shd w:val="clear" w:color="auto" w:fill="auto"/>
            <w:noWrap/>
            <w:hideMark/>
          </w:tcPr>
          <w:p w14:paraId="12BE4E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E950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6B1AE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7F27AD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37DF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E8642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multisupport, adj</w:t>
            </w:r>
          </w:p>
        </w:tc>
        <w:tc>
          <w:tcPr>
            <w:tcW w:w="2970" w:type="dxa"/>
            <w:tcBorders>
              <w:top w:val="nil"/>
              <w:left w:val="nil"/>
              <w:bottom w:val="single" w:sz="4" w:space="0" w:color="auto"/>
              <w:right w:val="single" w:sz="4" w:space="0" w:color="auto"/>
            </w:tcBorders>
            <w:shd w:val="clear" w:color="auto" w:fill="auto"/>
            <w:hideMark/>
          </w:tcPr>
          <w:p w14:paraId="7FBA1A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cross-media</w:t>
            </w:r>
          </w:p>
        </w:tc>
        <w:tc>
          <w:tcPr>
            <w:tcW w:w="2857" w:type="dxa"/>
            <w:tcBorders>
              <w:top w:val="nil"/>
              <w:left w:val="nil"/>
              <w:bottom w:val="single" w:sz="4" w:space="0" w:color="auto"/>
              <w:right w:val="single" w:sz="4" w:space="0" w:color="auto"/>
            </w:tcBorders>
            <w:shd w:val="clear" w:color="auto" w:fill="auto"/>
            <w:noWrap/>
            <w:hideMark/>
          </w:tcPr>
          <w:p w14:paraId="219F5C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Communication/Publicité</w:t>
            </w:r>
          </w:p>
        </w:tc>
        <w:tc>
          <w:tcPr>
            <w:tcW w:w="2070" w:type="dxa"/>
            <w:tcBorders>
              <w:top w:val="nil"/>
              <w:left w:val="nil"/>
              <w:bottom w:val="single" w:sz="4" w:space="0" w:color="auto"/>
              <w:right w:val="single" w:sz="4" w:space="0" w:color="auto"/>
            </w:tcBorders>
            <w:shd w:val="clear" w:color="auto" w:fill="auto"/>
            <w:noWrap/>
            <w:hideMark/>
          </w:tcPr>
          <w:p w14:paraId="79AAD2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4A91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B036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D20D0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363C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BCEAD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orateur principal</w:t>
            </w:r>
          </w:p>
        </w:tc>
        <w:tc>
          <w:tcPr>
            <w:tcW w:w="2970" w:type="dxa"/>
            <w:tcBorders>
              <w:top w:val="nil"/>
              <w:left w:val="nil"/>
              <w:bottom w:val="single" w:sz="4" w:space="0" w:color="auto"/>
              <w:right w:val="single" w:sz="4" w:space="0" w:color="auto"/>
            </w:tcBorders>
            <w:shd w:val="clear" w:color="auto" w:fill="auto"/>
            <w:hideMark/>
          </w:tcPr>
          <w:p w14:paraId="32F116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keynote speaker</w:t>
            </w:r>
          </w:p>
        </w:tc>
        <w:tc>
          <w:tcPr>
            <w:tcW w:w="2857" w:type="dxa"/>
            <w:tcBorders>
              <w:top w:val="nil"/>
              <w:left w:val="nil"/>
              <w:bottom w:val="single" w:sz="4" w:space="0" w:color="auto"/>
              <w:right w:val="single" w:sz="4" w:space="0" w:color="auto"/>
            </w:tcBorders>
            <w:shd w:val="clear" w:color="auto" w:fill="auto"/>
            <w:noWrap/>
            <w:hideMark/>
          </w:tcPr>
          <w:p w14:paraId="65F672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Communication-Relations internationales</w:t>
            </w:r>
          </w:p>
        </w:tc>
        <w:tc>
          <w:tcPr>
            <w:tcW w:w="2070" w:type="dxa"/>
            <w:tcBorders>
              <w:top w:val="nil"/>
              <w:left w:val="nil"/>
              <w:bottom w:val="single" w:sz="4" w:space="0" w:color="auto"/>
              <w:right w:val="single" w:sz="4" w:space="0" w:color="auto"/>
            </w:tcBorders>
            <w:shd w:val="clear" w:color="auto" w:fill="auto"/>
            <w:noWrap/>
            <w:hideMark/>
          </w:tcPr>
          <w:p w14:paraId="3A99FB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601C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23D1A2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288BC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DBC3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FDE06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orateur principal</w:t>
            </w:r>
          </w:p>
        </w:tc>
        <w:tc>
          <w:tcPr>
            <w:tcW w:w="2970" w:type="dxa"/>
            <w:tcBorders>
              <w:top w:val="nil"/>
              <w:left w:val="nil"/>
              <w:bottom w:val="single" w:sz="4" w:space="0" w:color="auto"/>
              <w:right w:val="single" w:sz="4" w:space="0" w:color="auto"/>
            </w:tcBorders>
            <w:shd w:val="clear" w:color="auto" w:fill="auto"/>
            <w:hideMark/>
          </w:tcPr>
          <w:p w14:paraId="43BB9C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xml:space="preserve">ponente principal </w:t>
            </w:r>
          </w:p>
        </w:tc>
        <w:tc>
          <w:tcPr>
            <w:tcW w:w="2857" w:type="dxa"/>
            <w:tcBorders>
              <w:top w:val="nil"/>
              <w:left w:val="nil"/>
              <w:bottom w:val="single" w:sz="4" w:space="0" w:color="auto"/>
              <w:right w:val="single" w:sz="4" w:space="0" w:color="auto"/>
            </w:tcBorders>
            <w:shd w:val="clear" w:color="auto" w:fill="auto"/>
            <w:noWrap/>
            <w:hideMark/>
          </w:tcPr>
          <w:p w14:paraId="0F7145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Communication-Relations internationales</w:t>
            </w:r>
          </w:p>
        </w:tc>
        <w:tc>
          <w:tcPr>
            <w:tcW w:w="2070" w:type="dxa"/>
            <w:tcBorders>
              <w:top w:val="nil"/>
              <w:left w:val="nil"/>
              <w:bottom w:val="single" w:sz="4" w:space="0" w:color="auto"/>
              <w:right w:val="single" w:sz="4" w:space="0" w:color="auto"/>
            </w:tcBorders>
            <w:shd w:val="clear" w:color="auto" w:fill="auto"/>
            <w:noWrap/>
            <w:hideMark/>
          </w:tcPr>
          <w:p w14:paraId="07730B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927F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63035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4B7DF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A585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2F38E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paramoteur</w:t>
            </w:r>
          </w:p>
        </w:tc>
        <w:tc>
          <w:tcPr>
            <w:tcW w:w="2970" w:type="dxa"/>
            <w:tcBorders>
              <w:top w:val="nil"/>
              <w:left w:val="nil"/>
              <w:bottom w:val="single" w:sz="4" w:space="0" w:color="auto"/>
              <w:right w:val="single" w:sz="4" w:space="0" w:color="auto"/>
            </w:tcBorders>
            <w:shd w:val="clear" w:color="auto" w:fill="auto"/>
            <w:hideMark/>
          </w:tcPr>
          <w:p w14:paraId="44B961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paramotor</w:t>
            </w:r>
          </w:p>
        </w:tc>
        <w:tc>
          <w:tcPr>
            <w:tcW w:w="2857" w:type="dxa"/>
            <w:tcBorders>
              <w:top w:val="nil"/>
              <w:left w:val="nil"/>
              <w:bottom w:val="single" w:sz="4" w:space="0" w:color="auto"/>
              <w:right w:val="single" w:sz="4" w:space="0" w:color="auto"/>
            </w:tcBorders>
            <w:shd w:val="clear" w:color="auto" w:fill="auto"/>
            <w:noWrap/>
            <w:hideMark/>
          </w:tcPr>
          <w:p w14:paraId="16D6AE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Défense-Sports/Sports aériens</w:t>
            </w:r>
          </w:p>
        </w:tc>
        <w:tc>
          <w:tcPr>
            <w:tcW w:w="2070" w:type="dxa"/>
            <w:tcBorders>
              <w:top w:val="nil"/>
              <w:left w:val="nil"/>
              <w:bottom w:val="single" w:sz="4" w:space="0" w:color="auto"/>
              <w:right w:val="single" w:sz="4" w:space="0" w:color="auto"/>
            </w:tcBorders>
            <w:shd w:val="clear" w:color="auto" w:fill="auto"/>
            <w:noWrap/>
            <w:hideMark/>
          </w:tcPr>
          <w:p w14:paraId="44E6A6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7E6A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CCF3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34038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085D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50418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paramoteur</w:t>
            </w:r>
          </w:p>
        </w:tc>
        <w:tc>
          <w:tcPr>
            <w:tcW w:w="2970" w:type="dxa"/>
            <w:tcBorders>
              <w:top w:val="nil"/>
              <w:left w:val="nil"/>
              <w:bottom w:val="single" w:sz="4" w:space="0" w:color="auto"/>
              <w:right w:val="single" w:sz="4" w:space="0" w:color="auto"/>
            </w:tcBorders>
            <w:shd w:val="clear" w:color="auto" w:fill="auto"/>
            <w:hideMark/>
          </w:tcPr>
          <w:p w14:paraId="292177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paramotoring  (pratique)</w:t>
            </w:r>
          </w:p>
        </w:tc>
        <w:tc>
          <w:tcPr>
            <w:tcW w:w="2857" w:type="dxa"/>
            <w:tcBorders>
              <w:top w:val="nil"/>
              <w:left w:val="nil"/>
              <w:bottom w:val="single" w:sz="4" w:space="0" w:color="auto"/>
              <w:right w:val="single" w:sz="4" w:space="0" w:color="auto"/>
            </w:tcBorders>
            <w:shd w:val="clear" w:color="auto" w:fill="auto"/>
            <w:noWrap/>
            <w:hideMark/>
          </w:tcPr>
          <w:p w14:paraId="03FA15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Défense-Sports/Sports aériens</w:t>
            </w:r>
          </w:p>
        </w:tc>
        <w:tc>
          <w:tcPr>
            <w:tcW w:w="2070" w:type="dxa"/>
            <w:tcBorders>
              <w:top w:val="nil"/>
              <w:left w:val="nil"/>
              <w:bottom w:val="single" w:sz="4" w:space="0" w:color="auto"/>
              <w:right w:val="single" w:sz="4" w:space="0" w:color="auto"/>
            </w:tcBorders>
            <w:shd w:val="clear" w:color="auto" w:fill="auto"/>
            <w:noWrap/>
            <w:hideMark/>
          </w:tcPr>
          <w:p w14:paraId="2C0653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B7EC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EF1D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D0406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C23E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3DB69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paramoteur</w:t>
            </w:r>
          </w:p>
        </w:tc>
        <w:tc>
          <w:tcPr>
            <w:tcW w:w="2970" w:type="dxa"/>
            <w:tcBorders>
              <w:top w:val="nil"/>
              <w:left w:val="nil"/>
              <w:bottom w:val="single" w:sz="4" w:space="0" w:color="auto"/>
              <w:right w:val="single" w:sz="4" w:space="0" w:color="auto"/>
            </w:tcBorders>
            <w:shd w:val="clear" w:color="auto" w:fill="auto"/>
            <w:hideMark/>
          </w:tcPr>
          <w:p w14:paraId="7376D9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powered  paragliding  (PPG) (pratique)</w:t>
            </w:r>
          </w:p>
        </w:tc>
        <w:tc>
          <w:tcPr>
            <w:tcW w:w="2857" w:type="dxa"/>
            <w:tcBorders>
              <w:top w:val="nil"/>
              <w:left w:val="nil"/>
              <w:bottom w:val="single" w:sz="4" w:space="0" w:color="auto"/>
              <w:right w:val="single" w:sz="4" w:space="0" w:color="auto"/>
            </w:tcBorders>
            <w:shd w:val="clear" w:color="auto" w:fill="auto"/>
            <w:noWrap/>
            <w:hideMark/>
          </w:tcPr>
          <w:p w14:paraId="3170CF8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Défense-Sports/Sports aériens</w:t>
            </w:r>
          </w:p>
        </w:tc>
        <w:tc>
          <w:tcPr>
            <w:tcW w:w="2070" w:type="dxa"/>
            <w:tcBorders>
              <w:top w:val="nil"/>
              <w:left w:val="nil"/>
              <w:bottom w:val="single" w:sz="4" w:space="0" w:color="auto"/>
              <w:right w:val="single" w:sz="4" w:space="0" w:color="auto"/>
            </w:tcBorders>
            <w:shd w:val="clear" w:color="auto" w:fill="auto"/>
            <w:noWrap/>
            <w:hideMark/>
          </w:tcPr>
          <w:p w14:paraId="4FD6AD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CA4B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BBBB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4B5CD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6894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D1348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paramoteur</w:t>
            </w:r>
          </w:p>
        </w:tc>
        <w:tc>
          <w:tcPr>
            <w:tcW w:w="2970" w:type="dxa"/>
            <w:tcBorders>
              <w:top w:val="nil"/>
              <w:left w:val="nil"/>
              <w:bottom w:val="single" w:sz="4" w:space="0" w:color="auto"/>
              <w:right w:val="single" w:sz="4" w:space="0" w:color="auto"/>
            </w:tcBorders>
            <w:shd w:val="clear" w:color="auto" w:fill="auto"/>
            <w:hideMark/>
          </w:tcPr>
          <w:p w14:paraId="77C7CE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powered paraglider  (PPG)</w:t>
            </w:r>
          </w:p>
        </w:tc>
        <w:tc>
          <w:tcPr>
            <w:tcW w:w="2857" w:type="dxa"/>
            <w:tcBorders>
              <w:top w:val="nil"/>
              <w:left w:val="nil"/>
              <w:bottom w:val="single" w:sz="4" w:space="0" w:color="auto"/>
              <w:right w:val="single" w:sz="4" w:space="0" w:color="auto"/>
            </w:tcBorders>
            <w:shd w:val="clear" w:color="auto" w:fill="auto"/>
            <w:noWrap/>
            <w:hideMark/>
          </w:tcPr>
          <w:p w14:paraId="475B9C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Défense-Sports/Sports aériens</w:t>
            </w:r>
          </w:p>
        </w:tc>
        <w:tc>
          <w:tcPr>
            <w:tcW w:w="2070" w:type="dxa"/>
            <w:tcBorders>
              <w:top w:val="nil"/>
              <w:left w:val="nil"/>
              <w:bottom w:val="single" w:sz="4" w:space="0" w:color="auto"/>
              <w:right w:val="single" w:sz="4" w:space="0" w:color="auto"/>
            </w:tcBorders>
            <w:shd w:val="clear" w:color="auto" w:fill="auto"/>
            <w:noWrap/>
            <w:hideMark/>
          </w:tcPr>
          <w:p w14:paraId="207E22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FA52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43D7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5F925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8F31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97AC3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pieds-inversés, locadj</w:t>
            </w:r>
          </w:p>
        </w:tc>
        <w:tc>
          <w:tcPr>
            <w:tcW w:w="2970" w:type="dxa"/>
            <w:tcBorders>
              <w:top w:val="nil"/>
              <w:left w:val="nil"/>
              <w:bottom w:val="single" w:sz="4" w:space="0" w:color="auto"/>
              <w:right w:val="single" w:sz="4" w:space="0" w:color="auto"/>
            </w:tcBorders>
            <w:shd w:val="clear" w:color="auto" w:fill="auto"/>
            <w:hideMark/>
          </w:tcPr>
          <w:p w14:paraId="15BA9C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fakie</w:t>
            </w:r>
          </w:p>
        </w:tc>
        <w:tc>
          <w:tcPr>
            <w:tcW w:w="2857" w:type="dxa"/>
            <w:tcBorders>
              <w:top w:val="nil"/>
              <w:left w:val="nil"/>
              <w:bottom w:val="single" w:sz="4" w:space="0" w:color="auto"/>
              <w:right w:val="single" w:sz="4" w:space="0" w:color="auto"/>
            </w:tcBorders>
            <w:shd w:val="clear" w:color="auto" w:fill="auto"/>
            <w:noWrap/>
            <w:hideMark/>
          </w:tcPr>
          <w:p w14:paraId="3319B3A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C0DCB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4428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C998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469B0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18F9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33501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pieds-inversés, locadj</w:t>
            </w:r>
          </w:p>
        </w:tc>
        <w:tc>
          <w:tcPr>
            <w:tcW w:w="2970" w:type="dxa"/>
            <w:tcBorders>
              <w:top w:val="nil"/>
              <w:left w:val="nil"/>
              <w:bottom w:val="single" w:sz="4" w:space="0" w:color="auto"/>
              <w:right w:val="single" w:sz="4" w:space="0" w:color="auto"/>
            </w:tcBorders>
            <w:shd w:val="clear" w:color="auto" w:fill="auto"/>
            <w:hideMark/>
          </w:tcPr>
          <w:p w14:paraId="23818A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switch</w:t>
            </w:r>
          </w:p>
        </w:tc>
        <w:tc>
          <w:tcPr>
            <w:tcW w:w="2857" w:type="dxa"/>
            <w:tcBorders>
              <w:top w:val="nil"/>
              <w:left w:val="nil"/>
              <w:bottom w:val="single" w:sz="4" w:space="0" w:color="auto"/>
              <w:right w:val="single" w:sz="4" w:space="0" w:color="auto"/>
            </w:tcBorders>
            <w:shd w:val="clear" w:color="auto" w:fill="auto"/>
            <w:noWrap/>
            <w:hideMark/>
          </w:tcPr>
          <w:p w14:paraId="3B9EA7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0996B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C94D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B499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F19E4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ADD1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8508D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planification partagée des approvisionnements (PPA)</w:t>
            </w:r>
          </w:p>
        </w:tc>
        <w:tc>
          <w:tcPr>
            <w:tcW w:w="2970" w:type="dxa"/>
            <w:tcBorders>
              <w:top w:val="nil"/>
              <w:left w:val="nil"/>
              <w:bottom w:val="single" w:sz="4" w:space="0" w:color="auto"/>
              <w:right w:val="single" w:sz="4" w:space="0" w:color="auto"/>
            </w:tcBorders>
            <w:shd w:val="clear" w:color="auto" w:fill="auto"/>
            <w:hideMark/>
          </w:tcPr>
          <w:p w14:paraId="454C349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collaborative planning</w:t>
            </w:r>
          </w:p>
        </w:tc>
        <w:tc>
          <w:tcPr>
            <w:tcW w:w="2857" w:type="dxa"/>
            <w:tcBorders>
              <w:top w:val="nil"/>
              <w:left w:val="nil"/>
              <w:bottom w:val="single" w:sz="4" w:space="0" w:color="auto"/>
              <w:right w:val="single" w:sz="4" w:space="0" w:color="auto"/>
            </w:tcBorders>
            <w:shd w:val="clear" w:color="auto" w:fill="auto"/>
            <w:noWrap/>
            <w:hideMark/>
          </w:tcPr>
          <w:p w14:paraId="178ACF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4E61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0F813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1A96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7C086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5E76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5FCD0B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planification partagée des approvisionnements (PPA)</w:t>
            </w:r>
          </w:p>
        </w:tc>
        <w:tc>
          <w:tcPr>
            <w:tcW w:w="2970" w:type="dxa"/>
            <w:tcBorders>
              <w:top w:val="nil"/>
              <w:left w:val="nil"/>
              <w:bottom w:val="single" w:sz="4" w:space="0" w:color="auto"/>
              <w:right w:val="single" w:sz="4" w:space="0" w:color="auto"/>
            </w:tcBorders>
            <w:shd w:val="clear" w:color="auto" w:fill="auto"/>
            <w:hideMark/>
          </w:tcPr>
          <w:p w14:paraId="7EDF3FC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forecasting and replenishment (CPFR)</w:t>
            </w:r>
          </w:p>
        </w:tc>
        <w:tc>
          <w:tcPr>
            <w:tcW w:w="2857" w:type="dxa"/>
            <w:tcBorders>
              <w:top w:val="nil"/>
              <w:left w:val="nil"/>
              <w:bottom w:val="single" w:sz="4" w:space="0" w:color="auto"/>
              <w:right w:val="single" w:sz="4" w:space="0" w:color="auto"/>
            </w:tcBorders>
            <w:shd w:val="clear" w:color="auto" w:fill="auto"/>
            <w:noWrap/>
            <w:hideMark/>
          </w:tcPr>
          <w:p w14:paraId="559EFD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F6D1E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40C7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8322B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82219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00FD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0FBC8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randonnée d’aventure</w:t>
            </w:r>
          </w:p>
        </w:tc>
        <w:tc>
          <w:tcPr>
            <w:tcW w:w="2970" w:type="dxa"/>
            <w:tcBorders>
              <w:top w:val="nil"/>
              <w:left w:val="nil"/>
              <w:bottom w:val="single" w:sz="4" w:space="0" w:color="auto"/>
              <w:right w:val="single" w:sz="4" w:space="0" w:color="auto"/>
            </w:tcBorders>
            <w:shd w:val="clear" w:color="auto" w:fill="auto"/>
            <w:hideMark/>
          </w:tcPr>
          <w:p w14:paraId="665478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trek</w:t>
            </w:r>
          </w:p>
        </w:tc>
        <w:tc>
          <w:tcPr>
            <w:tcW w:w="2857" w:type="dxa"/>
            <w:tcBorders>
              <w:top w:val="nil"/>
              <w:left w:val="nil"/>
              <w:bottom w:val="single" w:sz="4" w:space="0" w:color="auto"/>
              <w:right w:val="single" w:sz="4" w:space="0" w:color="auto"/>
            </w:tcBorders>
            <w:shd w:val="clear" w:color="auto" w:fill="auto"/>
            <w:noWrap/>
            <w:hideMark/>
          </w:tcPr>
          <w:p w14:paraId="51927C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Sports-Loisirs</w:t>
            </w:r>
          </w:p>
        </w:tc>
        <w:tc>
          <w:tcPr>
            <w:tcW w:w="2070" w:type="dxa"/>
            <w:tcBorders>
              <w:top w:val="nil"/>
              <w:left w:val="nil"/>
              <w:bottom w:val="single" w:sz="4" w:space="0" w:color="auto"/>
              <w:right w:val="single" w:sz="4" w:space="0" w:color="auto"/>
            </w:tcBorders>
            <w:shd w:val="clear" w:color="auto" w:fill="auto"/>
            <w:noWrap/>
            <w:hideMark/>
          </w:tcPr>
          <w:p w14:paraId="7BB109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D4DB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EDD5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BF7A3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499D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62069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randonnée d’aventure</w:t>
            </w:r>
          </w:p>
        </w:tc>
        <w:tc>
          <w:tcPr>
            <w:tcW w:w="2970" w:type="dxa"/>
            <w:tcBorders>
              <w:top w:val="nil"/>
              <w:left w:val="nil"/>
              <w:bottom w:val="single" w:sz="4" w:space="0" w:color="auto"/>
              <w:right w:val="single" w:sz="4" w:space="0" w:color="auto"/>
            </w:tcBorders>
            <w:shd w:val="clear" w:color="auto" w:fill="auto"/>
            <w:hideMark/>
          </w:tcPr>
          <w:p w14:paraId="148C45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trekking</w:t>
            </w:r>
          </w:p>
        </w:tc>
        <w:tc>
          <w:tcPr>
            <w:tcW w:w="2857" w:type="dxa"/>
            <w:tcBorders>
              <w:top w:val="nil"/>
              <w:left w:val="nil"/>
              <w:bottom w:val="single" w:sz="4" w:space="0" w:color="auto"/>
              <w:right w:val="single" w:sz="4" w:space="0" w:color="auto"/>
            </w:tcBorders>
            <w:shd w:val="clear" w:color="auto" w:fill="auto"/>
            <w:noWrap/>
            <w:hideMark/>
          </w:tcPr>
          <w:p w14:paraId="6458AC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Sports-Loisirs</w:t>
            </w:r>
          </w:p>
        </w:tc>
        <w:tc>
          <w:tcPr>
            <w:tcW w:w="2070" w:type="dxa"/>
            <w:tcBorders>
              <w:top w:val="nil"/>
              <w:left w:val="nil"/>
              <w:bottom w:val="single" w:sz="4" w:space="0" w:color="auto"/>
              <w:right w:val="single" w:sz="4" w:space="0" w:color="auto"/>
            </w:tcBorders>
            <w:shd w:val="clear" w:color="auto" w:fill="auto"/>
            <w:noWrap/>
            <w:hideMark/>
          </w:tcPr>
          <w:p w14:paraId="38E430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2F04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7C998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1230E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50D3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5C86FF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recyclage des gaz d’échappement (RGE)</w:t>
            </w:r>
          </w:p>
        </w:tc>
        <w:tc>
          <w:tcPr>
            <w:tcW w:w="2970" w:type="dxa"/>
            <w:tcBorders>
              <w:top w:val="nil"/>
              <w:left w:val="nil"/>
              <w:bottom w:val="single" w:sz="4" w:space="0" w:color="auto"/>
              <w:right w:val="single" w:sz="4" w:space="0" w:color="auto"/>
            </w:tcBorders>
            <w:shd w:val="clear" w:color="auto" w:fill="auto"/>
            <w:hideMark/>
          </w:tcPr>
          <w:p w14:paraId="257D56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EGR  system</w:t>
            </w:r>
          </w:p>
        </w:tc>
        <w:tc>
          <w:tcPr>
            <w:tcW w:w="2857" w:type="dxa"/>
            <w:tcBorders>
              <w:top w:val="nil"/>
              <w:left w:val="nil"/>
              <w:bottom w:val="single" w:sz="4" w:space="0" w:color="auto"/>
              <w:right w:val="single" w:sz="4" w:space="0" w:color="auto"/>
            </w:tcBorders>
            <w:shd w:val="clear" w:color="auto" w:fill="auto"/>
            <w:noWrap/>
            <w:hideMark/>
          </w:tcPr>
          <w:p w14:paraId="547567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6FF48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7EA4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75E6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E24C9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EB47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524BB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recyclage des gaz d’échappement (RGE)</w:t>
            </w:r>
          </w:p>
        </w:tc>
        <w:tc>
          <w:tcPr>
            <w:tcW w:w="2970" w:type="dxa"/>
            <w:tcBorders>
              <w:top w:val="nil"/>
              <w:left w:val="nil"/>
              <w:bottom w:val="single" w:sz="4" w:space="0" w:color="auto"/>
              <w:right w:val="single" w:sz="4" w:space="0" w:color="auto"/>
            </w:tcBorders>
            <w:shd w:val="clear" w:color="auto" w:fill="auto"/>
            <w:hideMark/>
          </w:tcPr>
          <w:p w14:paraId="4D36F7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exhaust  gas recirculation  (EGR)</w:t>
            </w:r>
          </w:p>
        </w:tc>
        <w:tc>
          <w:tcPr>
            <w:tcW w:w="2857" w:type="dxa"/>
            <w:tcBorders>
              <w:top w:val="nil"/>
              <w:left w:val="nil"/>
              <w:bottom w:val="single" w:sz="4" w:space="0" w:color="auto"/>
              <w:right w:val="single" w:sz="4" w:space="0" w:color="auto"/>
            </w:tcBorders>
            <w:shd w:val="clear" w:color="auto" w:fill="auto"/>
            <w:noWrap/>
            <w:hideMark/>
          </w:tcPr>
          <w:p w14:paraId="50CF22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57D1D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D2FB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01F5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3C9F73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6171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9515D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recyclage des gaz d’échappement (RGE)</w:t>
            </w:r>
          </w:p>
        </w:tc>
        <w:tc>
          <w:tcPr>
            <w:tcW w:w="2970" w:type="dxa"/>
            <w:tcBorders>
              <w:top w:val="nil"/>
              <w:left w:val="nil"/>
              <w:bottom w:val="single" w:sz="4" w:space="0" w:color="auto"/>
              <w:right w:val="single" w:sz="4" w:space="0" w:color="auto"/>
            </w:tcBorders>
            <w:shd w:val="clear" w:color="auto" w:fill="auto"/>
            <w:hideMark/>
          </w:tcPr>
          <w:p w14:paraId="21711F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exhaust gas recirculation system</w:t>
            </w:r>
          </w:p>
        </w:tc>
        <w:tc>
          <w:tcPr>
            <w:tcW w:w="2857" w:type="dxa"/>
            <w:tcBorders>
              <w:top w:val="nil"/>
              <w:left w:val="nil"/>
              <w:bottom w:val="single" w:sz="4" w:space="0" w:color="auto"/>
              <w:right w:val="single" w:sz="4" w:space="0" w:color="auto"/>
            </w:tcBorders>
            <w:shd w:val="clear" w:color="auto" w:fill="auto"/>
            <w:noWrap/>
            <w:hideMark/>
          </w:tcPr>
          <w:p w14:paraId="0BC138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E9D72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3E83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41C7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733F1B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198D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B4FA1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reformage</w:t>
            </w:r>
          </w:p>
        </w:tc>
        <w:tc>
          <w:tcPr>
            <w:tcW w:w="2970" w:type="dxa"/>
            <w:tcBorders>
              <w:top w:val="nil"/>
              <w:left w:val="nil"/>
              <w:bottom w:val="single" w:sz="4" w:space="0" w:color="auto"/>
              <w:right w:val="single" w:sz="4" w:space="0" w:color="auto"/>
            </w:tcBorders>
            <w:shd w:val="clear" w:color="auto" w:fill="auto"/>
            <w:hideMark/>
          </w:tcPr>
          <w:p w14:paraId="08F307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catalytic steam reforming</w:t>
            </w:r>
          </w:p>
        </w:tc>
        <w:tc>
          <w:tcPr>
            <w:tcW w:w="2857" w:type="dxa"/>
            <w:tcBorders>
              <w:top w:val="nil"/>
              <w:left w:val="nil"/>
              <w:bottom w:val="single" w:sz="4" w:space="0" w:color="auto"/>
              <w:right w:val="single" w:sz="4" w:space="0" w:color="auto"/>
            </w:tcBorders>
            <w:shd w:val="clear" w:color="auto" w:fill="auto"/>
            <w:noWrap/>
            <w:hideMark/>
          </w:tcPr>
          <w:p w14:paraId="6E6C45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ABEBD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268D9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6600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780FC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1A8A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032A5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reformage</w:t>
            </w:r>
          </w:p>
        </w:tc>
        <w:tc>
          <w:tcPr>
            <w:tcW w:w="2970" w:type="dxa"/>
            <w:tcBorders>
              <w:top w:val="nil"/>
              <w:left w:val="nil"/>
              <w:bottom w:val="single" w:sz="4" w:space="0" w:color="auto"/>
              <w:right w:val="single" w:sz="4" w:space="0" w:color="auto"/>
            </w:tcBorders>
            <w:shd w:val="clear" w:color="auto" w:fill="auto"/>
            <w:hideMark/>
          </w:tcPr>
          <w:p w14:paraId="21FA73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reforming</w:t>
            </w:r>
          </w:p>
        </w:tc>
        <w:tc>
          <w:tcPr>
            <w:tcW w:w="2857" w:type="dxa"/>
            <w:tcBorders>
              <w:top w:val="nil"/>
              <w:left w:val="nil"/>
              <w:bottom w:val="single" w:sz="4" w:space="0" w:color="auto"/>
              <w:right w:val="single" w:sz="4" w:space="0" w:color="auto"/>
            </w:tcBorders>
            <w:shd w:val="clear" w:color="auto" w:fill="auto"/>
            <w:noWrap/>
            <w:hideMark/>
          </w:tcPr>
          <w:p w14:paraId="201E60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86F71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6533C1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349D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91F21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586F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DB55B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reformeur</w:t>
            </w:r>
          </w:p>
        </w:tc>
        <w:tc>
          <w:tcPr>
            <w:tcW w:w="2970" w:type="dxa"/>
            <w:tcBorders>
              <w:top w:val="nil"/>
              <w:left w:val="nil"/>
              <w:bottom w:val="single" w:sz="4" w:space="0" w:color="auto"/>
              <w:right w:val="single" w:sz="4" w:space="0" w:color="auto"/>
            </w:tcBorders>
            <w:shd w:val="clear" w:color="auto" w:fill="auto"/>
            <w:hideMark/>
          </w:tcPr>
          <w:p w14:paraId="0183AB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catalytic steam reformer</w:t>
            </w:r>
          </w:p>
        </w:tc>
        <w:tc>
          <w:tcPr>
            <w:tcW w:w="2857" w:type="dxa"/>
            <w:tcBorders>
              <w:top w:val="nil"/>
              <w:left w:val="nil"/>
              <w:bottom w:val="single" w:sz="4" w:space="0" w:color="auto"/>
              <w:right w:val="single" w:sz="4" w:space="0" w:color="auto"/>
            </w:tcBorders>
            <w:shd w:val="clear" w:color="auto" w:fill="auto"/>
            <w:noWrap/>
            <w:hideMark/>
          </w:tcPr>
          <w:p w14:paraId="334F30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00EA4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CD6EF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AB77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84C09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4F50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FD185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reformeur</w:t>
            </w:r>
          </w:p>
        </w:tc>
        <w:tc>
          <w:tcPr>
            <w:tcW w:w="2970" w:type="dxa"/>
            <w:tcBorders>
              <w:top w:val="nil"/>
              <w:left w:val="nil"/>
              <w:bottom w:val="single" w:sz="4" w:space="0" w:color="auto"/>
              <w:right w:val="single" w:sz="4" w:space="0" w:color="auto"/>
            </w:tcBorders>
            <w:shd w:val="clear" w:color="auto" w:fill="auto"/>
            <w:hideMark/>
          </w:tcPr>
          <w:p w14:paraId="43FFBC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reformer</w:t>
            </w:r>
          </w:p>
        </w:tc>
        <w:tc>
          <w:tcPr>
            <w:tcW w:w="2857" w:type="dxa"/>
            <w:tcBorders>
              <w:top w:val="nil"/>
              <w:left w:val="nil"/>
              <w:bottom w:val="single" w:sz="4" w:space="0" w:color="auto"/>
              <w:right w:val="single" w:sz="4" w:space="0" w:color="auto"/>
            </w:tcBorders>
            <w:shd w:val="clear" w:color="auto" w:fill="auto"/>
            <w:noWrap/>
            <w:hideMark/>
          </w:tcPr>
          <w:p w14:paraId="44FB5D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A31F9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4872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607A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3D5ADF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13D1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7B5CE3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rencontre express</w:t>
            </w:r>
          </w:p>
        </w:tc>
        <w:tc>
          <w:tcPr>
            <w:tcW w:w="2970" w:type="dxa"/>
            <w:tcBorders>
              <w:top w:val="nil"/>
              <w:left w:val="nil"/>
              <w:bottom w:val="single" w:sz="4" w:space="0" w:color="auto"/>
              <w:right w:val="single" w:sz="4" w:space="0" w:color="auto"/>
            </w:tcBorders>
            <w:shd w:val="clear" w:color="auto" w:fill="auto"/>
            <w:hideMark/>
          </w:tcPr>
          <w:p w14:paraId="359833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speed date</w:t>
            </w:r>
          </w:p>
        </w:tc>
        <w:tc>
          <w:tcPr>
            <w:tcW w:w="2857" w:type="dxa"/>
            <w:tcBorders>
              <w:top w:val="nil"/>
              <w:left w:val="nil"/>
              <w:bottom w:val="single" w:sz="4" w:space="0" w:color="auto"/>
              <w:right w:val="single" w:sz="4" w:space="0" w:color="auto"/>
            </w:tcBorders>
            <w:shd w:val="clear" w:color="auto" w:fill="auto"/>
            <w:noWrap/>
            <w:hideMark/>
          </w:tcPr>
          <w:p w14:paraId="2AF4F2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211B1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D452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7187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0AB95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41CB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12E86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rencontre express</w:t>
            </w:r>
          </w:p>
        </w:tc>
        <w:tc>
          <w:tcPr>
            <w:tcW w:w="2970" w:type="dxa"/>
            <w:tcBorders>
              <w:top w:val="nil"/>
              <w:left w:val="nil"/>
              <w:bottom w:val="single" w:sz="4" w:space="0" w:color="auto"/>
              <w:right w:val="single" w:sz="4" w:space="0" w:color="auto"/>
            </w:tcBorders>
            <w:shd w:val="clear" w:color="auto" w:fill="auto"/>
            <w:hideMark/>
          </w:tcPr>
          <w:p w14:paraId="40FB3A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speed dating</w:t>
            </w:r>
          </w:p>
        </w:tc>
        <w:tc>
          <w:tcPr>
            <w:tcW w:w="2857" w:type="dxa"/>
            <w:tcBorders>
              <w:top w:val="nil"/>
              <w:left w:val="nil"/>
              <w:bottom w:val="single" w:sz="4" w:space="0" w:color="auto"/>
              <w:right w:val="single" w:sz="4" w:space="0" w:color="auto"/>
            </w:tcBorders>
            <w:shd w:val="clear" w:color="auto" w:fill="auto"/>
            <w:noWrap/>
            <w:hideMark/>
          </w:tcPr>
          <w:p w14:paraId="00F917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F1326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CBDE4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FF6A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4ED1A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88EF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D52E6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rétrolien</w:t>
            </w:r>
          </w:p>
        </w:tc>
        <w:tc>
          <w:tcPr>
            <w:tcW w:w="2970" w:type="dxa"/>
            <w:tcBorders>
              <w:top w:val="nil"/>
              <w:left w:val="nil"/>
              <w:bottom w:val="single" w:sz="4" w:space="0" w:color="auto"/>
              <w:right w:val="single" w:sz="4" w:space="0" w:color="auto"/>
            </w:tcBorders>
            <w:shd w:val="clear" w:color="auto" w:fill="auto"/>
            <w:hideMark/>
          </w:tcPr>
          <w:p w14:paraId="4071DCE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trackback</w:t>
            </w:r>
          </w:p>
        </w:tc>
        <w:tc>
          <w:tcPr>
            <w:tcW w:w="2857" w:type="dxa"/>
            <w:tcBorders>
              <w:top w:val="nil"/>
              <w:left w:val="nil"/>
              <w:bottom w:val="single" w:sz="4" w:space="0" w:color="auto"/>
              <w:right w:val="single" w:sz="4" w:space="0" w:color="auto"/>
            </w:tcBorders>
            <w:shd w:val="clear" w:color="auto" w:fill="auto"/>
            <w:noWrap/>
            <w:hideMark/>
          </w:tcPr>
          <w:p w14:paraId="6B3361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D3DD8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9F5E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4FA64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7FFD90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0B33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3C8D2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rétrolien</w:t>
            </w:r>
          </w:p>
        </w:tc>
        <w:tc>
          <w:tcPr>
            <w:tcW w:w="2970" w:type="dxa"/>
            <w:tcBorders>
              <w:top w:val="nil"/>
              <w:left w:val="nil"/>
              <w:bottom w:val="single" w:sz="4" w:space="0" w:color="auto"/>
              <w:right w:val="single" w:sz="4" w:space="0" w:color="auto"/>
            </w:tcBorders>
            <w:shd w:val="clear" w:color="auto" w:fill="auto"/>
            <w:hideMark/>
          </w:tcPr>
          <w:p w14:paraId="0A4239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trackback link</w:t>
            </w:r>
          </w:p>
        </w:tc>
        <w:tc>
          <w:tcPr>
            <w:tcW w:w="2857" w:type="dxa"/>
            <w:tcBorders>
              <w:top w:val="nil"/>
              <w:left w:val="nil"/>
              <w:bottom w:val="single" w:sz="4" w:space="0" w:color="auto"/>
              <w:right w:val="single" w:sz="4" w:space="0" w:color="auto"/>
            </w:tcBorders>
            <w:shd w:val="clear" w:color="auto" w:fill="auto"/>
            <w:noWrap/>
            <w:hideMark/>
          </w:tcPr>
          <w:p w14:paraId="29917D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D80FE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9EA4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10AE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560D1F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ABED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7D407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saut extrême</w:t>
            </w:r>
          </w:p>
        </w:tc>
        <w:tc>
          <w:tcPr>
            <w:tcW w:w="2970" w:type="dxa"/>
            <w:tcBorders>
              <w:top w:val="nil"/>
              <w:left w:val="nil"/>
              <w:bottom w:val="single" w:sz="4" w:space="0" w:color="auto"/>
              <w:right w:val="single" w:sz="4" w:space="0" w:color="auto"/>
            </w:tcBorders>
            <w:shd w:val="clear" w:color="auto" w:fill="auto"/>
            <w:hideMark/>
          </w:tcPr>
          <w:p w14:paraId="6C212E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base jump</w:t>
            </w:r>
          </w:p>
        </w:tc>
        <w:tc>
          <w:tcPr>
            <w:tcW w:w="2857" w:type="dxa"/>
            <w:tcBorders>
              <w:top w:val="nil"/>
              <w:left w:val="nil"/>
              <w:bottom w:val="single" w:sz="4" w:space="0" w:color="auto"/>
              <w:right w:val="single" w:sz="4" w:space="0" w:color="auto"/>
            </w:tcBorders>
            <w:shd w:val="clear" w:color="auto" w:fill="auto"/>
            <w:noWrap/>
            <w:hideMark/>
          </w:tcPr>
          <w:p w14:paraId="4FEFF4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4394D4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A87A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6E93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0D200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6D76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26867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saut extrême</w:t>
            </w:r>
          </w:p>
        </w:tc>
        <w:tc>
          <w:tcPr>
            <w:tcW w:w="2970" w:type="dxa"/>
            <w:tcBorders>
              <w:top w:val="nil"/>
              <w:left w:val="nil"/>
              <w:bottom w:val="single" w:sz="4" w:space="0" w:color="auto"/>
              <w:right w:val="single" w:sz="4" w:space="0" w:color="auto"/>
            </w:tcBorders>
            <w:shd w:val="clear" w:color="auto" w:fill="auto"/>
            <w:hideMark/>
          </w:tcPr>
          <w:p w14:paraId="4A4F6A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base jumping</w:t>
            </w:r>
          </w:p>
        </w:tc>
        <w:tc>
          <w:tcPr>
            <w:tcW w:w="2857" w:type="dxa"/>
            <w:tcBorders>
              <w:top w:val="nil"/>
              <w:left w:val="nil"/>
              <w:bottom w:val="single" w:sz="4" w:space="0" w:color="auto"/>
              <w:right w:val="single" w:sz="4" w:space="0" w:color="auto"/>
            </w:tcBorders>
            <w:shd w:val="clear" w:color="auto" w:fill="auto"/>
            <w:noWrap/>
            <w:hideMark/>
          </w:tcPr>
          <w:p w14:paraId="63BD80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77E4E0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7C36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24DE1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1545E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6C6C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17FE3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saut extrême</w:t>
            </w:r>
          </w:p>
        </w:tc>
        <w:tc>
          <w:tcPr>
            <w:tcW w:w="2970" w:type="dxa"/>
            <w:tcBorders>
              <w:top w:val="nil"/>
              <w:left w:val="nil"/>
              <w:bottom w:val="single" w:sz="4" w:space="0" w:color="auto"/>
              <w:right w:val="single" w:sz="4" w:space="0" w:color="auto"/>
            </w:tcBorders>
            <w:shd w:val="clear" w:color="auto" w:fill="auto"/>
            <w:hideMark/>
          </w:tcPr>
          <w:p w14:paraId="723C13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extreme free falling</w:t>
            </w:r>
          </w:p>
        </w:tc>
        <w:tc>
          <w:tcPr>
            <w:tcW w:w="2857" w:type="dxa"/>
            <w:tcBorders>
              <w:top w:val="nil"/>
              <w:left w:val="nil"/>
              <w:bottom w:val="single" w:sz="4" w:space="0" w:color="auto"/>
              <w:right w:val="single" w:sz="4" w:space="0" w:color="auto"/>
            </w:tcBorders>
            <w:shd w:val="clear" w:color="auto" w:fill="auto"/>
            <w:noWrap/>
            <w:hideMark/>
          </w:tcPr>
          <w:p w14:paraId="05BEB5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00360E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4C787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9DC9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D5A3A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B6321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4AD72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spiroballe</w:t>
            </w:r>
          </w:p>
        </w:tc>
        <w:tc>
          <w:tcPr>
            <w:tcW w:w="2970" w:type="dxa"/>
            <w:tcBorders>
              <w:top w:val="nil"/>
              <w:left w:val="nil"/>
              <w:bottom w:val="single" w:sz="4" w:space="0" w:color="auto"/>
              <w:right w:val="single" w:sz="4" w:space="0" w:color="auto"/>
            </w:tcBorders>
            <w:shd w:val="clear" w:color="auto" w:fill="auto"/>
            <w:hideMark/>
          </w:tcPr>
          <w:p w14:paraId="0D04FA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swingball  (à  l’aide  d’une  raquette)</w:t>
            </w:r>
          </w:p>
        </w:tc>
        <w:tc>
          <w:tcPr>
            <w:tcW w:w="2857" w:type="dxa"/>
            <w:tcBorders>
              <w:top w:val="nil"/>
              <w:left w:val="nil"/>
              <w:bottom w:val="single" w:sz="4" w:space="0" w:color="auto"/>
              <w:right w:val="single" w:sz="4" w:space="0" w:color="auto"/>
            </w:tcBorders>
            <w:shd w:val="clear" w:color="auto" w:fill="auto"/>
            <w:noWrap/>
            <w:hideMark/>
          </w:tcPr>
          <w:p w14:paraId="1315BC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43E684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7D00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954A9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6A4476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915E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8E5CD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spiroballe</w:t>
            </w:r>
          </w:p>
        </w:tc>
        <w:tc>
          <w:tcPr>
            <w:tcW w:w="2970" w:type="dxa"/>
            <w:tcBorders>
              <w:top w:val="nil"/>
              <w:left w:val="nil"/>
              <w:bottom w:val="single" w:sz="4" w:space="0" w:color="auto"/>
              <w:right w:val="single" w:sz="4" w:space="0" w:color="auto"/>
            </w:tcBorders>
            <w:shd w:val="clear" w:color="auto" w:fill="auto"/>
            <w:hideMark/>
          </w:tcPr>
          <w:p w14:paraId="730B4A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tetherball  (à main nue)</w:t>
            </w:r>
          </w:p>
        </w:tc>
        <w:tc>
          <w:tcPr>
            <w:tcW w:w="2857" w:type="dxa"/>
            <w:tcBorders>
              <w:top w:val="nil"/>
              <w:left w:val="nil"/>
              <w:bottom w:val="single" w:sz="4" w:space="0" w:color="auto"/>
              <w:right w:val="single" w:sz="4" w:space="0" w:color="auto"/>
            </w:tcBorders>
            <w:shd w:val="clear" w:color="auto" w:fill="auto"/>
            <w:noWrap/>
            <w:hideMark/>
          </w:tcPr>
          <w:p w14:paraId="134082B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CE493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0540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C775D5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неологизм</w:t>
            </w:r>
          </w:p>
        </w:tc>
      </w:tr>
      <w:tr w:rsidR="004E34BE" w:rsidRPr="00EA055E" w14:paraId="0979BF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85A0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45AB4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suiveur de tendance</w:t>
            </w:r>
          </w:p>
        </w:tc>
        <w:tc>
          <w:tcPr>
            <w:tcW w:w="2970" w:type="dxa"/>
            <w:tcBorders>
              <w:top w:val="nil"/>
              <w:left w:val="nil"/>
              <w:bottom w:val="single" w:sz="4" w:space="0" w:color="auto"/>
              <w:right w:val="single" w:sz="4" w:space="0" w:color="auto"/>
            </w:tcBorders>
            <w:shd w:val="clear" w:color="auto" w:fill="auto"/>
            <w:hideMark/>
          </w:tcPr>
          <w:p w14:paraId="46DE68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trend follower</w:t>
            </w:r>
          </w:p>
        </w:tc>
        <w:tc>
          <w:tcPr>
            <w:tcW w:w="2857" w:type="dxa"/>
            <w:tcBorders>
              <w:top w:val="nil"/>
              <w:left w:val="nil"/>
              <w:bottom w:val="single" w:sz="4" w:space="0" w:color="auto"/>
              <w:right w:val="single" w:sz="4" w:space="0" w:color="auto"/>
            </w:tcBorders>
            <w:shd w:val="clear" w:color="auto" w:fill="auto"/>
            <w:noWrap/>
            <w:hideMark/>
          </w:tcPr>
          <w:p w14:paraId="5D4A13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DD968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96D0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C2D5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AE8A8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A9C2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195A0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tirage couleur</w:t>
            </w:r>
          </w:p>
        </w:tc>
        <w:tc>
          <w:tcPr>
            <w:tcW w:w="2970" w:type="dxa"/>
            <w:tcBorders>
              <w:top w:val="nil"/>
              <w:left w:val="nil"/>
              <w:bottom w:val="single" w:sz="4" w:space="0" w:color="auto"/>
              <w:right w:val="single" w:sz="4" w:space="0" w:color="auto"/>
            </w:tcBorders>
            <w:shd w:val="clear" w:color="auto" w:fill="auto"/>
            <w:hideMark/>
          </w:tcPr>
          <w:p w14:paraId="143475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color print</w:t>
            </w:r>
          </w:p>
        </w:tc>
        <w:tc>
          <w:tcPr>
            <w:tcW w:w="2857" w:type="dxa"/>
            <w:tcBorders>
              <w:top w:val="nil"/>
              <w:left w:val="nil"/>
              <w:bottom w:val="single" w:sz="4" w:space="0" w:color="auto"/>
              <w:right w:val="single" w:sz="4" w:space="0" w:color="auto"/>
            </w:tcBorders>
            <w:shd w:val="clear" w:color="auto" w:fill="auto"/>
            <w:noWrap/>
            <w:hideMark/>
          </w:tcPr>
          <w:p w14:paraId="3B82339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Photographie-Édition</w:t>
            </w:r>
          </w:p>
        </w:tc>
        <w:tc>
          <w:tcPr>
            <w:tcW w:w="2070" w:type="dxa"/>
            <w:tcBorders>
              <w:top w:val="nil"/>
              <w:left w:val="nil"/>
              <w:bottom w:val="single" w:sz="4" w:space="0" w:color="auto"/>
              <w:right w:val="single" w:sz="4" w:space="0" w:color="auto"/>
            </w:tcBorders>
            <w:shd w:val="clear" w:color="auto" w:fill="auto"/>
            <w:noWrap/>
            <w:hideMark/>
          </w:tcPr>
          <w:p w14:paraId="0D0336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5925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0E8A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EBCB1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949C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23653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tirage couleur</w:t>
            </w:r>
          </w:p>
        </w:tc>
        <w:tc>
          <w:tcPr>
            <w:tcW w:w="2970" w:type="dxa"/>
            <w:tcBorders>
              <w:top w:val="nil"/>
              <w:left w:val="nil"/>
              <w:bottom w:val="single" w:sz="4" w:space="0" w:color="auto"/>
              <w:right w:val="single" w:sz="4" w:space="0" w:color="auto"/>
            </w:tcBorders>
            <w:shd w:val="clear" w:color="auto" w:fill="auto"/>
            <w:hideMark/>
          </w:tcPr>
          <w:p w14:paraId="093C0F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c-print</w:t>
            </w:r>
          </w:p>
        </w:tc>
        <w:tc>
          <w:tcPr>
            <w:tcW w:w="2857" w:type="dxa"/>
            <w:tcBorders>
              <w:top w:val="nil"/>
              <w:left w:val="nil"/>
              <w:bottom w:val="single" w:sz="4" w:space="0" w:color="auto"/>
              <w:right w:val="single" w:sz="4" w:space="0" w:color="auto"/>
            </w:tcBorders>
            <w:shd w:val="clear" w:color="auto" w:fill="auto"/>
            <w:noWrap/>
            <w:hideMark/>
          </w:tcPr>
          <w:p w14:paraId="60359A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Photographie-Édition</w:t>
            </w:r>
          </w:p>
        </w:tc>
        <w:tc>
          <w:tcPr>
            <w:tcW w:w="2070" w:type="dxa"/>
            <w:tcBorders>
              <w:top w:val="nil"/>
              <w:left w:val="nil"/>
              <w:bottom w:val="single" w:sz="4" w:space="0" w:color="auto"/>
              <w:right w:val="single" w:sz="4" w:space="0" w:color="auto"/>
            </w:tcBorders>
            <w:shd w:val="clear" w:color="auto" w:fill="auto"/>
            <w:noWrap/>
            <w:hideMark/>
          </w:tcPr>
          <w:p w14:paraId="0380D1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EE9D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02321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91DE7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03F2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A7903F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traitement de bout en bout (TBB)</w:t>
            </w:r>
          </w:p>
        </w:tc>
        <w:tc>
          <w:tcPr>
            <w:tcW w:w="2970" w:type="dxa"/>
            <w:tcBorders>
              <w:top w:val="nil"/>
              <w:left w:val="nil"/>
              <w:bottom w:val="single" w:sz="4" w:space="0" w:color="auto"/>
              <w:right w:val="single" w:sz="4" w:space="0" w:color="auto"/>
            </w:tcBorders>
            <w:shd w:val="clear" w:color="auto" w:fill="auto"/>
            <w:hideMark/>
          </w:tcPr>
          <w:p w14:paraId="2F99DA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end-to-end processing</w:t>
            </w:r>
          </w:p>
        </w:tc>
        <w:tc>
          <w:tcPr>
            <w:tcW w:w="2857" w:type="dxa"/>
            <w:tcBorders>
              <w:top w:val="nil"/>
              <w:left w:val="nil"/>
              <w:bottom w:val="single" w:sz="4" w:space="0" w:color="auto"/>
              <w:right w:val="single" w:sz="4" w:space="0" w:color="auto"/>
            </w:tcBorders>
            <w:shd w:val="clear" w:color="auto" w:fill="auto"/>
            <w:noWrap/>
            <w:hideMark/>
          </w:tcPr>
          <w:p w14:paraId="3C62E3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8C1D5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265C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A7CA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CAD0A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4C14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0CDC6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traitement de bout en bout (TBB)</w:t>
            </w:r>
          </w:p>
        </w:tc>
        <w:tc>
          <w:tcPr>
            <w:tcW w:w="2970" w:type="dxa"/>
            <w:tcBorders>
              <w:top w:val="nil"/>
              <w:left w:val="nil"/>
              <w:bottom w:val="single" w:sz="4" w:space="0" w:color="auto"/>
              <w:right w:val="single" w:sz="4" w:space="0" w:color="auto"/>
            </w:tcBorders>
            <w:shd w:val="clear" w:color="auto" w:fill="auto"/>
            <w:hideMark/>
          </w:tcPr>
          <w:p w14:paraId="6155B2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straight-through  processing  (STP)</w:t>
            </w:r>
          </w:p>
        </w:tc>
        <w:tc>
          <w:tcPr>
            <w:tcW w:w="2857" w:type="dxa"/>
            <w:tcBorders>
              <w:top w:val="nil"/>
              <w:left w:val="nil"/>
              <w:bottom w:val="single" w:sz="4" w:space="0" w:color="auto"/>
              <w:right w:val="single" w:sz="4" w:space="0" w:color="auto"/>
            </w:tcBorders>
            <w:shd w:val="clear" w:color="auto" w:fill="auto"/>
            <w:noWrap/>
            <w:hideMark/>
          </w:tcPr>
          <w:p w14:paraId="2FAB56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B3336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C7CC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A03BE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69DEE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6D45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C2286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traitement de bout en bout (TBB)</w:t>
            </w:r>
          </w:p>
        </w:tc>
        <w:tc>
          <w:tcPr>
            <w:tcW w:w="2970" w:type="dxa"/>
            <w:tcBorders>
              <w:top w:val="nil"/>
              <w:left w:val="nil"/>
              <w:bottom w:val="single" w:sz="4" w:space="0" w:color="auto"/>
              <w:right w:val="single" w:sz="4" w:space="0" w:color="auto"/>
            </w:tcBorders>
            <w:shd w:val="clear" w:color="auto" w:fill="auto"/>
            <w:hideMark/>
          </w:tcPr>
          <w:p w14:paraId="439E01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straight-through processing (STP)</w:t>
            </w:r>
          </w:p>
        </w:tc>
        <w:tc>
          <w:tcPr>
            <w:tcW w:w="2857" w:type="dxa"/>
            <w:tcBorders>
              <w:top w:val="nil"/>
              <w:left w:val="nil"/>
              <w:bottom w:val="single" w:sz="4" w:space="0" w:color="auto"/>
              <w:right w:val="single" w:sz="4" w:space="0" w:color="auto"/>
            </w:tcBorders>
            <w:shd w:val="clear" w:color="auto" w:fill="auto"/>
            <w:noWrap/>
            <w:hideMark/>
          </w:tcPr>
          <w:p w14:paraId="1FB793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097E0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9327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4E5E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67E5F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D40E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92BE9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raid aventure</w:t>
            </w:r>
          </w:p>
        </w:tc>
        <w:tc>
          <w:tcPr>
            <w:tcW w:w="2970" w:type="dxa"/>
            <w:tcBorders>
              <w:top w:val="nil"/>
              <w:left w:val="nil"/>
              <w:bottom w:val="single" w:sz="4" w:space="0" w:color="auto"/>
              <w:right w:val="single" w:sz="4" w:space="0" w:color="auto"/>
            </w:tcBorders>
            <w:shd w:val="clear" w:color="auto" w:fill="auto"/>
            <w:hideMark/>
          </w:tcPr>
          <w:p w14:paraId="549F54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adventure race</w:t>
            </w:r>
          </w:p>
        </w:tc>
        <w:tc>
          <w:tcPr>
            <w:tcW w:w="2857" w:type="dxa"/>
            <w:tcBorders>
              <w:top w:val="nil"/>
              <w:left w:val="nil"/>
              <w:bottom w:val="single" w:sz="4" w:space="0" w:color="auto"/>
              <w:right w:val="single" w:sz="4" w:space="0" w:color="auto"/>
            </w:tcBorders>
            <w:shd w:val="clear" w:color="auto" w:fill="auto"/>
            <w:noWrap/>
            <w:hideMark/>
          </w:tcPr>
          <w:p w14:paraId="7F7890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F410A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D3B16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CE96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r>
      <w:tr w:rsidR="004E34BE" w:rsidRPr="00EA055E" w14:paraId="055A9D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33A1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CA7C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raid multisport</w:t>
            </w:r>
          </w:p>
        </w:tc>
        <w:tc>
          <w:tcPr>
            <w:tcW w:w="2970" w:type="dxa"/>
            <w:tcBorders>
              <w:top w:val="nil"/>
              <w:left w:val="nil"/>
              <w:bottom w:val="single" w:sz="4" w:space="0" w:color="auto"/>
              <w:right w:val="single" w:sz="4" w:space="0" w:color="auto"/>
            </w:tcBorders>
            <w:shd w:val="clear" w:color="auto" w:fill="auto"/>
            <w:hideMark/>
          </w:tcPr>
          <w:p w14:paraId="0F11CE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adventure race</w:t>
            </w:r>
          </w:p>
        </w:tc>
        <w:tc>
          <w:tcPr>
            <w:tcW w:w="2857" w:type="dxa"/>
            <w:tcBorders>
              <w:top w:val="nil"/>
              <w:left w:val="nil"/>
              <w:bottom w:val="single" w:sz="4" w:space="0" w:color="auto"/>
              <w:right w:val="single" w:sz="4" w:space="0" w:color="auto"/>
            </w:tcBorders>
            <w:shd w:val="clear" w:color="auto" w:fill="auto"/>
            <w:noWrap/>
            <w:hideMark/>
          </w:tcPr>
          <w:p w14:paraId="3923797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20F7DE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014B3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44A4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r>
      <w:tr w:rsidR="004E34BE" w:rsidRPr="00EA055E" w14:paraId="513E2E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5155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B52E1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raid sportif</w:t>
            </w:r>
          </w:p>
        </w:tc>
        <w:tc>
          <w:tcPr>
            <w:tcW w:w="2970" w:type="dxa"/>
            <w:tcBorders>
              <w:top w:val="nil"/>
              <w:left w:val="nil"/>
              <w:bottom w:val="single" w:sz="4" w:space="0" w:color="auto"/>
              <w:right w:val="single" w:sz="4" w:space="0" w:color="auto"/>
            </w:tcBorders>
            <w:shd w:val="clear" w:color="auto" w:fill="auto"/>
            <w:hideMark/>
          </w:tcPr>
          <w:p w14:paraId="459125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adventure race</w:t>
            </w:r>
          </w:p>
        </w:tc>
        <w:tc>
          <w:tcPr>
            <w:tcW w:w="2857" w:type="dxa"/>
            <w:tcBorders>
              <w:top w:val="nil"/>
              <w:left w:val="nil"/>
              <w:bottom w:val="single" w:sz="4" w:space="0" w:color="auto"/>
              <w:right w:val="single" w:sz="4" w:space="0" w:color="auto"/>
            </w:tcBorders>
            <w:shd w:val="clear" w:color="auto" w:fill="auto"/>
            <w:noWrap/>
            <w:hideMark/>
          </w:tcPr>
          <w:p w14:paraId="6C666B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03A9E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3CD5D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877F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r>
      <w:tr w:rsidR="004E34BE" w:rsidRPr="00EA055E" w14:paraId="7DD1E9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99B7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92AE8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raid aventure</w:t>
            </w:r>
          </w:p>
        </w:tc>
        <w:tc>
          <w:tcPr>
            <w:tcW w:w="2970" w:type="dxa"/>
            <w:tcBorders>
              <w:top w:val="nil"/>
              <w:left w:val="nil"/>
              <w:bottom w:val="single" w:sz="4" w:space="0" w:color="auto"/>
              <w:right w:val="single" w:sz="4" w:space="0" w:color="auto"/>
            </w:tcBorders>
            <w:shd w:val="clear" w:color="auto" w:fill="auto"/>
            <w:hideMark/>
          </w:tcPr>
          <w:p w14:paraId="7E333A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multisport adventure race</w:t>
            </w:r>
          </w:p>
        </w:tc>
        <w:tc>
          <w:tcPr>
            <w:tcW w:w="2857" w:type="dxa"/>
            <w:tcBorders>
              <w:top w:val="nil"/>
              <w:left w:val="nil"/>
              <w:bottom w:val="single" w:sz="4" w:space="0" w:color="auto"/>
              <w:right w:val="single" w:sz="4" w:space="0" w:color="auto"/>
            </w:tcBorders>
            <w:shd w:val="clear" w:color="auto" w:fill="auto"/>
            <w:noWrap/>
            <w:hideMark/>
          </w:tcPr>
          <w:p w14:paraId="0E5441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15571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F8DB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0DF7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r>
      <w:tr w:rsidR="004E34BE" w:rsidRPr="00EA055E" w14:paraId="28DF28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F2CD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5B09E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raid multisport</w:t>
            </w:r>
          </w:p>
        </w:tc>
        <w:tc>
          <w:tcPr>
            <w:tcW w:w="2970" w:type="dxa"/>
            <w:tcBorders>
              <w:top w:val="nil"/>
              <w:left w:val="nil"/>
              <w:bottom w:val="single" w:sz="4" w:space="0" w:color="auto"/>
              <w:right w:val="single" w:sz="4" w:space="0" w:color="auto"/>
            </w:tcBorders>
            <w:shd w:val="clear" w:color="auto" w:fill="auto"/>
            <w:hideMark/>
          </w:tcPr>
          <w:p w14:paraId="33CD96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multisport adventure race</w:t>
            </w:r>
          </w:p>
        </w:tc>
        <w:tc>
          <w:tcPr>
            <w:tcW w:w="2857" w:type="dxa"/>
            <w:tcBorders>
              <w:top w:val="nil"/>
              <w:left w:val="nil"/>
              <w:bottom w:val="single" w:sz="4" w:space="0" w:color="auto"/>
              <w:right w:val="single" w:sz="4" w:space="0" w:color="auto"/>
            </w:tcBorders>
            <w:shd w:val="clear" w:color="auto" w:fill="auto"/>
            <w:noWrap/>
            <w:hideMark/>
          </w:tcPr>
          <w:p w14:paraId="711A6D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DF9BE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0854E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AD92A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r>
      <w:tr w:rsidR="004E34BE" w:rsidRPr="00EA055E" w14:paraId="0AC9D3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251D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EED29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raid sportif</w:t>
            </w:r>
          </w:p>
        </w:tc>
        <w:tc>
          <w:tcPr>
            <w:tcW w:w="2970" w:type="dxa"/>
            <w:tcBorders>
              <w:top w:val="nil"/>
              <w:left w:val="nil"/>
              <w:bottom w:val="single" w:sz="4" w:space="0" w:color="auto"/>
              <w:right w:val="single" w:sz="4" w:space="0" w:color="auto"/>
            </w:tcBorders>
            <w:shd w:val="clear" w:color="auto" w:fill="auto"/>
            <w:hideMark/>
          </w:tcPr>
          <w:p w14:paraId="1B6D93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multisport adventure race</w:t>
            </w:r>
          </w:p>
        </w:tc>
        <w:tc>
          <w:tcPr>
            <w:tcW w:w="2857" w:type="dxa"/>
            <w:tcBorders>
              <w:top w:val="nil"/>
              <w:left w:val="nil"/>
              <w:bottom w:val="single" w:sz="4" w:space="0" w:color="auto"/>
              <w:right w:val="single" w:sz="4" w:space="0" w:color="auto"/>
            </w:tcBorders>
            <w:shd w:val="clear" w:color="auto" w:fill="auto"/>
            <w:noWrap/>
            <w:hideMark/>
          </w:tcPr>
          <w:p w14:paraId="55BBD1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216F25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FDFF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3463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r>
      <w:tr w:rsidR="004E34BE" w:rsidRPr="00EA055E" w14:paraId="154E2F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BFE7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C2C14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géonavigateur</w:t>
            </w:r>
          </w:p>
        </w:tc>
        <w:tc>
          <w:tcPr>
            <w:tcW w:w="2970" w:type="dxa"/>
            <w:tcBorders>
              <w:top w:val="nil"/>
              <w:left w:val="nil"/>
              <w:bottom w:val="single" w:sz="4" w:space="0" w:color="auto"/>
              <w:right w:val="single" w:sz="4" w:space="0" w:color="auto"/>
            </w:tcBorders>
            <w:shd w:val="clear" w:color="auto" w:fill="auto"/>
            <w:hideMark/>
          </w:tcPr>
          <w:p w14:paraId="12122D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  navigation  system</w:t>
            </w:r>
          </w:p>
        </w:tc>
        <w:tc>
          <w:tcPr>
            <w:tcW w:w="2857" w:type="dxa"/>
            <w:tcBorders>
              <w:top w:val="nil"/>
              <w:left w:val="nil"/>
              <w:bottom w:val="single" w:sz="4" w:space="0" w:color="auto"/>
              <w:right w:val="single" w:sz="4" w:space="0" w:color="auto"/>
            </w:tcBorders>
            <w:shd w:val="clear" w:color="auto" w:fill="auto"/>
            <w:noWrap/>
            <w:hideMark/>
          </w:tcPr>
          <w:p w14:paraId="5E59F5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C395B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F82A1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8924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77D6EF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80BE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D24A9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navigateur</w:t>
            </w:r>
          </w:p>
        </w:tc>
        <w:tc>
          <w:tcPr>
            <w:tcW w:w="2970" w:type="dxa"/>
            <w:tcBorders>
              <w:top w:val="nil"/>
              <w:left w:val="nil"/>
              <w:bottom w:val="single" w:sz="4" w:space="0" w:color="auto"/>
              <w:right w:val="single" w:sz="4" w:space="0" w:color="auto"/>
            </w:tcBorders>
            <w:shd w:val="clear" w:color="auto" w:fill="auto"/>
            <w:hideMark/>
          </w:tcPr>
          <w:p w14:paraId="729A684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automobile  navigation  system</w:t>
            </w:r>
          </w:p>
        </w:tc>
        <w:tc>
          <w:tcPr>
            <w:tcW w:w="2857" w:type="dxa"/>
            <w:tcBorders>
              <w:top w:val="nil"/>
              <w:left w:val="nil"/>
              <w:bottom w:val="single" w:sz="4" w:space="0" w:color="auto"/>
              <w:right w:val="single" w:sz="4" w:space="0" w:color="auto"/>
            </w:tcBorders>
            <w:shd w:val="clear" w:color="auto" w:fill="auto"/>
            <w:noWrap/>
            <w:hideMark/>
          </w:tcPr>
          <w:p w14:paraId="289FB1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11730F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61573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EB102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210A8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BB34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7E219D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géonavigateur</w:t>
            </w:r>
          </w:p>
        </w:tc>
        <w:tc>
          <w:tcPr>
            <w:tcW w:w="2970" w:type="dxa"/>
            <w:tcBorders>
              <w:top w:val="nil"/>
              <w:left w:val="nil"/>
              <w:bottom w:val="single" w:sz="4" w:space="0" w:color="auto"/>
              <w:right w:val="single" w:sz="4" w:space="0" w:color="auto"/>
            </w:tcBorders>
            <w:shd w:val="clear" w:color="auto" w:fill="auto"/>
            <w:hideMark/>
          </w:tcPr>
          <w:p w14:paraId="2805F9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vehicle navigation system</w:t>
            </w:r>
          </w:p>
        </w:tc>
        <w:tc>
          <w:tcPr>
            <w:tcW w:w="2857" w:type="dxa"/>
            <w:tcBorders>
              <w:top w:val="nil"/>
              <w:left w:val="nil"/>
              <w:bottom w:val="single" w:sz="4" w:space="0" w:color="auto"/>
              <w:right w:val="single" w:sz="4" w:space="0" w:color="auto"/>
            </w:tcBorders>
            <w:shd w:val="clear" w:color="auto" w:fill="auto"/>
            <w:noWrap/>
            <w:hideMark/>
          </w:tcPr>
          <w:p w14:paraId="085151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2A932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06C4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ABDB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33FFF2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1459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BA916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navigateur</w:t>
            </w:r>
          </w:p>
        </w:tc>
        <w:tc>
          <w:tcPr>
            <w:tcW w:w="2970" w:type="dxa"/>
            <w:tcBorders>
              <w:top w:val="nil"/>
              <w:left w:val="nil"/>
              <w:bottom w:val="single" w:sz="4" w:space="0" w:color="auto"/>
              <w:right w:val="single" w:sz="4" w:space="0" w:color="auto"/>
            </w:tcBorders>
            <w:shd w:val="clear" w:color="auto" w:fill="auto"/>
            <w:hideMark/>
          </w:tcPr>
          <w:p w14:paraId="70CFF61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vehicle navigation system</w:t>
            </w:r>
          </w:p>
        </w:tc>
        <w:tc>
          <w:tcPr>
            <w:tcW w:w="2857" w:type="dxa"/>
            <w:tcBorders>
              <w:top w:val="nil"/>
              <w:left w:val="nil"/>
              <w:bottom w:val="single" w:sz="4" w:space="0" w:color="auto"/>
              <w:right w:val="single" w:sz="4" w:space="0" w:color="auto"/>
            </w:tcBorders>
            <w:shd w:val="clear" w:color="auto" w:fill="auto"/>
            <w:noWrap/>
            <w:hideMark/>
          </w:tcPr>
          <w:p w14:paraId="7521FF1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44505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6F002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A062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6B2669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088D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1CA0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friche</w:t>
            </w:r>
          </w:p>
        </w:tc>
        <w:tc>
          <w:tcPr>
            <w:tcW w:w="2970" w:type="dxa"/>
            <w:tcBorders>
              <w:top w:val="nil"/>
              <w:left w:val="nil"/>
              <w:bottom w:val="single" w:sz="4" w:space="0" w:color="auto"/>
              <w:right w:val="single" w:sz="4" w:space="0" w:color="auto"/>
            </w:tcBorders>
            <w:shd w:val="clear" w:color="auto" w:fill="auto"/>
            <w:hideMark/>
          </w:tcPr>
          <w:p w14:paraId="013A04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Brachfläche (All), Brachland (All)</w:t>
            </w:r>
          </w:p>
        </w:tc>
        <w:tc>
          <w:tcPr>
            <w:tcW w:w="2857" w:type="dxa"/>
            <w:tcBorders>
              <w:top w:val="nil"/>
              <w:left w:val="nil"/>
              <w:bottom w:val="single" w:sz="4" w:space="0" w:color="auto"/>
              <w:right w:val="single" w:sz="4" w:space="0" w:color="auto"/>
            </w:tcBorders>
            <w:shd w:val="clear" w:color="auto" w:fill="auto"/>
            <w:noWrap/>
            <w:hideMark/>
          </w:tcPr>
          <w:p w14:paraId="29D596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Urbanisme-Environnement</w:t>
            </w:r>
          </w:p>
        </w:tc>
        <w:tc>
          <w:tcPr>
            <w:tcW w:w="2070" w:type="dxa"/>
            <w:tcBorders>
              <w:top w:val="nil"/>
              <w:left w:val="nil"/>
              <w:bottom w:val="single" w:sz="4" w:space="0" w:color="auto"/>
              <w:right w:val="single" w:sz="4" w:space="0" w:color="auto"/>
            </w:tcBorders>
            <w:shd w:val="clear" w:color="auto" w:fill="auto"/>
            <w:noWrap/>
            <w:hideMark/>
          </w:tcPr>
          <w:p w14:paraId="020C56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E6B8F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6405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8B2A1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98B2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BFDE0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zone de friche</w:t>
            </w:r>
          </w:p>
        </w:tc>
        <w:tc>
          <w:tcPr>
            <w:tcW w:w="2970" w:type="dxa"/>
            <w:tcBorders>
              <w:top w:val="nil"/>
              <w:left w:val="nil"/>
              <w:bottom w:val="single" w:sz="4" w:space="0" w:color="auto"/>
              <w:right w:val="single" w:sz="4" w:space="0" w:color="auto"/>
            </w:tcBorders>
            <w:shd w:val="clear" w:color="auto" w:fill="auto"/>
            <w:hideMark/>
          </w:tcPr>
          <w:p w14:paraId="058F4B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Brachfläche (All), Brachland (All)</w:t>
            </w:r>
          </w:p>
        </w:tc>
        <w:tc>
          <w:tcPr>
            <w:tcW w:w="2857" w:type="dxa"/>
            <w:tcBorders>
              <w:top w:val="nil"/>
              <w:left w:val="nil"/>
              <w:bottom w:val="single" w:sz="4" w:space="0" w:color="auto"/>
              <w:right w:val="single" w:sz="4" w:space="0" w:color="auto"/>
            </w:tcBorders>
            <w:shd w:val="clear" w:color="auto" w:fill="auto"/>
            <w:noWrap/>
            <w:hideMark/>
          </w:tcPr>
          <w:p w14:paraId="654072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Urbanisme-Environnement</w:t>
            </w:r>
          </w:p>
        </w:tc>
        <w:tc>
          <w:tcPr>
            <w:tcW w:w="2070" w:type="dxa"/>
            <w:tcBorders>
              <w:top w:val="nil"/>
              <w:left w:val="nil"/>
              <w:bottom w:val="single" w:sz="4" w:space="0" w:color="auto"/>
              <w:right w:val="single" w:sz="4" w:space="0" w:color="auto"/>
            </w:tcBorders>
            <w:shd w:val="clear" w:color="auto" w:fill="auto"/>
            <w:noWrap/>
            <w:hideMark/>
          </w:tcPr>
          <w:p w14:paraId="746E79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D426D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6D00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1964D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F92F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D965D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friche</w:t>
            </w:r>
          </w:p>
        </w:tc>
        <w:tc>
          <w:tcPr>
            <w:tcW w:w="2970" w:type="dxa"/>
            <w:tcBorders>
              <w:top w:val="nil"/>
              <w:left w:val="nil"/>
              <w:bottom w:val="single" w:sz="4" w:space="0" w:color="auto"/>
              <w:right w:val="single" w:sz="4" w:space="0" w:color="auto"/>
            </w:tcBorders>
            <w:shd w:val="clear" w:color="auto" w:fill="auto"/>
            <w:hideMark/>
          </w:tcPr>
          <w:p w14:paraId="5C7C9B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brownfield</w:t>
            </w:r>
          </w:p>
        </w:tc>
        <w:tc>
          <w:tcPr>
            <w:tcW w:w="2857" w:type="dxa"/>
            <w:tcBorders>
              <w:top w:val="nil"/>
              <w:left w:val="nil"/>
              <w:bottom w:val="single" w:sz="4" w:space="0" w:color="auto"/>
              <w:right w:val="single" w:sz="4" w:space="0" w:color="auto"/>
            </w:tcBorders>
            <w:shd w:val="clear" w:color="auto" w:fill="auto"/>
            <w:noWrap/>
            <w:hideMark/>
          </w:tcPr>
          <w:p w14:paraId="3362BC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Urbanisme-Environnement</w:t>
            </w:r>
          </w:p>
        </w:tc>
        <w:tc>
          <w:tcPr>
            <w:tcW w:w="2070" w:type="dxa"/>
            <w:tcBorders>
              <w:top w:val="nil"/>
              <w:left w:val="nil"/>
              <w:bottom w:val="single" w:sz="4" w:space="0" w:color="auto"/>
              <w:right w:val="single" w:sz="4" w:space="0" w:color="auto"/>
            </w:tcBorders>
            <w:shd w:val="clear" w:color="auto" w:fill="auto"/>
            <w:noWrap/>
            <w:hideMark/>
          </w:tcPr>
          <w:p w14:paraId="6DF58E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06517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38F8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7B2EE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3211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1D719C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zone de friche</w:t>
            </w:r>
          </w:p>
        </w:tc>
        <w:tc>
          <w:tcPr>
            <w:tcW w:w="2970" w:type="dxa"/>
            <w:tcBorders>
              <w:top w:val="nil"/>
              <w:left w:val="nil"/>
              <w:bottom w:val="single" w:sz="4" w:space="0" w:color="auto"/>
              <w:right w:val="single" w:sz="4" w:space="0" w:color="auto"/>
            </w:tcBorders>
            <w:shd w:val="clear" w:color="auto" w:fill="auto"/>
            <w:hideMark/>
          </w:tcPr>
          <w:p w14:paraId="540571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brownfield</w:t>
            </w:r>
          </w:p>
        </w:tc>
        <w:tc>
          <w:tcPr>
            <w:tcW w:w="2857" w:type="dxa"/>
            <w:tcBorders>
              <w:top w:val="nil"/>
              <w:left w:val="nil"/>
              <w:bottom w:val="single" w:sz="4" w:space="0" w:color="auto"/>
              <w:right w:val="single" w:sz="4" w:space="0" w:color="auto"/>
            </w:tcBorders>
            <w:shd w:val="clear" w:color="auto" w:fill="auto"/>
            <w:noWrap/>
            <w:hideMark/>
          </w:tcPr>
          <w:p w14:paraId="6FF1D5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Urbanisme-Environnement</w:t>
            </w:r>
          </w:p>
        </w:tc>
        <w:tc>
          <w:tcPr>
            <w:tcW w:w="2070" w:type="dxa"/>
            <w:tcBorders>
              <w:top w:val="nil"/>
              <w:left w:val="nil"/>
              <w:bottom w:val="single" w:sz="4" w:space="0" w:color="auto"/>
              <w:right w:val="single" w:sz="4" w:space="0" w:color="auto"/>
            </w:tcBorders>
            <w:shd w:val="clear" w:color="auto" w:fill="auto"/>
            <w:noWrap/>
            <w:hideMark/>
          </w:tcPr>
          <w:p w14:paraId="2BA478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B0EF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EEF8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D079C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7741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8107D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vedette de croisière</w:t>
            </w:r>
          </w:p>
        </w:tc>
        <w:tc>
          <w:tcPr>
            <w:tcW w:w="2970" w:type="dxa"/>
            <w:tcBorders>
              <w:top w:val="nil"/>
              <w:left w:val="nil"/>
              <w:bottom w:val="single" w:sz="4" w:space="0" w:color="auto"/>
              <w:right w:val="single" w:sz="4" w:space="0" w:color="auto"/>
            </w:tcBorders>
            <w:shd w:val="clear" w:color="auto" w:fill="auto"/>
            <w:hideMark/>
          </w:tcPr>
          <w:p w14:paraId="6B9BA09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cabin cruiser</w:t>
            </w:r>
          </w:p>
        </w:tc>
        <w:tc>
          <w:tcPr>
            <w:tcW w:w="2857" w:type="dxa"/>
            <w:tcBorders>
              <w:top w:val="nil"/>
              <w:left w:val="nil"/>
              <w:bottom w:val="single" w:sz="4" w:space="0" w:color="auto"/>
              <w:right w:val="single" w:sz="4" w:space="0" w:color="auto"/>
            </w:tcBorders>
            <w:shd w:val="clear" w:color="auto" w:fill="auto"/>
            <w:noWrap/>
            <w:hideMark/>
          </w:tcPr>
          <w:p w14:paraId="4C6C94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Tourisme-Transports/Plaisance</w:t>
            </w:r>
          </w:p>
        </w:tc>
        <w:tc>
          <w:tcPr>
            <w:tcW w:w="2070" w:type="dxa"/>
            <w:tcBorders>
              <w:top w:val="nil"/>
              <w:left w:val="nil"/>
              <w:bottom w:val="single" w:sz="4" w:space="0" w:color="auto"/>
              <w:right w:val="single" w:sz="4" w:space="0" w:color="auto"/>
            </w:tcBorders>
            <w:shd w:val="clear" w:color="auto" w:fill="auto"/>
            <w:noWrap/>
            <w:hideMark/>
          </w:tcPr>
          <w:p w14:paraId="7C85FB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058D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F196A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C7ECF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1D9A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2C89A0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vedette habitable</w:t>
            </w:r>
          </w:p>
        </w:tc>
        <w:tc>
          <w:tcPr>
            <w:tcW w:w="2970" w:type="dxa"/>
            <w:tcBorders>
              <w:top w:val="nil"/>
              <w:left w:val="nil"/>
              <w:bottom w:val="single" w:sz="4" w:space="0" w:color="auto"/>
              <w:right w:val="single" w:sz="4" w:space="0" w:color="auto"/>
            </w:tcBorders>
            <w:shd w:val="clear" w:color="auto" w:fill="auto"/>
            <w:hideMark/>
          </w:tcPr>
          <w:p w14:paraId="64CA5D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cabin cruiser</w:t>
            </w:r>
          </w:p>
        </w:tc>
        <w:tc>
          <w:tcPr>
            <w:tcW w:w="2857" w:type="dxa"/>
            <w:tcBorders>
              <w:top w:val="nil"/>
              <w:left w:val="nil"/>
              <w:bottom w:val="single" w:sz="4" w:space="0" w:color="auto"/>
              <w:right w:val="single" w:sz="4" w:space="0" w:color="auto"/>
            </w:tcBorders>
            <w:shd w:val="clear" w:color="auto" w:fill="auto"/>
            <w:noWrap/>
            <w:hideMark/>
          </w:tcPr>
          <w:p w14:paraId="426773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Tourisme-Transports/Plaisance</w:t>
            </w:r>
          </w:p>
        </w:tc>
        <w:tc>
          <w:tcPr>
            <w:tcW w:w="2070" w:type="dxa"/>
            <w:tcBorders>
              <w:top w:val="nil"/>
              <w:left w:val="nil"/>
              <w:bottom w:val="single" w:sz="4" w:space="0" w:color="auto"/>
              <w:right w:val="single" w:sz="4" w:space="0" w:color="auto"/>
            </w:tcBorders>
            <w:shd w:val="clear" w:color="auto" w:fill="auto"/>
            <w:noWrap/>
            <w:hideMark/>
          </w:tcPr>
          <w:p w14:paraId="15D942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EAF55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2D1FA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32F946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DBE1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97808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vedette de croisière</w:t>
            </w:r>
          </w:p>
        </w:tc>
        <w:tc>
          <w:tcPr>
            <w:tcW w:w="2970" w:type="dxa"/>
            <w:tcBorders>
              <w:top w:val="nil"/>
              <w:left w:val="nil"/>
              <w:bottom w:val="single" w:sz="4" w:space="0" w:color="auto"/>
              <w:right w:val="single" w:sz="4" w:space="0" w:color="auto"/>
            </w:tcBorders>
            <w:shd w:val="clear" w:color="auto" w:fill="auto"/>
            <w:hideMark/>
          </w:tcPr>
          <w:p w14:paraId="0CE6810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Kabinenkreuzer (All)</w:t>
            </w:r>
          </w:p>
        </w:tc>
        <w:tc>
          <w:tcPr>
            <w:tcW w:w="2857" w:type="dxa"/>
            <w:tcBorders>
              <w:top w:val="nil"/>
              <w:left w:val="nil"/>
              <w:bottom w:val="single" w:sz="4" w:space="0" w:color="auto"/>
              <w:right w:val="single" w:sz="4" w:space="0" w:color="auto"/>
            </w:tcBorders>
            <w:shd w:val="clear" w:color="auto" w:fill="auto"/>
            <w:noWrap/>
            <w:hideMark/>
          </w:tcPr>
          <w:p w14:paraId="01F0B2E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Tourisme-Transports/Plaisance</w:t>
            </w:r>
          </w:p>
        </w:tc>
        <w:tc>
          <w:tcPr>
            <w:tcW w:w="2070" w:type="dxa"/>
            <w:tcBorders>
              <w:top w:val="nil"/>
              <w:left w:val="nil"/>
              <w:bottom w:val="single" w:sz="4" w:space="0" w:color="auto"/>
              <w:right w:val="single" w:sz="4" w:space="0" w:color="auto"/>
            </w:tcBorders>
            <w:shd w:val="clear" w:color="auto" w:fill="auto"/>
            <w:noWrap/>
            <w:hideMark/>
          </w:tcPr>
          <w:p w14:paraId="0A0BF4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B84E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4B6C6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B1933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1F7E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3459B0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vedette habitable</w:t>
            </w:r>
          </w:p>
        </w:tc>
        <w:tc>
          <w:tcPr>
            <w:tcW w:w="2970" w:type="dxa"/>
            <w:tcBorders>
              <w:top w:val="nil"/>
              <w:left w:val="nil"/>
              <w:bottom w:val="single" w:sz="4" w:space="0" w:color="auto"/>
              <w:right w:val="single" w:sz="4" w:space="0" w:color="auto"/>
            </w:tcBorders>
            <w:shd w:val="clear" w:color="auto" w:fill="auto"/>
            <w:hideMark/>
          </w:tcPr>
          <w:p w14:paraId="5059CF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Kabinenkreuzer (All)</w:t>
            </w:r>
          </w:p>
        </w:tc>
        <w:tc>
          <w:tcPr>
            <w:tcW w:w="2857" w:type="dxa"/>
            <w:tcBorders>
              <w:top w:val="nil"/>
              <w:left w:val="nil"/>
              <w:bottom w:val="single" w:sz="4" w:space="0" w:color="auto"/>
              <w:right w:val="single" w:sz="4" w:space="0" w:color="auto"/>
            </w:tcBorders>
            <w:shd w:val="clear" w:color="auto" w:fill="auto"/>
            <w:noWrap/>
            <w:hideMark/>
          </w:tcPr>
          <w:p w14:paraId="208BD7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Tourisme-Transports/Plaisance</w:t>
            </w:r>
          </w:p>
        </w:tc>
        <w:tc>
          <w:tcPr>
            <w:tcW w:w="2070" w:type="dxa"/>
            <w:tcBorders>
              <w:top w:val="nil"/>
              <w:left w:val="nil"/>
              <w:bottom w:val="single" w:sz="4" w:space="0" w:color="auto"/>
              <w:right w:val="single" w:sz="4" w:space="0" w:color="auto"/>
            </w:tcBorders>
            <w:shd w:val="clear" w:color="auto" w:fill="auto"/>
            <w:noWrap/>
            <w:hideMark/>
          </w:tcPr>
          <w:p w14:paraId="2FDBE5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ECFC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A384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6DF23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D7E3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536D1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écotechnologie</w:t>
            </w:r>
          </w:p>
        </w:tc>
        <w:tc>
          <w:tcPr>
            <w:tcW w:w="2970" w:type="dxa"/>
            <w:tcBorders>
              <w:top w:val="nil"/>
              <w:left w:val="nil"/>
              <w:bottom w:val="single" w:sz="4" w:space="0" w:color="auto"/>
              <w:right w:val="single" w:sz="4" w:space="0" w:color="auto"/>
            </w:tcBorders>
            <w:shd w:val="clear" w:color="auto" w:fill="auto"/>
            <w:hideMark/>
          </w:tcPr>
          <w:p w14:paraId="1306F9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clean  tech</w:t>
            </w:r>
          </w:p>
        </w:tc>
        <w:tc>
          <w:tcPr>
            <w:tcW w:w="2857" w:type="dxa"/>
            <w:tcBorders>
              <w:top w:val="nil"/>
              <w:left w:val="nil"/>
              <w:bottom w:val="single" w:sz="4" w:space="0" w:color="auto"/>
              <w:right w:val="single" w:sz="4" w:space="0" w:color="auto"/>
            </w:tcBorders>
            <w:shd w:val="clear" w:color="auto" w:fill="auto"/>
            <w:noWrap/>
            <w:hideMark/>
          </w:tcPr>
          <w:p w14:paraId="0DA0FD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430B3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B521EC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8740B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1BC19F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4FD2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659ED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technologie environnementale</w:t>
            </w:r>
          </w:p>
        </w:tc>
        <w:tc>
          <w:tcPr>
            <w:tcW w:w="2970" w:type="dxa"/>
            <w:tcBorders>
              <w:top w:val="nil"/>
              <w:left w:val="nil"/>
              <w:bottom w:val="single" w:sz="4" w:space="0" w:color="auto"/>
              <w:right w:val="single" w:sz="4" w:space="0" w:color="auto"/>
            </w:tcBorders>
            <w:shd w:val="clear" w:color="auto" w:fill="auto"/>
            <w:hideMark/>
          </w:tcPr>
          <w:p w14:paraId="4309CE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clean  tech</w:t>
            </w:r>
          </w:p>
        </w:tc>
        <w:tc>
          <w:tcPr>
            <w:tcW w:w="2857" w:type="dxa"/>
            <w:tcBorders>
              <w:top w:val="nil"/>
              <w:left w:val="nil"/>
              <w:bottom w:val="single" w:sz="4" w:space="0" w:color="auto"/>
              <w:right w:val="single" w:sz="4" w:space="0" w:color="auto"/>
            </w:tcBorders>
            <w:shd w:val="clear" w:color="auto" w:fill="auto"/>
            <w:noWrap/>
            <w:hideMark/>
          </w:tcPr>
          <w:p w14:paraId="6A4D8F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3C7EE7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773B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842F5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5F897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153A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3F7512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écotechnologie</w:t>
            </w:r>
          </w:p>
        </w:tc>
        <w:tc>
          <w:tcPr>
            <w:tcW w:w="2970" w:type="dxa"/>
            <w:tcBorders>
              <w:top w:val="nil"/>
              <w:left w:val="nil"/>
              <w:bottom w:val="single" w:sz="4" w:space="0" w:color="auto"/>
              <w:right w:val="single" w:sz="4" w:space="0" w:color="auto"/>
            </w:tcBorders>
            <w:shd w:val="clear" w:color="auto" w:fill="auto"/>
            <w:hideMark/>
          </w:tcPr>
          <w:p w14:paraId="09616C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clean  technology</w:t>
            </w:r>
          </w:p>
        </w:tc>
        <w:tc>
          <w:tcPr>
            <w:tcW w:w="2857" w:type="dxa"/>
            <w:tcBorders>
              <w:top w:val="nil"/>
              <w:left w:val="nil"/>
              <w:bottom w:val="single" w:sz="4" w:space="0" w:color="auto"/>
              <w:right w:val="single" w:sz="4" w:space="0" w:color="auto"/>
            </w:tcBorders>
            <w:shd w:val="clear" w:color="auto" w:fill="auto"/>
            <w:noWrap/>
            <w:hideMark/>
          </w:tcPr>
          <w:p w14:paraId="7993BC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33AB0B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3DC2C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09CAF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E9B25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D061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13841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technologie environnementale</w:t>
            </w:r>
          </w:p>
        </w:tc>
        <w:tc>
          <w:tcPr>
            <w:tcW w:w="2970" w:type="dxa"/>
            <w:tcBorders>
              <w:top w:val="nil"/>
              <w:left w:val="nil"/>
              <w:bottom w:val="single" w:sz="4" w:space="0" w:color="auto"/>
              <w:right w:val="single" w:sz="4" w:space="0" w:color="auto"/>
            </w:tcBorders>
            <w:shd w:val="clear" w:color="auto" w:fill="auto"/>
            <w:hideMark/>
          </w:tcPr>
          <w:p w14:paraId="362C8D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clean  technology</w:t>
            </w:r>
          </w:p>
        </w:tc>
        <w:tc>
          <w:tcPr>
            <w:tcW w:w="2857" w:type="dxa"/>
            <w:tcBorders>
              <w:top w:val="nil"/>
              <w:left w:val="nil"/>
              <w:bottom w:val="single" w:sz="4" w:space="0" w:color="auto"/>
              <w:right w:val="single" w:sz="4" w:space="0" w:color="auto"/>
            </w:tcBorders>
            <w:shd w:val="clear" w:color="auto" w:fill="auto"/>
            <w:noWrap/>
            <w:hideMark/>
          </w:tcPr>
          <w:p w14:paraId="66307E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D791E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A93D1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E9E2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B66D6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FF1E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645CBB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de cristallinité</w:t>
            </w:r>
          </w:p>
        </w:tc>
        <w:tc>
          <w:tcPr>
            <w:tcW w:w="2970" w:type="dxa"/>
            <w:tcBorders>
              <w:top w:val="nil"/>
              <w:left w:val="nil"/>
              <w:bottom w:val="single" w:sz="4" w:space="0" w:color="auto"/>
              <w:right w:val="single" w:sz="4" w:space="0" w:color="auto"/>
            </w:tcBorders>
            <w:shd w:val="clear" w:color="auto" w:fill="auto"/>
            <w:hideMark/>
          </w:tcPr>
          <w:p w14:paraId="1EA425A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crystallinity</w:t>
            </w:r>
          </w:p>
        </w:tc>
        <w:tc>
          <w:tcPr>
            <w:tcW w:w="2857" w:type="dxa"/>
            <w:tcBorders>
              <w:top w:val="nil"/>
              <w:left w:val="nil"/>
              <w:bottom w:val="single" w:sz="4" w:space="0" w:color="auto"/>
              <w:right w:val="single" w:sz="4" w:space="0" w:color="auto"/>
            </w:tcBorders>
            <w:shd w:val="clear" w:color="auto" w:fill="auto"/>
            <w:noWrap/>
            <w:hideMark/>
          </w:tcPr>
          <w:p w14:paraId="1A458E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Chimie-Matériaux</w:t>
            </w:r>
          </w:p>
        </w:tc>
        <w:tc>
          <w:tcPr>
            <w:tcW w:w="2070" w:type="dxa"/>
            <w:tcBorders>
              <w:top w:val="nil"/>
              <w:left w:val="nil"/>
              <w:bottom w:val="single" w:sz="4" w:space="0" w:color="auto"/>
              <w:right w:val="single" w:sz="4" w:space="0" w:color="auto"/>
            </w:tcBorders>
            <w:shd w:val="clear" w:color="auto" w:fill="auto"/>
            <w:noWrap/>
            <w:hideMark/>
          </w:tcPr>
          <w:p w14:paraId="797890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5138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02684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7BBBA6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2F0A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EA2EBD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cristallinité</w:t>
            </w:r>
          </w:p>
        </w:tc>
        <w:tc>
          <w:tcPr>
            <w:tcW w:w="2970" w:type="dxa"/>
            <w:tcBorders>
              <w:top w:val="nil"/>
              <w:left w:val="nil"/>
              <w:bottom w:val="single" w:sz="4" w:space="0" w:color="auto"/>
              <w:right w:val="single" w:sz="4" w:space="0" w:color="auto"/>
            </w:tcBorders>
            <w:shd w:val="clear" w:color="auto" w:fill="auto"/>
            <w:hideMark/>
          </w:tcPr>
          <w:p w14:paraId="2B3FA9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crystallinity</w:t>
            </w:r>
          </w:p>
        </w:tc>
        <w:tc>
          <w:tcPr>
            <w:tcW w:w="2857" w:type="dxa"/>
            <w:tcBorders>
              <w:top w:val="nil"/>
              <w:left w:val="nil"/>
              <w:bottom w:val="single" w:sz="4" w:space="0" w:color="auto"/>
              <w:right w:val="single" w:sz="4" w:space="0" w:color="auto"/>
            </w:tcBorders>
            <w:shd w:val="clear" w:color="auto" w:fill="auto"/>
            <w:noWrap/>
            <w:hideMark/>
          </w:tcPr>
          <w:p w14:paraId="4463A98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Chimie-Matériaux</w:t>
            </w:r>
          </w:p>
        </w:tc>
        <w:tc>
          <w:tcPr>
            <w:tcW w:w="2070" w:type="dxa"/>
            <w:tcBorders>
              <w:top w:val="nil"/>
              <w:left w:val="nil"/>
              <w:bottom w:val="single" w:sz="4" w:space="0" w:color="auto"/>
              <w:right w:val="single" w:sz="4" w:space="0" w:color="auto"/>
            </w:tcBorders>
            <w:shd w:val="clear" w:color="auto" w:fill="auto"/>
            <w:noWrap/>
            <w:hideMark/>
          </w:tcPr>
          <w:p w14:paraId="3E6B3C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2F4CF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B917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45B76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E935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5A4ADF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taux de cristallinité</w:t>
            </w:r>
          </w:p>
        </w:tc>
        <w:tc>
          <w:tcPr>
            <w:tcW w:w="2970" w:type="dxa"/>
            <w:tcBorders>
              <w:top w:val="nil"/>
              <w:left w:val="nil"/>
              <w:bottom w:val="single" w:sz="4" w:space="0" w:color="auto"/>
              <w:right w:val="single" w:sz="4" w:space="0" w:color="auto"/>
            </w:tcBorders>
            <w:shd w:val="clear" w:color="auto" w:fill="auto"/>
            <w:hideMark/>
          </w:tcPr>
          <w:p w14:paraId="29B244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degree of crystallinity</w:t>
            </w:r>
          </w:p>
        </w:tc>
        <w:tc>
          <w:tcPr>
            <w:tcW w:w="2857" w:type="dxa"/>
            <w:tcBorders>
              <w:top w:val="nil"/>
              <w:left w:val="nil"/>
              <w:bottom w:val="single" w:sz="4" w:space="0" w:color="auto"/>
              <w:right w:val="single" w:sz="4" w:space="0" w:color="auto"/>
            </w:tcBorders>
            <w:shd w:val="clear" w:color="auto" w:fill="auto"/>
            <w:noWrap/>
            <w:hideMark/>
          </w:tcPr>
          <w:p w14:paraId="36E7B6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Chimie-Matériaux</w:t>
            </w:r>
          </w:p>
        </w:tc>
        <w:tc>
          <w:tcPr>
            <w:tcW w:w="2070" w:type="dxa"/>
            <w:tcBorders>
              <w:top w:val="nil"/>
              <w:left w:val="nil"/>
              <w:bottom w:val="single" w:sz="4" w:space="0" w:color="auto"/>
              <w:right w:val="single" w:sz="4" w:space="0" w:color="auto"/>
            </w:tcBorders>
            <w:shd w:val="clear" w:color="auto" w:fill="auto"/>
            <w:noWrap/>
            <w:hideMark/>
          </w:tcPr>
          <w:p w14:paraId="724F3C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4D7D6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49C6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4BB0C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CE3A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99CB6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investigation</w:t>
            </w:r>
          </w:p>
        </w:tc>
        <w:tc>
          <w:tcPr>
            <w:tcW w:w="2970" w:type="dxa"/>
            <w:tcBorders>
              <w:top w:val="nil"/>
              <w:left w:val="nil"/>
              <w:bottom w:val="single" w:sz="4" w:space="0" w:color="auto"/>
              <w:right w:val="single" w:sz="4" w:space="0" w:color="auto"/>
            </w:tcBorders>
            <w:shd w:val="clear" w:color="auto" w:fill="auto"/>
            <w:hideMark/>
          </w:tcPr>
          <w:p w14:paraId="1C07FC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discovery</w:t>
            </w:r>
          </w:p>
        </w:tc>
        <w:tc>
          <w:tcPr>
            <w:tcW w:w="2857" w:type="dxa"/>
            <w:tcBorders>
              <w:top w:val="nil"/>
              <w:left w:val="nil"/>
              <w:bottom w:val="single" w:sz="4" w:space="0" w:color="auto"/>
              <w:right w:val="single" w:sz="4" w:space="0" w:color="auto"/>
            </w:tcBorders>
            <w:shd w:val="clear" w:color="auto" w:fill="auto"/>
            <w:noWrap/>
            <w:hideMark/>
          </w:tcPr>
          <w:p w14:paraId="797573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29E5A2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9AD2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9A62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3A177C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C853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E49D6C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investigation informatique</w:t>
            </w:r>
          </w:p>
        </w:tc>
        <w:tc>
          <w:tcPr>
            <w:tcW w:w="2970" w:type="dxa"/>
            <w:tcBorders>
              <w:top w:val="nil"/>
              <w:left w:val="nil"/>
              <w:bottom w:val="single" w:sz="4" w:space="0" w:color="auto"/>
              <w:right w:val="single" w:sz="4" w:space="0" w:color="auto"/>
            </w:tcBorders>
            <w:shd w:val="clear" w:color="auto" w:fill="auto"/>
            <w:hideMark/>
          </w:tcPr>
          <w:p w14:paraId="11C1D5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discovery</w:t>
            </w:r>
          </w:p>
        </w:tc>
        <w:tc>
          <w:tcPr>
            <w:tcW w:w="2857" w:type="dxa"/>
            <w:tcBorders>
              <w:top w:val="nil"/>
              <w:left w:val="nil"/>
              <w:bottom w:val="single" w:sz="4" w:space="0" w:color="auto"/>
              <w:right w:val="single" w:sz="4" w:space="0" w:color="auto"/>
            </w:tcBorders>
            <w:shd w:val="clear" w:color="auto" w:fill="auto"/>
            <w:noWrap/>
            <w:hideMark/>
          </w:tcPr>
          <w:p w14:paraId="543132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7E63F6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BF6C1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67B8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11BDB4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01E3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D7C5D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investigation</w:t>
            </w:r>
          </w:p>
        </w:tc>
        <w:tc>
          <w:tcPr>
            <w:tcW w:w="2970" w:type="dxa"/>
            <w:tcBorders>
              <w:top w:val="nil"/>
              <w:left w:val="nil"/>
              <w:bottom w:val="single" w:sz="4" w:space="0" w:color="auto"/>
              <w:right w:val="single" w:sz="4" w:space="0" w:color="auto"/>
            </w:tcBorders>
            <w:shd w:val="clear" w:color="auto" w:fill="auto"/>
            <w:hideMark/>
          </w:tcPr>
          <w:p w14:paraId="772639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e-discovery</w:t>
            </w:r>
          </w:p>
        </w:tc>
        <w:tc>
          <w:tcPr>
            <w:tcW w:w="2857" w:type="dxa"/>
            <w:tcBorders>
              <w:top w:val="nil"/>
              <w:left w:val="nil"/>
              <w:bottom w:val="single" w:sz="4" w:space="0" w:color="auto"/>
              <w:right w:val="single" w:sz="4" w:space="0" w:color="auto"/>
            </w:tcBorders>
            <w:shd w:val="clear" w:color="auto" w:fill="auto"/>
            <w:noWrap/>
            <w:hideMark/>
          </w:tcPr>
          <w:p w14:paraId="107851F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72ED5D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3273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89C7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E733A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B320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3E4BEA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investigation informatique</w:t>
            </w:r>
          </w:p>
        </w:tc>
        <w:tc>
          <w:tcPr>
            <w:tcW w:w="2970" w:type="dxa"/>
            <w:tcBorders>
              <w:top w:val="nil"/>
              <w:left w:val="nil"/>
              <w:bottom w:val="single" w:sz="4" w:space="0" w:color="auto"/>
              <w:right w:val="single" w:sz="4" w:space="0" w:color="auto"/>
            </w:tcBorders>
            <w:shd w:val="clear" w:color="auto" w:fill="auto"/>
            <w:hideMark/>
          </w:tcPr>
          <w:p w14:paraId="6971C6C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e-discovery</w:t>
            </w:r>
          </w:p>
        </w:tc>
        <w:tc>
          <w:tcPr>
            <w:tcW w:w="2857" w:type="dxa"/>
            <w:tcBorders>
              <w:top w:val="nil"/>
              <w:left w:val="nil"/>
              <w:bottom w:val="single" w:sz="4" w:space="0" w:color="auto"/>
              <w:right w:val="single" w:sz="4" w:space="0" w:color="auto"/>
            </w:tcBorders>
            <w:shd w:val="clear" w:color="auto" w:fill="auto"/>
            <w:noWrap/>
            <w:hideMark/>
          </w:tcPr>
          <w:p w14:paraId="4CE3CB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A0326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F441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8243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55AD6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9CD9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D5D5B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meneur, -euse de chiens</w:t>
            </w:r>
          </w:p>
        </w:tc>
        <w:tc>
          <w:tcPr>
            <w:tcW w:w="2970" w:type="dxa"/>
            <w:tcBorders>
              <w:top w:val="nil"/>
              <w:left w:val="nil"/>
              <w:bottom w:val="single" w:sz="4" w:space="0" w:color="auto"/>
              <w:right w:val="single" w:sz="4" w:space="0" w:color="auto"/>
            </w:tcBorders>
            <w:shd w:val="clear" w:color="auto" w:fill="auto"/>
            <w:hideMark/>
          </w:tcPr>
          <w:p w14:paraId="218674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dog-driver</w:t>
            </w:r>
          </w:p>
        </w:tc>
        <w:tc>
          <w:tcPr>
            <w:tcW w:w="2857" w:type="dxa"/>
            <w:tcBorders>
              <w:top w:val="nil"/>
              <w:left w:val="nil"/>
              <w:bottom w:val="single" w:sz="4" w:space="0" w:color="auto"/>
              <w:right w:val="single" w:sz="4" w:space="0" w:color="auto"/>
            </w:tcBorders>
            <w:shd w:val="clear" w:color="auto" w:fill="auto"/>
            <w:noWrap/>
            <w:hideMark/>
          </w:tcPr>
          <w:p w14:paraId="3E30F09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768A24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A9E7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2F945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3203F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D561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D0AE1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meneur, -euse, n</w:t>
            </w:r>
          </w:p>
        </w:tc>
        <w:tc>
          <w:tcPr>
            <w:tcW w:w="2970" w:type="dxa"/>
            <w:tcBorders>
              <w:top w:val="nil"/>
              <w:left w:val="nil"/>
              <w:bottom w:val="single" w:sz="4" w:space="0" w:color="auto"/>
              <w:right w:val="single" w:sz="4" w:space="0" w:color="auto"/>
            </w:tcBorders>
            <w:shd w:val="clear" w:color="auto" w:fill="auto"/>
            <w:hideMark/>
          </w:tcPr>
          <w:p w14:paraId="55739F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dog-driver</w:t>
            </w:r>
          </w:p>
        </w:tc>
        <w:tc>
          <w:tcPr>
            <w:tcW w:w="2857" w:type="dxa"/>
            <w:tcBorders>
              <w:top w:val="nil"/>
              <w:left w:val="nil"/>
              <w:bottom w:val="single" w:sz="4" w:space="0" w:color="auto"/>
              <w:right w:val="single" w:sz="4" w:space="0" w:color="auto"/>
            </w:tcBorders>
            <w:shd w:val="clear" w:color="auto" w:fill="auto"/>
            <w:noWrap/>
            <w:hideMark/>
          </w:tcPr>
          <w:p w14:paraId="4FA869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0AE5D4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E1479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982DC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29566A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2A10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3C5AF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meneur, -euse de chiens</w:t>
            </w:r>
          </w:p>
        </w:tc>
        <w:tc>
          <w:tcPr>
            <w:tcW w:w="2970" w:type="dxa"/>
            <w:tcBorders>
              <w:top w:val="nil"/>
              <w:left w:val="nil"/>
              <w:bottom w:val="single" w:sz="4" w:space="0" w:color="auto"/>
              <w:right w:val="single" w:sz="4" w:space="0" w:color="auto"/>
            </w:tcBorders>
            <w:shd w:val="clear" w:color="auto" w:fill="auto"/>
            <w:hideMark/>
          </w:tcPr>
          <w:p w14:paraId="01DFE4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dog-musher</w:t>
            </w:r>
          </w:p>
        </w:tc>
        <w:tc>
          <w:tcPr>
            <w:tcW w:w="2857" w:type="dxa"/>
            <w:tcBorders>
              <w:top w:val="nil"/>
              <w:left w:val="nil"/>
              <w:bottom w:val="single" w:sz="4" w:space="0" w:color="auto"/>
              <w:right w:val="single" w:sz="4" w:space="0" w:color="auto"/>
            </w:tcBorders>
            <w:shd w:val="clear" w:color="auto" w:fill="auto"/>
            <w:noWrap/>
            <w:hideMark/>
          </w:tcPr>
          <w:p w14:paraId="055F4B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33E6AF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3EB4E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23CC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AF160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3691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F8852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meneur, -euse, n</w:t>
            </w:r>
          </w:p>
        </w:tc>
        <w:tc>
          <w:tcPr>
            <w:tcW w:w="2970" w:type="dxa"/>
            <w:tcBorders>
              <w:top w:val="nil"/>
              <w:left w:val="nil"/>
              <w:bottom w:val="single" w:sz="4" w:space="0" w:color="auto"/>
              <w:right w:val="single" w:sz="4" w:space="0" w:color="auto"/>
            </w:tcBorders>
            <w:shd w:val="clear" w:color="auto" w:fill="auto"/>
            <w:hideMark/>
          </w:tcPr>
          <w:p w14:paraId="7BDBE8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dog-musher</w:t>
            </w:r>
          </w:p>
        </w:tc>
        <w:tc>
          <w:tcPr>
            <w:tcW w:w="2857" w:type="dxa"/>
            <w:tcBorders>
              <w:top w:val="nil"/>
              <w:left w:val="nil"/>
              <w:bottom w:val="single" w:sz="4" w:space="0" w:color="auto"/>
              <w:right w:val="single" w:sz="4" w:space="0" w:color="auto"/>
            </w:tcBorders>
            <w:shd w:val="clear" w:color="auto" w:fill="auto"/>
            <w:noWrap/>
            <w:hideMark/>
          </w:tcPr>
          <w:p w14:paraId="3E7F7B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3BC249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7953BD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25C4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116B2F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208E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0FE67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meneur, -euse de chiens</w:t>
            </w:r>
          </w:p>
        </w:tc>
        <w:tc>
          <w:tcPr>
            <w:tcW w:w="2970" w:type="dxa"/>
            <w:tcBorders>
              <w:top w:val="nil"/>
              <w:left w:val="nil"/>
              <w:bottom w:val="single" w:sz="4" w:space="0" w:color="auto"/>
              <w:right w:val="single" w:sz="4" w:space="0" w:color="auto"/>
            </w:tcBorders>
            <w:shd w:val="clear" w:color="auto" w:fill="auto"/>
            <w:hideMark/>
          </w:tcPr>
          <w:p w14:paraId="0ACDA8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musher</w:t>
            </w:r>
          </w:p>
        </w:tc>
        <w:tc>
          <w:tcPr>
            <w:tcW w:w="2857" w:type="dxa"/>
            <w:tcBorders>
              <w:top w:val="nil"/>
              <w:left w:val="nil"/>
              <w:bottom w:val="single" w:sz="4" w:space="0" w:color="auto"/>
              <w:right w:val="single" w:sz="4" w:space="0" w:color="auto"/>
            </w:tcBorders>
            <w:shd w:val="clear" w:color="auto" w:fill="auto"/>
            <w:noWrap/>
            <w:hideMark/>
          </w:tcPr>
          <w:p w14:paraId="0ED834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17649B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9AA8F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46FD2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425058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162C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5BB16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meneur, -euse, n</w:t>
            </w:r>
          </w:p>
        </w:tc>
        <w:tc>
          <w:tcPr>
            <w:tcW w:w="2970" w:type="dxa"/>
            <w:tcBorders>
              <w:top w:val="nil"/>
              <w:left w:val="nil"/>
              <w:bottom w:val="single" w:sz="4" w:space="0" w:color="auto"/>
              <w:right w:val="single" w:sz="4" w:space="0" w:color="auto"/>
            </w:tcBorders>
            <w:shd w:val="clear" w:color="auto" w:fill="auto"/>
            <w:hideMark/>
          </w:tcPr>
          <w:p w14:paraId="554E6F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musher</w:t>
            </w:r>
          </w:p>
        </w:tc>
        <w:tc>
          <w:tcPr>
            <w:tcW w:w="2857" w:type="dxa"/>
            <w:tcBorders>
              <w:top w:val="nil"/>
              <w:left w:val="nil"/>
              <w:bottom w:val="single" w:sz="4" w:space="0" w:color="auto"/>
              <w:right w:val="single" w:sz="4" w:space="0" w:color="auto"/>
            </w:tcBorders>
            <w:shd w:val="clear" w:color="auto" w:fill="auto"/>
            <w:noWrap/>
            <w:hideMark/>
          </w:tcPr>
          <w:p w14:paraId="3D0DC4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5432D1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C98C1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34C4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4B4C7C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5062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9E40F5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écotechnologie</w:t>
            </w:r>
          </w:p>
        </w:tc>
        <w:tc>
          <w:tcPr>
            <w:tcW w:w="2970" w:type="dxa"/>
            <w:tcBorders>
              <w:top w:val="nil"/>
              <w:left w:val="nil"/>
              <w:bottom w:val="single" w:sz="4" w:space="0" w:color="auto"/>
              <w:right w:val="single" w:sz="4" w:space="0" w:color="auto"/>
            </w:tcBorders>
            <w:shd w:val="clear" w:color="auto" w:fill="auto"/>
            <w:hideMark/>
          </w:tcPr>
          <w:p w14:paraId="6D2CF1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ecotechnology</w:t>
            </w:r>
          </w:p>
        </w:tc>
        <w:tc>
          <w:tcPr>
            <w:tcW w:w="2857" w:type="dxa"/>
            <w:tcBorders>
              <w:top w:val="nil"/>
              <w:left w:val="nil"/>
              <w:bottom w:val="single" w:sz="4" w:space="0" w:color="auto"/>
              <w:right w:val="single" w:sz="4" w:space="0" w:color="auto"/>
            </w:tcBorders>
            <w:shd w:val="clear" w:color="auto" w:fill="auto"/>
            <w:noWrap/>
            <w:hideMark/>
          </w:tcPr>
          <w:p w14:paraId="7042D2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4EA1A9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AEFAB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84C37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5CC88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5448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76F7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technologie environnementale</w:t>
            </w:r>
          </w:p>
        </w:tc>
        <w:tc>
          <w:tcPr>
            <w:tcW w:w="2970" w:type="dxa"/>
            <w:tcBorders>
              <w:top w:val="nil"/>
              <w:left w:val="nil"/>
              <w:bottom w:val="single" w:sz="4" w:space="0" w:color="auto"/>
              <w:right w:val="single" w:sz="4" w:space="0" w:color="auto"/>
            </w:tcBorders>
            <w:shd w:val="clear" w:color="auto" w:fill="auto"/>
            <w:hideMark/>
          </w:tcPr>
          <w:p w14:paraId="0AF9A5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ecotechnology</w:t>
            </w:r>
          </w:p>
        </w:tc>
        <w:tc>
          <w:tcPr>
            <w:tcW w:w="2857" w:type="dxa"/>
            <w:tcBorders>
              <w:top w:val="nil"/>
              <w:left w:val="nil"/>
              <w:bottom w:val="single" w:sz="4" w:space="0" w:color="auto"/>
              <w:right w:val="single" w:sz="4" w:space="0" w:color="auto"/>
            </w:tcBorders>
            <w:shd w:val="clear" w:color="auto" w:fill="auto"/>
            <w:noWrap/>
            <w:hideMark/>
          </w:tcPr>
          <w:p w14:paraId="263DD56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D3025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B293C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F60F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27670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A14F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1763C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écotechnologie</w:t>
            </w:r>
          </w:p>
        </w:tc>
        <w:tc>
          <w:tcPr>
            <w:tcW w:w="2970" w:type="dxa"/>
            <w:tcBorders>
              <w:top w:val="nil"/>
              <w:left w:val="nil"/>
              <w:bottom w:val="single" w:sz="4" w:space="0" w:color="auto"/>
              <w:right w:val="single" w:sz="4" w:space="0" w:color="auto"/>
            </w:tcBorders>
            <w:shd w:val="clear" w:color="auto" w:fill="auto"/>
            <w:hideMark/>
          </w:tcPr>
          <w:p w14:paraId="1FF8F7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  technology</w:t>
            </w:r>
          </w:p>
        </w:tc>
        <w:tc>
          <w:tcPr>
            <w:tcW w:w="2857" w:type="dxa"/>
            <w:tcBorders>
              <w:top w:val="nil"/>
              <w:left w:val="nil"/>
              <w:bottom w:val="single" w:sz="4" w:space="0" w:color="auto"/>
              <w:right w:val="single" w:sz="4" w:space="0" w:color="auto"/>
            </w:tcBorders>
            <w:shd w:val="clear" w:color="auto" w:fill="auto"/>
            <w:noWrap/>
            <w:hideMark/>
          </w:tcPr>
          <w:p w14:paraId="2D48CF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D4FCD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7A9B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F9B43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152D36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BA8E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403F1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technologie environnementale</w:t>
            </w:r>
          </w:p>
        </w:tc>
        <w:tc>
          <w:tcPr>
            <w:tcW w:w="2970" w:type="dxa"/>
            <w:tcBorders>
              <w:top w:val="nil"/>
              <w:left w:val="nil"/>
              <w:bottom w:val="single" w:sz="4" w:space="0" w:color="auto"/>
              <w:right w:val="single" w:sz="4" w:space="0" w:color="auto"/>
            </w:tcBorders>
            <w:shd w:val="clear" w:color="auto" w:fill="auto"/>
            <w:hideMark/>
          </w:tcPr>
          <w:p w14:paraId="064C4F9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green  technology</w:t>
            </w:r>
          </w:p>
        </w:tc>
        <w:tc>
          <w:tcPr>
            <w:tcW w:w="2857" w:type="dxa"/>
            <w:tcBorders>
              <w:top w:val="nil"/>
              <w:left w:val="nil"/>
              <w:bottom w:val="single" w:sz="4" w:space="0" w:color="auto"/>
              <w:right w:val="single" w:sz="4" w:space="0" w:color="auto"/>
            </w:tcBorders>
            <w:shd w:val="clear" w:color="auto" w:fill="auto"/>
            <w:noWrap/>
            <w:hideMark/>
          </w:tcPr>
          <w:p w14:paraId="389543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14D0B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BE3B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F626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59FBD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A040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8CA7B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elliptique</w:t>
            </w:r>
          </w:p>
        </w:tc>
        <w:tc>
          <w:tcPr>
            <w:tcW w:w="2970" w:type="dxa"/>
            <w:tcBorders>
              <w:top w:val="nil"/>
              <w:left w:val="nil"/>
              <w:bottom w:val="single" w:sz="4" w:space="0" w:color="auto"/>
              <w:right w:val="single" w:sz="4" w:space="0" w:color="auto"/>
            </w:tcBorders>
            <w:shd w:val="clear" w:color="auto" w:fill="auto"/>
            <w:hideMark/>
          </w:tcPr>
          <w:p w14:paraId="6B01FA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elliptical trainer</w:t>
            </w:r>
          </w:p>
        </w:tc>
        <w:tc>
          <w:tcPr>
            <w:tcW w:w="2857" w:type="dxa"/>
            <w:tcBorders>
              <w:top w:val="nil"/>
              <w:left w:val="nil"/>
              <w:bottom w:val="single" w:sz="4" w:space="0" w:color="auto"/>
              <w:right w:val="single" w:sz="4" w:space="0" w:color="auto"/>
            </w:tcBorders>
            <w:shd w:val="clear" w:color="auto" w:fill="auto"/>
            <w:noWrap/>
            <w:hideMark/>
          </w:tcPr>
          <w:p w14:paraId="45ECA22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2215C3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F25A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9837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0CCF7A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2D48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048EB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elliptique</w:t>
            </w:r>
          </w:p>
        </w:tc>
        <w:tc>
          <w:tcPr>
            <w:tcW w:w="2970" w:type="dxa"/>
            <w:tcBorders>
              <w:top w:val="nil"/>
              <w:left w:val="nil"/>
              <w:bottom w:val="single" w:sz="4" w:space="0" w:color="auto"/>
              <w:right w:val="single" w:sz="4" w:space="0" w:color="auto"/>
            </w:tcBorders>
            <w:shd w:val="clear" w:color="auto" w:fill="auto"/>
            <w:hideMark/>
          </w:tcPr>
          <w:p w14:paraId="288B46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elliptical trainer</w:t>
            </w:r>
          </w:p>
        </w:tc>
        <w:tc>
          <w:tcPr>
            <w:tcW w:w="2857" w:type="dxa"/>
            <w:tcBorders>
              <w:top w:val="nil"/>
              <w:left w:val="nil"/>
              <w:bottom w:val="single" w:sz="4" w:space="0" w:color="auto"/>
              <w:right w:val="single" w:sz="4" w:space="0" w:color="auto"/>
            </w:tcBorders>
            <w:shd w:val="clear" w:color="auto" w:fill="auto"/>
            <w:noWrap/>
            <w:hideMark/>
          </w:tcPr>
          <w:p w14:paraId="0219C8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3239F8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4FE58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964B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704C1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9104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C6E03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elliptique</w:t>
            </w:r>
          </w:p>
        </w:tc>
        <w:tc>
          <w:tcPr>
            <w:tcW w:w="2970" w:type="dxa"/>
            <w:tcBorders>
              <w:top w:val="nil"/>
              <w:left w:val="nil"/>
              <w:bottom w:val="single" w:sz="4" w:space="0" w:color="auto"/>
              <w:right w:val="single" w:sz="4" w:space="0" w:color="auto"/>
            </w:tcBorders>
            <w:shd w:val="clear" w:color="auto" w:fill="auto"/>
            <w:hideMark/>
          </w:tcPr>
          <w:p w14:paraId="538EA8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elliptical training machine</w:t>
            </w:r>
          </w:p>
        </w:tc>
        <w:tc>
          <w:tcPr>
            <w:tcW w:w="2857" w:type="dxa"/>
            <w:tcBorders>
              <w:top w:val="nil"/>
              <w:left w:val="nil"/>
              <w:bottom w:val="single" w:sz="4" w:space="0" w:color="auto"/>
              <w:right w:val="single" w:sz="4" w:space="0" w:color="auto"/>
            </w:tcBorders>
            <w:shd w:val="clear" w:color="auto" w:fill="auto"/>
            <w:noWrap/>
            <w:hideMark/>
          </w:tcPr>
          <w:p w14:paraId="22ECEF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76B920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2E5C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8D7D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412505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825B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FFCFB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simulateur-ergomètre elliptique</w:t>
            </w:r>
          </w:p>
        </w:tc>
        <w:tc>
          <w:tcPr>
            <w:tcW w:w="2970" w:type="dxa"/>
            <w:tcBorders>
              <w:top w:val="nil"/>
              <w:left w:val="nil"/>
              <w:bottom w:val="single" w:sz="4" w:space="0" w:color="auto"/>
              <w:right w:val="single" w:sz="4" w:space="0" w:color="auto"/>
            </w:tcBorders>
            <w:shd w:val="clear" w:color="auto" w:fill="auto"/>
            <w:hideMark/>
          </w:tcPr>
          <w:p w14:paraId="673987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elliptical training machine</w:t>
            </w:r>
          </w:p>
        </w:tc>
        <w:tc>
          <w:tcPr>
            <w:tcW w:w="2857" w:type="dxa"/>
            <w:tcBorders>
              <w:top w:val="nil"/>
              <w:left w:val="nil"/>
              <w:bottom w:val="single" w:sz="4" w:space="0" w:color="auto"/>
              <w:right w:val="single" w:sz="4" w:space="0" w:color="auto"/>
            </w:tcBorders>
            <w:shd w:val="clear" w:color="auto" w:fill="auto"/>
            <w:noWrap/>
            <w:hideMark/>
          </w:tcPr>
          <w:p w14:paraId="24FE2A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45AD8B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DB33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57EC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7A31B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5148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D5870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nage avec palmes, masque et tuba</w:t>
            </w:r>
          </w:p>
        </w:tc>
        <w:tc>
          <w:tcPr>
            <w:tcW w:w="2970" w:type="dxa"/>
            <w:tcBorders>
              <w:top w:val="nil"/>
              <w:left w:val="nil"/>
              <w:bottom w:val="single" w:sz="4" w:space="0" w:color="auto"/>
              <w:right w:val="single" w:sz="4" w:space="0" w:color="auto"/>
            </w:tcBorders>
            <w:shd w:val="clear" w:color="auto" w:fill="auto"/>
            <w:hideMark/>
          </w:tcPr>
          <w:p w14:paraId="44DB42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goggling</w:t>
            </w:r>
          </w:p>
        </w:tc>
        <w:tc>
          <w:tcPr>
            <w:tcW w:w="2857" w:type="dxa"/>
            <w:tcBorders>
              <w:top w:val="nil"/>
              <w:left w:val="nil"/>
              <w:bottom w:val="single" w:sz="4" w:space="0" w:color="auto"/>
              <w:right w:val="single" w:sz="4" w:space="0" w:color="auto"/>
            </w:tcBorders>
            <w:shd w:val="clear" w:color="auto" w:fill="auto"/>
            <w:noWrap/>
            <w:hideMark/>
          </w:tcPr>
          <w:p w14:paraId="2AA35F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588B17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0551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1827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DC788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73FA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76801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nage PMT</w:t>
            </w:r>
          </w:p>
        </w:tc>
        <w:tc>
          <w:tcPr>
            <w:tcW w:w="2970" w:type="dxa"/>
            <w:tcBorders>
              <w:top w:val="nil"/>
              <w:left w:val="nil"/>
              <w:bottom w:val="single" w:sz="4" w:space="0" w:color="auto"/>
              <w:right w:val="single" w:sz="4" w:space="0" w:color="auto"/>
            </w:tcBorders>
            <w:shd w:val="clear" w:color="auto" w:fill="auto"/>
            <w:hideMark/>
          </w:tcPr>
          <w:p w14:paraId="6C1246F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goggling</w:t>
            </w:r>
          </w:p>
        </w:tc>
        <w:tc>
          <w:tcPr>
            <w:tcW w:w="2857" w:type="dxa"/>
            <w:tcBorders>
              <w:top w:val="nil"/>
              <w:left w:val="nil"/>
              <w:bottom w:val="single" w:sz="4" w:space="0" w:color="auto"/>
              <w:right w:val="single" w:sz="4" w:space="0" w:color="auto"/>
            </w:tcBorders>
            <w:shd w:val="clear" w:color="auto" w:fill="auto"/>
            <w:noWrap/>
            <w:hideMark/>
          </w:tcPr>
          <w:p w14:paraId="143939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725791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46F9F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35BE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A0624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D809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CE3C72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randonnée palmée</w:t>
            </w:r>
          </w:p>
        </w:tc>
        <w:tc>
          <w:tcPr>
            <w:tcW w:w="2970" w:type="dxa"/>
            <w:tcBorders>
              <w:top w:val="nil"/>
              <w:left w:val="nil"/>
              <w:bottom w:val="single" w:sz="4" w:space="0" w:color="auto"/>
              <w:right w:val="single" w:sz="4" w:space="0" w:color="auto"/>
            </w:tcBorders>
            <w:shd w:val="clear" w:color="auto" w:fill="auto"/>
            <w:hideMark/>
          </w:tcPr>
          <w:p w14:paraId="595B0C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goggling</w:t>
            </w:r>
          </w:p>
        </w:tc>
        <w:tc>
          <w:tcPr>
            <w:tcW w:w="2857" w:type="dxa"/>
            <w:tcBorders>
              <w:top w:val="nil"/>
              <w:left w:val="nil"/>
              <w:bottom w:val="single" w:sz="4" w:space="0" w:color="auto"/>
              <w:right w:val="single" w:sz="4" w:space="0" w:color="auto"/>
            </w:tcBorders>
            <w:shd w:val="clear" w:color="auto" w:fill="auto"/>
            <w:noWrap/>
            <w:hideMark/>
          </w:tcPr>
          <w:p w14:paraId="14E9A75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62C46D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49930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3E818A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E0A57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BC6C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FA333D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nage avec palmes, masque et tuba</w:t>
            </w:r>
          </w:p>
        </w:tc>
        <w:tc>
          <w:tcPr>
            <w:tcW w:w="2970" w:type="dxa"/>
            <w:tcBorders>
              <w:top w:val="nil"/>
              <w:left w:val="nil"/>
              <w:bottom w:val="single" w:sz="4" w:space="0" w:color="auto"/>
              <w:right w:val="single" w:sz="4" w:space="0" w:color="auto"/>
            </w:tcBorders>
            <w:shd w:val="clear" w:color="auto" w:fill="auto"/>
            <w:hideMark/>
          </w:tcPr>
          <w:p w14:paraId="6309BC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snorkeling (EU)</w:t>
            </w:r>
          </w:p>
        </w:tc>
        <w:tc>
          <w:tcPr>
            <w:tcW w:w="2857" w:type="dxa"/>
            <w:tcBorders>
              <w:top w:val="nil"/>
              <w:left w:val="nil"/>
              <w:bottom w:val="single" w:sz="4" w:space="0" w:color="auto"/>
              <w:right w:val="single" w:sz="4" w:space="0" w:color="auto"/>
            </w:tcBorders>
            <w:shd w:val="clear" w:color="auto" w:fill="auto"/>
            <w:noWrap/>
            <w:hideMark/>
          </w:tcPr>
          <w:p w14:paraId="079F55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06ABB2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3F648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3C80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5C136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DB34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D7BD3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nage PMT</w:t>
            </w:r>
          </w:p>
        </w:tc>
        <w:tc>
          <w:tcPr>
            <w:tcW w:w="2970" w:type="dxa"/>
            <w:tcBorders>
              <w:top w:val="nil"/>
              <w:left w:val="nil"/>
              <w:bottom w:val="single" w:sz="4" w:space="0" w:color="auto"/>
              <w:right w:val="single" w:sz="4" w:space="0" w:color="auto"/>
            </w:tcBorders>
            <w:shd w:val="clear" w:color="auto" w:fill="auto"/>
            <w:hideMark/>
          </w:tcPr>
          <w:p w14:paraId="027A0D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snorkeling (EU)</w:t>
            </w:r>
          </w:p>
        </w:tc>
        <w:tc>
          <w:tcPr>
            <w:tcW w:w="2857" w:type="dxa"/>
            <w:tcBorders>
              <w:top w:val="nil"/>
              <w:left w:val="nil"/>
              <w:bottom w:val="single" w:sz="4" w:space="0" w:color="auto"/>
              <w:right w:val="single" w:sz="4" w:space="0" w:color="auto"/>
            </w:tcBorders>
            <w:shd w:val="clear" w:color="auto" w:fill="auto"/>
            <w:noWrap/>
            <w:hideMark/>
          </w:tcPr>
          <w:p w14:paraId="1F7374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2B5618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F6C0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407B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6461C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4445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362B2E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randonnée palmée</w:t>
            </w:r>
          </w:p>
        </w:tc>
        <w:tc>
          <w:tcPr>
            <w:tcW w:w="2970" w:type="dxa"/>
            <w:tcBorders>
              <w:top w:val="nil"/>
              <w:left w:val="nil"/>
              <w:bottom w:val="single" w:sz="4" w:space="0" w:color="auto"/>
              <w:right w:val="single" w:sz="4" w:space="0" w:color="auto"/>
            </w:tcBorders>
            <w:shd w:val="clear" w:color="auto" w:fill="auto"/>
            <w:hideMark/>
          </w:tcPr>
          <w:p w14:paraId="31942C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snorkeling (EU)</w:t>
            </w:r>
          </w:p>
        </w:tc>
        <w:tc>
          <w:tcPr>
            <w:tcW w:w="2857" w:type="dxa"/>
            <w:tcBorders>
              <w:top w:val="nil"/>
              <w:left w:val="nil"/>
              <w:bottom w:val="single" w:sz="4" w:space="0" w:color="auto"/>
              <w:right w:val="single" w:sz="4" w:space="0" w:color="auto"/>
            </w:tcBorders>
            <w:shd w:val="clear" w:color="auto" w:fill="auto"/>
            <w:noWrap/>
            <w:hideMark/>
          </w:tcPr>
          <w:p w14:paraId="1C7A40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19187A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B1F08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A6B3A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5B6F3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C136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14AC2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nage avec palmes, masque et tuba</w:t>
            </w:r>
          </w:p>
        </w:tc>
        <w:tc>
          <w:tcPr>
            <w:tcW w:w="2970" w:type="dxa"/>
            <w:tcBorders>
              <w:top w:val="nil"/>
              <w:left w:val="nil"/>
              <w:bottom w:val="single" w:sz="4" w:space="0" w:color="auto"/>
              <w:right w:val="single" w:sz="4" w:space="0" w:color="auto"/>
            </w:tcBorders>
            <w:shd w:val="clear" w:color="auto" w:fill="auto"/>
            <w:hideMark/>
          </w:tcPr>
          <w:p w14:paraId="7C069BD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snorkelling (GB)</w:t>
            </w:r>
          </w:p>
        </w:tc>
        <w:tc>
          <w:tcPr>
            <w:tcW w:w="2857" w:type="dxa"/>
            <w:tcBorders>
              <w:top w:val="nil"/>
              <w:left w:val="nil"/>
              <w:bottom w:val="single" w:sz="4" w:space="0" w:color="auto"/>
              <w:right w:val="single" w:sz="4" w:space="0" w:color="auto"/>
            </w:tcBorders>
            <w:shd w:val="clear" w:color="auto" w:fill="auto"/>
            <w:noWrap/>
            <w:hideMark/>
          </w:tcPr>
          <w:p w14:paraId="249593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193DBE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D3A1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DE3C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59CB1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A259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D5ECE3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nage PMT</w:t>
            </w:r>
          </w:p>
        </w:tc>
        <w:tc>
          <w:tcPr>
            <w:tcW w:w="2970" w:type="dxa"/>
            <w:tcBorders>
              <w:top w:val="nil"/>
              <w:left w:val="nil"/>
              <w:bottom w:val="single" w:sz="4" w:space="0" w:color="auto"/>
              <w:right w:val="single" w:sz="4" w:space="0" w:color="auto"/>
            </w:tcBorders>
            <w:shd w:val="clear" w:color="auto" w:fill="auto"/>
            <w:hideMark/>
          </w:tcPr>
          <w:p w14:paraId="691A57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snorkelling (GB)</w:t>
            </w:r>
          </w:p>
        </w:tc>
        <w:tc>
          <w:tcPr>
            <w:tcW w:w="2857" w:type="dxa"/>
            <w:tcBorders>
              <w:top w:val="nil"/>
              <w:left w:val="nil"/>
              <w:bottom w:val="single" w:sz="4" w:space="0" w:color="auto"/>
              <w:right w:val="single" w:sz="4" w:space="0" w:color="auto"/>
            </w:tcBorders>
            <w:shd w:val="clear" w:color="auto" w:fill="auto"/>
            <w:noWrap/>
            <w:hideMark/>
          </w:tcPr>
          <w:p w14:paraId="329A6CB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69486A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A29187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9D7B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089635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607E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BDFAB5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randonnée palmée</w:t>
            </w:r>
          </w:p>
        </w:tc>
        <w:tc>
          <w:tcPr>
            <w:tcW w:w="2970" w:type="dxa"/>
            <w:tcBorders>
              <w:top w:val="nil"/>
              <w:left w:val="nil"/>
              <w:bottom w:val="single" w:sz="4" w:space="0" w:color="auto"/>
              <w:right w:val="single" w:sz="4" w:space="0" w:color="auto"/>
            </w:tcBorders>
            <w:shd w:val="clear" w:color="auto" w:fill="auto"/>
            <w:hideMark/>
          </w:tcPr>
          <w:p w14:paraId="7EBDE1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snorkelling (GB)</w:t>
            </w:r>
          </w:p>
        </w:tc>
        <w:tc>
          <w:tcPr>
            <w:tcW w:w="2857" w:type="dxa"/>
            <w:tcBorders>
              <w:top w:val="nil"/>
              <w:left w:val="nil"/>
              <w:bottom w:val="single" w:sz="4" w:space="0" w:color="auto"/>
              <w:right w:val="single" w:sz="4" w:space="0" w:color="auto"/>
            </w:tcBorders>
            <w:shd w:val="clear" w:color="auto" w:fill="auto"/>
            <w:noWrap/>
            <w:hideMark/>
          </w:tcPr>
          <w:p w14:paraId="557B40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sportives-Loisirs</w:t>
            </w:r>
          </w:p>
        </w:tc>
        <w:tc>
          <w:tcPr>
            <w:tcW w:w="2070" w:type="dxa"/>
            <w:tcBorders>
              <w:top w:val="nil"/>
              <w:left w:val="nil"/>
              <w:bottom w:val="single" w:sz="4" w:space="0" w:color="auto"/>
              <w:right w:val="single" w:sz="4" w:space="0" w:color="auto"/>
            </w:tcBorders>
            <w:shd w:val="clear" w:color="auto" w:fill="auto"/>
            <w:noWrap/>
            <w:hideMark/>
          </w:tcPr>
          <w:p w14:paraId="7465F2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62516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E508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717C4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9E21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E85809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entretien d’embauche minute</w:t>
            </w:r>
          </w:p>
        </w:tc>
        <w:tc>
          <w:tcPr>
            <w:tcW w:w="2970" w:type="dxa"/>
            <w:tcBorders>
              <w:top w:val="nil"/>
              <w:left w:val="nil"/>
              <w:bottom w:val="single" w:sz="4" w:space="0" w:color="auto"/>
              <w:right w:val="single" w:sz="4" w:space="0" w:color="auto"/>
            </w:tcBorders>
            <w:shd w:val="clear" w:color="auto" w:fill="auto"/>
            <w:hideMark/>
          </w:tcPr>
          <w:p w14:paraId="02A3C7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job date</w:t>
            </w:r>
          </w:p>
        </w:tc>
        <w:tc>
          <w:tcPr>
            <w:tcW w:w="2857" w:type="dxa"/>
            <w:tcBorders>
              <w:top w:val="nil"/>
              <w:left w:val="nil"/>
              <w:bottom w:val="single" w:sz="4" w:space="0" w:color="auto"/>
              <w:right w:val="single" w:sz="4" w:space="0" w:color="auto"/>
            </w:tcBorders>
            <w:shd w:val="clear" w:color="auto" w:fill="auto"/>
            <w:noWrap/>
            <w:hideMark/>
          </w:tcPr>
          <w:p w14:paraId="60256F0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720D9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25532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96D74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F2B40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DEF7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5DA3C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entretien minute</w:t>
            </w:r>
          </w:p>
        </w:tc>
        <w:tc>
          <w:tcPr>
            <w:tcW w:w="2970" w:type="dxa"/>
            <w:tcBorders>
              <w:top w:val="nil"/>
              <w:left w:val="nil"/>
              <w:bottom w:val="single" w:sz="4" w:space="0" w:color="auto"/>
              <w:right w:val="single" w:sz="4" w:space="0" w:color="auto"/>
            </w:tcBorders>
            <w:shd w:val="clear" w:color="auto" w:fill="auto"/>
            <w:hideMark/>
          </w:tcPr>
          <w:p w14:paraId="1042841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job date</w:t>
            </w:r>
          </w:p>
        </w:tc>
        <w:tc>
          <w:tcPr>
            <w:tcW w:w="2857" w:type="dxa"/>
            <w:tcBorders>
              <w:top w:val="nil"/>
              <w:left w:val="nil"/>
              <w:bottom w:val="single" w:sz="4" w:space="0" w:color="auto"/>
              <w:right w:val="single" w:sz="4" w:space="0" w:color="auto"/>
            </w:tcBorders>
            <w:shd w:val="clear" w:color="auto" w:fill="auto"/>
            <w:noWrap/>
            <w:hideMark/>
          </w:tcPr>
          <w:p w14:paraId="62D1B9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2D677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8B6A21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74213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F2EAF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4DC2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73CD85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entretien d’embauche minute</w:t>
            </w:r>
          </w:p>
        </w:tc>
        <w:tc>
          <w:tcPr>
            <w:tcW w:w="2970" w:type="dxa"/>
            <w:tcBorders>
              <w:top w:val="nil"/>
              <w:left w:val="nil"/>
              <w:bottom w:val="single" w:sz="4" w:space="0" w:color="auto"/>
              <w:right w:val="single" w:sz="4" w:space="0" w:color="auto"/>
            </w:tcBorders>
            <w:shd w:val="clear" w:color="auto" w:fill="auto"/>
            <w:hideMark/>
          </w:tcPr>
          <w:p w14:paraId="0444694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job dating</w:t>
            </w:r>
          </w:p>
        </w:tc>
        <w:tc>
          <w:tcPr>
            <w:tcW w:w="2857" w:type="dxa"/>
            <w:tcBorders>
              <w:top w:val="nil"/>
              <w:left w:val="nil"/>
              <w:bottom w:val="single" w:sz="4" w:space="0" w:color="auto"/>
              <w:right w:val="single" w:sz="4" w:space="0" w:color="auto"/>
            </w:tcBorders>
            <w:shd w:val="clear" w:color="auto" w:fill="auto"/>
            <w:noWrap/>
            <w:hideMark/>
          </w:tcPr>
          <w:p w14:paraId="4F88BE2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BF409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C100A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6978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4BE97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0572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517D2A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entretien minute</w:t>
            </w:r>
          </w:p>
        </w:tc>
        <w:tc>
          <w:tcPr>
            <w:tcW w:w="2970" w:type="dxa"/>
            <w:tcBorders>
              <w:top w:val="nil"/>
              <w:left w:val="nil"/>
              <w:bottom w:val="single" w:sz="4" w:space="0" w:color="auto"/>
              <w:right w:val="single" w:sz="4" w:space="0" w:color="auto"/>
            </w:tcBorders>
            <w:shd w:val="clear" w:color="auto" w:fill="auto"/>
            <w:hideMark/>
          </w:tcPr>
          <w:p w14:paraId="7DFA47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job dating</w:t>
            </w:r>
          </w:p>
        </w:tc>
        <w:tc>
          <w:tcPr>
            <w:tcW w:w="2857" w:type="dxa"/>
            <w:tcBorders>
              <w:top w:val="nil"/>
              <w:left w:val="nil"/>
              <w:bottom w:val="single" w:sz="4" w:space="0" w:color="auto"/>
              <w:right w:val="single" w:sz="4" w:space="0" w:color="auto"/>
            </w:tcBorders>
            <w:shd w:val="clear" w:color="auto" w:fill="auto"/>
            <w:noWrap/>
            <w:hideMark/>
          </w:tcPr>
          <w:p w14:paraId="059722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2245F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864233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4A764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A7735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D4C9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438D5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entretien d’embauche minute</w:t>
            </w:r>
          </w:p>
        </w:tc>
        <w:tc>
          <w:tcPr>
            <w:tcW w:w="2970" w:type="dxa"/>
            <w:tcBorders>
              <w:top w:val="nil"/>
              <w:left w:val="nil"/>
              <w:bottom w:val="single" w:sz="4" w:space="0" w:color="auto"/>
              <w:right w:val="single" w:sz="4" w:space="0" w:color="auto"/>
            </w:tcBorders>
            <w:shd w:val="clear" w:color="auto" w:fill="auto"/>
            <w:hideMark/>
          </w:tcPr>
          <w:p w14:paraId="635E57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speed networking</w:t>
            </w:r>
          </w:p>
        </w:tc>
        <w:tc>
          <w:tcPr>
            <w:tcW w:w="2857" w:type="dxa"/>
            <w:tcBorders>
              <w:top w:val="nil"/>
              <w:left w:val="nil"/>
              <w:bottom w:val="single" w:sz="4" w:space="0" w:color="auto"/>
              <w:right w:val="single" w:sz="4" w:space="0" w:color="auto"/>
            </w:tcBorders>
            <w:shd w:val="clear" w:color="auto" w:fill="auto"/>
            <w:noWrap/>
            <w:hideMark/>
          </w:tcPr>
          <w:p w14:paraId="354D00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6177F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E7469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1291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448D0B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400E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66EFC8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entretien minute</w:t>
            </w:r>
          </w:p>
        </w:tc>
        <w:tc>
          <w:tcPr>
            <w:tcW w:w="2970" w:type="dxa"/>
            <w:tcBorders>
              <w:top w:val="nil"/>
              <w:left w:val="nil"/>
              <w:bottom w:val="single" w:sz="4" w:space="0" w:color="auto"/>
              <w:right w:val="single" w:sz="4" w:space="0" w:color="auto"/>
            </w:tcBorders>
            <w:shd w:val="clear" w:color="auto" w:fill="auto"/>
            <w:hideMark/>
          </w:tcPr>
          <w:p w14:paraId="7ADB5E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speed networking</w:t>
            </w:r>
          </w:p>
        </w:tc>
        <w:tc>
          <w:tcPr>
            <w:tcW w:w="2857" w:type="dxa"/>
            <w:tcBorders>
              <w:top w:val="nil"/>
              <w:left w:val="nil"/>
              <w:bottom w:val="single" w:sz="4" w:space="0" w:color="auto"/>
              <w:right w:val="single" w:sz="4" w:space="0" w:color="auto"/>
            </w:tcBorders>
            <w:shd w:val="clear" w:color="auto" w:fill="auto"/>
            <w:noWrap/>
            <w:hideMark/>
          </w:tcPr>
          <w:p w14:paraId="4CB7C91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1AA90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68503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D9AB4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24A17D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0E64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D3161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 à cerf-volant</w:t>
            </w:r>
          </w:p>
        </w:tc>
        <w:tc>
          <w:tcPr>
            <w:tcW w:w="2970" w:type="dxa"/>
            <w:tcBorders>
              <w:top w:val="nil"/>
              <w:left w:val="nil"/>
              <w:bottom w:val="single" w:sz="4" w:space="0" w:color="auto"/>
              <w:right w:val="single" w:sz="4" w:space="0" w:color="auto"/>
            </w:tcBorders>
            <w:shd w:val="clear" w:color="auto" w:fill="auto"/>
            <w:hideMark/>
          </w:tcPr>
          <w:p w14:paraId="5A7E18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kite-buggy</w:t>
            </w:r>
          </w:p>
        </w:tc>
        <w:tc>
          <w:tcPr>
            <w:tcW w:w="2857" w:type="dxa"/>
            <w:tcBorders>
              <w:top w:val="nil"/>
              <w:left w:val="nil"/>
              <w:bottom w:val="single" w:sz="4" w:space="0" w:color="auto"/>
              <w:right w:val="single" w:sz="4" w:space="0" w:color="auto"/>
            </w:tcBorders>
            <w:shd w:val="clear" w:color="auto" w:fill="auto"/>
            <w:noWrap/>
            <w:hideMark/>
          </w:tcPr>
          <w:p w14:paraId="326C6B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46ADE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F339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7FECA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79524D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679E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C27F74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 aérotracté</w:t>
            </w:r>
          </w:p>
        </w:tc>
        <w:tc>
          <w:tcPr>
            <w:tcW w:w="2970" w:type="dxa"/>
            <w:tcBorders>
              <w:top w:val="nil"/>
              <w:left w:val="nil"/>
              <w:bottom w:val="single" w:sz="4" w:space="0" w:color="auto"/>
              <w:right w:val="single" w:sz="4" w:space="0" w:color="auto"/>
            </w:tcBorders>
            <w:shd w:val="clear" w:color="auto" w:fill="auto"/>
            <w:hideMark/>
          </w:tcPr>
          <w:p w14:paraId="64451C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kite-buggy</w:t>
            </w:r>
          </w:p>
        </w:tc>
        <w:tc>
          <w:tcPr>
            <w:tcW w:w="2857" w:type="dxa"/>
            <w:tcBorders>
              <w:top w:val="nil"/>
              <w:left w:val="nil"/>
              <w:bottom w:val="single" w:sz="4" w:space="0" w:color="auto"/>
              <w:right w:val="single" w:sz="4" w:space="0" w:color="auto"/>
            </w:tcBorders>
            <w:shd w:val="clear" w:color="auto" w:fill="auto"/>
            <w:noWrap/>
            <w:hideMark/>
          </w:tcPr>
          <w:p w14:paraId="4A635AE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0A41C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ECE5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3B91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3E7B11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7DE6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9FB64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 à cerf-volant</w:t>
            </w:r>
          </w:p>
        </w:tc>
        <w:tc>
          <w:tcPr>
            <w:tcW w:w="2970" w:type="dxa"/>
            <w:tcBorders>
              <w:top w:val="nil"/>
              <w:left w:val="nil"/>
              <w:bottom w:val="single" w:sz="4" w:space="0" w:color="auto"/>
              <w:right w:val="single" w:sz="4" w:space="0" w:color="auto"/>
            </w:tcBorders>
            <w:shd w:val="clear" w:color="auto" w:fill="auto"/>
            <w:hideMark/>
          </w:tcPr>
          <w:p w14:paraId="2C4610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kite-buggying (pratique)</w:t>
            </w:r>
          </w:p>
        </w:tc>
        <w:tc>
          <w:tcPr>
            <w:tcW w:w="2857" w:type="dxa"/>
            <w:tcBorders>
              <w:top w:val="nil"/>
              <w:left w:val="nil"/>
              <w:bottom w:val="single" w:sz="4" w:space="0" w:color="auto"/>
              <w:right w:val="single" w:sz="4" w:space="0" w:color="auto"/>
            </w:tcBorders>
            <w:shd w:val="clear" w:color="auto" w:fill="auto"/>
            <w:noWrap/>
            <w:hideMark/>
          </w:tcPr>
          <w:p w14:paraId="16FFCAE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E1834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1973D0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20E02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68835C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47FC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EA8C9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char aérotracté</w:t>
            </w:r>
          </w:p>
        </w:tc>
        <w:tc>
          <w:tcPr>
            <w:tcW w:w="2970" w:type="dxa"/>
            <w:tcBorders>
              <w:top w:val="nil"/>
              <w:left w:val="nil"/>
              <w:bottom w:val="single" w:sz="4" w:space="0" w:color="auto"/>
              <w:right w:val="single" w:sz="4" w:space="0" w:color="auto"/>
            </w:tcBorders>
            <w:shd w:val="clear" w:color="auto" w:fill="auto"/>
            <w:hideMark/>
          </w:tcPr>
          <w:p w14:paraId="5C55BD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kite-buggying (pratique)</w:t>
            </w:r>
          </w:p>
        </w:tc>
        <w:tc>
          <w:tcPr>
            <w:tcW w:w="2857" w:type="dxa"/>
            <w:tcBorders>
              <w:top w:val="nil"/>
              <w:left w:val="nil"/>
              <w:bottom w:val="single" w:sz="4" w:space="0" w:color="auto"/>
              <w:right w:val="single" w:sz="4" w:space="0" w:color="auto"/>
            </w:tcBorders>
            <w:shd w:val="clear" w:color="auto" w:fill="auto"/>
            <w:noWrap/>
            <w:hideMark/>
          </w:tcPr>
          <w:p w14:paraId="606679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64F7D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28C01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0109D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00187D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7410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9B741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du cycle de vie (ACV)</w:t>
            </w:r>
          </w:p>
        </w:tc>
        <w:tc>
          <w:tcPr>
            <w:tcW w:w="2970" w:type="dxa"/>
            <w:tcBorders>
              <w:top w:val="nil"/>
              <w:left w:val="nil"/>
              <w:bottom w:val="single" w:sz="4" w:space="0" w:color="auto"/>
              <w:right w:val="single" w:sz="4" w:space="0" w:color="auto"/>
            </w:tcBorders>
            <w:shd w:val="clear" w:color="auto" w:fill="auto"/>
            <w:hideMark/>
          </w:tcPr>
          <w:p w14:paraId="564F2E1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life cycle analysis (LCA)</w:t>
            </w:r>
          </w:p>
        </w:tc>
        <w:tc>
          <w:tcPr>
            <w:tcW w:w="2857" w:type="dxa"/>
            <w:tcBorders>
              <w:top w:val="nil"/>
              <w:left w:val="nil"/>
              <w:bottom w:val="single" w:sz="4" w:space="0" w:color="auto"/>
              <w:right w:val="single" w:sz="4" w:space="0" w:color="auto"/>
            </w:tcBorders>
            <w:shd w:val="clear" w:color="auto" w:fill="auto"/>
            <w:noWrap/>
            <w:hideMark/>
          </w:tcPr>
          <w:p w14:paraId="36A7C2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CE937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9F940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314B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D4D0A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935A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DF7B03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du cycle de vie d’un produit</w:t>
            </w:r>
          </w:p>
        </w:tc>
        <w:tc>
          <w:tcPr>
            <w:tcW w:w="2970" w:type="dxa"/>
            <w:tcBorders>
              <w:top w:val="nil"/>
              <w:left w:val="nil"/>
              <w:bottom w:val="single" w:sz="4" w:space="0" w:color="auto"/>
              <w:right w:val="single" w:sz="4" w:space="0" w:color="auto"/>
            </w:tcBorders>
            <w:shd w:val="clear" w:color="auto" w:fill="auto"/>
            <w:hideMark/>
          </w:tcPr>
          <w:p w14:paraId="423102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life cycle analysis (LCA)</w:t>
            </w:r>
          </w:p>
        </w:tc>
        <w:tc>
          <w:tcPr>
            <w:tcW w:w="2857" w:type="dxa"/>
            <w:tcBorders>
              <w:top w:val="nil"/>
              <w:left w:val="nil"/>
              <w:bottom w:val="single" w:sz="4" w:space="0" w:color="auto"/>
              <w:right w:val="single" w:sz="4" w:space="0" w:color="auto"/>
            </w:tcBorders>
            <w:shd w:val="clear" w:color="auto" w:fill="auto"/>
            <w:noWrap/>
            <w:hideMark/>
          </w:tcPr>
          <w:p w14:paraId="6D3DC4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5992A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00C09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CFF73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796344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8B1A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688C5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du cycle de vie (ACV)</w:t>
            </w:r>
          </w:p>
        </w:tc>
        <w:tc>
          <w:tcPr>
            <w:tcW w:w="2970" w:type="dxa"/>
            <w:tcBorders>
              <w:top w:val="nil"/>
              <w:left w:val="nil"/>
              <w:bottom w:val="single" w:sz="4" w:space="0" w:color="auto"/>
              <w:right w:val="single" w:sz="4" w:space="0" w:color="auto"/>
            </w:tcBorders>
            <w:shd w:val="clear" w:color="auto" w:fill="auto"/>
            <w:hideMark/>
          </w:tcPr>
          <w:p w14:paraId="480C24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life cycle assessment (LCA)</w:t>
            </w:r>
          </w:p>
        </w:tc>
        <w:tc>
          <w:tcPr>
            <w:tcW w:w="2857" w:type="dxa"/>
            <w:tcBorders>
              <w:top w:val="nil"/>
              <w:left w:val="nil"/>
              <w:bottom w:val="single" w:sz="4" w:space="0" w:color="auto"/>
              <w:right w:val="single" w:sz="4" w:space="0" w:color="auto"/>
            </w:tcBorders>
            <w:shd w:val="clear" w:color="auto" w:fill="auto"/>
            <w:noWrap/>
            <w:hideMark/>
          </w:tcPr>
          <w:p w14:paraId="14D574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BDC45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6A00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A2E62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40D20B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46B0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2F575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analyse du cycle de vie d’un produit</w:t>
            </w:r>
          </w:p>
        </w:tc>
        <w:tc>
          <w:tcPr>
            <w:tcW w:w="2970" w:type="dxa"/>
            <w:tcBorders>
              <w:top w:val="nil"/>
              <w:left w:val="nil"/>
              <w:bottom w:val="single" w:sz="4" w:space="0" w:color="auto"/>
              <w:right w:val="single" w:sz="4" w:space="0" w:color="auto"/>
            </w:tcBorders>
            <w:shd w:val="clear" w:color="auto" w:fill="auto"/>
            <w:hideMark/>
          </w:tcPr>
          <w:p w14:paraId="7DA206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life cycle assessment (LCA)</w:t>
            </w:r>
          </w:p>
        </w:tc>
        <w:tc>
          <w:tcPr>
            <w:tcW w:w="2857" w:type="dxa"/>
            <w:tcBorders>
              <w:top w:val="nil"/>
              <w:left w:val="nil"/>
              <w:bottom w:val="single" w:sz="4" w:space="0" w:color="auto"/>
              <w:right w:val="single" w:sz="4" w:space="0" w:color="auto"/>
            </w:tcBorders>
            <w:shd w:val="clear" w:color="auto" w:fill="auto"/>
            <w:noWrap/>
            <w:hideMark/>
          </w:tcPr>
          <w:p w14:paraId="4BE716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B61BA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F4C8F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18E3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добавление</w:t>
            </w:r>
          </w:p>
        </w:tc>
      </w:tr>
      <w:tr w:rsidR="004E34BE" w:rsidRPr="00EA055E" w14:paraId="732E76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1008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32D03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construction de l’État</w:t>
            </w:r>
          </w:p>
        </w:tc>
        <w:tc>
          <w:tcPr>
            <w:tcW w:w="2970" w:type="dxa"/>
            <w:tcBorders>
              <w:top w:val="nil"/>
              <w:left w:val="nil"/>
              <w:bottom w:val="single" w:sz="4" w:space="0" w:color="auto"/>
              <w:right w:val="single" w:sz="4" w:space="0" w:color="auto"/>
            </w:tcBorders>
            <w:shd w:val="clear" w:color="auto" w:fill="auto"/>
            <w:hideMark/>
          </w:tcPr>
          <w:p w14:paraId="50F867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nation-building</w:t>
            </w:r>
          </w:p>
        </w:tc>
        <w:tc>
          <w:tcPr>
            <w:tcW w:w="2857" w:type="dxa"/>
            <w:tcBorders>
              <w:top w:val="nil"/>
              <w:left w:val="nil"/>
              <w:bottom w:val="single" w:sz="4" w:space="0" w:color="auto"/>
              <w:right w:val="single" w:sz="4" w:space="0" w:color="auto"/>
            </w:tcBorders>
            <w:shd w:val="clear" w:color="auto" w:fill="auto"/>
            <w:noWrap/>
            <w:hideMark/>
          </w:tcPr>
          <w:p w14:paraId="64984C2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41AE49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64F9BC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17B2A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60427C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74D8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59ABF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reconstruction de l’État</w:t>
            </w:r>
          </w:p>
        </w:tc>
        <w:tc>
          <w:tcPr>
            <w:tcW w:w="2970" w:type="dxa"/>
            <w:tcBorders>
              <w:top w:val="nil"/>
              <w:left w:val="nil"/>
              <w:bottom w:val="single" w:sz="4" w:space="0" w:color="auto"/>
              <w:right w:val="single" w:sz="4" w:space="0" w:color="auto"/>
            </w:tcBorders>
            <w:shd w:val="clear" w:color="auto" w:fill="auto"/>
            <w:hideMark/>
          </w:tcPr>
          <w:p w14:paraId="6CAB3D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nation-building</w:t>
            </w:r>
          </w:p>
        </w:tc>
        <w:tc>
          <w:tcPr>
            <w:tcW w:w="2857" w:type="dxa"/>
            <w:tcBorders>
              <w:top w:val="nil"/>
              <w:left w:val="nil"/>
              <w:bottom w:val="single" w:sz="4" w:space="0" w:color="auto"/>
              <w:right w:val="single" w:sz="4" w:space="0" w:color="auto"/>
            </w:tcBorders>
            <w:shd w:val="clear" w:color="auto" w:fill="auto"/>
            <w:noWrap/>
            <w:hideMark/>
          </w:tcPr>
          <w:p w14:paraId="005E84B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4516F9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D75A3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015C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6B956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A4F9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0F3D0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construction de l’État</w:t>
            </w:r>
          </w:p>
        </w:tc>
        <w:tc>
          <w:tcPr>
            <w:tcW w:w="2970" w:type="dxa"/>
            <w:tcBorders>
              <w:top w:val="nil"/>
              <w:left w:val="nil"/>
              <w:bottom w:val="single" w:sz="4" w:space="0" w:color="auto"/>
              <w:right w:val="single" w:sz="4" w:space="0" w:color="auto"/>
            </w:tcBorders>
            <w:shd w:val="clear" w:color="auto" w:fill="auto"/>
            <w:hideMark/>
          </w:tcPr>
          <w:p w14:paraId="04A1EB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state-building</w:t>
            </w:r>
          </w:p>
        </w:tc>
        <w:tc>
          <w:tcPr>
            <w:tcW w:w="2857" w:type="dxa"/>
            <w:tcBorders>
              <w:top w:val="nil"/>
              <w:left w:val="nil"/>
              <w:bottom w:val="single" w:sz="4" w:space="0" w:color="auto"/>
              <w:right w:val="single" w:sz="4" w:space="0" w:color="auto"/>
            </w:tcBorders>
            <w:shd w:val="clear" w:color="auto" w:fill="auto"/>
            <w:noWrap/>
            <w:hideMark/>
          </w:tcPr>
          <w:p w14:paraId="52D79FC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351957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83726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6BF5F5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78CBED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4330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F99B3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reconstruction de l’État</w:t>
            </w:r>
          </w:p>
        </w:tc>
        <w:tc>
          <w:tcPr>
            <w:tcW w:w="2970" w:type="dxa"/>
            <w:tcBorders>
              <w:top w:val="nil"/>
              <w:left w:val="nil"/>
              <w:bottom w:val="single" w:sz="4" w:space="0" w:color="auto"/>
              <w:right w:val="single" w:sz="4" w:space="0" w:color="auto"/>
            </w:tcBorders>
            <w:shd w:val="clear" w:color="auto" w:fill="auto"/>
            <w:hideMark/>
          </w:tcPr>
          <w:p w14:paraId="767DD17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state-building</w:t>
            </w:r>
          </w:p>
        </w:tc>
        <w:tc>
          <w:tcPr>
            <w:tcW w:w="2857" w:type="dxa"/>
            <w:tcBorders>
              <w:top w:val="nil"/>
              <w:left w:val="nil"/>
              <w:bottom w:val="single" w:sz="4" w:space="0" w:color="auto"/>
              <w:right w:val="single" w:sz="4" w:space="0" w:color="auto"/>
            </w:tcBorders>
            <w:shd w:val="clear" w:color="auto" w:fill="auto"/>
            <w:noWrap/>
            <w:hideMark/>
          </w:tcPr>
          <w:p w14:paraId="53D8FB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463DC5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BD12D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894FE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EFE06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7435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F2BDE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protique, adj</w:t>
            </w:r>
          </w:p>
        </w:tc>
        <w:tc>
          <w:tcPr>
            <w:tcW w:w="2970" w:type="dxa"/>
            <w:tcBorders>
              <w:top w:val="nil"/>
              <w:left w:val="nil"/>
              <w:bottom w:val="single" w:sz="4" w:space="0" w:color="auto"/>
              <w:right w:val="single" w:sz="4" w:space="0" w:color="auto"/>
            </w:tcBorders>
            <w:shd w:val="clear" w:color="auto" w:fill="auto"/>
            <w:hideMark/>
          </w:tcPr>
          <w:p w14:paraId="5101A17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protic</w:t>
            </w:r>
          </w:p>
        </w:tc>
        <w:tc>
          <w:tcPr>
            <w:tcW w:w="2857" w:type="dxa"/>
            <w:tcBorders>
              <w:top w:val="nil"/>
              <w:left w:val="nil"/>
              <w:bottom w:val="single" w:sz="4" w:space="0" w:color="auto"/>
              <w:right w:val="single" w:sz="4" w:space="0" w:color="auto"/>
            </w:tcBorders>
            <w:shd w:val="clear" w:color="auto" w:fill="auto"/>
            <w:noWrap/>
            <w:hideMark/>
          </w:tcPr>
          <w:p w14:paraId="469C3B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729DE5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E86D2B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54E116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55BE6F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4DB4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A1165B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protogène, adj</w:t>
            </w:r>
          </w:p>
        </w:tc>
        <w:tc>
          <w:tcPr>
            <w:tcW w:w="2970" w:type="dxa"/>
            <w:tcBorders>
              <w:top w:val="nil"/>
              <w:left w:val="nil"/>
              <w:bottom w:val="single" w:sz="4" w:space="0" w:color="auto"/>
              <w:right w:val="single" w:sz="4" w:space="0" w:color="auto"/>
            </w:tcBorders>
            <w:shd w:val="clear" w:color="auto" w:fill="auto"/>
            <w:hideMark/>
          </w:tcPr>
          <w:p w14:paraId="1877FC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protic</w:t>
            </w:r>
          </w:p>
        </w:tc>
        <w:tc>
          <w:tcPr>
            <w:tcW w:w="2857" w:type="dxa"/>
            <w:tcBorders>
              <w:top w:val="nil"/>
              <w:left w:val="nil"/>
              <w:bottom w:val="single" w:sz="4" w:space="0" w:color="auto"/>
              <w:right w:val="single" w:sz="4" w:space="0" w:color="auto"/>
            </w:tcBorders>
            <w:shd w:val="clear" w:color="auto" w:fill="auto"/>
            <w:noWrap/>
            <w:hideMark/>
          </w:tcPr>
          <w:p w14:paraId="4E210D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650C3A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310E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021A7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7028B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C35A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2630D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protique, adj</w:t>
            </w:r>
          </w:p>
        </w:tc>
        <w:tc>
          <w:tcPr>
            <w:tcW w:w="2970" w:type="dxa"/>
            <w:tcBorders>
              <w:top w:val="nil"/>
              <w:left w:val="nil"/>
              <w:bottom w:val="single" w:sz="4" w:space="0" w:color="auto"/>
              <w:right w:val="single" w:sz="4" w:space="0" w:color="auto"/>
            </w:tcBorders>
            <w:shd w:val="clear" w:color="auto" w:fill="auto"/>
            <w:hideMark/>
          </w:tcPr>
          <w:p w14:paraId="1D1354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protogenic</w:t>
            </w:r>
          </w:p>
        </w:tc>
        <w:tc>
          <w:tcPr>
            <w:tcW w:w="2857" w:type="dxa"/>
            <w:tcBorders>
              <w:top w:val="nil"/>
              <w:left w:val="nil"/>
              <w:bottom w:val="single" w:sz="4" w:space="0" w:color="auto"/>
              <w:right w:val="single" w:sz="4" w:space="0" w:color="auto"/>
            </w:tcBorders>
            <w:shd w:val="clear" w:color="auto" w:fill="auto"/>
            <w:noWrap/>
            <w:hideMark/>
          </w:tcPr>
          <w:p w14:paraId="09AAB0F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7454E7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85144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0BA52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2717F1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A68A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B2C4EE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protogène, adj</w:t>
            </w:r>
          </w:p>
        </w:tc>
        <w:tc>
          <w:tcPr>
            <w:tcW w:w="2970" w:type="dxa"/>
            <w:tcBorders>
              <w:top w:val="nil"/>
              <w:left w:val="nil"/>
              <w:bottom w:val="single" w:sz="4" w:space="0" w:color="auto"/>
              <w:right w:val="single" w:sz="4" w:space="0" w:color="auto"/>
            </w:tcBorders>
            <w:shd w:val="clear" w:color="auto" w:fill="auto"/>
            <w:hideMark/>
          </w:tcPr>
          <w:p w14:paraId="6DDD007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protogenic</w:t>
            </w:r>
          </w:p>
        </w:tc>
        <w:tc>
          <w:tcPr>
            <w:tcW w:w="2857" w:type="dxa"/>
            <w:tcBorders>
              <w:top w:val="nil"/>
              <w:left w:val="nil"/>
              <w:bottom w:val="single" w:sz="4" w:space="0" w:color="auto"/>
              <w:right w:val="single" w:sz="4" w:space="0" w:color="auto"/>
            </w:tcBorders>
            <w:shd w:val="clear" w:color="auto" w:fill="auto"/>
            <w:noWrap/>
            <w:hideMark/>
          </w:tcPr>
          <w:p w14:paraId="5266AB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w:t>
            </w:r>
          </w:p>
        </w:tc>
        <w:tc>
          <w:tcPr>
            <w:tcW w:w="2070" w:type="dxa"/>
            <w:tcBorders>
              <w:top w:val="nil"/>
              <w:left w:val="nil"/>
              <w:bottom w:val="single" w:sz="4" w:space="0" w:color="auto"/>
              <w:right w:val="single" w:sz="4" w:space="0" w:color="auto"/>
            </w:tcBorders>
            <w:shd w:val="clear" w:color="auto" w:fill="auto"/>
            <w:noWrap/>
            <w:hideMark/>
          </w:tcPr>
          <w:p w14:paraId="47DA56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E3EFE2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1AA23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транскрипция</w:t>
            </w:r>
          </w:p>
        </w:tc>
      </w:tr>
      <w:tr w:rsidR="004E34BE" w:rsidRPr="00EA055E" w14:paraId="4E1BBC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A6CF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67CED7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à pied en altitude</w:t>
            </w:r>
          </w:p>
        </w:tc>
        <w:tc>
          <w:tcPr>
            <w:tcW w:w="2970" w:type="dxa"/>
            <w:tcBorders>
              <w:top w:val="nil"/>
              <w:left w:val="nil"/>
              <w:bottom w:val="single" w:sz="4" w:space="0" w:color="auto"/>
              <w:right w:val="single" w:sz="4" w:space="0" w:color="auto"/>
            </w:tcBorders>
            <w:shd w:val="clear" w:color="auto" w:fill="auto"/>
            <w:hideMark/>
          </w:tcPr>
          <w:p w14:paraId="01AFAE1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 running</w:t>
            </w:r>
          </w:p>
        </w:tc>
        <w:tc>
          <w:tcPr>
            <w:tcW w:w="2857" w:type="dxa"/>
            <w:tcBorders>
              <w:top w:val="nil"/>
              <w:left w:val="nil"/>
              <w:bottom w:val="single" w:sz="4" w:space="0" w:color="auto"/>
              <w:right w:val="single" w:sz="4" w:space="0" w:color="auto"/>
            </w:tcBorders>
            <w:shd w:val="clear" w:color="auto" w:fill="auto"/>
            <w:noWrap/>
            <w:hideMark/>
          </w:tcPr>
          <w:p w14:paraId="4BB6DF2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19CC9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6E5197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0E1A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00839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29BA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0E2251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de dénivelés</w:t>
            </w:r>
          </w:p>
        </w:tc>
        <w:tc>
          <w:tcPr>
            <w:tcW w:w="2970" w:type="dxa"/>
            <w:tcBorders>
              <w:top w:val="nil"/>
              <w:left w:val="nil"/>
              <w:bottom w:val="single" w:sz="4" w:space="0" w:color="auto"/>
              <w:right w:val="single" w:sz="4" w:space="0" w:color="auto"/>
            </w:tcBorders>
            <w:shd w:val="clear" w:color="auto" w:fill="auto"/>
            <w:hideMark/>
          </w:tcPr>
          <w:p w14:paraId="2EB5CB5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 running</w:t>
            </w:r>
          </w:p>
        </w:tc>
        <w:tc>
          <w:tcPr>
            <w:tcW w:w="2857" w:type="dxa"/>
            <w:tcBorders>
              <w:top w:val="nil"/>
              <w:left w:val="nil"/>
              <w:bottom w:val="single" w:sz="4" w:space="0" w:color="auto"/>
              <w:right w:val="single" w:sz="4" w:space="0" w:color="auto"/>
            </w:tcBorders>
            <w:shd w:val="clear" w:color="auto" w:fill="auto"/>
            <w:noWrap/>
            <w:hideMark/>
          </w:tcPr>
          <w:p w14:paraId="0F4740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B7E30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1633E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D1E34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5F317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96FF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2010</w:t>
            </w:r>
          </w:p>
        </w:tc>
        <w:tc>
          <w:tcPr>
            <w:tcW w:w="3037" w:type="dxa"/>
            <w:tcBorders>
              <w:top w:val="nil"/>
              <w:left w:val="nil"/>
              <w:bottom w:val="single" w:sz="4" w:space="0" w:color="auto"/>
              <w:right w:val="single" w:sz="4" w:space="0" w:color="auto"/>
            </w:tcBorders>
            <w:shd w:val="clear" w:color="auto" w:fill="auto"/>
            <w:hideMark/>
          </w:tcPr>
          <w:p w14:paraId="49CDCA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en altitude</w:t>
            </w:r>
          </w:p>
        </w:tc>
        <w:tc>
          <w:tcPr>
            <w:tcW w:w="2970" w:type="dxa"/>
            <w:tcBorders>
              <w:top w:val="nil"/>
              <w:left w:val="nil"/>
              <w:bottom w:val="single" w:sz="4" w:space="0" w:color="auto"/>
              <w:right w:val="single" w:sz="4" w:space="0" w:color="auto"/>
            </w:tcBorders>
            <w:shd w:val="clear" w:color="auto" w:fill="auto"/>
            <w:hideMark/>
          </w:tcPr>
          <w:p w14:paraId="76F098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 running</w:t>
            </w:r>
          </w:p>
        </w:tc>
        <w:tc>
          <w:tcPr>
            <w:tcW w:w="2857" w:type="dxa"/>
            <w:tcBorders>
              <w:top w:val="nil"/>
              <w:left w:val="nil"/>
              <w:bottom w:val="single" w:sz="4" w:space="0" w:color="auto"/>
              <w:right w:val="single" w:sz="4" w:space="0" w:color="auto"/>
            </w:tcBorders>
            <w:shd w:val="clear" w:color="auto" w:fill="auto"/>
            <w:noWrap/>
            <w:hideMark/>
          </w:tcPr>
          <w:p w14:paraId="071D5BF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C5D10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51EA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9AA68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A54BE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CB2C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277DAE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à pied en altitude</w:t>
            </w:r>
          </w:p>
        </w:tc>
        <w:tc>
          <w:tcPr>
            <w:tcW w:w="2970" w:type="dxa"/>
            <w:tcBorders>
              <w:top w:val="nil"/>
              <w:left w:val="nil"/>
              <w:bottom w:val="single" w:sz="4" w:space="0" w:color="auto"/>
              <w:right w:val="single" w:sz="4" w:space="0" w:color="auto"/>
            </w:tcBorders>
            <w:shd w:val="clear" w:color="auto" w:fill="auto"/>
            <w:hideMark/>
          </w:tcPr>
          <w:p w14:paraId="5B16DC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skyrace</w:t>
            </w:r>
          </w:p>
        </w:tc>
        <w:tc>
          <w:tcPr>
            <w:tcW w:w="2857" w:type="dxa"/>
            <w:tcBorders>
              <w:top w:val="nil"/>
              <w:left w:val="nil"/>
              <w:bottom w:val="single" w:sz="4" w:space="0" w:color="auto"/>
              <w:right w:val="single" w:sz="4" w:space="0" w:color="auto"/>
            </w:tcBorders>
            <w:shd w:val="clear" w:color="auto" w:fill="auto"/>
            <w:noWrap/>
            <w:hideMark/>
          </w:tcPr>
          <w:p w14:paraId="1724D7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B5A8E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074B8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E961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72311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2F5F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464146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de dénivelés</w:t>
            </w:r>
          </w:p>
        </w:tc>
        <w:tc>
          <w:tcPr>
            <w:tcW w:w="2970" w:type="dxa"/>
            <w:tcBorders>
              <w:top w:val="nil"/>
              <w:left w:val="nil"/>
              <w:bottom w:val="single" w:sz="4" w:space="0" w:color="auto"/>
              <w:right w:val="single" w:sz="4" w:space="0" w:color="auto"/>
            </w:tcBorders>
            <w:shd w:val="clear" w:color="auto" w:fill="auto"/>
            <w:hideMark/>
          </w:tcPr>
          <w:p w14:paraId="1E6F63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skyrace</w:t>
            </w:r>
          </w:p>
        </w:tc>
        <w:tc>
          <w:tcPr>
            <w:tcW w:w="2857" w:type="dxa"/>
            <w:tcBorders>
              <w:top w:val="nil"/>
              <w:left w:val="nil"/>
              <w:bottom w:val="single" w:sz="4" w:space="0" w:color="auto"/>
              <w:right w:val="single" w:sz="4" w:space="0" w:color="auto"/>
            </w:tcBorders>
            <w:shd w:val="clear" w:color="auto" w:fill="auto"/>
            <w:noWrap/>
            <w:hideMark/>
          </w:tcPr>
          <w:p w14:paraId="325B15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B6445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0DBEE2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04CA3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B2BA9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6453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EF67D9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course en altitude</w:t>
            </w:r>
          </w:p>
        </w:tc>
        <w:tc>
          <w:tcPr>
            <w:tcW w:w="2970" w:type="dxa"/>
            <w:tcBorders>
              <w:top w:val="nil"/>
              <w:left w:val="nil"/>
              <w:bottom w:val="single" w:sz="4" w:space="0" w:color="auto"/>
              <w:right w:val="single" w:sz="4" w:space="0" w:color="auto"/>
            </w:tcBorders>
            <w:shd w:val="clear" w:color="auto" w:fill="auto"/>
            <w:hideMark/>
          </w:tcPr>
          <w:p w14:paraId="013C75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skyrace</w:t>
            </w:r>
          </w:p>
        </w:tc>
        <w:tc>
          <w:tcPr>
            <w:tcW w:w="2857" w:type="dxa"/>
            <w:tcBorders>
              <w:top w:val="nil"/>
              <w:left w:val="nil"/>
              <w:bottom w:val="single" w:sz="4" w:space="0" w:color="auto"/>
              <w:right w:val="single" w:sz="4" w:space="0" w:color="auto"/>
            </w:tcBorders>
            <w:shd w:val="clear" w:color="auto" w:fill="auto"/>
            <w:noWrap/>
            <w:hideMark/>
          </w:tcPr>
          <w:p w14:paraId="0781F3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F5439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D39EA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DB0A6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C326F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154C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D179F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kayak-surf</w:t>
            </w:r>
          </w:p>
        </w:tc>
        <w:tc>
          <w:tcPr>
            <w:tcW w:w="2970" w:type="dxa"/>
            <w:tcBorders>
              <w:top w:val="nil"/>
              <w:left w:val="nil"/>
              <w:bottom w:val="single" w:sz="4" w:space="0" w:color="auto"/>
              <w:right w:val="single" w:sz="4" w:space="0" w:color="auto"/>
            </w:tcBorders>
            <w:shd w:val="clear" w:color="auto" w:fill="auto"/>
            <w:hideMark/>
          </w:tcPr>
          <w:p w14:paraId="3E6126E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wave ski</w:t>
            </w:r>
          </w:p>
        </w:tc>
        <w:tc>
          <w:tcPr>
            <w:tcW w:w="2857" w:type="dxa"/>
            <w:tcBorders>
              <w:top w:val="nil"/>
              <w:left w:val="nil"/>
              <w:bottom w:val="single" w:sz="4" w:space="0" w:color="auto"/>
              <w:right w:val="single" w:sz="4" w:space="0" w:color="auto"/>
            </w:tcBorders>
            <w:shd w:val="clear" w:color="auto" w:fill="auto"/>
            <w:noWrap/>
            <w:hideMark/>
          </w:tcPr>
          <w:p w14:paraId="301ECA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28580F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562A0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96908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FD0E8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E92B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D348A8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planche-kayak</w:t>
            </w:r>
          </w:p>
        </w:tc>
        <w:tc>
          <w:tcPr>
            <w:tcW w:w="2970" w:type="dxa"/>
            <w:tcBorders>
              <w:top w:val="nil"/>
              <w:left w:val="nil"/>
              <w:bottom w:val="single" w:sz="4" w:space="0" w:color="auto"/>
              <w:right w:val="single" w:sz="4" w:space="0" w:color="auto"/>
            </w:tcBorders>
            <w:shd w:val="clear" w:color="auto" w:fill="auto"/>
            <w:hideMark/>
          </w:tcPr>
          <w:p w14:paraId="53B26BC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wave ski</w:t>
            </w:r>
          </w:p>
        </w:tc>
        <w:tc>
          <w:tcPr>
            <w:tcW w:w="2857" w:type="dxa"/>
            <w:tcBorders>
              <w:top w:val="nil"/>
              <w:left w:val="nil"/>
              <w:bottom w:val="single" w:sz="4" w:space="0" w:color="auto"/>
              <w:right w:val="single" w:sz="4" w:space="0" w:color="auto"/>
            </w:tcBorders>
            <w:shd w:val="clear" w:color="auto" w:fill="auto"/>
            <w:noWrap/>
            <w:hideMark/>
          </w:tcPr>
          <w:p w14:paraId="7EDC8C5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E0220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2AE887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CB611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482EC6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752B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621305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kayak-surf</w:t>
            </w:r>
          </w:p>
        </w:tc>
        <w:tc>
          <w:tcPr>
            <w:tcW w:w="2970" w:type="dxa"/>
            <w:tcBorders>
              <w:top w:val="nil"/>
              <w:left w:val="nil"/>
              <w:bottom w:val="single" w:sz="4" w:space="0" w:color="auto"/>
              <w:right w:val="single" w:sz="4" w:space="0" w:color="auto"/>
            </w:tcBorders>
            <w:shd w:val="clear" w:color="auto" w:fill="auto"/>
            <w:hideMark/>
          </w:tcPr>
          <w:p w14:paraId="5248CFD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wave skiing (pratique)</w:t>
            </w:r>
          </w:p>
        </w:tc>
        <w:tc>
          <w:tcPr>
            <w:tcW w:w="2857" w:type="dxa"/>
            <w:tcBorders>
              <w:top w:val="nil"/>
              <w:left w:val="nil"/>
              <w:bottom w:val="single" w:sz="4" w:space="0" w:color="auto"/>
              <w:right w:val="single" w:sz="4" w:space="0" w:color="auto"/>
            </w:tcBorders>
            <w:shd w:val="clear" w:color="auto" w:fill="auto"/>
            <w:noWrap/>
            <w:hideMark/>
          </w:tcPr>
          <w:p w14:paraId="4E59B76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2DDDD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495FD6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927D5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0B86FB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7AAE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E8AEA0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planche-kayak</w:t>
            </w:r>
          </w:p>
        </w:tc>
        <w:tc>
          <w:tcPr>
            <w:tcW w:w="2970" w:type="dxa"/>
            <w:tcBorders>
              <w:top w:val="nil"/>
              <w:left w:val="nil"/>
              <w:bottom w:val="single" w:sz="4" w:space="0" w:color="auto"/>
              <w:right w:val="single" w:sz="4" w:space="0" w:color="auto"/>
            </w:tcBorders>
            <w:shd w:val="clear" w:color="auto" w:fill="auto"/>
            <w:hideMark/>
          </w:tcPr>
          <w:p w14:paraId="023FD7B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wave skiing (pratique)</w:t>
            </w:r>
          </w:p>
        </w:tc>
        <w:tc>
          <w:tcPr>
            <w:tcW w:w="2857" w:type="dxa"/>
            <w:tcBorders>
              <w:top w:val="nil"/>
              <w:left w:val="nil"/>
              <w:bottom w:val="single" w:sz="4" w:space="0" w:color="auto"/>
              <w:right w:val="single" w:sz="4" w:space="0" w:color="auto"/>
            </w:tcBorders>
            <w:shd w:val="clear" w:color="auto" w:fill="auto"/>
            <w:noWrap/>
            <w:hideMark/>
          </w:tcPr>
          <w:p w14:paraId="66437FE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468E23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FC5AA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D2E7D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 </w:t>
            </w:r>
          </w:p>
        </w:tc>
      </w:tr>
      <w:tr w:rsidR="004E34BE" w:rsidRPr="00EA055E" w14:paraId="62B90E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7015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B08AE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discogolf</w:t>
            </w:r>
          </w:p>
        </w:tc>
        <w:tc>
          <w:tcPr>
            <w:tcW w:w="2970" w:type="dxa"/>
            <w:tcBorders>
              <w:top w:val="nil"/>
              <w:left w:val="nil"/>
              <w:bottom w:val="single" w:sz="4" w:space="0" w:color="auto"/>
              <w:right w:val="single" w:sz="4" w:space="0" w:color="auto"/>
            </w:tcBorders>
            <w:shd w:val="clear" w:color="auto" w:fill="auto"/>
            <w:hideMark/>
          </w:tcPr>
          <w:p w14:paraId="471D4C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 golf</w:t>
            </w:r>
          </w:p>
        </w:tc>
        <w:tc>
          <w:tcPr>
            <w:tcW w:w="2857" w:type="dxa"/>
            <w:tcBorders>
              <w:top w:val="nil"/>
              <w:left w:val="nil"/>
              <w:bottom w:val="single" w:sz="4" w:space="0" w:color="auto"/>
              <w:right w:val="single" w:sz="4" w:space="0" w:color="auto"/>
            </w:tcBorders>
            <w:shd w:val="clear" w:color="auto" w:fill="auto"/>
            <w:noWrap/>
            <w:hideMark/>
          </w:tcPr>
          <w:p w14:paraId="49FAD6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6F0AA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9DAE3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61F9C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C163D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6E4D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529BF00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disque-golf</w:t>
            </w:r>
          </w:p>
        </w:tc>
        <w:tc>
          <w:tcPr>
            <w:tcW w:w="2970" w:type="dxa"/>
            <w:tcBorders>
              <w:top w:val="nil"/>
              <w:left w:val="nil"/>
              <w:bottom w:val="single" w:sz="4" w:space="0" w:color="auto"/>
              <w:right w:val="single" w:sz="4" w:space="0" w:color="auto"/>
            </w:tcBorders>
            <w:shd w:val="clear" w:color="auto" w:fill="auto"/>
            <w:hideMark/>
          </w:tcPr>
          <w:p w14:paraId="43555DA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 golf</w:t>
            </w:r>
          </w:p>
        </w:tc>
        <w:tc>
          <w:tcPr>
            <w:tcW w:w="2857" w:type="dxa"/>
            <w:tcBorders>
              <w:top w:val="nil"/>
              <w:left w:val="nil"/>
              <w:bottom w:val="single" w:sz="4" w:space="0" w:color="auto"/>
              <w:right w:val="single" w:sz="4" w:space="0" w:color="auto"/>
            </w:tcBorders>
            <w:shd w:val="clear" w:color="auto" w:fill="auto"/>
            <w:noWrap/>
            <w:hideMark/>
          </w:tcPr>
          <w:p w14:paraId="3CF74A6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5ED3C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92CB13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96BE7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AFFC7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317A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7134C1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discogolf</w:t>
            </w:r>
          </w:p>
        </w:tc>
        <w:tc>
          <w:tcPr>
            <w:tcW w:w="2970" w:type="dxa"/>
            <w:tcBorders>
              <w:top w:val="nil"/>
              <w:left w:val="nil"/>
              <w:bottom w:val="single" w:sz="4" w:space="0" w:color="auto"/>
              <w:right w:val="single" w:sz="4" w:space="0" w:color="auto"/>
            </w:tcBorders>
            <w:shd w:val="clear" w:color="auto" w:fill="auto"/>
            <w:hideMark/>
          </w:tcPr>
          <w:p w14:paraId="0FF274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disc-golf</w:t>
            </w:r>
          </w:p>
        </w:tc>
        <w:tc>
          <w:tcPr>
            <w:tcW w:w="2857" w:type="dxa"/>
            <w:tcBorders>
              <w:top w:val="nil"/>
              <w:left w:val="nil"/>
              <w:bottom w:val="single" w:sz="4" w:space="0" w:color="auto"/>
              <w:right w:val="single" w:sz="4" w:space="0" w:color="auto"/>
            </w:tcBorders>
            <w:shd w:val="clear" w:color="auto" w:fill="auto"/>
            <w:noWrap/>
            <w:hideMark/>
          </w:tcPr>
          <w:p w14:paraId="637E4F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FB109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CF193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07E5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B52DD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83CE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887BFB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disque-golf</w:t>
            </w:r>
          </w:p>
        </w:tc>
        <w:tc>
          <w:tcPr>
            <w:tcW w:w="2970" w:type="dxa"/>
            <w:tcBorders>
              <w:top w:val="nil"/>
              <w:left w:val="nil"/>
              <w:bottom w:val="single" w:sz="4" w:space="0" w:color="auto"/>
              <w:right w:val="single" w:sz="4" w:space="0" w:color="auto"/>
            </w:tcBorders>
            <w:shd w:val="clear" w:color="auto" w:fill="auto"/>
            <w:hideMark/>
          </w:tcPr>
          <w:p w14:paraId="5AD300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disc-golf</w:t>
            </w:r>
          </w:p>
        </w:tc>
        <w:tc>
          <w:tcPr>
            <w:tcW w:w="2857" w:type="dxa"/>
            <w:tcBorders>
              <w:top w:val="nil"/>
              <w:left w:val="nil"/>
              <w:bottom w:val="single" w:sz="4" w:space="0" w:color="auto"/>
              <w:right w:val="single" w:sz="4" w:space="0" w:color="auto"/>
            </w:tcBorders>
            <w:shd w:val="clear" w:color="auto" w:fill="auto"/>
            <w:noWrap/>
            <w:hideMark/>
          </w:tcPr>
          <w:p w14:paraId="6BB72AB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CEE05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25B651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419DE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132E7F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0235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0BFD81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combinaison ailée</w:t>
            </w:r>
          </w:p>
        </w:tc>
        <w:tc>
          <w:tcPr>
            <w:tcW w:w="2970" w:type="dxa"/>
            <w:tcBorders>
              <w:top w:val="nil"/>
              <w:left w:val="nil"/>
              <w:bottom w:val="single" w:sz="4" w:space="0" w:color="auto"/>
              <w:right w:val="single" w:sz="4" w:space="0" w:color="auto"/>
            </w:tcBorders>
            <w:shd w:val="clear" w:color="auto" w:fill="auto"/>
            <w:hideMark/>
          </w:tcPr>
          <w:p w14:paraId="4AD1E02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wing suit</w:t>
            </w:r>
          </w:p>
        </w:tc>
        <w:tc>
          <w:tcPr>
            <w:tcW w:w="2857" w:type="dxa"/>
            <w:tcBorders>
              <w:top w:val="nil"/>
              <w:left w:val="nil"/>
              <w:bottom w:val="single" w:sz="4" w:space="0" w:color="auto"/>
              <w:right w:val="single" w:sz="4" w:space="0" w:color="auto"/>
            </w:tcBorders>
            <w:shd w:val="clear" w:color="auto" w:fill="auto"/>
            <w:noWrap/>
            <w:hideMark/>
          </w:tcPr>
          <w:p w14:paraId="7090B3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7A46CB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8F3FC5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2525F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0468F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CCD5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215A6C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combinaison volante</w:t>
            </w:r>
          </w:p>
        </w:tc>
        <w:tc>
          <w:tcPr>
            <w:tcW w:w="2970" w:type="dxa"/>
            <w:tcBorders>
              <w:top w:val="nil"/>
              <w:left w:val="nil"/>
              <w:bottom w:val="single" w:sz="4" w:space="0" w:color="auto"/>
              <w:right w:val="single" w:sz="4" w:space="0" w:color="auto"/>
            </w:tcBorders>
            <w:shd w:val="clear" w:color="auto" w:fill="auto"/>
            <w:hideMark/>
          </w:tcPr>
          <w:p w14:paraId="53AB87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wing suit</w:t>
            </w:r>
          </w:p>
        </w:tc>
        <w:tc>
          <w:tcPr>
            <w:tcW w:w="2857" w:type="dxa"/>
            <w:tcBorders>
              <w:top w:val="nil"/>
              <w:left w:val="nil"/>
              <w:bottom w:val="single" w:sz="4" w:space="0" w:color="auto"/>
              <w:right w:val="single" w:sz="4" w:space="0" w:color="auto"/>
            </w:tcBorders>
            <w:shd w:val="clear" w:color="auto" w:fill="auto"/>
            <w:noWrap/>
            <w:hideMark/>
          </w:tcPr>
          <w:p w14:paraId="767F81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149D02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7AF88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9C968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1CF563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F579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D4CE51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combinaison ailée</w:t>
            </w:r>
          </w:p>
        </w:tc>
        <w:tc>
          <w:tcPr>
            <w:tcW w:w="2970" w:type="dxa"/>
            <w:tcBorders>
              <w:top w:val="nil"/>
              <w:left w:val="nil"/>
              <w:bottom w:val="single" w:sz="4" w:space="0" w:color="auto"/>
              <w:right w:val="single" w:sz="4" w:space="0" w:color="auto"/>
            </w:tcBorders>
            <w:shd w:val="clear" w:color="auto" w:fill="auto"/>
            <w:hideMark/>
          </w:tcPr>
          <w:p w14:paraId="19FC6BB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wingsuit</w:t>
            </w:r>
          </w:p>
        </w:tc>
        <w:tc>
          <w:tcPr>
            <w:tcW w:w="2857" w:type="dxa"/>
            <w:tcBorders>
              <w:top w:val="nil"/>
              <w:left w:val="nil"/>
              <w:bottom w:val="single" w:sz="4" w:space="0" w:color="auto"/>
              <w:right w:val="single" w:sz="4" w:space="0" w:color="auto"/>
            </w:tcBorders>
            <w:shd w:val="clear" w:color="auto" w:fill="auto"/>
            <w:noWrap/>
            <w:hideMark/>
          </w:tcPr>
          <w:p w14:paraId="03BCD0E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7DA5FE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41639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A7F1D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0196B5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F802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176FF9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combinaison volante</w:t>
            </w:r>
          </w:p>
        </w:tc>
        <w:tc>
          <w:tcPr>
            <w:tcW w:w="2970" w:type="dxa"/>
            <w:tcBorders>
              <w:top w:val="nil"/>
              <w:left w:val="nil"/>
              <w:bottom w:val="single" w:sz="4" w:space="0" w:color="auto"/>
              <w:right w:val="single" w:sz="4" w:space="0" w:color="auto"/>
            </w:tcBorders>
            <w:shd w:val="clear" w:color="auto" w:fill="auto"/>
            <w:hideMark/>
          </w:tcPr>
          <w:p w14:paraId="6D37F58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wingsuit</w:t>
            </w:r>
          </w:p>
        </w:tc>
        <w:tc>
          <w:tcPr>
            <w:tcW w:w="2857" w:type="dxa"/>
            <w:tcBorders>
              <w:top w:val="nil"/>
              <w:left w:val="nil"/>
              <w:bottom w:val="single" w:sz="4" w:space="0" w:color="auto"/>
              <w:right w:val="single" w:sz="4" w:space="0" w:color="auto"/>
            </w:tcBorders>
            <w:shd w:val="clear" w:color="auto" w:fill="auto"/>
            <w:noWrap/>
            <w:hideMark/>
          </w:tcPr>
          <w:p w14:paraId="16D34C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433092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96CB3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2111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EB1A2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B7EA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63AF020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atomisation</w:t>
            </w:r>
          </w:p>
        </w:tc>
        <w:tc>
          <w:tcPr>
            <w:tcW w:w="2970" w:type="dxa"/>
            <w:tcBorders>
              <w:top w:val="nil"/>
              <w:left w:val="nil"/>
              <w:bottom w:val="single" w:sz="4" w:space="0" w:color="auto"/>
              <w:right w:val="single" w:sz="4" w:space="0" w:color="auto"/>
            </w:tcBorders>
            <w:shd w:val="clear" w:color="auto" w:fill="auto"/>
            <w:hideMark/>
          </w:tcPr>
          <w:p w14:paraId="4BEE098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atomisation (GB)</w:t>
            </w:r>
          </w:p>
        </w:tc>
        <w:tc>
          <w:tcPr>
            <w:tcW w:w="2857" w:type="dxa"/>
            <w:tcBorders>
              <w:top w:val="nil"/>
              <w:left w:val="nil"/>
              <w:bottom w:val="single" w:sz="4" w:space="0" w:color="auto"/>
              <w:right w:val="single" w:sz="4" w:space="0" w:color="auto"/>
            </w:tcBorders>
            <w:shd w:val="clear" w:color="auto" w:fill="auto"/>
            <w:noWrap/>
            <w:hideMark/>
          </w:tcPr>
          <w:p w14:paraId="05F0FBC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analytique</w:t>
            </w:r>
          </w:p>
        </w:tc>
        <w:tc>
          <w:tcPr>
            <w:tcW w:w="2070" w:type="dxa"/>
            <w:tcBorders>
              <w:top w:val="nil"/>
              <w:left w:val="nil"/>
              <w:bottom w:val="single" w:sz="4" w:space="0" w:color="auto"/>
              <w:right w:val="single" w:sz="4" w:space="0" w:color="auto"/>
            </w:tcBorders>
            <w:shd w:val="clear" w:color="auto" w:fill="auto"/>
            <w:noWrap/>
            <w:hideMark/>
          </w:tcPr>
          <w:p w14:paraId="08F8CD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E8D7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8E933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4D4889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B7EC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4DE77D2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atomisation</w:t>
            </w:r>
          </w:p>
        </w:tc>
        <w:tc>
          <w:tcPr>
            <w:tcW w:w="2970" w:type="dxa"/>
            <w:tcBorders>
              <w:top w:val="nil"/>
              <w:left w:val="nil"/>
              <w:bottom w:val="single" w:sz="4" w:space="0" w:color="auto"/>
              <w:right w:val="single" w:sz="4" w:space="0" w:color="auto"/>
            </w:tcBorders>
            <w:shd w:val="clear" w:color="auto" w:fill="auto"/>
            <w:hideMark/>
          </w:tcPr>
          <w:p w14:paraId="44B9E1B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atomization (EU)</w:t>
            </w:r>
          </w:p>
        </w:tc>
        <w:tc>
          <w:tcPr>
            <w:tcW w:w="2857" w:type="dxa"/>
            <w:tcBorders>
              <w:top w:val="nil"/>
              <w:left w:val="nil"/>
              <w:bottom w:val="single" w:sz="4" w:space="0" w:color="auto"/>
              <w:right w:val="single" w:sz="4" w:space="0" w:color="auto"/>
            </w:tcBorders>
            <w:shd w:val="clear" w:color="auto" w:fill="auto"/>
            <w:noWrap/>
            <w:hideMark/>
          </w:tcPr>
          <w:p w14:paraId="2A15166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Chimie/Chimie industrielle</w:t>
            </w:r>
          </w:p>
        </w:tc>
        <w:tc>
          <w:tcPr>
            <w:tcW w:w="2070" w:type="dxa"/>
            <w:tcBorders>
              <w:top w:val="nil"/>
              <w:left w:val="nil"/>
              <w:bottom w:val="single" w:sz="4" w:space="0" w:color="auto"/>
              <w:right w:val="single" w:sz="4" w:space="0" w:color="auto"/>
            </w:tcBorders>
            <w:shd w:val="clear" w:color="auto" w:fill="auto"/>
            <w:noWrap/>
            <w:hideMark/>
          </w:tcPr>
          <w:p w14:paraId="060A31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192C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C83FE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74BC07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D8E5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5DE226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collage</w:t>
            </w:r>
          </w:p>
        </w:tc>
        <w:tc>
          <w:tcPr>
            <w:tcW w:w="2970" w:type="dxa"/>
            <w:tcBorders>
              <w:top w:val="nil"/>
              <w:left w:val="nil"/>
              <w:bottom w:val="single" w:sz="4" w:space="0" w:color="auto"/>
              <w:right w:val="single" w:sz="4" w:space="0" w:color="auto"/>
            </w:tcBorders>
            <w:shd w:val="clear" w:color="auto" w:fill="auto"/>
            <w:hideMark/>
          </w:tcPr>
          <w:p w14:paraId="35D9D47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mashup</w:t>
            </w:r>
          </w:p>
        </w:tc>
        <w:tc>
          <w:tcPr>
            <w:tcW w:w="2857" w:type="dxa"/>
            <w:tcBorders>
              <w:top w:val="nil"/>
              <w:left w:val="nil"/>
              <w:bottom w:val="single" w:sz="4" w:space="0" w:color="auto"/>
              <w:right w:val="single" w:sz="4" w:space="0" w:color="auto"/>
            </w:tcBorders>
            <w:shd w:val="clear" w:color="auto" w:fill="auto"/>
            <w:noWrap/>
            <w:hideMark/>
          </w:tcPr>
          <w:p w14:paraId="00B851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3A1ED3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A34C4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B13E9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71F464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7A38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27DC8B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collage</w:t>
            </w:r>
          </w:p>
        </w:tc>
        <w:tc>
          <w:tcPr>
            <w:tcW w:w="2970" w:type="dxa"/>
            <w:tcBorders>
              <w:top w:val="nil"/>
              <w:left w:val="nil"/>
              <w:bottom w:val="single" w:sz="4" w:space="0" w:color="auto"/>
              <w:right w:val="single" w:sz="4" w:space="0" w:color="auto"/>
            </w:tcBorders>
            <w:shd w:val="clear" w:color="auto" w:fill="auto"/>
            <w:hideMark/>
          </w:tcPr>
          <w:p w14:paraId="52D6163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mash-up</w:t>
            </w:r>
          </w:p>
        </w:tc>
        <w:tc>
          <w:tcPr>
            <w:tcW w:w="2857" w:type="dxa"/>
            <w:tcBorders>
              <w:top w:val="nil"/>
              <w:left w:val="nil"/>
              <w:bottom w:val="single" w:sz="4" w:space="0" w:color="auto"/>
              <w:right w:val="single" w:sz="4" w:space="0" w:color="auto"/>
            </w:tcBorders>
            <w:shd w:val="clear" w:color="auto" w:fill="auto"/>
            <w:noWrap/>
            <w:hideMark/>
          </w:tcPr>
          <w:p w14:paraId="7A1E6C1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Audiovisuel-Informatique</w:t>
            </w:r>
          </w:p>
        </w:tc>
        <w:tc>
          <w:tcPr>
            <w:tcW w:w="2070" w:type="dxa"/>
            <w:tcBorders>
              <w:top w:val="nil"/>
              <w:left w:val="nil"/>
              <w:bottom w:val="single" w:sz="4" w:space="0" w:color="auto"/>
              <w:right w:val="single" w:sz="4" w:space="0" w:color="auto"/>
            </w:tcBorders>
            <w:shd w:val="clear" w:color="auto" w:fill="auto"/>
            <w:noWrap/>
            <w:hideMark/>
          </w:tcPr>
          <w:p w14:paraId="7C262F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07D6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BBFD6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семантическое</w:t>
            </w:r>
          </w:p>
        </w:tc>
      </w:tr>
      <w:tr w:rsidR="004E34BE" w:rsidRPr="00EA055E" w14:paraId="1F6462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B223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1805D3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reconstitution de route</w:t>
            </w:r>
          </w:p>
        </w:tc>
        <w:tc>
          <w:tcPr>
            <w:tcW w:w="2970" w:type="dxa"/>
            <w:tcBorders>
              <w:top w:val="nil"/>
              <w:left w:val="nil"/>
              <w:bottom w:val="single" w:sz="4" w:space="0" w:color="auto"/>
              <w:right w:val="single" w:sz="4" w:space="0" w:color="auto"/>
            </w:tcBorders>
            <w:shd w:val="clear" w:color="auto" w:fill="auto"/>
            <w:hideMark/>
          </w:tcPr>
          <w:p w14:paraId="3291C8F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back tracking</w:t>
            </w:r>
          </w:p>
        </w:tc>
        <w:tc>
          <w:tcPr>
            <w:tcW w:w="2857" w:type="dxa"/>
            <w:tcBorders>
              <w:top w:val="nil"/>
              <w:left w:val="nil"/>
              <w:bottom w:val="single" w:sz="4" w:space="0" w:color="auto"/>
              <w:right w:val="single" w:sz="4" w:space="0" w:color="auto"/>
            </w:tcBorders>
            <w:shd w:val="clear" w:color="auto" w:fill="auto"/>
            <w:noWrap/>
            <w:hideMark/>
          </w:tcPr>
          <w:p w14:paraId="1DD6EE5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598348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1C887F2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82AE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B2E74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1A6B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35ACFBC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figures libres</w:t>
            </w:r>
          </w:p>
        </w:tc>
        <w:tc>
          <w:tcPr>
            <w:tcW w:w="2970" w:type="dxa"/>
            <w:tcBorders>
              <w:top w:val="nil"/>
              <w:left w:val="nil"/>
              <w:bottom w:val="single" w:sz="4" w:space="0" w:color="auto"/>
              <w:right w:val="single" w:sz="4" w:space="0" w:color="auto"/>
            </w:tcBorders>
            <w:shd w:val="clear" w:color="auto" w:fill="auto"/>
            <w:hideMark/>
          </w:tcPr>
          <w:p w14:paraId="4845118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free-style</w:t>
            </w:r>
          </w:p>
        </w:tc>
        <w:tc>
          <w:tcPr>
            <w:tcW w:w="2857" w:type="dxa"/>
            <w:tcBorders>
              <w:top w:val="nil"/>
              <w:left w:val="nil"/>
              <w:bottom w:val="single" w:sz="4" w:space="0" w:color="auto"/>
              <w:right w:val="single" w:sz="4" w:space="0" w:color="auto"/>
            </w:tcBorders>
            <w:shd w:val="clear" w:color="auto" w:fill="auto"/>
            <w:noWrap/>
            <w:hideMark/>
          </w:tcPr>
          <w:p w14:paraId="1CBF813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9CD65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57BF0B5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22554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7607B5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4138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2010</w:t>
            </w:r>
          </w:p>
        </w:tc>
        <w:tc>
          <w:tcPr>
            <w:tcW w:w="3037" w:type="dxa"/>
            <w:tcBorders>
              <w:top w:val="nil"/>
              <w:left w:val="nil"/>
              <w:bottom w:val="single" w:sz="4" w:space="0" w:color="auto"/>
              <w:right w:val="single" w:sz="4" w:space="0" w:color="auto"/>
            </w:tcBorders>
            <w:shd w:val="clear" w:color="auto" w:fill="auto"/>
            <w:hideMark/>
          </w:tcPr>
          <w:p w14:paraId="011C79D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figures libres</w:t>
            </w:r>
          </w:p>
        </w:tc>
        <w:tc>
          <w:tcPr>
            <w:tcW w:w="2970" w:type="dxa"/>
            <w:tcBorders>
              <w:top w:val="nil"/>
              <w:left w:val="nil"/>
              <w:bottom w:val="single" w:sz="4" w:space="0" w:color="auto"/>
              <w:right w:val="single" w:sz="4" w:space="0" w:color="auto"/>
            </w:tcBorders>
            <w:shd w:val="clear" w:color="auto" w:fill="auto"/>
            <w:hideMark/>
          </w:tcPr>
          <w:p w14:paraId="3C7A10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free-style</w:t>
            </w:r>
          </w:p>
        </w:tc>
        <w:tc>
          <w:tcPr>
            <w:tcW w:w="2857" w:type="dxa"/>
            <w:tcBorders>
              <w:top w:val="nil"/>
              <w:left w:val="nil"/>
              <w:bottom w:val="single" w:sz="4" w:space="0" w:color="auto"/>
              <w:right w:val="single" w:sz="4" w:space="0" w:color="auto"/>
            </w:tcBorders>
            <w:shd w:val="clear" w:color="auto" w:fill="auto"/>
            <w:noWrap/>
            <w:hideMark/>
          </w:tcPr>
          <w:p w14:paraId="31DAECD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Activités physiques et sportives</w:t>
            </w:r>
          </w:p>
        </w:tc>
        <w:tc>
          <w:tcPr>
            <w:tcW w:w="2070" w:type="dxa"/>
            <w:tcBorders>
              <w:top w:val="nil"/>
              <w:left w:val="nil"/>
              <w:bottom w:val="single" w:sz="4" w:space="0" w:color="auto"/>
              <w:right w:val="single" w:sz="4" w:space="0" w:color="auto"/>
            </w:tcBorders>
            <w:shd w:val="clear" w:color="auto" w:fill="auto"/>
            <w:noWrap/>
            <w:hideMark/>
          </w:tcPr>
          <w:p w14:paraId="36BBAD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59091FD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177C4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67C454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D211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5F56E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accidentalité</w:t>
            </w:r>
          </w:p>
        </w:tc>
        <w:tc>
          <w:tcPr>
            <w:tcW w:w="2970" w:type="dxa"/>
            <w:tcBorders>
              <w:top w:val="nil"/>
              <w:left w:val="nil"/>
              <w:bottom w:val="single" w:sz="4" w:space="0" w:color="auto"/>
              <w:right w:val="single" w:sz="4" w:space="0" w:color="auto"/>
            </w:tcBorders>
            <w:shd w:val="clear" w:color="auto" w:fill="auto"/>
            <w:hideMark/>
          </w:tcPr>
          <w:p w14:paraId="23AD72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accidentality</w:t>
            </w:r>
          </w:p>
        </w:tc>
        <w:tc>
          <w:tcPr>
            <w:tcW w:w="2857" w:type="dxa"/>
            <w:tcBorders>
              <w:top w:val="nil"/>
              <w:left w:val="nil"/>
              <w:bottom w:val="single" w:sz="4" w:space="0" w:color="auto"/>
              <w:right w:val="single" w:sz="4" w:space="0" w:color="auto"/>
            </w:tcBorders>
            <w:shd w:val="clear" w:color="auto" w:fill="auto"/>
            <w:noWrap/>
            <w:hideMark/>
          </w:tcPr>
          <w:p w14:paraId="50175A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Statistique</w:t>
            </w:r>
          </w:p>
        </w:tc>
        <w:tc>
          <w:tcPr>
            <w:tcW w:w="2070" w:type="dxa"/>
            <w:tcBorders>
              <w:top w:val="nil"/>
              <w:left w:val="nil"/>
              <w:bottom w:val="single" w:sz="4" w:space="0" w:color="auto"/>
              <w:right w:val="single" w:sz="4" w:space="0" w:color="auto"/>
            </w:tcBorders>
            <w:shd w:val="clear" w:color="auto" w:fill="auto"/>
            <w:noWrap/>
            <w:hideMark/>
          </w:tcPr>
          <w:p w14:paraId="2AFFA5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7822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D52A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84A2E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F3BA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E39BF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accidentologue, n</w:t>
            </w:r>
          </w:p>
        </w:tc>
        <w:tc>
          <w:tcPr>
            <w:tcW w:w="2970" w:type="dxa"/>
            <w:tcBorders>
              <w:top w:val="nil"/>
              <w:left w:val="nil"/>
              <w:bottom w:val="single" w:sz="4" w:space="0" w:color="auto"/>
              <w:right w:val="single" w:sz="4" w:space="0" w:color="auto"/>
            </w:tcBorders>
            <w:shd w:val="clear" w:color="auto" w:fill="auto"/>
            <w:hideMark/>
          </w:tcPr>
          <w:p w14:paraId="7873FD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accidentologist</w:t>
            </w:r>
          </w:p>
        </w:tc>
        <w:tc>
          <w:tcPr>
            <w:tcW w:w="2857" w:type="dxa"/>
            <w:tcBorders>
              <w:top w:val="nil"/>
              <w:left w:val="nil"/>
              <w:bottom w:val="single" w:sz="4" w:space="0" w:color="auto"/>
              <w:right w:val="single" w:sz="4" w:space="0" w:color="auto"/>
            </w:tcBorders>
            <w:shd w:val="clear" w:color="auto" w:fill="auto"/>
            <w:noWrap/>
            <w:hideMark/>
          </w:tcPr>
          <w:p w14:paraId="14CAF8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Statistique</w:t>
            </w:r>
          </w:p>
        </w:tc>
        <w:tc>
          <w:tcPr>
            <w:tcW w:w="2070" w:type="dxa"/>
            <w:tcBorders>
              <w:top w:val="nil"/>
              <w:left w:val="nil"/>
              <w:bottom w:val="single" w:sz="4" w:space="0" w:color="auto"/>
              <w:right w:val="single" w:sz="4" w:space="0" w:color="auto"/>
            </w:tcBorders>
            <w:shd w:val="clear" w:color="auto" w:fill="auto"/>
            <w:noWrap/>
            <w:hideMark/>
          </w:tcPr>
          <w:p w14:paraId="499DD7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6E22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29C3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3E56A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DEFF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605BF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accidentologie</w:t>
            </w:r>
          </w:p>
        </w:tc>
        <w:tc>
          <w:tcPr>
            <w:tcW w:w="2970" w:type="dxa"/>
            <w:tcBorders>
              <w:top w:val="nil"/>
              <w:left w:val="nil"/>
              <w:bottom w:val="single" w:sz="4" w:space="0" w:color="auto"/>
              <w:right w:val="single" w:sz="4" w:space="0" w:color="auto"/>
            </w:tcBorders>
            <w:shd w:val="clear" w:color="auto" w:fill="auto"/>
            <w:hideMark/>
          </w:tcPr>
          <w:p w14:paraId="05866F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accidentology</w:t>
            </w:r>
          </w:p>
        </w:tc>
        <w:tc>
          <w:tcPr>
            <w:tcW w:w="2857" w:type="dxa"/>
            <w:tcBorders>
              <w:top w:val="nil"/>
              <w:left w:val="nil"/>
              <w:bottom w:val="single" w:sz="4" w:space="0" w:color="auto"/>
              <w:right w:val="single" w:sz="4" w:space="0" w:color="auto"/>
            </w:tcBorders>
            <w:shd w:val="clear" w:color="auto" w:fill="auto"/>
            <w:noWrap/>
            <w:hideMark/>
          </w:tcPr>
          <w:p w14:paraId="116636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Statistique</w:t>
            </w:r>
          </w:p>
        </w:tc>
        <w:tc>
          <w:tcPr>
            <w:tcW w:w="2070" w:type="dxa"/>
            <w:tcBorders>
              <w:top w:val="nil"/>
              <w:left w:val="nil"/>
              <w:bottom w:val="single" w:sz="4" w:space="0" w:color="auto"/>
              <w:right w:val="single" w:sz="4" w:space="0" w:color="auto"/>
            </w:tcBorders>
            <w:shd w:val="clear" w:color="auto" w:fill="auto"/>
            <w:noWrap/>
            <w:hideMark/>
          </w:tcPr>
          <w:p w14:paraId="19364D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38A7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7057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5DE64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291E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B8779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adressage</w:t>
            </w:r>
          </w:p>
        </w:tc>
        <w:tc>
          <w:tcPr>
            <w:tcW w:w="2970" w:type="dxa"/>
            <w:tcBorders>
              <w:top w:val="nil"/>
              <w:left w:val="nil"/>
              <w:bottom w:val="single" w:sz="4" w:space="0" w:color="auto"/>
              <w:right w:val="single" w:sz="4" w:space="0" w:color="auto"/>
            </w:tcBorders>
            <w:shd w:val="clear" w:color="auto" w:fill="auto"/>
            <w:hideMark/>
          </w:tcPr>
          <w:p w14:paraId="175853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addressing</w:t>
            </w:r>
          </w:p>
        </w:tc>
        <w:tc>
          <w:tcPr>
            <w:tcW w:w="2857" w:type="dxa"/>
            <w:tcBorders>
              <w:top w:val="nil"/>
              <w:left w:val="nil"/>
              <w:bottom w:val="single" w:sz="4" w:space="0" w:color="auto"/>
              <w:right w:val="single" w:sz="4" w:space="0" w:color="auto"/>
            </w:tcBorders>
            <w:shd w:val="clear" w:color="auto" w:fill="auto"/>
            <w:noWrap/>
            <w:hideMark/>
          </w:tcPr>
          <w:p w14:paraId="327574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5EF302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BC21C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CD0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EFB6E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CB96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04C3A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capacité de suggestion</w:t>
            </w:r>
          </w:p>
        </w:tc>
        <w:tc>
          <w:tcPr>
            <w:tcW w:w="2970" w:type="dxa"/>
            <w:tcBorders>
              <w:top w:val="nil"/>
              <w:left w:val="nil"/>
              <w:bottom w:val="single" w:sz="4" w:space="0" w:color="auto"/>
              <w:right w:val="single" w:sz="4" w:space="0" w:color="auto"/>
            </w:tcBorders>
            <w:shd w:val="clear" w:color="auto" w:fill="auto"/>
            <w:hideMark/>
          </w:tcPr>
          <w:p w14:paraId="67787B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affordance</w:t>
            </w:r>
          </w:p>
        </w:tc>
        <w:tc>
          <w:tcPr>
            <w:tcW w:w="2857" w:type="dxa"/>
            <w:tcBorders>
              <w:top w:val="nil"/>
              <w:left w:val="nil"/>
              <w:bottom w:val="single" w:sz="4" w:space="0" w:color="auto"/>
              <w:right w:val="single" w:sz="4" w:space="0" w:color="auto"/>
            </w:tcBorders>
            <w:shd w:val="clear" w:color="auto" w:fill="auto"/>
            <w:noWrap/>
            <w:hideMark/>
          </w:tcPr>
          <w:p w14:paraId="143148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1BED8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9173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40781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CC947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D200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969E8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gène agouti</w:t>
            </w:r>
          </w:p>
        </w:tc>
        <w:tc>
          <w:tcPr>
            <w:tcW w:w="2970" w:type="dxa"/>
            <w:tcBorders>
              <w:top w:val="nil"/>
              <w:left w:val="nil"/>
              <w:bottom w:val="single" w:sz="4" w:space="0" w:color="auto"/>
              <w:right w:val="single" w:sz="4" w:space="0" w:color="auto"/>
            </w:tcBorders>
            <w:shd w:val="clear" w:color="auto" w:fill="auto"/>
            <w:hideMark/>
          </w:tcPr>
          <w:p w14:paraId="1F0BFA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agouti gene</w:t>
            </w:r>
          </w:p>
        </w:tc>
        <w:tc>
          <w:tcPr>
            <w:tcW w:w="2857" w:type="dxa"/>
            <w:tcBorders>
              <w:top w:val="nil"/>
              <w:left w:val="nil"/>
              <w:bottom w:val="single" w:sz="4" w:space="0" w:color="auto"/>
              <w:right w:val="single" w:sz="4" w:space="0" w:color="auto"/>
            </w:tcBorders>
            <w:shd w:val="clear" w:color="auto" w:fill="auto"/>
            <w:noWrap/>
            <w:hideMark/>
          </w:tcPr>
          <w:p w14:paraId="2986F2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91387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3B6A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68C1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5D420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BF4E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625D0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dans le vide</w:t>
            </w:r>
          </w:p>
        </w:tc>
        <w:tc>
          <w:tcPr>
            <w:tcW w:w="2970" w:type="dxa"/>
            <w:tcBorders>
              <w:top w:val="nil"/>
              <w:left w:val="nil"/>
              <w:bottom w:val="single" w:sz="4" w:space="0" w:color="auto"/>
              <w:right w:val="single" w:sz="4" w:space="0" w:color="auto"/>
            </w:tcBorders>
            <w:shd w:val="clear" w:color="auto" w:fill="auto"/>
            <w:hideMark/>
          </w:tcPr>
          <w:p w14:paraId="33CA65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airball</w:t>
            </w:r>
          </w:p>
        </w:tc>
        <w:tc>
          <w:tcPr>
            <w:tcW w:w="2857" w:type="dxa"/>
            <w:tcBorders>
              <w:top w:val="nil"/>
              <w:left w:val="nil"/>
              <w:bottom w:val="single" w:sz="4" w:space="0" w:color="auto"/>
              <w:right w:val="single" w:sz="4" w:space="0" w:color="auto"/>
            </w:tcBorders>
            <w:shd w:val="clear" w:color="auto" w:fill="auto"/>
            <w:noWrap/>
            <w:hideMark/>
          </w:tcPr>
          <w:p w14:paraId="76A7EC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23242A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83C0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26D4A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410FC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E099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345C98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propulsion anaérobie</w:t>
            </w:r>
          </w:p>
        </w:tc>
        <w:tc>
          <w:tcPr>
            <w:tcW w:w="2970" w:type="dxa"/>
            <w:tcBorders>
              <w:top w:val="nil"/>
              <w:left w:val="nil"/>
              <w:bottom w:val="single" w:sz="4" w:space="0" w:color="auto"/>
              <w:right w:val="single" w:sz="4" w:space="0" w:color="auto"/>
            </w:tcBorders>
            <w:shd w:val="clear" w:color="auto" w:fill="auto"/>
            <w:hideMark/>
          </w:tcPr>
          <w:p w14:paraId="5F52A4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air-independent propulsion (AIP)</w:t>
            </w:r>
          </w:p>
        </w:tc>
        <w:tc>
          <w:tcPr>
            <w:tcW w:w="2857" w:type="dxa"/>
            <w:tcBorders>
              <w:top w:val="nil"/>
              <w:left w:val="nil"/>
              <w:bottom w:val="single" w:sz="4" w:space="0" w:color="auto"/>
              <w:right w:val="single" w:sz="4" w:space="0" w:color="auto"/>
            </w:tcBorders>
            <w:shd w:val="clear" w:color="auto" w:fill="auto"/>
            <w:noWrap/>
            <w:hideMark/>
          </w:tcPr>
          <w:p w14:paraId="0071A8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Défense-Marine</w:t>
            </w:r>
          </w:p>
        </w:tc>
        <w:tc>
          <w:tcPr>
            <w:tcW w:w="2070" w:type="dxa"/>
            <w:tcBorders>
              <w:top w:val="nil"/>
              <w:left w:val="nil"/>
              <w:bottom w:val="single" w:sz="4" w:space="0" w:color="auto"/>
              <w:right w:val="single" w:sz="4" w:space="0" w:color="auto"/>
            </w:tcBorders>
            <w:shd w:val="clear" w:color="auto" w:fill="auto"/>
            <w:noWrap/>
            <w:hideMark/>
          </w:tcPr>
          <w:p w14:paraId="236548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898E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35A5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3704E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BE8C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B2F4F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allomone</w:t>
            </w:r>
          </w:p>
        </w:tc>
        <w:tc>
          <w:tcPr>
            <w:tcW w:w="2970" w:type="dxa"/>
            <w:tcBorders>
              <w:top w:val="nil"/>
              <w:left w:val="nil"/>
              <w:bottom w:val="single" w:sz="4" w:space="0" w:color="auto"/>
              <w:right w:val="single" w:sz="4" w:space="0" w:color="auto"/>
            </w:tcBorders>
            <w:shd w:val="clear" w:color="auto" w:fill="auto"/>
            <w:hideMark/>
          </w:tcPr>
          <w:p w14:paraId="71138B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allomone</w:t>
            </w:r>
          </w:p>
        </w:tc>
        <w:tc>
          <w:tcPr>
            <w:tcW w:w="2857" w:type="dxa"/>
            <w:tcBorders>
              <w:top w:val="nil"/>
              <w:left w:val="nil"/>
              <w:bottom w:val="single" w:sz="4" w:space="0" w:color="auto"/>
              <w:right w:val="single" w:sz="4" w:space="0" w:color="auto"/>
            </w:tcBorders>
            <w:shd w:val="clear" w:color="auto" w:fill="auto"/>
            <w:noWrap/>
            <w:hideMark/>
          </w:tcPr>
          <w:p w14:paraId="15EB39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C0D4E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975B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A9F7C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48BFF4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73AA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E592E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anti-hormone</w:t>
            </w:r>
          </w:p>
        </w:tc>
        <w:tc>
          <w:tcPr>
            <w:tcW w:w="2970" w:type="dxa"/>
            <w:tcBorders>
              <w:top w:val="nil"/>
              <w:left w:val="nil"/>
              <w:bottom w:val="single" w:sz="4" w:space="0" w:color="auto"/>
              <w:right w:val="single" w:sz="4" w:space="0" w:color="auto"/>
            </w:tcBorders>
            <w:shd w:val="clear" w:color="auto" w:fill="auto"/>
            <w:hideMark/>
          </w:tcPr>
          <w:p w14:paraId="2E513F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anti-hormone</w:t>
            </w:r>
          </w:p>
        </w:tc>
        <w:tc>
          <w:tcPr>
            <w:tcW w:w="2857" w:type="dxa"/>
            <w:tcBorders>
              <w:top w:val="nil"/>
              <w:left w:val="nil"/>
              <w:bottom w:val="single" w:sz="4" w:space="0" w:color="auto"/>
              <w:right w:val="single" w:sz="4" w:space="0" w:color="auto"/>
            </w:tcBorders>
            <w:shd w:val="clear" w:color="auto" w:fill="auto"/>
            <w:noWrap/>
            <w:hideMark/>
          </w:tcPr>
          <w:p w14:paraId="7E028A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294DF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51EE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62F1E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99159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231B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F552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application forcée</w:t>
            </w:r>
          </w:p>
        </w:tc>
        <w:tc>
          <w:tcPr>
            <w:tcW w:w="2970" w:type="dxa"/>
            <w:tcBorders>
              <w:top w:val="nil"/>
              <w:left w:val="nil"/>
              <w:bottom w:val="single" w:sz="4" w:space="0" w:color="auto"/>
              <w:right w:val="single" w:sz="4" w:space="0" w:color="auto"/>
            </w:tcBorders>
            <w:shd w:val="clear" w:color="auto" w:fill="auto"/>
            <w:hideMark/>
          </w:tcPr>
          <w:p w14:paraId="2674CF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cram down</w:t>
            </w:r>
          </w:p>
        </w:tc>
        <w:tc>
          <w:tcPr>
            <w:tcW w:w="2857" w:type="dxa"/>
            <w:tcBorders>
              <w:top w:val="nil"/>
              <w:left w:val="nil"/>
              <w:bottom w:val="single" w:sz="4" w:space="0" w:color="auto"/>
              <w:right w:val="single" w:sz="4" w:space="0" w:color="auto"/>
            </w:tcBorders>
            <w:shd w:val="clear" w:color="auto" w:fill="auto"/>
            <w:noWrap/>
            <w:hideMark/>
          </w:tcPr>
          <w:p w14:paraId="6A5746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des entreprises</w:t>
            </w:r>
          </w:p>
        </w:tc>
        <w:tc>
          <w:tcPr>
            <w:tcW w:w="2070" w:type="dxa"/>
            <w:tcBorders>
              <w:top w:val="nil"/>
              <w:left w:val="nil"/>
              <w:bottom w:val="single" w:sz="4" w:space="0" w:color="auto"/>
              <w:right w:val="single" w:sz="4" w:space="0" w:color="auto"/>
            </w:tcBorders>
            <w:shd w:val="clear" w:color="auto" w:fill="auto"/>
            <w:noWrap/>
            <w:hideMark/>
          </w:tcPr>
          <w:p w14:paraId="314B8C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4DE8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D69E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97CAC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139A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32777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composant spécifique standard</w:t>
            </w:r>
          </w:p>
        </w:tc>
        <w:tc>
          <w:tcPr>
            <w:tcW w:w="2970" w:type="dxa"/>
            <w:tcBorders>
              <w:top w:val="nil"/>
              <w:left w:val="nil"/>
              <w:bottom w:val="single" w:sz="4" w:space="0" w:color="auto"/>
              <w:right w:val="single" w:sz="4" w:space="0" w:color="auto"/>
            </w:tcBorders>
            <w:shd w:val="clear" w:color="auto" w:fill="auto"/>
            <w:hideMark/>
          </w:tcPr>
          <w:p w14:paraId="3C2CDE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application specific standard product (ASSP)</w:t>
            </w:r>
          </w:p>
        </w:tc>
        <w:tc>
          <w:tcPr>
            <w:tcW w:w="2857" w:type="dxa"/>
            <w:tcBorders>
              <w:top w:val="nil"/>
              <w:left w:val="nil"/>
              <w:bottom w:val="single" w:sz="4" w:space="0" w:color="auto"/>
              <w:right w:val="single" w:sz="4" w:space="0" w:color="auto"/>
            </w:tcBorders>
            <w:shd w:val="clear" w:color="auto" w:fill="auto"/>
            <w:noWrap/>
            <w:hideMark/>
          </w:tcPr>
          <w:p w14:paraId="2060B0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3854EE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3D01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6D70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05F1AB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03C8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2482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atténuation</w:t>
            </w:r>
          </w:p>
        </w:tc>
        <w:tc>
          <w:tcPr>
            <w:tcW w:w="2970" w:type="dxa"/>
            <w:tcBorders>
              <w:top w:val="nil"/>
              <w:left w:val="nil"/>
              <w:bottom w:val="single" w:sz="4" w:space="0" w:color="auto"/>
              <w:right w:val="single" w:sz="4" w:space="0" w:color="auto"/>
            </w:tcBorders>
            <w:shd w:val="clear" w:color="auto" w:fill="auto"/>
            <w:hideMark/>
          </w:tcPr>
          <w:p w14:paraId="46B336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attenuation</w:t>
            </w:r>
          </w:p>
        </w:tc>
        <w:tc>
          <w:tcPr>
            <w:tcW w:w="2857" w:type="dxa"/>
            <w:tcBorders>
              <w:top w:val="nil"/>
              <w:left w:val="nil"/>
              <w:bottom w:val="single" w:sz="4" w:space="0" w:color="auto"/>
              <w:right w:val="single" w:sz="4" w:space="0" w:color="auto"/>
            </w:tcBorders>
            <w:shd w:val="clear" w:color="auto" w:fill="auto"/>
            <w:noWrap/>
            <w:hideMark/>
          </w:tcPr>
          <w:p w14:paraId="644901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Biologie/Bactériologie-Virologie</w:t>
            </w:r>
          </w:p>
        </w:tc>
        <w:tc>
          <w:tcPr>
            <w:tcW w:w="2070" w:type="dxa"/>
            <w:tcBorders>
              <w:top w:val="nil"/>
              <w:left w:val="nil"/>
              <w:bottom w:val="single" w:sz="4" w:space="0" w:color="auto"/>
              <w:right w:val="single" w:sz="4" w:space="0" w:color="auto"/>
            </w:tcBorders>
            <w:shd w:val="clear" w:color="auto" w:fill="auto"/>
            <w:noWrap/>
            <w:hideMark/>
          </w:tcPr>
          <w:p w14:paraId="5FD7E8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0BB3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0E1EA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2FF56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4B39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EEFA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attracteur, adj</w:t>
            </w:r>
          </w:p>
        </w:tc>
        <w:tc>
          <w:tcPr>
            <w:tcW w:w="2970" w:type="dxa"/>
            <w:tcBorders>
              <w:top w:val="nil"/>
              <w:left w:val="nil"/>
              <w:bottom w:val="single" w:sz="4" w:space="0" w:color="auto"/>
              <w:right w:val="single" w:sz="4" w:space="0" w:color="auto"/>
            </w:tcBorders>
            <w:shd w:val="clear" w:color="auto" w:fill="auto"/>
            <w:hideMark/>
          </w:tcPr>
          <w:p w14:paraId="460939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attractor</w:t>
            </w:r>
          </w:p>
        </w:tc>
        <w:tc>
          <w:tcPr>
            <w:tcW w:w="2857" w:type="dxa"/>
            <w:tcBorders>
              <w:top w:val="nil"/>
              <w:left w:val="nil"/>
              <w:bottom w:val="single" w:sz="4" w:space="0" w:color="auto"/>
              <w:right w:val="single" w:sz="4" w:space="0" w:color="auto"/>
            </w:tcBorders>
            <w:shd w:val="clear" w:color="auto" w:fill="auto"/>
            <w:noWrap/>
            <w:hideMark/>
          </w:tcPr>
          <w:p w14:paraId="6AF3B0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Biologie/Physiologie</w:t>
            </w:r>
          </w:p>
        </w:tc>
        <w:tc>
          <w:tcPr>
            <w:tcW w:w="2070" w:type="dxa"/>
            <w:tcBorders>
              <w:top w:val="nil"/>
              <w:left w:val="nil"/>
              <w:bottom w:val="single" w:sz="4" w:space="0" w:color="auto"/>
              <w:right w:val="single" w:sz="4" w:space="0" w:color="auto"/>
            </w:tcBorders>
            <w:shd w:val="clear" w:color="auto" w:fill="auto"/>
            <w:noWrap/>
            <w:hideMark/>
          </w:tcPr>
          <w:p w14:paraId="21BE33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C736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D7595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транскрипция</w:t>
            </w:r>
          </w:p>
        </w:tc>
      </w:tr>
      <w:tr w:rsidR="004E34BE" w:rsidRPr="00EA055E" w14:paraId="53D634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92F0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2708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aptamère de riborégulateur bactérien</w:t>
            </w:r>
          </w:p>
        </w:tc>
        <w:tc>
          <w:tcPr>
            <w:tcW w:w="2970" w:type="dxa"/>
            <w:tcBorders>
              <w:top w:val="nil"/>
              <w:left w:val="nil"/>
              <w:bottom w:val="single" w:sz="4" w:space="0" w:color="auto"/>
              <w:right w:val="single" w:sz="4" w:space="0" w:color="auto"/>
            </w:tcBorders>
            <w:shd w:val="clear" w:color="auto" w:fill="auto"/>
            <w:hideMark/>
          </w:tcPr>
          <w:p w14:paraId="3C7AAA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bacterial riboswitch aptamer</w:t>
            </w:r>
          </w:p>
        </w:tc>
        <w:tc>
          <w:tcPr>
            <w:tcW w:w="2857" w:type="dxa"/>
            <w:tcBorders>
              <w:top w:val="nil"/>
              <w:left w:val="nil"/>
              <w:bottom w:val="single" w:sz="4" w:space="0" w:color="auto"/>
              <w:right w:val="single" w:sz="4" w:space="0" w:color="auto"/>
            </w:tcBorders>
            <w:shd w:val="clear" w:color="auto" w:fill="auto"/>
            <w:noWrap/>
            <w:hideMark/>
          </w:tcPr>
          <w:p w14:paraId="48F9D0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2CA48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5423A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DD7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F003A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9FB2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88AE4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référencer, v</w:t>
            </w:r>
          </w:p>
        </w:tc>
        <w:tc>
          <w:tcPr>
            <w:tcW w:w="2970" w:type="dxa"/>
            <w:tcBorders>
              <w:top w:val="nil"/>
              <w:left w:val="nil"/>
              <w:bottom w:val="single" w:sz="4" w:space="0" w:color="auto"/>
              <w:right w:val="single" w:sz="4" w:space="0" w:color="auto"/>
            </w:tcBorders>
            <w:shd w:val="clear" w:color="auto" w:fill="auto"/>
            <w:hideMark/>
          </w:tcPr>
          <w:p w14:paraId="235A50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benchmark (to)</w:t>
            </w:r>
          </w:p>
        </w:tc>
        <w:tc>
          <w:tcPr>
            <w:tcW w:w="2857" w:type="dxa"/>
            <w:tcBorders>
              <w:top w:val="nil"/>
              <w:left w:val="nil"/>
              <w:bottom w:val="single" w:sz="4" w:space="0" w:color="auto"/>
              <w:right w:val="single" w:sz="4" w:space="0" w:color="auto"/>
            </w:tcBorders>
            <w:shd w:val="clear" w:color="auto" w:fill="auto"/>
            <w:noWrap/>
            <w:hideMark/>
          </w:tcPr>
          <w:p w14:paraId="5ADAE9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B3C6D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5001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6287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56BFC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D901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E2BC8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cible biologique</w:t>
            </w:r>
          </w:p>
        </w:tc>
        <w:tc>
          <w:tcPr>
            <w:tcW w:w="2970" w:type="dxa"/>
            <w:tcBorders>
              <w:top w:val="nil"/>
              <w:left w:val="nil"/>
              <w:bottom w:val="single" w:sz="4" w:space="0" w:color="auto"/>
              <w:right w:val="single" w:sz="4" w:space="0" w:color="auto"/>
            </w:tcBorders>
            <w:shd w:val="clear" w:color="auto" w:fill="auto"/>
            <w:hideMark/>
          </w:tcPr>
          <w:p w14:paraId="50BA83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biological target</w:t>
            </w:r>
          </w:p>
        </w:tc>
        <w:tc>
          <w:tcPr>
            <w:tcW w:w="2857" w:type="dxa"/>
            <w:tcBorders>
              <w:top w:val="nil"/>
              <w:left w:val="nil"/>
              <w:bottom w:val="single" w:sz="4" w:space="0" w:color="auto"/>
              <w:right w:val="single" w:sz="4" w:space="0" w:color="auto"/>
            </w:tcBorders>
            <w:shd w:val="clear" w:color="auto" w:fill="auto"/>
            <w:noWrap/>
            <w:hideMark/>
          </w:tcPr>
          <w:p w14:paraId="1E4CCB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médecine/Pharmacologie-Toxicologie</w:t>
            </w:r>
          </w:p>
        </w:tc>
        <w:tc>
          <w:tcPr>
            <w:tcW w:w="2070" w:type="dxa"/>
            <w:tcBorders>
              <w:top w:val="nil"/>
              <w:left w:val="nil"/>
              <w:bottom w:val="single" w:sz="4" w:space="0" w:color="auto"/>
              <w:right w:val="single" w:sz="4" w:space="0" w:color="auto"/>
            </w:tcBorders>
            <w:shd w:val="clear" w:color="auto" w:fill="auto"/>
            <w:noWrap/>
            <w:hideMark/>
          </w:tcPr>
          <w:p w14:paraId="032467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9799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F3D6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AA93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CDFB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B3231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biomatériau</w:t>
            </w:r>
          </w:p>
        </w:tc>
        <w:tc>
          <w:tcPr>
            <w:tcW w:w="2970" w:type="dxa"/>
            <w:tcBorders>
              <w:top w:val="nil"/>
              <w:left w:val="nil"/>
              <w:bottom w:val="single" w:sz="4" w:space="0" w:color="auto"/>
              <w:right w:val="single" w:sz="4" w:space="0" w:color="auto"/>
            </w:tcBorders>
            <w:shd w:val="clear" w:color="auto" w:fill="auto"/>
            <w:hideMark/>
          </w:tcPr>
          <w:p w14:paraId="3F8EA8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biomaterial</w:t>
            </w:r>
          </w:p>
        </w:tc>
        <w:tc>
          <w:tcPr>
            <w:tcW w:w="2857" w:type="dxa"/>
            <w:tcBorders>
              <w:top w:val="nil"/>
              <w:left w:val="nil"/>
              <w:bottom w:val="single" w:sz="4" w:space="0" w:color="auto"/>
              <w:right w:val="single" w:sz="4" w:space="0" w:color="auto"/>
            </w:tcBorders>
            <w:shd w:val="clear" w:color="auto" w:fill="auto"/>
            <w:noWrap/>
            <w:hideMark/>
          </w:tcPr>
          <w:p w14:paraId="5EE854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médecine/Chirurgie</w:t>
            </w:r>
          </w:p>
        </w:tc>
        <w:tc>
          <w:tcPr>
            <w:tcW w:w="2070" w:type="dxa"/>
            <w:tcBorders>
              <w:top w:val="nil"/>
              <w:left w:val="nil"/>
              <w:bottom w:val="single" w:sz="4" w:space="0" w:color="auto"/>
              <w:right w:val="single" w:sz="4" w:space="0" w:color="auto"/>
            </w:tcBorders>
            <w:shd w:val="clear" w:color="auto" w:fill="auto"/>
            <w:noWrap/>
            <w:hideMark/>
          </w:tcPr>
          <w:p w14:paraId="120534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AAFA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5F36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CD03D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F7E6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61B5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biophotonique</w:t>
            </w:r>
          </w:p>
        </w:tc>
        <w:tc>
          <w:tcPr>
            <w:tcW w:w="2970" w:type="dxa"/>
            <w:tcBorders>
              <w:top w:val="nil"/>
              <w:left w:val="nil"/>
              <w:bottom w:val="single" w:sz="4" w:space="0" w:color="auto"/>
              <w:right w:val="single" w:sz="4" w:space="0" w:color="auto"/>
            </w:tcBorders>
            <w:shd w:val="clear" w:color="auto" w:fill="auto"/>
            <w:hideMark/>
          </w:tcPr>
          <w:p w14:paraId="078E5E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biophotonics</w:t>
            </w:r>
          </w:p>
        </w:tc>
        <w:tc>
          <w:tcPr>
            <w:tcW w:w="2857" w:type="dxa"/>
            <w:tcBorders>
              <w:top w:val="nil"/>
              <w:left w:val="nil"/>
              <w:bottom w:val="single" w:sz="4" w:space="0" w:color="auto"/>
              <w:right w:val="single" w:sz="4" w:space="0" w:color="auto"/>
            </w:tcBorders>
            <w:shd w:val="clear" w:color="auto" w:fill="auto"/>
            <w:noWrap/>
            <w:hideMark/>
          </w:tcPr>
          <w:p w14:paraId="7BDAC6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médecine/Imagerie</w:t>
            </w:r>
          </w:p>
        </w:tc>
        <w:tc>
          <w:tcPr>
            <w:tcW w:w="2070" w:type="dxa"/>
            <w:tcBorders>
              <w:top w:val="nil"/>
              <w:left w:val="nil"/>
              <w:bottom w:val="single" w:sz="4" w:space="0" w:color="auto"/>
              <w:right w:val="single" w:sz="4" w:space="0" w:color="auto"/>
            </w:tcBorders>
            <w:shd w:val="clear" w:color="auto" w:fill="auto"/>
            <w:noWrap/>
            <w:hideMark/>
          </w:tcPr>
          <w:p w14:paraId="130340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ECC18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C84A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1EC82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DD31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B69F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ligne bleue</w:t>
            </w:r>
          </w:p>
        </w:tc>
        <w:tc>
          <w:tcPr>
            <w:tcW w:w="2970" w:type="dxa"/>
            <w:tcBorders>
              <w:top w:val="nil"/>
              <w:left w:val="nil"/>
              <w:bottom w:val="single" w:sz="4" w:space="0" w:color="auto"/>
              <w:right w:val="single" w:sz="4" w:space="0" w:color="auto"/>
            </w:tcBorders>
            <w:shd w:val="clear" w:color="auto" w:fill="auto"/>
            <w:hideMark/>
          </w:tcPr>
          <w:p w14:paraId="2C1EDB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blue line</w:t>
            </w:r>
          </w:p>
        </w:tc>
        <w:tc>
          <w:tcPr>
            <w:tcW w:w="2857" w:type="dxa"/>
            <w:tcBorders>
              <w:top w:val="nil"/>
              <w:left w:val="nil"/>
              <w:bottom w:val="single" w:sz="4" w:space="0" w:color="auto"/>
              <w:right w:val="single" w:sz="4" w:space="0" w:color="auto"/>
            </w:tcBorders>
            <w:shd w:val="clear" w:color="auto" w:fill="auto"/>
            <w:noWrap/>
            <w:hideMark/>
          </w:tcPr>
          <w:p w14:paraId="36CAAE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Sports/Athlétisme</w:t>
            </w:r>
          </w:p>
        </w:tc>
        <w:tc>
          <w:tcPr>
            <w:tcW w:w="2070" w:type="dxa"/>
            <w:tcBorders>
              <w:top w:val="nil"/>
              <w:left w:val="nil"/>
              <w:bottom w:val="single" w:sz="4" w:space="0" w:color="auto"/>
              <w:right w:val="single" w:sz="4" w:space="0" w:color="auto"/>
            </w:tcBorders>
            <w:shd w:val="clear" w:color="auto" w:fill="auto"/>
            <w:noWrap/>
            <w:hideMark/>
          </w:tcPr>
          <w:p w14:paraId="18A2BD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5875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9359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32AE0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4EC0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4643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dopage par sévices auto-infligés</w:t>
            </w:r>
          </w:p>
        </w:tc>
        <w:tc>
          <w:tcPr>
            <w:tcW w:w="2970" w:type="dxa"/>
            <w:tcBorders>
              <w:top w:val="nil"/>
              <w:left w:val="nil"/>
              <w:bottom w:val="single" w:sz="4" w:space="0" w:color="auto"/>
              <w:right w:val="single" w:sz="4" w:space="0" w:color="auto"/>
            </w:tcBorders>
            <w:shd w:val="clear" w:color="auto" w:fill="auto"/>
            <w:hideMark/>
          </w:tcPr>
          <w:p w14:paraId="5BA1E2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boosting</w:t>
            </w:r>
          </w:p>
        </w:tc>
        <w:tc>
          <w:tcPr>
            <w:tcW w:w="2857" w:type="dxa"/>
            <w:tcBorders>
              <w:top w:val="nil"/>
              <w:left w:val="nil"/>
              <w:bottom w:val="single" w:sz="4" w:space="0" w:color="auto"/>
              <w:right w:val="single" w:sz="4" w:space="0" w:color="auto"/>
            </w:tcBorders>
            <w:shd w:val="clear" w:color="auto" w:fill="auto"/>
            <w:noWrap/>
            <w:hideMark/>
          </w:tcPr>
          <w:p w14:paraId="6C8412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médecine-Sports/Handisport</w:t>
            </w:r>
          </w:p>
        </w:tc>
        <w:tc>
          <w:tcPr>
            <w:tcW w:w="2070" w:type="dxa"/>
            <w:tcBorders>
              <w:top w:val="nil"/>
              <w:left w:val="nil"/>
              <w:bottom w:val="single" w:sz="4" w:space="0" w:color="auto"/>
              <w:right w:val="single" w:sz="4" w:space="0" w:color="auto"/>
            </w:tcBorders>
            <w:shd w:val="clear" w:color="auto" w:fill="auto"/>
            <w:noWrap/>
            <w:hideMark/>
          </w:tcPr>
          <w:p w14:paraId="21D207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72FE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A670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1CB37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F6E4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09800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gène candidat</w:t>
            </w:r>
          </w:p>
        </w:tc>
        <w:tc>
          <w:tcPr>
            <w:tcW w:w="2970" w:type="dxa"/>
            <w:tcBorders>
              <w:top w:val="nil"/>
              <w:left w:val="nil"/>
              <w:bottom w:val="single" w:sz="4" w:space="0" w:color="auto"/>
              <w:right w:val="single" w:sz="4" w:space="0" w:color="auto"/>
            </w:tcBorders>
            <w:shd w:val="clear" w:color="auto" w:fill="auto"/>
            <w:hideMark/>
          </w:tcPr>
          <w:p w14:paraId="024B60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candidate gene</w:t>
            </w:r>
          </w:p>
        </w:tc>
        <w:tc>
          <w:tcPr>
            <w:tcW w:w="2857" w:type="dxa"/>
            <w:tcBorders>
              <w:top w:val="nil"/>
              <w:left w:val="nil"/>
              <w:bottom w:val="single" w:sz="4" w:space="0" w:color="auto"/>
              <w:right w:val="single" w:sz="4" w:space="0" w:color="auto"/>
            </w:tcBorders>
            <w:shd w:val="clear" w:color="auto" w:fill="auto"/>
            <w:noWrap/>
            <w:hideMark/>
          </w:tcPr>
          <w:p w14:paraId="20D3BA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5A3A1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69E6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AD4F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F577A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1FB5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77A4B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intéressement aux plus-values</w:t>
            </w:r>
          </w:p>
        </w:tc>
        <w:tc>
          <w:tcPr>
            <w:tcW w:w="2970" w:type="dxa"/>
            <w:tcBorders>
              <w:top w:val="nil"/>
              <w:left w:val="nil"/>
              <w:bottom w:val="single" w:sz="4" w:space="0" w:color="auto"/>
              <w:right w:val="single" w:sz="4" w:space="0" w:color="auto"/>
            </w:tcBorders>
            <w:shd w:val="clear" w:color="auto" w:fill="auto"/>
            <w:hideMark/>
          </w:tcPr>
          <w:p w14:paraId="79B008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carried interest</w:t>
            </w:r>
          </w:p>
        </w:tc>
        <w:tc>
          <w:tcPr>
            <w:tcW w:w="2857" w:type="dxa"/>
            <w:tcBorders>
              <w:top w:val="nil"/>
              <w:left w:val="nil"/>
              <w:bottom w:val="single" w:sz="4" w:space="0" w:color="auto"/>
              <w:right w:val="single" w:sz="4" w:space="0" w:color="auto"/>
            </w:tcBorders>
            <w:shd w:val="clear" w:color="auto" w:fill="auto"/>
            <w:noWrap/>
            <w:hideMark/>
          </w:tcPr>
          <w:p w14:paraId="713A79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B4AE7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A832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A126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DDFC6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070E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BD4A8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taux de reconduction</w:t>
            </w:r>
          </w:p>
        </w:tc>
        <w:tc>
          <w:tcPr>
            <w:tcW w:w="2970" w:type="dxa"/>
            <w:tcBorders>
              <w:top w:val="nil"/>
              <w:left w:val="nil"/>
              <w:bottom w:val="single" w:sz="4" w:space="0" w:color="auto"/>
              <w:right w:val="single" w:sz="4" w:space="0" w:color="auto"/>
            </w:tcBorders>
            <w:shd w:val="clear" w:color="auto" w:fill="auto"/>
            <w:hideMark/>
          </w:tcPr>
          <w:p w14:paraId="084135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carry-over ratio</w:t>
            </w:r>
          </w:p>
        </w:tc>
        <w:tc>
          <w:tcPr>
            <w:tcW w:w="2857" w:type="dxa"/>
            <w:tcBorders>
              <w:top w:val="nil"/>
              <w:left w:val="nil"/>
              <w:bottom w:val="single" w:sz="4" w:space="0" w:color="auto"/>
              <w:right w:val="single" w:sz="4" w:space="0" w:color="auto"/>
            </w:tcBorders>
            <w:shd w:val="clear" w:color="auto" w:fill="auto"/>
            <w:noWrap/>
            <w:hideMark/>
          </w:tcPr>
          <w:p w14:paraId="48BBA8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Automobile-Industrie</w:t>
            </w:r>
          </w:p>
        </w:tc>
        <w:tc>
          <w:tcPr>
            <w:tcW w:w="2070" w:type="dxa"/>
            <w:tcBorders>
              <w:top w:val="nil"/>
              <w:left w:val="nil"/>
              <w:bottom w:val="single" w:sz="4" w:space="0" w:color="auto"/>
              <w:right w:val="single" w:sz="4" w:space="0" w:color="auto"/>
            </w:tcBorders>
            <w:shd w:val="clear" w:color="auto" w:fill="auto"/>
            <w:noWrap/>
            <w:hideMark/>
          </w:tcPr>
          <w:p w14:paraId="62310C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B60E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95571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D7636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C2E2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B7DD1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remise différée</w:t>
            </w:r>
          </w:p>
        </w:tc>
        <w:tc>
          <w:tcPr>
            <w:tcW w:w="2970" w:type="dxa"/>
            <w:tcBorders>
              <w:top w:val="nil"/>
              <w:left w:val="nil"/>
              <w:bottom w:val="single" w:sz="4" w:space="0" w:color="auto"/>
              <w:right w:val="single" w:sz="4" w:space="0" w:color="auto"/>
            </w:tcBorders>
            <w:shd w:val="clear" w:color="auto" w:fill="auto"/>
            <w:hideMark/>
          </w:tcPr>
          <w:p w14:paraId="74DBC5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cash back</w:t>
            </w:r>
          </w:p>
        </w:tc>
        <w:tc>
          <w:tcPr>
            <w:tcW w:w="2857" w:type="dxa"/>
            <w:tcBorders>
              <w:top w:val="nil"/>
              <w:left w:val="nil"/>
              <w:bottom w:val="single" w:sz="4" w:space="0" w:color="auto"/>
              <w:right w:val="single" w:sz="4" w:space="0" w:color="auto"/>
            </w:tcBorders>
            <w:shd w:val="clear" w:color="auto" w:fill="auto"/>
            <w:noWrap/>
            <w:hideMark/>
          </w:tcPr>
          <w:p w14:paraId="2E39F4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06F51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91B1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5C35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3A8D6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0ED6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3AAB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canalisation</w:t>
            </w:r>
          </w:p>
        </w:tc>
        <w:tc>
          <w:tcPr>
            <w:tcW w:w="2970" w:type="dxa"/>
            <w:tcBorders>
              <w:top w:val="nil"/>
              <w:left w:val="nil"/>
              <w:bottom w:val="single" w:sz="4" w:space="0" w:color="auto"/>
              <w:right w:val="single" w:sz="4" w:space="0" w:color="auto"/>
            </w:tcBorders>
            <w:shd w:val="clear" w:color="auto" w:fill="auto"/>
            <w:hideMark/>
          </w:tcPr>
          <w:p w14:paraId="6CDDA7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channeling</w:t>
            </w:r>
          </w:p>
        </w:tc>
        <w:tc>
          <w:tcPr>
            <w:tcW w:w="2857" w:type="dxa"/>
            <w:tcBorders>
              <w:top w:val="nil"/>
              <w:left w:val="nil"/>
              <w:bottom w:val="single" w:sz="4" w:space="0" w:color="auto"/>
              <w:right w:val="single" w:sz="4" w:space="0" w:color="auto"/>
            </w:tcBorders>
            <w:shd w:val="clear" w:color="auto" w:fill="auto"/>
            <w:noWrap/>
            <w:hideMark/>
          </w:tcPr>
          <w:p w14:paraId="0E66ED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DA167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0636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7885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397DA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3DC4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FA2E5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gymnaste-animateur, -trice, n</w:t>
            </w:r>
          </w:p>
        </w:tc>
        <w:tc>
          <w:tcPr>
            <w:tcW w:w="2970" w:type="dxa"/>
            <w:tcBorders>
              <w:top w:val="nil"/>
              <w:left w:val="nil"/>
              <w:bottom w:val="single" w:sz="4" w:space="0" w:color="auto"/>
              <w:right w:val="single" w:sz="4" w:space="0" w:color="auto"/>
            </w:tcBorders>
            <w:shd w:val="clear" w:color="auto" w:fill="auto"/>
            <w:hideMark/>
          </w:tcPr>
          <w:p w14:paraId="07427E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cheerleader</w:t>
            </w:r>
          </w:p>
        </w:tc>
        <w:tc>
          <w:tcPr>
            <w:tcW w:w="2857" w:type="dxa"/>
            <w:tcBorders>
              <w:top w:val="nil"/>
              <w:left w:val="nil"/>
              <w:bottom w:val="single" w:sz="4" w:space="0" w:color="auto"/>
              <w:right w:val="single" w:sz="4" w:space="0" w:color="auto"/>
            </w:tcBorders>
            <w:shd w:val="clear" w:color="auto" w:fill="auto"/>
            <w:noWrap/>
            <w:hideMark/>
          </w:tcPr>
          <w:p w14:paraId="1D086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Sports/Gymnastique</w:t>
            </w:r>
          </w:p>
        </w:tc>
        <w:tc>
          <w:tcPr>
            <w:tcW w:w="2070" w:type="dxa"/>
            <w:tcBorders>
              <w:top w:val="nil"/>
              <w:left w:val="nil"/>
              <w:bottom w:val="single" w:sz="4" w:space="0" w:color="auto"/>
              <w:right w:val="single" w:sz="4" w:space="0" w:color="auto"/>
            </w:tcBorders>
            <w:shd w:val="clear" w:color="auto" w:fill="auto"/>
            <w:noWrap/>
            <w:hideMark/>
          </w:tcPr>
          <w:p w14:paraId="657F5D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3F53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6F51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C977A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ACD3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83B89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gymnastique d’animation</w:t>
            </w:r>
          </w:p>
        </w:tc>
        <w:tc>
          <w:tcPr>
            <w:tcW w:w="2970" w:type="dxa"/>
            <w:tcBorders>
              <w:top w:val="nil"/>
              <w:left w:val="nil"/>
              <w:bottom w:val="single" w:sz="4" w:space="0" w:color="auto"/>
              <w:right w:val="single" w:sz="4" w:space="0" w:color="auto"/>
            </w:tcBorders>
            <w:shd w:val="clear" w:color="auto" w:fill="auto"/>
            <w:hideMark/>
          </w:tcPr>
          <w:p w14:paraId="5F2375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cheerleading</w:t>
            </w:r>
          </w:p>
        </w:tc>
        <w:tc>
          <w:tcPr>
            <w:tcW w:w="2857" w:type="dxa"/>
            <w:tcBorders>
              <w:top w:val="nil"/>
              <w:left w:val="nil"/>
              <w:bottom w:val="single" w:sz="4" w:space="0" w:color="auto"/>
              <w:right w:val="single" w:sz="4" w:space="0" w:color="auto"/>
            </w:tcBorders>
            <w:shd w:val="clear" w:color="auto" w:fill="auto"/>
            <w:noWrap/>
            <w:hideMark/>
          </w:tcPr>
          <w:p w14:paraId="6E529C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Sports/Gymnastique</w:t>
            </w:r>
          </w:p>
        </w:tc>
        <w:tc>
          <w:tcPr>
            <w:tcW w:w="2070" w:type="dxa"/>
            <w:tcBorders>
              <w:top w:val="nil"/>
              <w:left w:val="nil"/>
              <w:bottom w:val="single" w:sz="4" w:space="0" w:color="auto"/>
              <w:right w:val="single" w:sz="4" w:space="0" w:color="auto"/>
            </w:tcBorders>
            <w:shd w:val="clear" w:color="auto" w:fill="auto"/>
            <w:noWrap/>
            <w:hideMark/>
          </w:tcPr>
          <w:p w14:paraId="72452F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3EA5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6847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9E31A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3086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29F0C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suspens</w:t>
            </w:r>
          </w:p>
        </w:tc>
        <w:tc>
          <w:tcPr>
            <w:tcW w:w="2970" w:type="dxa"/>
            <w:tcBorders>
              <w:top w:val="nil"/>
              <w:left w:val="nil"/>
              <w:bottom w:val="single" w:sz="4" w:space="0" w:color="auto"/>
              <w:right w:val="single" w:sz="4" w:space="0" w:color="auto"/>
            </w:tcBorders>
            <w:shd w:val="clear" w:color="auto" w:fill="auto"/>
            <w:hideMark/>
          </w:tcPr>
          <w:p w14:paraId="3AB15F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cliffhanger</w:t>
            </w:r>
          </w:p>
        </w:tc>
        <w:tc>
          <w:tcPr>
            <w:tcW w:w="2857" w:type="dxa"/>
            <w:tcBorders>
              <w:top w:val="nil"/>
              <w:left w:val="nil"/>
              <w:bottom w:val="single" w:sz="4" w:space="0" w:color="auto"/>
              <w:right w:val="single" w:sz="4" w:space="0" w:color="auto"/>
            </w:tcBorders>
            <w:shd w:val="clear" w:color="auto" w:fill="auto"/>
            <w:noWrap/>
            <w:hideMark/>
          </w:tcPr>
          <w:p w14:paraId="41AD83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Audiovisuel-Littérature</w:t>
            </w:r>
          </w:p>
        </w:tc>
        <w:tc>
          <w:tcPr>
            <w:tcW w:w="2070" w:type="dxa"/>
            <w:tcBorders>
              <w:top w:val="nil"/>
              <w:left w:val="nil"/>
              <w:bottom w:val="single" w:sz="4" w:space="0" w:color="auto"/>
              <w:right w:val="single" w:sz="4" w:space="0" w:color="auto"/>
            </w:tcBorders>
            <w:shd w:val="clear" w:color="auto" w:fill="auto"/>
            <w:noWrap/>
            <w:hideMark/>
          </w:tcPr>
          <w:p w14:paraId="38A3DF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D426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C3BA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620A8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6F31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C7BB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panier à panier, locn</w:t>
            </w:r>
          </w:p>
        </w:tc>
        <w:tc>
          <w:tcPr>
            <w:tcW w:w="2970" w:type="dxa"/>
            <w:tcBorders>
              <w:top w:val="nil"/>
              <w:left w:val="nil"/>
              <w:bottom w:val="single" w:sz="4" w:space="0" w:color="auto"/>
              <w:right w:val="single" w:sz="4" w:space="0" w:color="auto"/>
            </w:tcBorders>
            <w:shd w:val="clear" w:color="auto" w:fill="auto"/>
            <w:hideMark/>
          </w:tcPr>
          <w:p w14:paraId="456756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coast to coast</w:t>
            </w:r>
          </w:p>
        </w:tc>
        <w:tc>
          <w:tcPr>
            <w:tcW w:w="2857" w:type="dxa"/>
            <w:tcBorders>
              <w:top w:val="nil"/>
              <w:left w:val="nil"/>
              <w:bottom w:val="single" w:sz="4" w:space="0" w:color="auto"/>
              <w:right w:val="single" w:sz="4" w:space="0" w:color="auto"/>
            </w:tcBorders>
            <w:shd w:val="clear" w:color="auto" w:fill="auto"/>
            <w:noWrap/>
            <w:hideMark/>
          </w:tcPr>
          <w:p w14:paraId="287C93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4E4419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8E8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7B88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CDFD6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F8C7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C0A12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habitacle</w:t>
            </w:r>
          </w:p>
        </w:tc>
        <w:tc>
          <w:tcPr>
            <w:tcW w:w="2970" w:type="dxa"/>
            <w:tcBorders>
              <w:top w:val="nil"/>
              <w:left w:val="nil"/>
              <w:bottom w:val="single" w:sz="4" w:space="0" w:color="auto"/>
              <w:right w:val="single" w:sz="4" w:space="0" w:color="auto"/>
            </w:tcBorders>
            <w:shd w:val="clear" w:color="auto" w:fill="auto"/>
            <w:hideMark/>
          </w:tcPr>
          <w:p w14:paraId="497E31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cockpit</w:t>
            </w:r>
          </w:p>
        </w:tc>
        <w:tc>
          <w:tcPr>
            <w:tcW w:w="2857" w:type="dxa"/>
            <w:tcBorders>
              <w:top w:val="nil"/>
              <w:left w:val="nil"/>
              <w:bottom w:val="single" w:sz="4" w:space="0" w:color="auto"/>
              <w:right w:val="single" w:sz="4" w:space="0" w:color="auto"/>
            </w:tcBorders>
            <w:shd w:val="clear" w:color="auto" w:fill="auto"/>
            <w:noWrap/>
            <w:hideMark/>
          </w:tcPr>
          <w:p w14:paraId="0947A9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D3BC5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1529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BEBB7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C4E6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3898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04BD0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coextrusion</w:t>
            </w:r>
          </w:p>
        </w:tc>
        <w:tc>
          <w:tcPr>
            <w:tcW w:w="2970" w:type="dxa"/>
            <w:tcBorders>
              <w:top w:val="nil"/>
              <w:left w:val="nil"/>
              <w:bottom w:val="single" w:sz="4" w:space="0" w:color="auto"/>
              <w:right w:val="single" w:sz="4" w:space="0" w:color="auto"/>
            </w:tcBorders>
            <w:shd w:val="clear" w:color="auto" w:fill="auto"/>
            <w:hideMark/>
          </w:tcPr>
          <w:p w14:paraId="378CEC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coextrusion</w:t>
            </w:r>
          </w:p>
        </w:tc>
        <w:tc>
          <w:tcPr>
            <w:tcW w:w="2857" w:type="dxa"/>
            <w:tcBorders>
              <w:top w:val="nil"/>
              <w:left w:val="nil"/>
              <w:bottom w:val="single" w:sz="4" w:space="0" w:color="auto"/>
              <w:right w:val="single" w:sz="4" w:space="0" w:color="auto"/>
            </w:tcBorders>
            <w:shd w:val="clear" w:color="auto" w:fill="auto"/>
            <w:noWrap/>
            <w:hideMark/>
          </w:tcPr>
          <w:p w14:paraId="344A2F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1CFA34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CA29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7A6BD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49F32C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D1A4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3B025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de taux</w:t>
            </w:r>
          </w:p>
        </w:tc>
        <w:tc>
          <w:tcPr>
            <w:tcW w:w="2970" w:type="dxa"/>
            <w:tcBorders>
              <w:top w:val="nil"/>
              <w:left w:val="nil"/>
              <w:bottom w:val="single" w:sz="4" w:space="0" w:color="auto"/>
              <w:right w:val="single" w:sz="4" w:space="0" w:color="auto"/>
            </w:tcBorders>
            <w:shd w:val="clear" w:color="auto" w:fill="auto"/>
            <w:hideMark/>
          </w:tcPr>
          <w:p w14:paraId="678897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collar</w:t>
            </w:r>
          </w:p>
        </w:tc>
        <w:tc>
          <w:tcPr>
            <w:tcW w:w="2857" w:type="dxa"/>
            <w:tcBorders>
              <w:top w:val="nil"/>
              <w:left w:val="nil"/>
              <w:bottom w:val="single" w:sz="4" w:space="0" w:color="auto"/>
              <w:right w:val="single" w:sz="4" w:space="0" w:color="auto"/>
            </w:tcBorders>
            <w:shd w:val="clear" w:color="auto" w:fill="auto"/>
            <w:noWrap/>
            <w:hideMark/>
          </w:tcPr>
          <w:p w14:paraId="7E2B67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2289A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C479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E7642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ADA22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F0F5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70E12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compétition</w:t>
            </w:r>
          </w:p>
        </w:tc>
        <w:tc>
          <w:tcPr>
            <w:tcW w:w="2970" w:type="dxa"/>
            <w:tcBorders>
              <w:top w:val="nil"/>
              <w:left w:val="nil"/>
              <w:bottom w:val="single" w:sz="4" w:space="0" w:color="auto"/>
              <w:right w:val="single" w:sz="4" w:space="0" w:color="auto"/>
            </w:tcBorders>
            <w:shd w:val="clear" w:color="auto" w:fill="auto"/>
            <w:hideMark/>
          </w:tcPr>
          <w:p w14:paraId="41EA1B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competition</w:t>
            </w:r>
          </w:p>
        </w:tc>
        <w:tc>
          <w:tcPr>
            <w:tcW w:w="2857" w:type="dxa"/>
            <w:tcBorders>
              <w:top w:val="nil"/>
              <w:left w:val="nil"/>
              <w:bottom w:val="single" w:sz="4" w:space="0" w:color="auto"/>
              <w:right w:val="single" w:sz="4" w:space="0" w:color="auto"/>
            </w:tcBorders>
            <w:shd w:val="clear" w:color="auto" w:fill="auto"/>
            <w:noWrap/>
            <w:hideMark/>
          </w:tcPr>
          <w:p w14:paraId="4D2A7E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Biologie-Agriculture</w:t>
            </w:r>
          </w:p>
        </w:tc>
        <w:tc>
          <w:tcPr>
            <w:tcW w:w="2070" w:type="dxa"/>
            <w:tcBorders>
              <w:top w:val="nil"/>
              <w:left w:val="nil"/>
              <w:bottom w:val="single" w:sz="4" w:space="0" w:color="auto"/>
              <w:right w:val="single" w:sz="4" w:space="0" w:color="auto"/>
            </w:tcBorders>
            <w:shd w:val="clear" w:color="auto" w:fill="auto"/>
            <w:noWrap/>
            <w:hideMark/>
          </w:tcPr>
          <w:p w14:paraId="72509C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9497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4722A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B1FC4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6980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384FA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composat</w:t>
            </w:r>
          </w:p>
        </w:tc>
        <w:tc>
          <w:tcPr>
            <w:tcW w:w="2970" w:type="dxa"/>
            <w:tcBorders>
              <w:top w:val="nil"/>
              <w:left w:val="nil"/>
              <w:bottom w:val="single" w:sz="4" w:space="0" w:color="auto"/>
              <w:right w:val="single" w:sz="4" w:space="0" w:color="auto"/>
            </w:tcBorders>
            <w:shd w:val="clear" w:color="auto" w:fill="auto"/>
            <w:hideMark/>
          </w:tcPr>
          <w:p w14:paraId="2F82C7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compound</w:t>
            </w:r>
          </w:p>
        </w:tc>
        <w:tc>
          <w:tcPr>
            <w:tcW w:w="2857" w:type="dxa"/>
            <w:tcBorders>
              <w:top w:val="nil"/>
              <w:left w:val="nil"/>
              <w:bottom w:val="single" w:sz="4" w:space="0" w:color="auto"/>
              <w:right w:val="single" w:sz="4" w:space="0" w:color="auto"/>
            </w:tcBorders>
            <w:shd w:val="clear" w:color="auto" w:fill="auto"/>
            <w:noWrap/>
            <w:hideMark/>
          </w:tcPr>
          <w:p w14:paraId="47217D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AC9D6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395D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C030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E8779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C865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2EEDC4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conservatif, -ive, adj</w:t>
            </w:r>
          </w:p>
        </w:tc>
        <w:tc>
          <w:tcPr>
            <w:tcW w:w="2970" w:type="dxa"/>
            <w:tcBorders>
              <w:top w:val="nil"/>
              <w:left w:val="nil"/>
              <w:bottom w:val="single" w:sz="4" w:space="0" w:color="auto"/>
              <w:right w:val="single" w:sz="4" w:space="0" w:color="auto"/>
            </w:tcBorders>
            <w:shd w:val="clear" w:color="auto" w:fill="auto"/>
            <w:hideMark/>
          </w:tcPr>
          <w:p w14:paraId="72AA2E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conservative</w:t>
            </w:r>
          </w:p>
        </w:tc>
        <w:tc>
          <w:tcPr>
            <w:tcW w:w="2857" w:type="dxa"/>
            <w:tcBorders>
              <w:top w:val="nil"/>
              <w:left w:val="nil"/>
              <w:bottom w:val="single" w:sz="4" w:space="0" w:color="auto"/>
              <w:right w:val="single" w:sz="4" w:space="0" w:color="auto"/>
            </w:tcBorders>
            <w:shd w:val="clear" w:color="auto" w:fill="auto"/>
            <w:noWrap/>
            <w:hideMark/>
          </w:tcPr>
          <w:p w14:paraId="05CC2D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04FBA0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3EF1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D1A3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2DCD0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444A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CDE48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efficacité d’une barre de commande</w:t>
            </w:r>
          </w:p>
        </w:tc>
        <w:tc>
          <w:tcPr>
            <w:tcW w:w="2970" w:type="dxa"/>
            <w:tcBorders>
              <w:top w:val="nil"/>
              <w:left w:val="nil"/>
              <w:bottom w:val="single" w:sz="4" w:space="0" w:color="auto"/>
              <w:right w:val="single" w:sz="4" w:space="0" w:color="auto"/>
            </w:tcBorders>
            <w:shd w:val="clear" w:color="auto" w:fill="auto"/>
            <w:hideMark/>
          </w:tcPr>
          <w:p w14:paraId="368ACB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control rod worth</w:t>
            </w:r>
          </w:p>
        </w:tc>
        <w:tc>
          <w:tcPr>
            <w:tcW w:w="2857" w:type="dxa"/>
            <w:tcBorders>
              <w:top w:val="nil"/>
              <w:left w:val="nil"/>
              <w:bottom w:val="single" w:sz="4" w:space="0" w:color="auto"/>
              <w:right w:val="single" w:sz="4" w:space="0" w:color="auto"/>
            </w:tcBorders>
            <w:shd w:val="clear" w:color="auto" w:fill="auto"/>
            <w:noWrap/>
            <w:hideMark/>
          </w:tcPr>
          <w:p w14:paraId="059EDB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3A4EC7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4FE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0A86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E1886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2FB1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CB396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costumade</w:t>
            </w:r>
          </w:p>
        </w:tc>
        <w:tc>
          <w:tcPr>
            <w:tcW w:w="2970" w:type="dxa"/>
            <w:tcBorders>
              <w:top w:val="nil"/>
              <w:left w:val="nil"/>
              <w:bottom w:val="single" w:sz="4" w:space="0" w:color="auto"/>
              <w:right w:val="single" w:sz="4" w:space="0" w:color="auto"/>
            </w:tcBorders>
            <w:shd w:val="clear" w:color="auto" w:fill="auto"/>
            <w:hideMark/>
          </w:tcPr>
          <w:p w14:paraId="70B2A6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cosplay</w:t>
            </w:r>
          </w:p>
        </w:tc>
        <w:tc>
          <w:tcPr>
            <w:tcW w:w="2857" w:type="dxa"/>
            <w:tcBorders>
              <w:top w:val="nil"/>
              <w:left w:val="nil"/>
              <w:bottom w:val="single" w:sz="4" w:space="0" w:color="auto"/>
              <w:right w:val="single" w:sz="4" w:space="0" w:color="auto"/>
            </w:tcBorders>
            <w:shd w:val="clear" w:color="auto" w:fill="auto"/>
            <w:noWrap/>
            <w:hideMark/>
          </w:tcPr>
          <w:p w14:paraId="109D9A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Culture-Loisirs</w:t>
            </w:r>
          </w:p>
        </w:tc>
        <w:tc>
          <w:tcPr>
            <w:tcW w:w="2070" w:type="dxa"/>
            <w:tcBorders>
              <w:top w:val="nil"/>
              <w:left w:val="nil"/>
              <w:bottom w:val="single" w:sz="4" w:space="0" w:color="auto"/>
              <w:right w:val="single" w:sz="4" w:space="0" w:color="auto"/>
            </w:tcBorders>
            <w:shd w:val="clear" w:color="auto" w:fill="auto"/>
            <w:noWrap/>
            <w:hideMark/>
          </w:tcPr>
          <w:p w14:paraId="0948D3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DE7A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70B78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8448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FB3B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A166A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offre de crédit</w:t>
            </w:r>
          </w:p>
        </w:tc>
        <w:tc>
          <w:tcPr>
            <w:tcW w:w="2970" w:type="dxa"/>
            <w:tcBorders>
              <w:top w:val="nil"/>
              <w:left w:val="nil"/>
              <w:bottom w:val="single" w:sz="4" w:space="0" w:color="auto"/>
              <w:right w:val="single" w:sz="4" w:space="0" w:color="auto"/>
            </w:tcBorders>
            <w:shd w:val="clear" w:color="auto" w:fill="auto"/>
            <w:hideMark/>
          </w:tcPr>
          <w:p w14:paraId="18F4EA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credit offer</w:t>
            </w:r>
          </w:p>
        </w:tc>
        <w:tc>
          <w:tcPr>
            <w:tcW w:w="2857" w:type="dxa"/>
            <w:tcBorders>
              <w:top w:val="nil"/>
              <w:left w:val="nil"/>
              <w:bottom w:val="single" w:sz="4" w:space="0" w:color="auto"/>
              <w:right w:val="single" w:sz="4" w:space="0" w:color="auto"/>
            </w:tcBorders>
            <w:shd w:val="clear" w:color="auto" w:fill="auto"/>
            <w:noWrap/>
            <w:hideMark/>
          </w:tcPr>
          <w:p w14:paraId="06DA4D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FD548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46D2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0B74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F5C87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ED98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CFCF3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écoconformité</w:t>
            </w:r>
          </w:p>
        </w:tc>
        <w:tc>
          <w:tcPr>
            <w:tcW w:w="2970" w:type="dxa"/>
            <w:tcBorders>
              <w:top w:val="nil"/>
              <w:left w:val="nil"/>
              <w:bottom w:val="single" w:sz="4" w:space="0" w:color="auto"/>
              <w:right w:val="single" w:sz="4" w:space="0" w:color="auto"/>
            </w:tcBorders>
            <w:shd w:val="clear" w:color="auto" w:fill="auto"/>
            <w:hideMark/>
          </w:tcPr>
          <w:p w14:paraId="4F258C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 compliance</w:t>
            </w:r>
          </w:p>
        </w:tc>
        <w:tc>
          <w:tcPr>
            <w:tcW w:w="2857" w:type="dxa"/>
            <w:tcBorders>
              <w:top w:val="nil"/>
              <w:left w:val="nil"/>
              <w:bottom w:val="single" w:sz="4" w:space="0" w:color="auto"/>
              <w:right w:val="single" w:sz="4" w:space="0" w:color="auto"/>
            </w:tcBorders>
            <w:shd w:val="clear" w:color="auto" w:fill="auto"/>
            <w:noWrap/>
            <w:hideMark/>
          </w:tcPr>
          <w:p w14:paraId="6E96A0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394A8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028E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219B5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629C2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D242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50D4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écocondition</w:t>
            </w:r>
          </w:p>
        </w:tc>
        <w:tc>
          <w:tcPr>
            <w:tcW w:w="2970" w:type="dxa"/>
            <w:tcBorders>
              <w:top w:val="nil"/>
              <w:left w:val="nil"/>
              <w:bottom w:val="single" w:sz="4" w:space="0" w:color="auto"/>
              <w:right w:val="single" w:sz="4" w:space="0" w:color="auto"/>
            </w:tcBorders>
            <w:shd w:val="clear" w:color="auto" w:fill="auto"/>
            <w:hideMark/>
          </w:tcPr>
          <w:p w14:paraId="73EF37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 compliance requirement</w:t>
            </w:r>
          </w:p>
        </w:tc>
        <w:tc>
          <w:tcPr>
            <w:tcW w:w="2857" w:type="dxa"/>
            <w:tcBorders>
              <w:top w:val="nil"/>
              <w:left w:val="nil"/>
              <w:bottom w:val="single" w:sz="4" w:space="0" w:color="auto"/>
              <w:right w:val="single" w:sz="4" w:space="0" w:color="auto"/>
            </w:tcBorders>
            <w:shd w:val="clear" w:color="auto" w:fill="auto"/>
            <w:noWrap/>
            <w:hideMark/>
          </w:tcPr>
          <w:p w14:paraId="3B2168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0BBCE0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0F8C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77B74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8A6FE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0583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D9C24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qualification croisée d’équipage</w:t>
            </w:r>
          </w:p>
        </w:tc>
        <w:tc>
          <w:tcPr>
            <w:tcW w:w="2970" w:type="dxa"/>
            <w:tcBorders>
              <w:top w:val="nil"/>
              <w:left w:val="nil"/>
              <w:bottom w:val="single" w:sz="4" w:space="0" w:color="auto"/>
              <w:right w:val="single" w:sz="4" w:space="0" w:color="auto"/>
            </w:tcBorders>
            <w:shd w:val="clear" w:color="auto" w:fill="auto"/>
            <w:hideMark/>
          </w:tcPr>
          <w:p w14:paraId="6A26D0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 crew qualification (CCQ)</w:t>
            </w:r>
          </w:p>
        </w:tc>
        <w:tc>
          <w:tcPr>
            <w:tcW w:w="2857" w:type="dxa"/>
            <w:tcBorders>
              <w:top w:val="nil"/>
              <w:left w:val="nil"/>
              <w:bottom w:val="single" w:sz="4" w:space="0" w:color="auto"/>
              <w:right w:val="single" w:sz="4" w:space="0" w:color="auto"/>
            </w:tcBorders>
            <w:shd w:val="clear" w:color="auto" w:fill="auto"/>
            <w:noWrap/>
            <w:hideMark/>
          </w:tcPr>
          <w:p w14:paraId="6E0E8D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w:t>
            </w:r>
          </w:p>
        </w:tc>
        <w:tc>
          <w:tcPr>
            <w:tcW w:w="2070" w:type="dxa"/>
            <w:tcBorders>
              <w:top w:val="nil"/>
              <w:left w:val="nil"/>
              <w:bottom w:val="single" w:sz="4" w:space="0" w:color="auto"/>
              <w:right w:val="single" w:sz="4" w:space="0" w:color="auto"/>
            </w:tcBorders>
            <w:shd w:val="clear" w:color="auto" w:fill="auto"/>
            <w:noWrap/>
            <w:hideMark/>
          </w:tcPr>
          <w:p w14:paraId="3F4F62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8BED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21AA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AB000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7F05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0455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salle d’information</w:t>
            </w:r>
          </w:p>
        </w:tc>
        <w:tc>
          <w:tcPr>
            <w:tcW w:w="2970" w:type="dxa"/>
            <w:tcBorders>
              <w:top w:val="nil"/>
              <w:left w:val="nil"/>
              <w:bottom w:val="single" w:sz="4" w:space="0" w:color="auto"/>
              <w:right w:val="single" w:sz="4" w:space="0" w:color="auto"/>
            </w:tcBorders>
            <w:shd w:val="clear" w:color="auto" w:fill="auto"/>
            <w:hideMark/>
          </w:tcPr>
          <w:p w14:paraId="2640A0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data room</w:t>
            </w:r>
          </w:p>
        </w:tc>
        <w:tc>
          <w:tcPr>
            <w:tcW w:w="2857" w:type="dxa"/>
            <w:tcBorders>
              <w:top w:val="nil"/>
              <w:left w:val="nil"/>
              <w:bottom w:val="single" w:sz="4" w:space="0" w:color="auto"/>
              <w:right w:val="single" w:sz="4" w:space="0" w:color="auto"/>
            </w:tcBorders>
            <w:shd w:val="clear" w:color="auto" w:fill="auto"/>
            <w:noWrap/>
            <w:hideMark/>
          </w:tcPr>
          <w:p w14:paraId="1867BB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E8035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A161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3198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35961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16F0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417F7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sortie simultanée</w:t>
            </w:r>
          </w:p>
        </w:tc>
        <w:tc>
          <w:tcPr>
            <w:tcW w:w="2970" w:type="dxa"/>
            <w:tcBorders>
              <w:top w:val="nil"/>
              <w:left w:val="nil"/>
              <w:bottom w:val="single" w:sz="4" w:space="0" w:color="auto"/>
              <w:right w:val="single" w:sz="4" w:space="0" w:color="auto"/>
            </w:tcBorders>
            <w:shd w:val="clear" w:color="auto" w:fill="auto"/>
            <w:hideMark/>
          </w:tcPr>
          <w:p w14:paraId="0677B5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day-and-date release</w:t>
            </w:r>
          </w:p>
        </w:tc>
        <w:tc>
          <w:tcPr>
            <w:tcW w:w="2857" w:type="dxa"/>
            <w:tcBorders>
              <w:top w:val="nil"/>
              <w:left w:val="nil"/>
              <w:bottom w:val="single" w:sz="4" w:space="0" w:color="auto"/>
              <w:right w:val="single" w:sz="4" w:space="0" w:color="auto"/>
            </w:tcBorders>
            <w:shd w:val="clear" w:color="auto" w:fill="auto"/>
            <w:noWrap/>
            <w:hideMark/>
          </w:tcPr>
          <w:p w14:paraId="398BBE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w:t>
            </w:r>
          </w:p>
        </w:tc>
        <w:tc>
          <w:tcPr>
            <w:tcW w:w="2070" w:type="dxa"/>
            <w:tcBorders>
              <w:top w:val="nil"/>
              <w:left w:val="nil"/>
              <w:bottom w:val="single" w:sz="4" w:space="0" w:color="auto"/>
              <w:right w:val="single" w:sz="4" w:space="0" w:color="auto"/>
            </w:tcBorders>
            <w:shd w:val="clear" w:color="auto" w:fill="auto"/>
            <w:noWrap/>
            <w:hideMark/>
          </w:tcPr>
          <w:p w14:paraId="41139B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473E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3B05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5A548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0C02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2B956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fondée sur la demande (GFD)</w:t>
            </w:r>
          </w:p>
        </w:tc>
        <w:tc>
          <w:tcPr>
            <w:tcW w:w="2970" w:type="dxa"/>
            <w:tcBorders>
              <w:top w:val="nil"/>
              <w:left w:val="nil"/>
              <w:bottom w:val="single" w:sz="4" w:space="0" w:color="auto"/>
              <w:right w:val="single" w:sz="4" w:space="0" w:color="auto"/>
            </w:tcBorders>
            <w:shd w:val="clear" w:color="auto" w:fill="auto"/>
            <w:hideMark/>
          </w:tcPr>
          <w:p w14:paraId="5B3333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demand-based management (DBM)</w:t>
            </w:r>
          </w:p>
        </w:tc>
        <w:tc>
          <w:tcPr>
            <w:tcW w:w="2857" w:type="dxa"/>
            <w:tcBorders>
              <w:top w:val="nil"/>
              <w:left w:val="nil"/>
              <w:bottom w:val="single" w:sz="4" w:space="0" w:color="auto"/>
              <w:right w:val="single" w:sz="4" w:space="0" w:color="auto"/>
            </w:tcBorders>
            <w:shd w:val="clear" w:color="auto" w:fill="auto"/>
            <w:noWrap/>
            <w:hideMark/>
          </w:tcPr>
          <w:p w14:paraId="5649EB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CCEA3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64A8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9B0F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D5CC6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D24B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E98A5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durée de vie à la conception</w:t>
            </w:r>
          </w:p>
        </w:tc>
        <w:tc>
          <w:tcPr>
            <w:tcW w:w="2970" w:type="dxa"/>
            <w:tcBorders>
              <w:top w:val="nil"/>
              <w:left w:val="nil"/>
              <w:bottom w:val="single" w:sz="4" w:space="0" w:color="auto"/>
              <w:right w:val="single" w:sz="4" w:space="0" w:color="auto"/>
            </w:tcBorders>
            <w:shd w:val="clear" w:color="auto" w:fill="auto"/>
            <w:hideMark/>
          </w:tcPr>
          <w:p w14:paraId="111B87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design life-time</w:t>
            </w:r>
          </w:p>
        </w:tc>
        <w:tc>
          <w:tcPr>
            <w:tcW w:w="2857" w:type="dxa"/>
            <w:tcBorders>
              <w:top w:val="nil"/>
              <w:left w:val="nil"/>
              <w:bottom w:val="single" w:sz="4" w:space="0" w:color="auto"/>
              <w:right w:val="single" w:sz="4" w:space="0" w:color="auto"/>
            </w:tcBorders>
            <w:shd w:val="clear" w:color="auto" w:fill="auto"/>
            <w:noWrap/>
            <w:hideMark/>
          </w:tcPr>
          <w:p w14:paraId="681C92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2B3970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928D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381A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F8BCE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3B43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B9A86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détritiation</w:t>
            </w:r>
          </w:p>
        </w:tc>
        <w:tc>
          <w:tcPr>
            <w:tcW w:w="2970" w:type="dxa"/>
            <w:tcBorders>
              <w:top w:val="nil"/>
              <w:left w:val="nil"/>
              <w:bottom w:val="single" w:sz="4" w:space="0" w:color="auto"/>
              <w:right w:val="single" w:sz="4" w:space="0" w:color="auto"/>
            </w:tcBorders>
            <w:shd w:val="clear" w:color="auto" w:fill="auto"/>
            <w:hideMark/>
          </w:tcPr>
          <w:p w14:paraId="0228E0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detritiation</w:t>
            </w:r>
          </w:p>
        </w:tc>
        <w:tc>
          <w:tcPr>
            <w:tcW w:w="2857" w:type="dxa"/>
            <w:tcBorders>
              <w:top w:val="nil"/>
              <w:left w:val="nil"/>
              <w:bottom w:val="single" w:sz="4" w:space="0" w:color="auto"/>
              <w:right w:val="single" w:sz="4" w:space="0" w:color="auto"/>
            </w:tcBorders>
            <w:shd w:val="clear" w:color="auto" w:fill="auto"/>
            <w:noWrap/>
            <w:hideMark/>
          </w:tcPr>
          <w:p w14:paraId="75425C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DDF6F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B9E6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9D230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транскрипция</w:t>
            </w:r>
          </w:p>
        </w:tc>
      </w:tr>
      <w:tr w:rsidR="004E34BE" w:rsidRPr="00EA055E" w14:paraId="7D9ED0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82BC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73FB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station mobile de transmission par satellite (SMTS)</w:t>
            </w:r>
          </w:p>
        </w:tc>
        <w:tc>
          <w:tcPr>
            <w:tcW w:w="2970" w:type="dxa"/>
            <w:tcBorders>
              <w:top w:val="nil"/>
              <w:left w:val="nil"/>
              <w:bottom w:val="single" w:sz="4" w:space="0" w:color="auto"/>
              <w:right w:val="single" w:sz="4" w:space="0" w:color="auto"/>
            </w:tcBorders>
            <w:shd w:val="clear" w:color="auto" w:fill="auto"/>
            <w:hideMark/>
          </w:tcPr>
          <w:p w14:paraId="1F7A0A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digital satellite news gathering (DSNG)</w:t>
            </w:r>
          </w:p>
        </w:tc>
        <w:tc>
          <w:tcPr>
            <w:tcW w:w="2857" w:type="dxa"/>
            <w:tcBorders>
              <w:top w:val="nil"/>
              <w:left w:val="nil"/>
              <w:bottom w:val="single" w:sz="4" w:space="0" w:color="auto"/>
              <w:right w:val="single" w:sz="4" w:space="0" w:color="auto"/>
            </w:tcBorders>
            <w:shd w:val="clear" w:color="auto" w:fill="auto"/>
            <w:noWrap/>
            <w:hideMark/>
          </w:tcPr>
          <w:p w14:paraId="27F006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Audiovisuel-Télécommunications</w:t>
            </w:r>
          </w:p>
        </w:tc>
        <w:tc>
          <w:tcPr>
            <w:tcW w:w="2070" w:type="dxa"/>
            <w:tcBorders>
              <w:top w:val="nil"/>
              <w:left w:val="nil"/>
              <w:bottom w:val="single" w:sz="4" w:space="0" w:color="auto"/>
              <w:right w:val="single" w:sz="4" w:space="0" w:color="auto"/>
            </w:tcBorders>
            <w:shd w:val="clear" w:color="auto" w:fill="auto"/>
            <w:noWrap/>
            <w:hideMark/>
          </w:tcPr>
          <w:p w14:paraId="3E33F2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D882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22D6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A9377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BFEB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DC7F9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directement en vidéo (DEV), locadj</w:t>
            </w:r>
          </w:p>
        </w:tc>
        <w:tc>
          <w:tcPr>
            <w:tcW w:w="2970" w:type="dxa"/>
            <w:tcBorders>
              <w:top w:val="nil"/>
              <w:left w:val="nil"/>
              <w:bottom w:val="single" w:sz="4" w:space="0" w:color="auto"/>
              <w:right w:val="single" w:sz="4" w:space="0" w:color="auto"/>
            </w:tcBorders>
            <w:shd w:val="clear" w:color="auto" w:fill="auto"/>
            <w:hideMark/>
          </w:tcPr>
          <w:p w14:paraId="2BB45A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direct-to-video (DTV)</w:t>
            </w:r>
          </w:p>
        </w:tc>
        <w:tc>
          <w:tcPr>
            <w:tcW w:w="2857" w:type="dxa"/>
            <w:tcBorders>
              <w:top w:val="nil"/>
              <w:left w:val="nil"/>
              <w:bottom w:val="single" w:sz="4" w:space="0" w:color="auto"/>
              <w:right w:val="single" w:sz="4" w:space="0" w:color="auto"/>
            </w:tcBorders>
            <w:shd w:val="clear" w:color="auto" w:fill="auto"/>
            <w:noWrap/>
            <w:hideMark/>
          </w:tcPr>
          <w:p w14:paraId="40F5B6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2D5571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E0D9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0987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FCC42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6505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C8234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désinfestation</w:t>
            </w:r>
          </w:p>
        </w:tc>
        <w:tc>
          <w:tcPr>
            <w:tcW w:w="2970" w:type="dxa"/>
            <w:tcBorders>
              <w:top w:val="nil"/>
              <w:left w:val="nil"/>
              <w:bottom w:val="single" w:sz="4" w:space="0" w:color="auto"/>
              <w:right w:val="single" w:sz="4" w:space="0" w:color="auto"/>
            </w:tcBorders>
            <w:shd w:val="clear" w:color="auto" w:fill="auto"/>
            <w:hideMark/>
          </w:tcPr>
          <w:p w14:paraId="2A3735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disinfestation</w:t>
            </w:r>
          </w:p>
        </w:tc>
        <w:tc>
          <w:tcPr>
            <w:tcW w:w="2857" w:type="dxa"/>
            <w:tcBorders>
              <w:top w:val="nil"/>
              <w:left w:val="nil"/>
              <w:bottom w:val="single" w:sz="4" w:space="0" w:color="auto"/>
              <w:right w:val="single" w:sz="4" w:space="0" w:color="auto"/>
            </w:tcBorders>
            <w:shd w:val="clear" w:color="auto" w:fill="auto"/>
            <w:noWrap/>
            <w:hideMark/>
          </w:tcPr>
          <w:p w14:paraId="231CE6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26D1B2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C19E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E498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FB2C2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2E3F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B4501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nombre de déplacements par atome</w:t>
            </w:r>
          </w:p>
        </w:tc>
        <w:tc>
          <w:tcPr>
            <w:tcW w:w="2970" w:type="dxa"/>
            <w:tcBorders>
              <w:top w:val="nil"/>
              <w:left w:val="nil"/>
              <w:bottom w:val="single" w:sz="4" w:space="0" w:color="auto"/>
              <w:right w:val="single" w:sz="4" w:space="0" w:color="auto"/>
            </w:tcBorders>
            <w:shd w:val="clear" w:color="auto" w:fill="auto"/>
            <w:hideMark/>
          </w:tcPr>
          <w:p w14:paraId="616707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displacement per atom (DPA)</w:t>
            </w:r>
          </w:p>
        </w:tc>
        <w:tc>
          <w:tcPr>
            <w:tcW w:w="2857" w:type="dxa"/>
            <w:tcBorders>
              <w:top w:val="nil"/>
              <w:left w:val="nil"/>
              <w:bottom w:val="single" w:sz="4" w:space="0" w:color="auto"/>
              <w:right w:val="single" w:sz="4" w:space="0" w:color="auto"/>
            </w:tcBorders>
            <w:shd w:val="clear" w:color="auto" w:fill="auto"/>
            <w:noWrap/>
            <w:hideMark/>
          </w:tcPr>
          <w:p w14:paraId="4885B1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4BF25F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532B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B68F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CF9D2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E916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1DBE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divergence</w:t>
            </w:r>
          </w:p>
        </w:tc>
        <w:tc>
          <w:tcPr>
            <w:tcW w:w="2970" w:type="dxa"/>
            <w:tcBorders>
              <w:top w:val="nil"/>
              <w:left w:val="nil"/>
              <w:bottom w:val="single" w:sz="4" w:space="0" w:color="auto"/>
              <w:right w:val="single" w:sz="4" w:space="0" w:color="auto"/>
            </w:tcBorders>
            <w:shd w:val="clear" w:color="auto" w:fill="auto"/>
            <w:hideMark/>
          </w:tcPr>
          <w:p w14:paraId="442A94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divergence</w:t>
            </w:r>
          </w:p>
        </w:tc>
        <w:tc>
          <w:tcPr>
            <w:tcW w:w="2857" w:type="dxa"/>
            <w:tcBorders>
              <w:top w:val="nil"/>
              <w:left w:val="nil"/>
              <w:bottom w:val="single" w:sz="4" w:space="0" w:color="auto"/>
              <w:right w:val="single" w:sz="4" w:space="0" w:color="auto"/>
            </w:tcBorders>
            <w:shd w:val="clear" w:color="auto" w:fill="auto"/>
            <w:noWrap/>
            <w:hideMark/>
          </w:tcPr>
          <w:p w14:paraId="309D3A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réacteurs-Technologie des réacteurs</w:t>
            </w:r>
          </w:p>
        </w:tc>
        <w:tc>
          <w:tcPr>
            <w:tcW w:w="2070" w:type="dxa"/>
            <w:tcBorders>
              <w:top w:val="nil"/>
              <w:left w:val="nil"/>
              <w:bottom w:val="single" w:sz="4" w:space="0" w:color="auto"/>
              <w:right w:val="single" w:sz="4" w:space="0" w:color="auto"/>
            </w:tcBorders>
            <w:shd w:val="clear" w:color="auto" w:fill="auto"/>
            <w:noWrap/>
            <w:hideMark/>
          </w:tcPr>
          <w:p w14:paraId="1AD169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C60D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FFF8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C3941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0A91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B8205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typage de l’ADN</w:t>
            </w:r>
          </w:p>
        </w:tc>
        <w:tc>
          <w:tcPr>
            <w:tcW w:w="2970" w:type="dxa"/>
            <w:tcBorders>
              <w:top w:val="nil"/>
              <w:left w:val="nil"/>
              <w:bottom w:val="single" w:sz="4" w:space="0" w:color="auto"/>
              <w:right w:val="single" w:sz="4" w:space="0" w:color="auto"/>
            </w:tcBorders>
            <w:shd w:val="clear" w:color="auto" w:fill="auto"/>
            <w:hideMark/>
          </w:tcPr>
          <w:p w14:paraId="1622F0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DNA typing</w:t>
            </w:r>
          </w:p>
        </w:tc>
        <w:tc>
          <w:tcPr>
            <w:tcW w:w="2857" w:type="dxa"/>
            <w:tcBorders>
              <w:top w:val="nil"/>
              <w:left w:val="nil"/>
              <w:bottom w:val="single" w:sz="4" w:space="0" w:color="auto"/>
              <w:right w:val="single" w:sz="4" w:space="0" w:color="auto"/>
            </w:tcBorders>
            <w:shd w:val="clear" w:color="auto" w:fill="auto"/>
            <w:noWrap/>
            <w:hideMark/>
          </w:tcPr>
          <w:p w14:paraId="556720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045DF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A4BB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AEDB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80A79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A358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7F39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 corde</w:t>
            </w:r>
          </w:p>
        </w:tc>
        <w:tc>
          <w:tcPr>
            <w:tcW w:w="2970" w:type="dxa"/>
            <w:tcBorders>
              <w:top w:val="nil"/>
              <w:left w:val="nil"/>
              <w:bottom w:val="single" w:sz="4" w:space="0" w:color="auto"/>
              <w:right w:val="single" w:sz="4" w:space="0" w:color="auto"/>
            </w:tcBorders>
            <w:shd w:val="clear" w:color="auto" w:fill="auto"/>
            <w:hideMark/>
          </w:tcPr>
          <w:p w14:paraId="2FD627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 dutch</w:t>
            </w:r>
          </w:p>
        </w:tc>
        <w:tc>
          <w:tcPr>
            <w:tcW w:w="2857" w:type="dxa"/>
            <w:tcBorders>
              <w:top w:val="nil"/>
              <w:left w:val="nil"/>
              <w:bottom w:val="single" w:sz="4" w:space="0" w:color="auto"/>
              <w:right w:val="single" w:sz="4" w:space="0" w:color="auto"/>
            </w:tcBorders>
            <w:shd w:val="clear" w:color="auto" w:fill="auto"/>
            <w:noWrap/>
            <w:hideMark/>
          </w:tcPr>
          <w:p w14:paraId="45A5FE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physiques et sportives/Sports urbains</w:t>
            </w:r>
          </w:p>
        </w:tc>
        <w:tc>
          <w:tcPr>
            <w:tcW w:w="2070" w:type="dxa"/>
            <w:tcBorders>
              <w:top w:val="nil"/>
              <w:left w:val="nil"/>
              <w:bottom w:val="single" w:sz="4" w:space="0" w:color="auto"/>
              <w:right w:val="single" w:sz="4" w:space="0" w:color="auto"/>
            </w:tcBorders>
            <w:shd w:val="clear" w:color="auto" w:fill="auto"/>
            <w:noWrap/>
            <w:hideMark/>
          </w:tcPr>
          <w:p w14:paraId="0C31FA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602A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84FCA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D2C05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DE6D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14FE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gomme à réserve</w:t>
            </w:r>
          </w:p>
        </w:tc>
        <w:tc>
          <w:tcPr>
            <w:tcW w:w="2970" w:type="dxa"/>
            <w:tcBorders>
              <w:top w:val="nil"/>
              <w:left w:val="nil"/>
              <w:bottom w:val="single" w:sz="4" w:space="0" w:color="auto"/>
              <w:right w:val="single" w:sz="4" w:space="0" w:color="auto"/>
            </w:tcBorders>
            <w:shd w:val="clear" w:color="auto" w:fill="auto"/>
            <w:hideMark/>
          </w:tcPr>
          <w:p w14:paraId="74658D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drawing gum</w:t>
            </w:r>
          </w:p>
        </w:tc>
        <w:tc>
          <w:tcPr>
            <w:tcW w:w="2857" w:type="dxa"/>
            <w:tcBorders>
              <w:top w:val="nil"/>
              <w:left w:val="nil"/>
              <w:bottom w:val="single" w:sz="4" w:space="0" w:color="auto"/>
              <w:right w:val="single" w:sz="4" w:space="0" w:color="auto"/>
            </w:tcBorders>
            <w:shd w:val="clear" w:color="auto" w:fill="auto"/>
            <w:noWrap/>
            <w:hideMark/>
          </w:tcPr>
          <w:p w14:paraId="76E408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252F84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E93D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EC88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733037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CADB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D65E3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drone</w:t>
            </w:r>
          </w:p>
        </w:tc>
        <w:tc>
          <w:tcPr>
            <w:tcW w:w="2970" w:type="dxa"/>
            <w:tcBorders>
              <w:top w:val="nil"/>
              <w:left w:val="nil"/>
              <w:bottom w:val="single" w:sz="4" w:space="0" w:color="auto"/>
              <w:right w:val="single" w:sz="4" w:space="0" w:color="auto"/>
            </w:tcBorders>
            <w:shd w:val="clear" w:color="auto" w:fill="auto"/>
            <w:hideMark/>
          </w:tcPr>
          <w:p w14:paraId="58CC21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drone</w:t>
            </w:r>
          </w:p>
        </w:tc>
        <w:tc>
          <w:tcPr>
            <w:tcW w:w="2857" w:type="dxa"/>
            <w:tcBorders>
              <w:top w:val="nil"/>
              <w:left w:val="nil"/>
              <w:bottom w:val="single" w:sz="4" w:space="0" w:color="auto"/>
              <w:right w:val="single" w:sz="4" w:space="0" w:color="auto"/>
            </w:tcBorders>
            <w:shd w:val="clear" w:color="auto" w:fill="auto"/>
            <w:noWrap/>
            <w:hideMark/>
          </w:tcPr>
          <w:p w14:paraId="2A3BC8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5280AB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4548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5F6AB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44DBC2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C119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9FF1C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aide financière au démarrage</w:t>
            </w:r>
          </w:p>
        </w:tc>
        <w:tc>
          <w:tcPr>
            <w:tcW w:w="2970" w:type="dxa"/>
            <w:tcBorders>
              <w:top w:val="nil"/>
              <w:left w:val="nil"/>
              <w:bottom w:val="single" w:sz="4" w:space="0" w:color="auto"/>
              <w:right w:val="single" w:sz="4" w:space="0" w:color="auto"/>
            </w:tcBorders>
            <w:shd w:val="clear" w:color="auto" w:fill="auto"/>
            <w:hideMark/>
          </w:tcPr>
          <w:p w14:paraId="2AE239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early stage financing</w:t>
            </w:r>
          </w:p>
        </w:tc>
        <w:tc>
          <w:tcPr>
            <w:tcW w:w="2857" w:type="dxa"/>
            <w:tcBorders>
              <w:top w:val="nil"/>
              <w:left w:val="nil"/>
              <w:bottom w:val="single" w:sz="4" w:space="0" w:color="auto"/>
              <w:right w:val="single" w:sz="4" w:space="0" w:color="auto"/>
            </w:tcBorders>
            <w:shd w:val="clear" w:color="auto" w:fill="auto"/>
            <w:noWrap/>
            <w:hideMark/>
          </w:tcPr>
          <w:p w14:paraId="43B222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3E061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F64B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0B32D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409E9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B9B3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8272F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contrat d’endossement</w:t>
            </w:r>
          </w:p>
        </w:tc>
        <w:tc>
          <w:tcPr>
            <w:tcW w:w="2970" w:type="dxa"/>
            <w:tcBorders>
              <w:top w:val="nil"/>
              <w:left w:val="nil"/>
              <w:bottom w:val="single" w:sz="4" w:space="0" w:color="auto"/>
              <w:right w:val="single" w:sz="4" w:space="0" w:color="auto"/>
            </w:tcBorders>
            <w:shd w:val="clear" w:color="auto" w:fill="auto"/>
            <w:hideMark/>
          </w:tcPr>
          <w:p w14:paraId="324E90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endorsement agreement</w:t>
            </w:r>
          </w:p>
        </w:tc>
        <w:tc>
          <w:tcPr>
            <w:tcW w:w="2857" w:type="dxa"/>
            <w:tcBorders>
              <w:top w:val="nil"/>
              <w:left w:val="nil"/>
              <w:bottom w:val="single" w:sz="4" w:space="0" w:color="auto"/>
              <w:right w:val="single" w:sz="4" w:space="0" w:color="auto"/>
            </w:tcBorders>
            <w:shd w:val="clear" w:color="auto" w:fill="auto"/>
            <w:noWrap/>
            <w:hideMark/>
          </w:tcPr>
          <w:p w14:paraId="0B1C0E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Communication/Publicité</w:t>
            </w:r>
          </w:p>
        </w:tc>
        <w:tc>
          <w:tcPr>
            <w:tcW w:w="2070" w:type="dxa"/>
            <w:tcBorders>
              <w:top w:val="nil"/>
              <w:left w:val="nil"/>
              <w:bottom w:val="single" w:sz="4" w:space="0" w:color="auto"/>
              <w:right w:val="single" w:sz="4" w:space="0" w:color="auto"/>
            </w:tcBorders>
            <w:shd w:val="clear" w:color="auto" w:fill="auto"/>
            <w:noWrap/>
            <w:hideMark/>
          </w:tcPr>
          <w:p w14:paraId="4E55C2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0164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769A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F01EF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5F98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D68DA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uranium enrichi</w:t>
            </w:r>
          </w:p>
        </w:tc>
        <w:tc>
          <w:tcPr>
            <w:tcW w:w="2970" w:type="dxa"/>
            <w:tcBorders>
              <w:top w:val="nil"/>
              <w:left w:val="nil"/>
              <w:bottom w:val="single" w:sz="4" w:space="0" w:color="auto"/>
              <w:right w:val="single" w:sz="4" w:space="0" w:color="auto"/>
            </w:tcBorders>
            <w:shd w:val="clear" w:color="auto" w:fill="auto"/>
            <w:hideMark/>
          </w:tcPr>
          <w:p w14:paraId="7A9844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enriched uranium</w:t>
            </w:r>
          </w:p>
        </w:tc>
        <w:tc>
          <w:tcPr>
            <w:tcW w:w="2857" w:type="dxa"/>
            <w:tcBorders>
              <w:top w:val="nil"/>
              <w:left w:val="nil"/>
              <w:bottom w:val="single" w:sz="4" w:space="0" w:color="auto"/>
              <w:right w:val="single" w:sz="4" w:space="0" w:color="auto"/>
            </w:tcBorders>
            <w:shd w:val="clear" w:color="auto" w:fill="auto"/>
            <w:noWrap/>
            <w:hideMark/>
          </w:tcPr>
          <w:p w14:paraId="3E8F9A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2619CD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E86B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5E20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DE85F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5066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0F6687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ensemble routier de grande capacité (ERGC)</w:t>
            </w:r>
          </w:p>
        </w:tc>
        <w:tc>
          <w:tcPr>
            <w:tcW w:w="2970" w:type="dxa"/>
            <w:tcBorders>
              <w:top w:val="nil"/>
              <w:left w:val="nil"/>
              <w:bottom w:val="single" w:sz="4" w:space="0" w:color="auto"/>
              <w:right w:val="single" w:sz="4" w:space="0" w:color="auto"/>
            </w:tcBorders>
            <w:shd w:val="clear" w:color="auto" w:fill="auto"/>
            <w:hideMark/>
          </w:tcPr>
          <w:p w14:paraId="6B60E1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European modular system (EMS)</w:t>
            </w:r>
          </w:p>
        </w:tc>
        <w:tc>
          <w:tcPr>
            <w:tcW w:w="2857" w:type="dxa"/>
            <w:tcBorders>
              <w:top w:val="nil"/>
              <w:left w:val="nil"/>
              <w:bottom w:val="single" w:sz="4" w:space="0" w:color="auto"/>
              <w:right w:val="single" w:sz="4" w:space="0" w:color="auto"/>
            </w:tcBorders>
            <w:shd w:val="clear" w:color="auto" w:fill="auto"/>
            <w:noWrap/>
            <w:hideMark/>
          </w:tcPr>
          <w:p w14:paraId="7EBA87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routier</w:t>
            </w:r>
          </w:p>
        </w:tc>
        <w:tc>
          <w:tcPr>
            <w:tcW w:w="2070" w:type="dxa"/>
            <w:tcBorders>
              <w:top w:val="nil"/>
              <w:left w:val="nil"/>
              <w:bottom w:val="single" w:sz="4" w:space="0" w:color="auto"/>
              <w:right w:val="single" w:sz="4" w:space="0" w:color="auto"/>
            </w:tcBorders>
            <w:shd w:val="clear" w:color="auto" w:fill="auto"/>
            <w:noWrap/>
            <w:hideMark/>
          </w:tcPr>
          <w:p w14:paraId="54DA6A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2F37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6CED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DAA4F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921E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EBB46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cybervêtement, vêtement électronique</w:t>
            </w:r>
          </w:p>
        </w:tc>
        <w:tc>
          <w:tcPr>
            <w:tcW w:w="2970" w:type="dxa"/>
            <w:tcBorders>
              <w:top w:val="nil"/>
              <w:left w:val="nil"/>
              <w:bottom w:val="single" w:sz="4" w:space="0" w:color="auto"/>
              <w:right w:val="single" w:sz="4" w:space="0" w:color="auto"/>
            </w:tcBorders>
            <w:shd w:val="clear" w:color="auto" w:fill="auto"/>
            <w:hideMark/>
          </w:tcPr>
          <w:p w14:paraId="4193E7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e-wear</w:t>
            </w:r>
          </w:p>
        </w:tc>
        <w:tc>
          <w:tcPr>
            <w:tcW w:w="2857" w:type="dxa"/>
            <w:tcBorders>
              <w:top w:val="nil"/>
              <w:left w:val="nil"/>
              <w:bottom w:val="single" w:sz="4" w:space="0" w:color="auto"/>
              <w:right w:val="single" w:sz="4" w:space="0" w:color="auto"/>
            </w:tcBorders>
            <w:shd w:val="clear" w:color="auto" w:fill="auto"/>
            <w:noWrap/>
            <w:hideMark/>
          </w:tcPr>
          <w:p w14:paraId="6220C1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Habillement</w:t>
            </w:r>
          </w:p>
        </w:tc>
        <w:tc>
          <w:tcPr>
            <w:tcW w:w="2070" w:type="dxa"/>
            <w:tcBorders>
              <w:top w:val="nil"/>
              <w:left w:val="nil"/>
              <w:bottom w:val="single" w:sz="4" w:space="0" w:color="auto"/>
              <w:right w:val="single" w:sz="4" w:space="0" w:color="auto"/>
            </w:tcBorders>
            <w:shd w:val="clear" w:color="auto" w:fill="auto"/>
            <w:noWrap/>
            <w:hideMark/>
          </w:tcPr>
          <w:p w14:paraId="1D9F60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3DF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2B99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 экспликация</w:t>
            </w:r>
          </w:p>
        </w:tc>
      </w:tr>
      <w:tr w:rsidR="004E34BE" w:rsidRPr="00EA055E" w14:paraId="13C6D9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C45D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D4FD5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extrolite</w:t>
            </w:r>
          </w:p>
        </w:tc>
        <w:tc>
          <w:tcPr>
            <w:tcW w:w="2970" w:type="dxa"/>
            <w:tcBorders>
              <w:top w:val="nil"/>
              <w:left w:val="nil"/>
              <w:bottom w:val="single" w:sz="4" w:space="0" w:color="auto"/>
              <w:right w:val="single" w:sz="4" w:space="0" w:color="auto"/>
            </w:tcBorders>
            <w:shd w:val="clear" w:color="auto" w:fill="auto"/>
            <w:hideMark/>
          </w:tcPr>
          <w:p w14:paraId="7ABC4B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extrolite</w:t>
            </w:r>
          </w:p>
        </w:tc>
        <w:tc>
          <w:tcPr>
            <w:tcW w:w="2857" w:type="dxa"/>
            <w:tcBorders>
              <w:top w:val="nil"/>
              <w:left w:val="nil"/>
              <w:bottom w:val="single" w:sz="4" w:space="0" w:color="auto"/>
              <w:right w:val="single" w:sz="4" w:space="0" w:color="auto"/>
            </w:tcBorders>
            <w:shd w:val="clear" w:color="auto" w:fill="auto"/>
            <w:noWrap/>
            <w:hideMark/>
          </w:tcPr>
          <w:p w14:paraId="249668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93078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8BF0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A93D1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64CA8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8B3E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EDE4B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sans usine</w:t>
            </w:r>
          </w:p>
        </w:tc>
        <w:tc>
          <w:tcPr>
            <w:tcW w:w="2970" w:type="dxa"/>
            <w:tcBorders>
              <w:top w:val="nil"/>
              <w:left w:val="nil"/>
              <w:bottom w:val="single" w:sz="4" w:space="0" w:color="auto"/>
              <w:right w:val="single" w:sz="4" w:space="0" w:color="auto"/>
            </w:tcBorders>
            <w:shd w:val="clear" w:color="auto" w:fill="auto"/>
            <w:hideMark/>
          </w:tcPr>
          <w:p w14:paraId="411380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fabless</w:t>
            </w:r>
          </w:p>
        </w:tc>
        <w:tc>
          <w:tcPr>
            <w:tcW w:w="2857" w:type="dxa"/>
            <w:tcBorders>
              <w:top w:val="nil"/>
              <w:left w:val="nil"/>
              <w:bottom w:val="single" w:sz="4" w:space="0" w:color="auto"/>
              <w:right w:val="single" w:sz="4" w:space="0" w:color="auto"/>
            </w:tcBorders>
            <w:shd w:val="clear" w:color="auto" w:fill="auto"/>
            <w:noWrap/>
            <w:hideMark/>
          </w:tcPr>
          <w:p w14:paraId="242E66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315F3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1B1E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7A9F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 экспликация</w:t>
            </w:r>
          </w:p>
        </w:tc>
      </w:tr>
      <w:tr w:rsidR="004E34BE" w:rsidRPr="00EA055E" w14:paraId="542577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F9A0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49614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ligne de pente</w:t>
            </w:r>
          </w:p>
        </w:tc>
        <w:tc>
          <w:tcPr>
            <w:tcW w:w="2970" w:type="dxa"/>
            <w:tcBorders>
              <w:top w:val="nil"/>
              <w:left w:val="nil"/>
              <w:bottom w:val="single" w:sz="4" w:space="0" w:color="auto"/>
              <w:right w:val="single" w:sz="4" w:space="0" w:color="auto"/>
            </w:tcBorders>
            <w:shd w:val="clear" w:color="auto" w:fill="auto"/>
            <w:hideMark/>
          </w:tcPr>
          <w:p w14:paraId="2C9C10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fall line</w:t>
            </w:r>
          </w:p>
        </w:tc>
        <w:tc>
          <w:tcPr>
            <w:tcW w:w="2857" w:type="dxa"/>
            <w:tcBorders>
              <w:top w:val="nil"/>
              <w:left w:val="nil"/>
              <w:bottom w:val="single" w:sz="4" w:space="0" w:color="auto"/>
              <w:right w:val="single" w:sz="4" w:space="0" w:color="auto"/>
            </w:tcBorders>
            <w:shd w:val="clear" w:color="auto" w:fill="auto"/>
            <w:noWrap/>
            <w:hideMark/>
          </w:tcPr>
          <w:p w14:paraId="7A3558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B87A8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687A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4055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8BD10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68DB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DCAF7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raffuter, vtr</w:t>
            </w:r>
          </w:p>
        </w:tc>
        <w:tc>
          <w:tcPr>
            <w:tcW w:w="2970" w:type="dxa"/>
            <w:tcBorders>
              <w:top w:val="nil"/>
              <w:left w:val="nil"/>
              <w:bottom w:val="single" w:sz="4" w:space="0" w:color="auto"/>
              <w:right w:val="single" w:sz="4" w:space="0" w:color="auto"/>
            </w:tcBorders>
            <w:shd w:val="clear" w:color="auto" w:fill="auto"/>
            <w:hideMark/>
          </w:tcPr>
          <w:p w14:paraId="0E7899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fend off (to)</w:t>
            </w:r>
          </w:p>
        </w:tc>
        <w:tc>
          <w:tcPr>
            <w:tcW w:w="2857" w:type="dxa"/>
            <w:tcBorders>
              <w:top w:val="nil"/>
              <w:left w:val="nil"/>
              <w:bottom w:val="single" w:sz="4" w:space="0" w:color="auto"/>
              <w:right w:val="single" w:sz="4" w:space="0" w:color="auto"/>
            </w:tcBorders>
            <w:shd w:val="clear" w:color="auto" w:fill="auto"/>
            <w:noWrap/>
            <w:hideMark/>
          </w:tcPr>
          <w:p w14:paraId="43A06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7C2F7C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D064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9B325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70D12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2DA8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AB49F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enroulement filamentaire</w:t>
            </w:r>
          </w:p>
        </w:tc>
        <w:tc>
          <w:tcPr>
            <w:tcW w:w="2970" w:type="dxa"/>
            <w:tcBorders>
              <w:top w:val="nil"/>
              <w:left w:val="nil"/>
              <w:bottom w:val="single" w:sz="4" w:space="0" w:color="auto"/>
              <w:right w:val="single" w:sz="4" w:space="0" w:color="auto"/>
            </w:tcBorders>
            <w:shd w:val="clear" w:color="auto" w:fill="auto"/>
            <w:hideMark/>
          </w:tcPr>
          <w:p w14:paraId="1E466B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filament winding</w:t>
            </w:r>
          </w:p>
        </w:tc>
        <w:tc>
          <w:tcPr>
            <w:tcW w:w="2857" w:type="dxa"/>
            <w:tcBorders>
              <w:top w:val="nil"/>
              <w:left w:val="nil"/>
              <w:bottom w:val="single" w:sz="4" w:space="0" w:color="auto"/>
              <w:right w:val="single" w:sz="4" w:space="0" w:color="auto"/>
            </w:tcBorders>
            <w:shd w:val="clear" w:color="auto" w:fill="auto"/>
            <w:noWrap/>
            <w:hideMark/>
          </w:tcPr>
          <w:p w14:paraId="0E8398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96EBA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EDA6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17E7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7A85B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9DC1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E25C1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soufflage de gaine</w:t>
            </w:r>
          </w:p>
        </w:tc>
        <w:tc>
          <w:tcPr>
            <w:tcW w:w="2970" w:type="dxa"/>
            <w:tcBorders>
              <w:top w:val="nil"/>
              <w:left w:val="nil"/>
              <w:bottom w:val="single" w:sz="4" w:space="0" w:color="auto"/>
              <w:right w:val="single" w:sz="4" w:space="0" w:color="auto"/>
            </w:tcBorders>
            <w:shd w:val="clear" w:color="auto" w:fill="auto"/>
            <w:hideMark/>
          </w:tcPr>
          <w:p w14:paraId="698680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film blowing</w:t>
            </w:r>
          </w:p>
        </w:tc>
        <w:tc>
          <w:tcPr>
            <w:tcW w:w="2857" w:type="dxa"/>
            <w:tcBorders>
              <w:top w:val="nil"/>
              <w:left w:val="nil"/>
              <w:bottom w:val="single" w:sz="4" w:space="0" w:color="auto"/>
              <w:right w:val="single" w:sz="4" w:space="0" w:color="auto"/>
            </w:tcBorders>
            <w:shd w:val="clear" w:color="auto" w:fill="auto"/>
            <w:noWrap/>
            <w:hideMark/>
          </w:tcPr>
          <w:p w14:paraId="680225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357831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1F40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CF3FF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замена</w:t>
            </w:r>
          </w:p>
        </w:tc>
      </w:tr>
      <w:tr w:rsidR="004E34BE" w:rsidRPr="00EA055E" w14:paraId="0DB8D8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D0A7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B3DC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consultant financier</w:t>
            </w:r>
          </w:p>
        </w:tc>
        <w:tc>
          <w:tcPr>
            <w:tcW w:w="2970" w:type="dxa"/>
            <w:tcBorders>
              <w:top w:val="nil"/>
              <w:left w:val="nil"/>
              <w:bottom w:val="single" w:sz="4" w:space="0" w:color="auto"/>
              <w:right w:val="single" w:sz="4" w:space="0" w:color="auto"/>
            </w:tcBorders>
            <w:shd w:val="clear" w:color="auto" w:fill="auto"/>
            <w:hideMark/>
          </w:tcPr>
          <w:p w14:paraId="3217A9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financial consultant</w:t>
            </w:r>
          </w:p>
        </w:tc>
        <w:tc>
          <w:tcPr>
            <w:tcW w:w="2857" w:type="dxa"/>
            <w:tcBorders>
              <w:top w:val="nil"/>
              <w:left w:val="nil"/>
              <w:bottom w:val="single" w:sz="4" w:space="0" w:color="auto"/>
              <w:right w:val="single" w:sz="4" w:space="0" w:color="auto"/>
            </w:tcBorders>
            <w:shd w:val="clear" w:color="auto" w:fill="auto"/>
            <w:noWrap/>
            <w:hideMark/>
          </w:tcPr>
          <w:p w14:paraId="50C016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41EB4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0826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B047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0742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4E38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ED926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rousseurs pl</w:t>
            </w:r>
          </w:p>
        </w:tc>
        <w:tc>
          <w:tcPr>
            <w:tcW w:w="2970" w:type="dxa"/>
            <w:tcBorders>
              <w:top w:val="nil"/>
              <w:left w:val="nil"/>
              <w:bottom w:val="single" w:sz="4" w:space="0" w:color="auto"/>
              <w:right w:val="single" w:sz="4" w:space="0" w:color="auto"/>
            </w:tcBorders>
            <w:shd w:val="clear" w:color="auto" w:fill="auto"/>
            <w:hideMark/>
          </w:tcPr>
          <w:p w14:paraId="4B99F9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foxing</w:t>
            </w:r>
          </w:p>
        </w:tc>
        <w:tc>
          <w:tcPr>
            <w:tcW w:w="2857" w:type="dxa"/>
            <w:tcBorders>
              <w:top w:val="nil"/>
              <w:left w:val="nil"/>
              <w:bottom w:val="single" w:sz="4" w:space="0" w:color="auto"/>
              <w:right w:val="single" w:sz="4" w:space="0" w:color="auto"/>
            </w:tcBorders>
            <w:shd w:val="clear" w:color="auto" w:fill="auto"/>
            <w:noWrap/>
            <w:hideMark/>
          </w:tcPr>
          <w:p w14:paraId="6D070C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Arts-Culture/Patrimoine</w:t>
            </w:r>
          </w:p>
        </w:tc>
        <w:tc>
          <w:tcPr>
            <w:tcW w:w="2070" w:type="dxa"/>
            <w:tcBorders>
              <w:top w:val="nil"/>
              <w:left w:val="nil"/>
              <w:bottom w:val="single" w:sz="4" w:space="0" w:color="auto"/>
              <w:right w:val="single" w:sz="4" w:space="0" w:color="auto"/>
            </w:tcBorders>
            <w:shd w:val="clear" w:color="auto" w:fill="auto"/>
            <w:noWrap/>
            <w:hideMark/>
          </w:tcPr>
          <w:p w14:paraId="427C73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5874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7E0E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26B9C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A1F3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AFAC4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fréquence d’images</w:t>
            </w:r>
          </w:p>
        </w:tc>
        <w:tc>
          <w:tcPr>
            <w:tcW w:w="2970" w:type="dxa"/>
            <w:tcBorders>
              <w:top w:val="nil"/>
              <w:left w:val="nil"/>
              <w:bottom w:val="single" w:sz="4" w:space="0" w:color="auto"/>
              <w:right w:val="single" w:sz="4" w:space="0" w:color="auto"/>
            </w:tcBorders>
            <w:shd w:val="clear" w:color="auto" w:fill="auto"/>
            <w:hideMark/>
          </w:tcPr>
          <w:p w14:paraId="614634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frame rate</w:t>
            </w:r>
          </w:p>
        </w:tc>
        <w:tc>
          <w:tcPr>
            <w:tcW w:w="2857" w:type="dxa"/>
            <w:tcBorders>
              <w:top w:val="nil"/>
              <w:left w:val="nil"/>
              <w:bottom w:val="single" w:sz="4" w:space="0" w:color="auto"/>
              <w:right w:val="single" w:sz="4" w:space="0" w:color="auto"/>
            </w:tcBorders>
            <w:shd w:val="clear" w:color="auto" w:fill="auto"/>
            <w:noWrap/>
            <w:hideMark/>
          </w:tcPr>
          <w:p w14:paraId="5D5F50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Audiovisuel/Jeux vidéo</w:t>
            </w:r>
          </w:p>
        </w:tc>
        <w:tc>
          <w:tcPr>
            <w:tcW w:w="2070" w:type="dxa"/>
            <w:tcBorders>
              <w:top w:val="nil"/>
              <w:left w:val="nil"/>
              <w:bottom w:val="single" w:sz="4" w:space="0" w:color="auto"/>
              <w:right w:val="single" w:sz="4" w:space="0" w:color="auto"/>
            </w:tcBorders>
            <w:shd w:val="clear" w:color="auto" w:fill="auto"/>
            <w:noWrap/>
            <w:hideMark/>
          </w:tcPr>
          <w:p w14:paraId="2CB04E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C1F8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55BE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DF844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5937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AA0F2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clair (en), locadj</w:t>
            </w:r>
          </w:p>
        </w:tc>
        <w:tc>
          <w:tcPr>
            <w:tcW w:w="2970" w:type="dxa"/>
            <w:tcBorders>
              <w:top w:val="nil"/>
              <w:left w:val="nil"/>
              <w:bottom w:val="single" w:sz="4" w:space="0" w:color="auto"/>
              <w:right w:val="single" w:sz="4" w:space="0" w:color="auto"/>
            </w:tcBorders>
            <w:shd w:val="clear" w:color="auto" w:fill="auto"/>
            <w:hideMark/>
          </w:tcPr>
          <w:p w14:paraId="0B8B57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free-to-air (FTA)</w:t>
            </w:r>
          </w:p>
        </w:tc>
        <w:tc>
          <w:tcPr>
            <w:tcW w:w="2857" w:type="dxa"/>
            <w:tcBorders>
              <w:top w:val="nil"/>
              <w:left w:val="nil"/>
              <w:bottom w:val="single" w:sz="4" w:space="0" w:color="auto"/>
              <w:right w:val="single" w:sz="4" w:space="0" w:color="auto"/>
            </w:tcBorders>
            <w:shd w:val="clear" w:color="auto" w:fill="auto"/>
            <w:noWrap/>
            <w:hideMark/>
          </w:tcPr>
          <w:p w14:paraId="7BA7C1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DC2D7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D3FC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D8262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87239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78CE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D8B6A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concepteur de jeu</w:t>
            </w:r>
          </w:p>
        </w:tc>
        <w:tc>
          <w:tcPr>
            <w:tcW w:w="2970" w:type="dxa"/>
            <w:tcBorders>
              <w:top w:val="nil"/>
              <w:left w:val="nil"/>
              <w:bottom w:val="single" w:sz="4" w:space="0" w:color="auto"/>
              <w:right w:val="single" w:sz="4" w:space="0" w:color="auto"/>
            </w:tcBorders>
            <w:shd w:val="clear" w:color="auto" w:fill="auto"/>
            <w:hideMark/>
          </w:tcPr>
          <w:p w14:paraId="788BE5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game designer</w:t>
            </w:r>
          </w:p>
        </w:tc>
        <w:tc>
          <w:tcPr>
            <w:tcW w:w="2857" w:type="dxa"/>
            <w:tcBorders>
              <w:top w:val="nil"/>
              <w:left w:val="nil"/>
              <w:bottom w:val="single" w:sz="4" w:space="0" w:color="auto"/>
              <w:right w:val="single" w:sz="4" w:space="0" w:color="auto"/>
            </w:tcBorders>
            <w:shd w:val="clear" w:color="auto" w:fill="auto"/>
            <w:noWrap/>
            <w:hideMark/>
          </w:tcPr>
          <w:p w14:paraId="29E89D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Audiovisuel/Jeux vidéo</w:t>
            </w:r>
          </w:p>
        </w:tc>
        <w:tc>
          <w:tcPr>
            <w:tcW w:w="2070" w:type="dxa"/>
            <w:tcBorders>
              <w:top w:val="nil"/>
              <w:left w:val="nil"/>
              <w:bottom w:val="single" w:sz="4" w:space="0" w:color="auto"/>
              <w:right w:val="single" w:sz="4" w:space="0" w:color="auto"/>
            </w:tcBorders>
            <w:shd w:val="clear" w:color="auto" w:fill="auto"/>
            <w:noWrap/>
            <w:hideMark/>
          </w:tcPr>
          <w:p w14:paraId="5BF7D1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3FEC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870BF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89939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2142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3F468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enduit gélifié</w:t>
            </w:r>
          </w:p>
        </w:tc>
        <w:tc>
          <w:tcPr>
            <w:tcW w:w="2970" w:type="dxa"/>
            <w:tcBorders>
              <w:top w:val="nil"/>
              <w:left w:val="nil"/>
              <w:bottom w:val="single" w:sz="4" w:space="0" w:color="auto"/>
              <w:right w:val="single" w:sz="4" w:space="0" w:color="auto"/>
            </w:tcBorders>
            <w:shd w:val="clear" w:color="auto" w:fill="auto"/>
            <w:hideMark/>
          </w:tcPr>
          <w:p w14:paraId="226374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gel coat</w:t>
            </w:r>
          </w:p>
        </w:tc>
        <w:tc>
          <w:tcPr>
            <w:tcW w:w="2857" w:type="dxa"/>
            <w:tcBorders>
              <w:top w:val="nil"/>
              <w:left w:val="nil"/>
              <w:bottom w:val="single" w:sz="4" w:space="0" w:color="auto"/>
              <w:right w:val="single" w:sz="4" w:space="0" w:color="auto"/>
            </w:tcBorders>
            <w:shd w:val="clear" w:color="auto" w:fill="auto"/>
            <w:noWrap/>
            <w:hideMark/>
          </w:tcPr>
          <w:p w14:paraId="5C7E07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9E056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5FBC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9DC04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8CF02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4070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836CE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boîte à gants</w:t>
            </w:r>
          </w:p>
        </w:tc>
        <w:tc>
          <w:tcPr>
            <w:tcW w:w="2970" w:type="dxa"/>
            <w:tcBorders>
              <w:top w:val="nil"/>
              <w:left w:val="nil"/>
              <w:bottom w:val="single" w:sz="4" w:space="0" w:color="auto"/>
              <w:right w:val="single" w:sz="4" w:space="0" w:color="auto"/>
            </w:tcBorders>
            <w:shd w:val="clear" w:color="auto" w:fill="auto"/>
            <w:hideMark/>
          </w:tcPr>
          <w:p w14:paraId="499983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glove box</w:t>
            </w:r>
          </w:p>
        </w:tc>
        <w:tc>
          <w:tcPr>
            <w:tcW w:w="2857" w:type="dxa"/>
            <w:tcBorders>
              <w:top w:val="nil"/>
              <w:left w:val="nil"/>
              <w:bottom w:val="single" w:sz="4" w:space="0" w:color="auto"/>
              <w:right w:val="single" w:sz="4" w:space="0" w:color="auto"/>
            </w:tcBorders>
            <w:shd w:val="clear" w:color="auto" w:fill="auto"/>
            <w:noWrap/>
            <w:hideMark/>
          </w:tcPr>
          <w:p w14:paraId="214B8C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6A4B9B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A656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4CA7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F11E6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9AE3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91A9D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voie verte</w:t>
            </w:r>
          </w:p>
        </w:tc>
        <w:tc>
          <w:tcPr>
            <w:tcW w:w="2970" w:type="dxa"/>
            <w:tcBorders>
              <w:top w:val="nil"/>
              <w:left w:val="nil"/>
              <w:bottom w:val="single" w:sz="4" w:space="0" w:color="auto"/>
              <w:right w:val="single" w:sz="4" w:space="0" w:color="auto"/>
            </w:tcBorders>
            <w:shd w:val="clear" w:color="auto" w:fill="auto"/>
            <w:hideMark/>
          </w:tcPr>
          <w:p w14:paraId="3D0AE3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greenway</w:t>
            </w:r>
          </w:p>
        </w:tc>
        <w:tc>
          <w:tcPr>
            <w:tcW w:w="2857" w:type="dxa"/>
            <w:tcBorders>
              <w:top w:val="nil"/>
              <w:left w:val="nil"/>
              <w:bottom w:val="single" w:sz="4" w:space="0" w:color="auto"/>
              <w:right w:val="single" w:sz="4" w:space="0" w:color="auto"/>
            </w:tcBorders>
            <w:shd w:val="clear" w:color="auto" w:fill="auto"/>
            <w:noWrap/>
            <w:hideMark/>
          </w:tcPr>
          <w:p w14:paraId="65C701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Transports-Motocycle et cycle</w:t>
            </w:r>
          </w:p>
        </w:tc>
        <w:tc>
          <w:tcPr>
            <w:tcW w:w="2070" w:type="dxa"/>
            <w:tcBorders>
              <w:top w:val="nil"/>
              <w:left w:val="nil"/>
              <w:bottom w:val="single" w:sz="4" w:space="0" w:color="auto"/>
              <w:right w:val="single" w:sz="4" w:space="0" w:color="auto"/>
            </w:tcBorders>
            <w:shd w:val="clear" w:color="auto" w:fill="auto"/>
            <w:noWrap/>
            <w:hideMark/>
          </w:tcPr>
          <w:p w14:paraId="1E8B3D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D26B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7240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1332D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D52F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98173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raffut</w:t>
            </w:r>
          </w:p>
        </w:tc>
        <w:tc>
          <w:tcPr>
            <w:tcW w:w="2970" w:type="dxa"/>
            <w:tcBorders>
              <w:top w:val="nil"/>
              <w:left w:val="nil"/>
              <w:bottom w:val="single" w:sz="4" w:space="0" w:color="auto"/>
              <w:right w:val="single" w:sz="4" w:space="0" w:color="auto"/>
            </w:tcBorders>
            <w:shd w:val="clear" w:color="auto" w:fill="auto"/>
            <w:hideMark/>
          </w:tcPr>
          <w:p w14:paraId="46416E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hand-off</w:t>
            </w:r>
          </w:p>
        </w:tc>
        <w:tc>
          <w:tcPr>
            <w:tcW w:w="2857" w:type="dxa"/>
            <w:tcBorders>
              <w:top w:val="nil"/>
              <w:left w:val="nil"/>
              <w:bottom w:val="single" w:sz="4" w:space="0" w:color="auto"/>
              <w:right w:val="single" w:sz="4" w:space="0" w:color="auto"/>
            </w:tcBorders>
            <w:shd w:val="clear" w:color="auto" w:fill="auto"/>
            <w:noWrap/>
            <w:hideMark/>
          </w:tcPr>
          <w:p w14:paraId="572AAD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1B49F6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9554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ECB1D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65AC5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569C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CC5B5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cœur hétérogène</w:t>
            </w:r>
          </w:p>
        </w:tc>
        <w:tc>
          <w:tcPr>
            <w:tcW w:w="2970" w:type="dxa"/>
            <w:tcBorders>
              <w:top w:val="nil"/>
              <w:left w:val="nil"/>
              <w:bottom w:val="single" w:sz="4" w:space="0" w:color="auto"/>
              <w:right w:val="single" w:sz="4" w:space="0" w:color="auto"/>
            </w:tcBorders>
            <w:shd w:val="clear" w:color="auto" w:fill="auto"/>
            <w:hideMark/>
          </w:tcPr>
          <w:p w14:paraId="07DD27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heterogeneous core</w:t>
            </w:r>
          </w:p>
        </w:tc>
        <w:tc>
          <w:tcPr>
            <w:tcW w:w="2857" w:type="dxa"/>
            <w:tcBorders>
              <w:top w:val="nil"/>
              <w:left w:val="nil"/>
              <w:bottom w:val="single" w:sz="4" w:space="0" w:color="auto"/>
              <w:right w:val="single" w:sz="4" w:space="0" w:color="auto"/>
            </w:tcBorders>
            <w:shd w:val="clear" w:color="auto" w:fill="auto"/>
            <w:noWrap/>
            <w:hideMark/>
          </w:tcPr>
          <w:p w14:paraId="4A4A27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19CAAE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9D8B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EA8E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34023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6420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50AF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protéine domestique</w:t>
            </w:r>
          </w:p>
        </w:tc>
        <w:tc>
          <w:tcPr>
            <w:tcW w:w="2970" w:type="dxa"/>
            <w:tcBorders>
              <w:top w:val="nil"/>
              <w:left w:val="nil"/>
              <w:bottom w:val="single" w:sz="4" w:space="0" w:color="auto"/>
              <w:right w:val="single" w:sz="4" w:space="0" w:color="auto"/>
            </w:tcBorders>
            <w:shd w:val="clear" w:color="auto" w:fill="auto"/>
            <w:hideMark/>
          </w:tcPr>
          <w:p w14:paraId="397B7E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housekeeping protein</w:t>
            </w:r>
          </w:p>
        </w:tc>
        <w:tc>
          <w:tcPr>
            <w:tcW w:w="2857" w:type="dxa"/>
            <w:tcBorders>
              <w:top w:val="nil"/>
              <w:left w:val="nil"/>
              <w:bottom w:val="single" w:sz="4" w:space="0" w:color="auto"/>
              <w:right w:val="single" w:sz="4" w:space="0" w:color="auto"/>
            </w:tcBorders>
            <w:shd w:val="clear" w:color="auto" w:fill="auto"/>
            <w:noWrap/>
            <w:hideMark/>
          </w:tcPr>
          <w:p w14:paraId="51B3EA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E3913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9D14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2345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3887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A34D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9D382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courrier hybride</w:t>
            </w:r>
          </w:p>
        </w:tc>
        <w:tc>
          <w:tcPr>
            <w:tcW w:w="2970" w:type="dxa"/>
            <w:tcBorders>
              <w:top w:val="nil"/>
              <w:left w:val="nil"/>
              <w:bottom w:val="single" w:sz="4" w:space="0" w:color="auto"/>
              <w:right w:val="single" w:sz="4" w:space="0" w:color="auto"/>
            </w:tcBorders>
            <w:shd w:val="clear" w:color="auto" w:fill="auto"/>
            <w:hideMark/>
          </w:tcPr>
          <w:p w14:paraId="6232C4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 mail</w:t>
            </w:r>
          </w:p>
        </w:tc>
        <w:tc>
          <w:tcPr>
            <w:tcW w:w="2857" w:type="dxa"/>
            <w:tcBorders>
              <w:top w:val="nil"/>
              <w:left w:val="nil"/>
              <w:bottom w:val="single" w:sz="4" w:space="0" w:color="auto"/>
              <w:right w:val="single" w:sz="4" w:space="0" w:color="auto"/>
            </w:tcBorders>
            <w:shd w:val="clear" w:color="auto" w:fill="auto"/>
            <w:noWrap/>
            <w:hideMark/>
          </w:tcPr>
          <w:p w14:paraId="509673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36CC13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2561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280A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7691F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A402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002E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hybridation</w:t>
            </w:r>
          </w:p>
        </w:tc>
        <w:tc>
          <w:tcPr>
            <w:tcW w:w="2970" w:type="dxa"/>
            <w:tcBorders>
              <w:top w:val="nil"/>
              <w:left w:val="nil"/>
              <w:bottom w:val="single" w:sz="4" w:space="0" w:color="auto"/>
              <w:right w:val="single" w:sz="4" w:space="0" w:color="auto"/>
            </w:tcBorders>
            <w:shd w:val="clear" w:color="auto" w:fill="auto"/>
            <w:hideMark/>
          </w:tcPr>
          <w:p w14:paraId="09CDE9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hybridization</w:t>
            </w:r>
          </w:p>
        </w:tc>
        <w:tc>
          <w:tcPr>
            <w:tcW w:w="2857" w:type="dxa"/>
            <w:tcBorders>
              <w:top w:val="nil"/>
              <w:left w:val="nil"/>
              <w:bottom w:val="single" w:sz="4" w:space="0" w:color="auto"/>
              <w:right w:val="single" w:sz="4" w:space="0" w:color="auto"/>
            </w:tcBorders>
            <w:shd w:val="clear" w:color="auto" w:fill="auto"/>
            <w:noWrap/>
            <w:hideMark/>
          </w:tcPr>
          <w:p w14:paraId="3B737F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8E7AF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3AD1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818F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50C73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F77E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CF31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évènement initiateur (langage professionnel)</w:t>
            </w:r>
          </w:p>
        </w:tc>
        <w:tc>
          <w:tcPr>
            <w:tcW w:w="2970" w:type="dxa"/>
            <w:tcBorders>
              <w:top w:val="nil"/>
              <w:left w:val="nil"/>
              <w:bottom w:val="single" w:sz="4" w:space="0" w:color="auto"/>
              <w:right w:val="single" w:sz="4" w:space="0" w:color="auto"/>
            </w:tcBorders>
            <w:shd w:val="clear" w:color="auto" w:fill="auto"/>
            <w:hideMark/>
          </w:tcPr>
          <w:p w14:paraId="4A98F5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initiating event</w:t>
            </w:r>
          </w:p>
        </w:tc>
        <w:tc>
          <w:tcPr>
            <w:tcW w:w="2857" w:type="dxa"/>
            <w:tcBorders>
              <w:top w:val="nil"/>
              <w:left w:val="nil"/>
              <w:bottom w:val="single" w:sz="4" w:space="0" w:color="auto"/>
              <w:right w:val="single" w:sz="4" w:space="0" w:color="auto"/>
            </w:tcBorders>
            <w:shd w:val="clear" w:color="auto" w:fill="auto"/>
            <w:noWrap/>
            <w:hideMark/>
          </w:tcPr>
          <w:p w14:paraId="6910B6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412BBC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D8C3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CAAA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67D97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C57B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80D15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interactome</w:t>
            </w:r>
          </w:p>
        </w:tc>
        <w:tc>
          <w:tcPr>
            <w:tcW w:w="2970" w:type="dxa"/>
            <w:tcBorders>
              <w:top w:val="nil"/>
              <w:left w:val="nil"/>
              <w:bottom w:val="single" w:sz="4" w:space="0" w:color="auto"/>
              <w:right w:val="single" w:sz="4" w:space="0" w:color="auto"/>
            </w:tcBorders>
            <w:shd w:val="clear" w:color="auto" w:fill="auto"/>
            <w:hideMark/>
          </w:tcPr>
          <w:p w14:paraId="090C3E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interactome</w:t>
            </w:r>
          </w:p>
        </w:tc>
        <w:tc>
          <w:tcPr>
            <w:tcW w:w="2857" w:type="dxa"/>
            <w:tcBorders>
              <w:top w:val="nil"/>
              <w:left w:val="nil"/>
              <w:bottom w:val="single" w:sz="4" w:space="0" w:color="auto"/>
              <w:right w:val="single" w:sz="4" w:space="0" w:color="auto"/>
            </w:tcBorders>
            <w:shd w:val="clear" w:color="auto" w:fill="auto"/>
            <w:noWrap/>
            <w:hideMark/>
          </w:tcPr>
          <w:p w14:paraId="35C22E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58E7D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6DD3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E5E66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7C37D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384B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9A835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seuil d’investigation</w:t>
            </w:r>
          </w:p>
        </w:tc>
        <w:tc>
          <w:tcPr>
            <w:tcW w:w="2970" w:type="dxa"/>
            <w:tcBorders>
              <w:top w:val="nil"/>
              <w:left w:val="nil"/>
              <w:bottom w:val="single" w:sz="4" w:space="0" w:color="auto"/>
              <w:right w:val="single" w:sz="4" w:space="0" w:color="auto"/>
            </w:tcBorders>
            <w:shd w:val="clear" w:color="auto" w:fill="auto"/>
            <w:hideMark/>
          </w:tcPr>
          <w:p w14:paraId="150A95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investigation level</w:t>
            </w:r>
          </w:p>
        </w:tc>
        <w:tc>
          <w:tcPr>
            <w:tcW w:w="2857" w:type="dxa"/>
            <w:tcBorders>
              <w:top w:val="nil"/>
              <w:left w:val="nil"/>
              <w:bottom w:val="single" w:sz="4" w:space="0" w:color="auto"/>
              <w:right w:val="single" w:sz="4" w:space="0" w:color="auto"/>
            </w:tcBorders>
            <w:shd w:val="clear" w:color="auto" w:fill="auto"/>
            <w:noWrap/>
            <w:hideMark/>
          </w:tcPr>
          <w:p w14:paraId="522340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2D5D48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C499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4B1D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8372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C273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BD766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protéine isoforme</w:t>
            </w:r>
          </w:p>
        </w:tc>
        <w:tc>
          <w:tcPr>
            <w:tcW w:w="2970" w:type="dxa"/>
            <w:tcBorders>
              <w:top w:val="nil"/>
              <w:left w:val="nil"/>
              <w:bottom w:val="single" w:sz="4" w:space="0" w:color="auto"/>
              <w:right w:val="single" w:sz="4" w:space="0" w:color="auto"/>
            </w:tcBorders>
            <w:shd w:val="clear" w:color="auto" w:fill="auto"/>
            <w:hideMark/>
          </w:tcPr>
          <w:p w14:paraId="018F8F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isoform protein</w:t>
            </w:r>
          </w:p>
        </w:tc>
        <w:tc>
          <w:tcPr>
            <w:tcW w:w="2857" w:type="dxa"/>
            <w:tcBorders>
              <w:top w:val="nil"/>
              <w:left w:val="nil"/>
              <w:bottom w:val="single" w:sz="4" w:space="0" w:color="auto"/>
              <w:right w:val="single" w:sz="4" w:space="0" w:color="auto"/>
            </w:tcBorders>
            <w:shd w:val="clear" w:color="auto" w:fill="auto"/>
            <w:noWrap/>
            <w:hideMark/>
          </w:tcPr>
          <w:p w14:paraId="7B6DEC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31AEE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4D89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AEB5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6F901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DF4B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35A5D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objet de correspondance</w:t>
            </w:r>
          </w:p>
        </w:tc>
        <w:tc>
          <w:tcPr>
            <w:tcW w:w="2970" w:type="dxa"/>
            <w:tcBorders>
              <w:top w:val="nil"/>
              <w:left w:val="nil"/>
              <w:bottom w:val="single" w:sz="4" w:space="0" w:color="auto"/>
              <w:right w:val="single" w:sz="4" w:space="0" w:color="auto"/>
            </w:tcBorders>
            <w:shd w:val="clear" w:color="auto" w:fill="auto"/>
            <w:hideMark/>
          </w:tcPr>
          <w:p w14:paraId="1CBB9B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item of correspondence</w:t>
            </w:r>
          </w:p>
        </w:tc>
        <w:tc>
          <w:tcPr>
            <w:tcW w:w="2857" w:type="dxa"/>
            <w:tcBorders>
              <w:top w:val="nil"/>
              <w:left w:val="nil"/>
              <w:bottom w:val="single" w:sz="4" w:space="0" w:color="auto"/>
              <w:right w:val="single" w:sz="4" w:space="0" w:color="auto"/>
            </w:tcBorders>
            <w:shd w:val="clear" w:color="auto" w:fill="auto"/>
            <w:noWrap/>
            <w:hideMark/>
          </w:tcPr>
          <w:p w14:paraId="6449C0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7C63A1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527DC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2FD4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8AF23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B8B0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D4E78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site d’emplois</w:t>
            </w:r>
          </w:p>
        </w:tc>
        <w:tc>
          <w:tcPr>
            <w:tcW w:w="2970" w:type="dxa"/>
            <w:tcBorders>
              <w:top w:val="nil"/>
              <w:left w:val="nil"/>
              <w:bottom w:val="single" w:sz="4" w:space="0" w:color="auto"/>
              <w:right w:val="single" w:sz="4" w:space="0" w:color="auto"/>
            </w:tcBorders>
            <w:shd w:val="clear" w:color="auto" w:fill="auto"/>
            <w:hideMark/>
          </w:tcPr>
          <w:p w14:paraId="267338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job board</w:t>
            </w:r>
          </w:p>
        </w:tc>
        <w:tc>
          <w:tcPr>
            <w:tcW w:w="2857" w:type="dxa"/>
            <w:tcBorders>
              <w:top w:val="nil"/>
              <w:left w:val="nil"/>
              <w:bottom w:val="single" w:sz="4" w:space="0" w:color="auto"/>
              <w:right w:val="single" w:sz="4" w:space="0" w:color="auto"/>
            </w:tcBorders>
            <w:shd w:val="clear" w:color="auto" w:fill="auto"/>
            <w:noWrap/>
            <w:hideMark/>
          </w:tcPr>
          <w:p w14:paraId="2D4D3A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d’entreprise-Économie sociale et emploi</w:t>
            </w:r>
          </w:p>
        </w:tc>
        <w:tc>
          <w:tcPr>
            <w:tcW w:w="2070" w:type="dxa"/>
            <w:tcBorders>
              <w:top w:val="nil"/>
              <w:left w:val="nil"/>
              <w:bottom w:val="single" w:sz="4" w:space="0" w:color="auto"/>
              <w:right w:val="single" w:sz="4" w:space="0" w:color="auto"/>
            </w:tcBorders>
            <w:shd w:val="clear" w:color="auto" w:fill="auto"/>
            <w:noWrap/>
            <w:hideMark/>
          </w:tcPr>
          <w:p w14:paraId="06D228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6925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E289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7BE64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FEAA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11D532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kairomone</w:t>
            </w:r>
          </w:p>
        </w:tc>
        <w:tc>
          <w:tcPr>
            <w:tcW w:w="2970" w:type="dxa"/>
            <w:tcBorders>
              <w:top w:val="nil"/>
              <w:left w:val="nil"/>
              <w:bottom w:val="single" w:sz="4" w:space="0" w:color="auto"/>
              <w:right w:val="single" w:sz="4" w:space="0" w:color="auto"/>
            </w:tcBorders>
            <w:shd w:val="clear" w:color="auto" w:fill="auto"/>
            <w:hideMark/>
          </w:tcPr>
          <w:p w14:paraId="3B0365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kairomone</w:t>
            </w:r>
          </w:p>
        </w:tc>
        <w:tc>
          <w:tcPr>
            <w:tcW w:w="2857" w:type="dxa"/>
            <w:tcBorders>
              <w:top w:val="nil"/>
              <w:left w:val="nil"/>
              <w:bottom w:val="single" w:sz="4" w:space="0" w:color="auto"/>
              <w:right w:val="single" w:sz="4" w:space="0" w:color="auto"/>
            </w:tcBorders>
            <w:shd w:val="clear" w:color="auto" w:fill="auto"/>
            <w:noWrap/>
            <w:hideMark/>
          </w:tcPr>
          <w:p w14:paraId="0C61C5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DD6CC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828D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F7788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14536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2D4B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AB6A7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ligand</w:t>
            </w:r>
          </w:p>
        </w:tc>
        <w:tc>
          <w:tcPr>
            <w:tcW w:w="2970" w:type="dxa"/>
            <w:tcBorders>
              <w:top w:val="nil"/>
              <w:left w:val="nil"/>
              <w:bottom w:val="single" w:sz="4" w:space="0" w:color="auto"/>
              <w:right w:val="single" w:sz="4" w:space="0" w:color="auto"/>
            </w:tcBorders>
            <w:shd w:val="clear" w:color="auto" w:fill="auto"/>
            <w:hideMark/>
          </w:tcPr>
          <w:p w14:paraId="3C54DF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ligand</w:t>
            </w:r>
          </w:p>
        </w:tc>
        <w:tc>
          <w:tcPr>
            <w:tcW w:w="2857" w:type="dxa"/>
            <w:tcBorders>
              <w:top w:val="nil"/>
              <w:left w:val="nil"/>
              <w:bottom w:val="single" w:sz="4" w:space="0" w:color="auto"/>
              <w:right w:val="single" w:sz="4" w:space="0" w:color="auto"/>
            </w:tcBorders>
            <w:shd w:val="clear" w:color="auto" w:fill="auto"/>
            <w:noWrap/>
            <w:hideMark/>
          </w:tcPr>
          <w:p w14:paraId="1F11F8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F6D6D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14F8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388C6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5282EC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5872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72585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polymère à cristaux liquides (PCL)</w:t>
            </w:r>
          </w:p>
        </w:tc>
        <w:tc>
          <w:tcPr>
            <w:tcW w:w="2970" w:type="dxa"/>
            <w:tcBorders>
              <w:top w:val="nil"/>
              <w:left w:val="nil"/>
              <w:bottom w:val="single" w:sz="4" w:space="0" w:color="auto"/>
              <w:right w:val="single" w:sz="4" w:space="0" w:color="auto"/>
            </w:tcBorders>
            <w:shd w:val="clear" w:color="auto" w:fill="auto"/>
            <w:hideMark/>
          </w:tcPr>
          <w:p w14:paraId="457CB3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liquid crystal polymer (LCP)</w:t>
            </w:r>
          </w:p>
        </w:tc>
        <w:tc>
          <w:tcPr>
            <w:tcW w:w="2857" w:type="dxa"/>
            <w:tcBorders>
              <w:top w:val="nil"/>
              <w:left w:val="nil"/>
              <w:bottom w:val="single" w:sz="4" w:space="0" w:color="auto"/>
              <w:right w:val="single" w:sz="4" w:space="0" w:color="auto"/>
            </w:tcBorders>
            <w:shd w:val="clear" w:color="auto" w:fill="auto"/>
            <w:noWrap/>
            <w:hideMark/>
          </w:tcPr>
          <w:p w14:paraId="5BF222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732E1C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1357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FFC7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49F7C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AD25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489E3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repéreur, -euse, n</w:t>
            </w:r>
          </w:p>
        </w:tc>
        <w:tc>
          <w:tcPr>
            <w:tcW w:w="2970" w:type="dxa"/>
            <w:tcBorders>
              <w:top w:val="nil"/>
              <w:left w:val="nil"/>
              <w:bottom w:val="single" w:sz="4" w:space="0" w:color="auto"/>
              <w:right w:val="single" w:sz="4" w:space="0" w:color="auto"/>
            </w:tcBorders>
            <w:shd w:val="clear" w:color="auto" w:fill="auto"/>
            <w:hideMark/>
          </w:tcPr>
          <w:p w14:paraId="58F297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location scout</w:t>
            </w:r>
          </w:p>
        </w:tc>
        <w:tc>
          <w:tcPr>
            <w:tcW w:w="2857" w:type="dxa"/>
            <w:tcBorders>
              <w:top w:val="nil"/>
              <w:left w:val="nil"/>
              <w:bottom w:val="single" w:sz="4" w:space="0" w:color="auto"/>
              <w:right w:val="single" w:sz="4" w:space="0" w:color="auto"/>
            </w:tcBorders>
            <w:shd w:val="clear" w:color="auto" w:fill="auto"/>
            <w:noWrap/>
            <w:hideMark/>
          </w:tcPr>
          <w:p w14:paraId="6DA58C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Audiovisuel/Cinéma-Télévision</w:t>
            </w:r>
          </w:p>
        </w:tc>
        <w:tc>
          <w:tcPr>
            <w:tcW w:w="2070" w:type="dxa"/>
            <w:tcBorders>
              <w:top w:val="nil"/>
              <w:left w:val="nil"/>
              <w:bottom w:val="single" w:sz="4" w:space="0" w:color="auto"/>
              <w:right w:val="single" w:sz="4" w:space="0" w:color="auto"/>
            </w:tcBorders>
            <w:shd w:val="clear" w:color="auto" w:fill="auto"/>
            <w:noWrap/>
            <w:hideMark/>
          </w:tcPr>
          <w:p w14:paraId="02FD6A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DBAC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C6EE0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5F2C0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7A2F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B727D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lombrifiltration</w:t>
            </w:r>
          </w:p>
        </w:tc>
        <w:tc>
          <w:tcPr>
            <w:tcW w:w="2970" w:type="dxa"/>
            <w:tcBorders>
              <w:top w:val="nil"/>
              <w:left w:val="nil"/>
              <w:bottom w:val="single" w:sz="4" w:space="0" w:color="auto"/>
              <w:right w:val="single" w:sz="4" w:space="0" w:color="auto"/>
            </w:tcBorders>
            <w:shd w:val="clear" w:color="auto" w:fill="auto"/>
            <w:hideMark/>
          </w:tcPr>
          <w:p w14:paraId="42389D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lombrifiltration</w:t>
            </w:r>
          </w:p>
        </w:tc>
        <w:tc>
          <w:tcPr>
            <w:tcW w:w="2857" w:type="dxa"/>
            <w:tcBorders>
              <w:top w:val="nil"/>
              <w:left w:val="nil"/>
              <w:bottom w:val="single" w:sz="4" w:space="0" w:color="auto"/>
              <w:right w:val="single" w:sz="4" w:space="0" w:color="auto"/>
            </w:tcBorders>
            <w:shd w:val="clear" w:color="auto" w:fill="auto"/>
            <w:noWrap/>
            <w:hideMark/>
          </w:tcPr>
          <w:p w14:paraId="110BCB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0C8E70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8054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93D0B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0E05C4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CFD9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CC966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combustible porteur d’actinides mineurs</w:t>
            </w:r>
          </w:p>
        </w:tc>
        <w:tc>
          <w:tcPr>
            <w:tcW w:w="2970" w:type="dxa"/>
            <w:tcBorders>
              <w:top w:val="nil"/>
              <w:left w:val="nil"/>
              <w:bottom w:val="single" w:sz="4" w:space="0" w:color="auto"/>
              <w:right w:val="single" w:sz="4" w:space="0" w:color="auto"/>
            </w:tcBorders>
            <w:shd w:val="clear" w:color="auto" w:fill="auto"/>
            <w:hideMark/>
          </w:tcPr>
          <w:p w14:paraId="3566BB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 bearing fuel, minor actinide bearing fuel</w:t>
            </w:r>
          </w:p>
        </w:tc>
        <w:tc>
          <w:tcPr>
            <w:tcW w:w="2857" w:type="dxa"/>
            <w:tcBorders>
              <w:top w:val="nil"/>
              <w:left w:val="nil"/>
              <w:bottom w:val="single" w:sz="4" w:space="0" w:color="auto"/>
              <w:right w:val="single" w:sz="4" w:space="0" w:color="auto"/>
            </w:tcBorders>
            <w:shd w:val="clear" w:color="auto" w:fill="auto"/>
            <w:noWrap/>
            <w:hideMark/>
          </w:tcPr>
          <w:p w14:paraId="413B4A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1AAE51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74DC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3F6B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46EAF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493D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AD6B9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mémoire vive magnétique</w:t>
            </w:r>
          </w:p>
        </w:tc>
        <w:tc>
          <w:tcPr>
            <w:tcW w:w="2970" w:type="dxa"/>
            <w:tcBorders>
              <w:top w:val="nil"/>
              <w:left w:val="nil"/>
              <w:bottom w:val="single" w:sz="4" w:space="0" w:color="auto"/>
              <w:right w:val="single" w:sz="4" w:space="0" w:color="auto"/>
            </w:tcBorders>
            <w:shd w:val="clear" w:color="auto" w:fill="auto"/>
            <w:hideMark/>
          </w:tcPr>
          <w:p w14:paraId="0A9CEC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magnetic random access memory (MRAM)</w:t>
            </w:r>
          </w:p>
        </w:tc>
        <w:tc>
          <w:tcPr>
            <w:tcW w:w="2857" w:type="dxa"/>
            <w:tcBorders>
              <w:top w:val="nil"/>
              <w:left w:val="nil"/>
              <w:bottom w:val="single" w:sz="4" w:space="0" w:color="auto"/>
              <w:right w:val="single" w:sz="4" w:space="0" w:color="auto"/>
            </w:tcBorders>
            <w:shd w:val="clear" w:color="auto" w:fill="auto"/>
            <w:noWrap/>
            <w:hideMark/>
          </w:tcPr>
          <w:p w14:paraId="4138F3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Électronique-Informatique</w:t>
            </w:r>
          </w:p>
        </w:tc>
        <w:tc>
          <w:tcPr>
            <w:tcW w:w="2070" w:type="dxa"/>
            <w:tcBorders>
              <w:top w:val="nil"/>
              <w:left w:val="nil"/>
              <w:bottom w:val="single" w:sz="4" w:space="0" w:color="auto"/>
              <w:right w:val="single" w:sz="4" w:space="0" w:color="auto"/>
            </w:tcBorders>
            <w:shd w:val="clear" w:color="auto" w:fill="auto"/>
            <w:noWrap/>
            <w:hideMark/>
          </w:tcPr>
          <w:p w14:paraId="40F539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A069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F231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242191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3EEE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A45F2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d’information mercatique (SIM)</w:t>
            </w:r>
          </w:p>
        </w:tc>
        <w:tc>
          <w:tcPr>
            <w:tcW w:w="2970" w:type="dxa"/>
            <w:tcBorders>
              <w:top w:val="nil"/>
              <w:left w:val="nil"/>
              <w:bottom w:val="single" w:sz="4" w:space="0" w:color="auto"/>
              <w:right w:val="single" w:sz="4" w:space="0" w:color="auto"/>
            </w:tcBorders>
            <w:shd w:val="clear" w:color="auto" w:fill="auto"/>
            <w:hideMark/>
          </w:tcPr>
          <w:p w14:paraId="487E74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marketing information system (MIS, MkIS)</w:t>
            </w:r>
          </w:p>
        </w:tc>
        <w:tc>
          <w:tcPr>
            <w:tcW w:w="2857" w:type="dxa"/>
            <w:tcBorders>
              <w:top w:val="nil"/>
              <w:left w:val="nil"/>
              <w:bottom w:val="single" w:sz="4" w:space="0" w:color="auto"/>
              <w:right w:val="single" w:sz="4" w:space="0" w:color="auto"/>
            </w:tcBorders>
            <w:shd w:val="clear" w:color="auto" w:fill="auto"/>
            <w:noWrap/>
            <w:hideMark/>
          </w:tcPr>
          <w:p w14:paraId="36521B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6F511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B9CB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B483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DEBDA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E394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3B3BF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couverture porteuse d’actinides mineurs</w:t>
            </w:r>
          </w:p>
        </w:tc>
        <w:tc>
          <w:tcPr>
            <w:tcW w:w="2970" w:type="dxa"/>
            <w:tcBorders>
              <w:top w:val="nil"/>
              <w:left w:val="nil"/>
              <w:bottom w:val="single" w:sz="4" w:space="0" w:color="auto"/>
              <w:right w:val="single" w:sz="4" w:space="0" w:color="auto"/>
            </w:tcBorders>
            <w:shd w:val="clear" w:color="auto" w:fill="auto"/>
            <w:hideMark/>
          </w:tcPr>
          <w:p w14:paraId="31C525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minor actinide bearing blanket</w:t>
            </w:r>
          </w:p>
        </w:tc>
        <w:tc>
          <w:tcPr>
            <w:tcW w:w="2857" w:type="dxa"/>
            <w:tcBorders>
              <w:top w:val="nil"/>
              <w:left w:val="nil"/>
              <w:bottom w:val="single" w:sz="4" w:space="0" w:color="auto"/>
              <w:right w:val="single" w:sz="4" w:space="0" w:color="auto"/>
            </w:tcBorders>
            <w:shd w:val="clear" w:color="auto" w:fill="auto"/>
            <w:noWrap/>
            <w:hideMark/>
          </w:tcPr>
          <w:p w14:paraId="732A4D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38EBAD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65E9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B7E5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4667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34F37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66DCB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clonage moléculaire</w:t>
            </w:r>
          </w:p>
        </w:tc>
        <w:tc>
          <w:tcPr>
            <w:tcW w:w="2970" w:type="dxa"/>
            <w:tcBorders>
              <w:top w:val="nil"/>
              <w:left w:val="nil"/>
              <w:bottom w:val="single" w:sz="4" w:space="0" w:color="auto"/>
              <w:right w:val="single" w:sz="4" w:space="0" w:color="auto"/>
            </w:tcBorders>
            <w:shd w:val="clear" w:color="auto" w:fill="auto"/>
            <w:hideMark/>
          </w:tcPr>
          <w:p w14:paraId="1D17F2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molecular cloning</w:t>
            </w:r>
          </w:p>
        </w:tc>
        <w:tc>
          <w:tcPr>
            <w:tcW w:w="2857" w:type="dxa"/>
            <w:tcBorders>
              <w:top w:val="nil"/>
              <w:left w:val="nil"/>
              <w:bottom w:val="single" w:sz="4" w:space="0" w:color="auto"/>
              <w:right w:val="single" w:sz="4" w:space="0" w:color="auto"/>
            </w:tcBorders>
            <w:shd w:val="clear" w:color="auto" w:fill="auto"/>
            <w:noWrap/>
            <w:hideMark/>
          </w:tcPr>
          <w:p w14:paraId="3ABB6C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32D1A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630E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3C45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CCC8D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F4FC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A7B9E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multitâche</w:t>
            </w:r>
          </w:p>
        </w:tc>
        <w:tc>
          <w:tcPr>
            <w:tcW w:w="2970" w:type="dxa"/>
            <w:tcBorders>
              <w:top w:val="nil"/>
              <w:left w:val="nil"/>
              <w:bottom w:val="single" w:sz="4" w:space="0" w:color="auto"/>
              <w:right w:val="single" w:sz="4" w:space="0" w:color="auto"/>
            </w:tcBorders>
            <w:shd w:val="clear" w:color="auto" w:fill="auto"/>
            <w:hideMark/>
          </w:tcPr>
          <w:p w14:paraId="6386C3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multitask</w:t>
            </w:r>
          </w:p>
        </w:tc>
        <w:tc>
          <w:tcPr>
            <w:tcW w:w="2857" w:type="dxa"/>
            <w:tcBorders>
              <w:top w:val="nil"/>
              <w:left w:val="nil"/>
              <w:bottom w:val="single" w:sz="4" w:space="0" w:color="auto"/>
              <w:right w:val="single" w:sz="4" w:space="0" w:color="auto"/>
            </w:tcBorders>
            <w:shd w:val="clear" w:color="auto" w:fill="auto"/>
            <w:noWrap/>
            <w:hideMark/>
          </w:tcPr>
          <w:p w14:paraId="44081B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Électronique-Informatique</w:t>
            </w:r>
          </w:p>
        </w:tc>
        <w:tc>
          <w:tcPr>
            <w:tcW w:w="2070" w:type="dxa"/>
            <w:tcBorders>
              <w:top w:val="nil"/>
              <w:left w:val="nil"/>
              <w:bottom w:val="single" w:sz="4" w:space="0" w:color="auto"/>
              <w:right w:val="single" w:sz="4" w:space="0" w:color="auto"/>
            </w:tcBorders>
            <w:shd w:val="clear" w:color="auto" w:fill="auto"/>
            <w:noWrap/>
            <w:hideMark/>
          </w:tcPr>
          <w:p w14:paraId="061AFC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4C81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1348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251A1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620B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26193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multifil</w:t>
            </w:r>
          </w:p>
        </w:tc>
        <w:tc>
          <w:tcPr>
            <w:tcW w:w="2970" w:type="dxa"/>
            <w:tcBorders>
              <w:top w:val="nil"/>
              <w:left w:val="nil"/>
              <w:bottom w:val="single" w:sz="4" w:space="0" w:color="auto"/>
              <w:right w:val="single" w:sz="4" w:space="0" w:color="auto"/>
            </w:tcBorders>
            <w:shd w:val="clear" w:color="auto" w:fill="auto"/>
            <w:hideMark/>
          </w:tcPr>
          <w:p w14:paraId="147239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multithreading</w:t>
            </w:r>
          </w:p>
        </w:tc>
        <w:tc>
          <w:tcPr>
            <w:tcW w:w="2857" w:type="dxa"/>
            <w:tcBorders>
              <w:top w:val="nil"/>
              <w:left w:val="nil"/>
              <w:bottom w:val="single" w:sz="4" w:space="0" w:color="auto"/>
              <w:right w:val="single" w:sz="4" w:space="0" w:color="auto"/>
            </w:tcBorders>
            <w:shd w:val="clear" w:color="auto" w:fill="auto"/>
            <w:noWrap/>
            <w:hideMark/>
          </w:tcPr>
          <w:p w14:paraId="7D2380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Électronique-Informatique</w:t>
            </w:r>
          </w:p>
        </w:tc>
        <w:tc>
          <w:tcPr>
            <w:tcW w:w="2070" w:type="dxa"/>
            <w:tcBorders>
              <w:top w:val="nil"/>
              <w:left w:val="nil"/>
              <w:bottom w:val="single" w:sz="4" w:space="0" w:color="auto"/>
              <w:right w:val="single" w:sz="4" w:space="0" w:color="auto"/>
            </w:tcBorders>
            <w:shd w:val="clear" w:color="auto" w:fill="auto"/>
            <w:noWrap/>
            <w:hideMark/>
          </w:tcPr>
          <w:p w14:paraId="560849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F262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B7B9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8A70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9F45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94104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criblage de mutants</w:t>
            </w:r>
          </w:p>
        </w:tc>
        <w:tc>
          <w:tcPr>
            <w:tcW w:w="2970" w:type="dxa"/>
            <w:tcBorders>
              <w:top w:val="nil"/>
              <w:left w:val="nil"/>
              <w:bottom w:val="single" w:sz="4" w:space="0" w:color="auto"/>
              <w:right w:val="single" w:sz="4" w:space="0" w:color="auto"/>
            </w:tcBorders>
            <w:shd w:val="clear" w:color="auto" w:fill="auto"/>
            <w:hideMark/>
          </w:tcPr>
          <w:p w14:paraId="5E47F6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mutant screening</w:t>
            </w:r>
          </w:p>
        </w:tc>
        <w:tc>
          <w:tcPr>
            <w:tcW w:w="2857" w:type="dxa"/>
            <w:tcBorders>
              <w:top w:val="nil"/>
              <w:left w:val="nil"/>
              <w:bottom w:val="single" w:sz="4" w:space="0" w:color="auto"/>
              <w:right w:val="single" w:sz="4" w:space="0" w:color="auto"/>
            </w:tcBorders>
            <w:shd w:val="clear" w:color="auto" w:fill="auto"/>
            <w:noWrap/>
            <w:hideMark/>
          </w:tcPr>
          <w:p w14:paraId="09D897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moléculaire-Génétique</w:t>
            </w:r>
          </w:p>
        </w:tc>
        <w:tc>
          <w:tcPr>
            <w:tcW w:w="2070" w:type="dxa"/>
            <w:tcBorders>
              <w:top w:val="nil"/>
              <w:left w:val="nil"/>
              <w:bottom w:val="single" w:sz="4" w:space="0" w:color="auto"/>
              <w:right w:val="single" w:sz="4" w:space="0" w:color="auto"/>
            </w:tcBorders>
            <w:shd w:val="clear" w:color="auto" w:fill="auto"/>
            <w:noWrap/>
            <w:hideMark/>
          </w:tcPr>
          <w:p w14:paraId="5539B6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2345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2C24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DFC06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032D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FB97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cibleur, -euse, n</w:t>
            </w:r>
          </w:p>
        </w:tc>
        <w:tc>
          <w:tcPr>
            <w:tcW w:w="2970" w:type="dxa"/>
            <w:tcBorders>
              <w:top w:val="nil"/>
              <w:left w:val="nil"/>
              <w:bottom w:val="single" w:sz="4" w:space="0" w:color="auto"/>
              <w:right w:val="single" w:sz="4" w:space="0" w:color="auto"/>
            </w:tcBorders>
            <w:shd w:val="clear" w:color="auto" w:fill="auto"/>
            <w:hideMark/>
          </w:tcPr>
          <w:p w14:paraId="72F45F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narrowcaster</w:t>
            </w:r>
          </w:p>
        </w:tc>
        <w:tc>
          <w:tcPr>
            <w:tcW w:w="2857" w:type="dxa"/>
            <w:tcBorders>
              <w:top w:val="nil"/>
              <w:left w:val="nil"/>
              <w:bottom w:val="single" w:sz="4" w:space="0" w:color="auto"/>
              <w:right w:val="single" w:sz="4" w:space="0" w:color="auto"/>
            </w:tcBorders>
            <w:shd w:val="clear" w:color="auto" w:fill="auto"/>
            <w:noWrap/>
            <w:hideMark/>
          </w:tcPr>
          <w:p w14:paraId="23FF34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09829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81EA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B1EF7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7ED58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A0C7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B18D4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bilan neutronique</w:t>
            </w:r>
          </w:p>
        </w:tc>
        <w:tc>
          <w:tcPr>
            <w:tcW w:w="2970" w:type="dxa"/>
            <w:tcBorders>
              <w:top w:val="nil"/>
              <w:left w:val="nil"/>
              <w:bottom w:val="single" w:sz="4" w:space="0" w:color="auto"/>
              <w:right w:val="single" w:sz="4" w:space="0" w:color="auto"/>
            </w:tcBorders>
            <w:shd w:val="clear" w:color="auto" w:fill="auto"/>
            <w:hideMark/>
          </w:tcPr>
          <w:p w14:paraId="029BE8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neutron balance</w:t>
            </w:r>
          </w:p>
        </w:tc>
        <w:tc>
          <w:tcPr>
            <w:tcW w:w="2857" w:type="dxa"/>
            <w:tcBorders>
              <w:top w:val="nil"/>
              <w:left w:val="nil"/>
              <w:bottom w:val="single" w:sz="4" w:space="0" w:color="auto"/>
              <w:right w:val="single" w:sz="4" w:space="0" w:color="auto"/>
            </w:tcBorders>
            <w:shd w:val="clear" w:color="auto" w:fill="auto"/>
            <w:noWrap/>
            <w:hideMark/>
          </w:tcPr>
          <w:p w14:paraId="322A6F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combustible-Physique des réacteurs</w:t>
            </w:r>
          </w:p>
        </w:tc>
        <w:tc>
          <w:tcPr>
            <w:tcW w:w="2070" w:type="dxa"/>
            <w:tcBorders>
              <w:top w:val="nil"/>
              <w:left w:val="nil"/>
              <w:bottom w:val="single" w:sz="4" w:space="0" w:color="auto"/>
              <w:right w:val="single" w:sz="4" w:space="0" w:color="auto"/>
            </w:tcBorders>
            <w:shd w:val="clear" w:color="auto" w:fill="auto"/>
            <w:noWrap/>
            <w:hideMark/>
          </w:tcPr>
          <w:p w14:paraId="2102FE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E0BB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91D6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F8DF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5783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36909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entreprise naissante</w:t>
            </w:r>
          </w:p>
        </w:tc>
        <w:tc>
          <w:tcPr>
            <w:tcW w:w="2970" w:type="dxa"/>
            <w:tcBorders>
              <w:top w:val="nil"/>
              <w:left w:val="nil"/>
              <w:bottom w:val="single" w:sz="4" w:space="0" w:color="auto"/>
              <w:right w:val="single" w:sz="4" w:space="0" w:color="auto"/>
            </w:tcBorders>
            <w:shd w:val="clear" w:color="auto" w:fill="auto"/>
            <w:hideMark/>
          </w:tcPr>
          <w:p w14:paraId="0FA9B0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newco, new company</w:t>
            </w:r>
          </w:p>
        </w:tc>
        <w:tc>
          <w:tcPr>
            <w:tcW w:w="2857" w:type="dxa"/>
            <w:tcBorders>
              <w:top w:val="nil"/>
              <w:left w:val="nil"/>
              <w:bottom w:val="single" w:sz="4" w:space="0" w:color="auto"/>
              <w:right w:val="single" w:sz="4" w:space="0" w:color="auto"/>
            </w:tcBorders>
            <w:shd w:val="clear" w:color="auto" w:fill="auto"/>
            <w:noWrap/>
            <w:hideMark/>
          </w:tcPr>
          <w:p w14:paraId="7BDC4D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D8729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55B6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447F7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A5E29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AEFE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1699A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reconnaissance de cibles non coopératives (RCNC)</w:t>
            </w:r>
          </w:p>
        </w:tc>
        <w:tc>
          <w:tcPr>
            <w:tcW w:w="2970" w:type="dxa"/>
            <w:tcBorders>
              <w:top w:val="nil"/>
              <w:left w:val="nil"/>
              <w:bottom w:val="single" w:sz="4" w:space="0" w:color="auto"/>
              <w:right w:val="single" w:sz="4" w:space="0" w:color="auto"/>
            </w:tcBorders>
            <w:shd w:val="clear" w:color="auto" w:fill="auto"/>
            <w:hideMark/>
          </w:tcPr>
          <w:p w14:paraId="0B4701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non-cooperative target recognition (NCTR)</w:t>
            </w:r>
          </w:p>
        </w:tc>
        <w:tc>
          <w:tcPr>
            <w:tcW w:w="2857" w:type="dxa"/>
            <w:tcBorders>
              <w:top w:val="nil"/>
              <w:left w:val="nil"/>
              <w:bottom w:val="single" w:sz="4" w:space="0" w:color="auto"/>
              <w:right w:val="single" w:sz="4" w:space="0" w:color="auto"/>
            </w:tcBorders>
            <w:shd w:val="clear" w:color="auto" w:fill="auto"/>
            <w:noWrap/>
            <w:hideMark/>
          </w:tcPr>
          <w:p w14:paraId="3E00D3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Défense-Aéronautique</w:t>
            </w:r>
          </w:p>
        </w:tc>
        <w:tc>
          <w:tcPr>
            <w:tcW w:w="2070" w:type="dxa"/>
            <w:tcBorders>
              <w:top w:val="nil"/>
              <w:left w:val="nil"/>
              <w:bottom w:val="single" w:sz="4" w:space="0" w:color="auto"/>
              <w:right w:val="single" w:sz="4" w:space="0" w:color="auto"/>
            </w:tcBorders>
            <w:shd w:val="clear" w:color="auto" w:fill="auto"/>
            <w:noWrap/>
            <w:hideMark/>
          </w:tcPr>
          <w:p w14:paraId="40AD66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4023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A336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F90E0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7B5D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CC5F4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sûreté nucléaire</w:t>
            </w:r>
          </w:p>
        </w:tc>
        <w:tc>
          <w:tcPr>
            <w:tcW w:w="2970" w:type="dxa"/>
            <w:tcBorders>
              <w:top w:val="nil"/>
              <w:left w:val="nil"/>
              <w:bottom w:val="single" w:sz="4" w:space="0" w:color="auto"/>
              <w:right w:val="single" w:sz="4" w:space="0" w:color="auto"/>
            </w:tcBorders>
            <w:shd w:val="clear" w:color="auto" w:fill="auto"/>
            <w:hideMark/>
          </w:tcPr>
          <w:p w14:paraId="1148F6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nuclear safety</w:t>
            </w:r>
          </w:p>
        </w:tc>
        <w:tc>
          <w:tcPr>
            <w:tcW w:w="2857" w:type="dxa"/>
            <w:tcBorders>
              <w:top w:val="nil"/>
              <w:left w:val="nil"/>
              <w:bottom w:val="single" w:sz="4" w:space="0" w:color="auto"/>
              <w:right w:val="single" w:sz="4" w:space="0" w:color="auto"/>
            </w:tcBorders>
            <w:shd w:val="clear" w:color="auto" w:fill="auto"/>
            <w:noWrap/>
            <w:hideMark/>
          </w:tcPr>
          <w:p w14:paraId="371CE2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6A30DB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5C7A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DF8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D3DA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0C92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16D7D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chuteur opérationnel</w:t>
            </w:r>
          </w:p>
        </w:tc>
        <w:tc>
          <w:tcPr>
            <w:tcW w:w="2970" w:type="dxa"/>
            <w:tcBorders>
              <w:top w:val="nil"/>
              <w:left w:val="nil"/>
              <w:bottom w:val="single" w:sz="4" w:space="0" w:color="auto"/>
              <w:right w:val="single" w:sz="4" w:space="0" w:color="auto"/>
            </w:tcBorders>
            <w:shd w:val="clear" w:color="auto" w:fill="auto"/>
            <w:hideMark/>
          </w:tcPr>
          <w:p w14:paraId="206F4E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operational jumper</w:t>
            </w:r>
          </w:p>
        </w:tc>
        <w:tc>
          <w:tcPr>
            <w:tcW w:w="2857" w:type="dxa"/>
            <w:tcBorders>
              <w:top w:val="nil"/>
              <w:left w:val="nil"/>
              <w:bottom w:val="single" w:sz="4" w:space="0" w:color="auto"/>
              <w:right w:val="single" w:sz="4" w:space="0" w:color="auto"/>
            </w:tcBorders>
            <w:shd w:val="clear" w:color="auto" w:fill="auto"/>
            <w:noWrap/>
            <w:hideMark/>
          </w:tcPr>
          <w:p w14:paraId="6931A5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0955D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2855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582D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F876A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7FF4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DC45C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mobilité opérative</w:t>
            </w:r>
          </w:p>
        </w:tc>
        <w:tc>
          <w:tcPr>
            <w:tcW w:w="2970" w:type="dxa"/>
            <w:tcBorders>
              <w:top w:val="nil"/>
              <w:left w:val="nil"/>
              <w:bottom w:val="single" w:sz="4" w:space="0" w:color="auto"/>
              <w:right w:val="single" w:sz="4" w:space="0" w:color="auto"/>
            </w:tcBorders>
            <w:shd w:val="clear" w:color="auto" w:fill="auto"/>
            <w:hideMark/>
          </w:tcPr>
          <w:p w14:paraId="011F04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operational mobility</w:t>
            </w:r>
          </w:p>
        </w:tc>
        <w:tc>
          <w:tcPr>
            <w:tcW w:w="2857" w:type="dxa"/>
            <w:tcBorders>
              <w:top w:val="nil"/>
              <w:left w:val="nil"/>
              <w:bottom w:val="single" w:sz="4" w:space="0" w:color="auto"/>
              <w:right w:val="single" w:sz="4" w:space="0" w:color="auto"/>
            </w:tcBorders>
            <w:shd w:val="clear" w:color="auto" w:fill="auto"/>
            <w:noWrap/>
            <w:hideMark/>
          </w:tcPr>
          <w:p w14:paraId="1E092C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60EB01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B010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7932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E3ECE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125A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0224E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orthobiologie</w:t>
            </w:r>
          </w:p>
        </w:tc>
        <w:tc>
          <w:tcPr>
            <w:tcW w:w="2970" w:type="dxa"/>
            <w:tcBorders>
              <w:top w:val="nil"/>
              <w:left w:val="nil"/>
              <w:bottom w:val="single" w:sz="4" w:space="0" w:color="auto"/>
              <w:right w:val="single" w:sz="4" w:space="0" w:color="auto"/>
            </w:tcBorders>
            <w:shd w:val="clear" w:color="auto" w:fill="auto"/>
            <w:hideMark/>
          </w:tcPr>
          <w:p w14:paraId="0F3A8E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orthobiologics</w:t>
            </w:r>
          </w:p>
        </w:tc>
        <w:tc>
          <w:tcPr>
            <w:tcW w:w="2857" w:type="dxa"/>
            <w:tcBorders>
              <w:top w:val="nil"/>
              <w:left w:val="nil"/>
              <w:bottom w:val="single" w:sz="4" w:space="0" w:color="auto"/>
              <w:right w:val="single" w:sz="4" w:space="0" w:color="auto"/>
            </w:tcBorders>
            <w:shd w:val="clear" w:color="auto" w:fill="auto"/>
            <w:noWrap/>
            <w:hideMark/>
          </w:tcPr>
          <w:p w14:paraId="546A31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médecine/Orthopédie</w:t>
            </w:r>
          </w:p>
        </w:tc>
        <w:tc>
          <w:tcPr>
            <w:tcW w:w="2070" w:type="dxa"/>
            <w:tcBorders>
              <w:top w:val="nil"/>
              <w:left w:val="nil"/>
              <w:bottom w:val="single" w:sz="4" w:space="0" w:color="auto"/>
              <w:right w:val="single" w:sz="4" w:space="0" w:color="auto"/>
            </w:tcBorders>
            <w:shd w:val="clear" w:color="auto" w:fill="auto"/>
            <w:noWrap/>
            <w:hideMark/>
          </w:tcPr>
          <w:p w14:paraId="08ED21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2C08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5DEC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BCE6D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828C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5BE1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gène orthologue</w:t>
            </w:r>
          </w:p>
        </w:tc>
        <w:tc>
          <w:tcPr>
            <w:tcW w:w="2970" w:type="dxa"/>
            <w:tcBorders>
              <w:top w:val="nil"/>
              <w:left w:val="nil"/>
              <w:bottom w:val="single" w:sz="4" w:space="0" w:color="auto"/>
              <w:right w:val="single" w:sz="4" w:space="0" w:color="auto"/>
            </w:tcBorders>
            <w:shd w:val="clear" w:color="auto" w:fill="auto"/>
            <w:hideMark/>
          </w:tcPr>
          <w:p w14:paraId="18F71E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orthologous gene</w:t>
            </w:r>
          </w:p>
        </w:tc>
        <w:tc>
          <w:tcPr>
            <w:tcW w:w="2857" w:type="dxa"/>
            <w:tcBorders>
              <w:top w:val="nil"/>
              <w:left w:val="nil"/>
              <w:bottom w:val="single" w:sz="4" w:space="0" w:color="auto"/>
              <w:right w:val="single" w:sz="4" w:space="0" w:color="auto"/>
            </w:tcBorders>
            <w:shd w:val="clear" w:color="auto" w:fill="auto"/>
            <w:noWrap/>
            <w:hideMark/>
          </w:tcPr>
          <w:p w14:paraId="5B5854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6B954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DEFB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6F66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C322A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5CB0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F5E6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gène paralogue</w:t>
            </w:r>
          </w:p>
        </w:tc>
        <w:tc>
          <w:tcPr>
            <w:tcW w:w="2970" w:type="dxa"/>
            <w:tcBorders>
              <w:top w:val="nil"/>
              <w:left w:val="nil"/>
              <w:bottom w:val="single" w:sz="4" w:space="0" w:color="auto"/>
              <w:right w:val="single" w:sz="4" w:space="0" w:color="auto"/>
            </w:tcBorders>
            <w:shd w:val="clear" w:color="auto" w:fill="auto"/>
            <w:hideMark/>
          </w:tcPr>
          <w:p w14:paraId="7B8D50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paralogous gene</w:t>
            </w:r>
          </w:p>
        </w:tc>
        <w:tc>
          <w:tcPr>
            <w:tcW w:w="2857" w:type="dxa"/>
            <w:tcBorders>
              <w:top w:val="nil"/>
              <w:left w:val="nil"/>
              <w:bottom w:val="single" w:sz="4" w:space="0" w:color="auto"/>
              <w:right w:val="single" w:sz="4" w:space="0" w:color="auto"/>
            </w:tcBorders>
            <w:shd w:val="clear" w:color="auto" w:fill="auto"/>
            <w:noWrap/>
            <w:hideMark/>
          </w:tcPr>
          <w:p w14:paraId="7743EF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4362C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43B0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D631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0221D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9A90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53A543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empreinte génomique parentale</w:t>
            </w:r>
          </w:p>
        </w:tc>
        <w:tc>
          <w:tcPr>
            <w:tcW w:w="2970" w:type="dxa"/>
            <w:tcBorders>
              <w:top w:val="nil"/>
              <w:left w:val="nil"/>
              <w:bottom w:val="single" w:sz="4" w:space="0" w:color="auto"/>
              <w:right w:val="single" w:sz="4" w:space="0" w:color="auto"/>
            </w:tcBorders>
            <w:shd w:val="clear" w:color="auto" w:fill="auto"/>
            <w:hideMark/>
          </w:tcPr>
          <w:p w14:paraId="060C31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parental genomic imprinting</w:t>
            </w:r>
          </w:p>
        </w:tc>
        <w:tc>
          <w:tcPr>
            <w:tcW w:w="2857" w:type="dxa"/>
            <w:tcBorders>
              <w:top w:val="nil"/>
              <w:left w:val="nil"/>
              <w:bottom w:val="single" w:sz="4" w:space="0" w:color="auto"/>
              <w:right w:val="single" w:sz="4" w:space="0" w:color="auto"/>
            </w:tcBorders>
            <w:shd w:val="clear" w:color="auto" w:fill="auto"/>
            <w:noWrap/>
            <w:hideMark/>
          </w:tcPr>
          <w:p w14:paraId="1CDEB0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62EBF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64AD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5E9F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AA4E7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C8FE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4C76F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protéine liée à la pathogenèse</w:t>
            </w:r>
          </w:p>
        </w:tc>
        <w:tc>
          <w:tcPr>
            <w:tcW w:w="2970" w:type="dxa"/>
            <w:tcBorders>
              <w:top w:val="nil"/>
              <w:left w:val="nil"/>
              <w:bottom w:val="single" w:sz="4" w:space="0" w:color="auto"/>
              <w:right w:val="single" w:sz="4" w:space="0" w:color="auto"/>
            </w:tcBorders>
            <w:shd w:val="clear" w:color="auto" w:fill="auto"/>
            <w:hideMark/>
          </w:tcPr>
          <w:p w14:paraId="7200D0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pathogenesis-related protein, PR protein</w:t>
            </w:r>
          </w:p>
        </w:tc>
        <w:tc>
          <w:tcPr>
            <w:tcW w:w="2857" w:type="dxa"/>
            <w:tcBorders>
              <w:top w:val="nil"/>
              <w:left w:val="nil"/>
              <w:bottom w:val="single" w:sz="4" w:space="0" w:color="auto"/>
              <w:right w:val="single" w:sz="4" w:space="0" w:color="auto"/>
            </w:tcBorders>
            <w:shd w:val="clear" w:color="auto" w:fill="auto"/>
            <w:noWrap/>
            <w:hideMark/>
          </w:tcPr>
          <w:p w14:paraId="243DB0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6DB453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E51A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2B56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A74FB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4EDF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E2B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paiement à l’usage, paiement au coup par coup</w:t>
            </w:r>
          </w:p>
        </w:tc>
        <w:tc>
          <w:tcPr>
            <w:tcW w:w="2970" w:type="dxa"/>
            <w:tcBorders>
              <w:top w:val="nil"/>
              <w:left w:val="nil"/>
              <w:bottom w:val="single" w:sz="4" w:space="0" w:color="auto"/>
              <w:right w:val="single" w:sz="4" w:space="0" w:color="auto"/>
            </w:tcBorders>
            <w:shd w:val="clear" w:color="auto" w:fill="auto"/>
            <w:hideMark/>
          </w:tcPr>
          <w:p w14:paraId="1AD3E0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pay-per-use</w:t>
            </w:r>
          </w:p>
        </w:tc>
        <w:tc>
          <w:tcPr>
            <w:tcW w:w="2857" w:type="dxa"/>
            <w:tcBorders>
              <w:top w:val="nil"/>
              <w:left w:val="nil"/>
              <w:bottom w:val="single" w:sz="4" w:space="0" w:color="auto"/>
              <w:right w:val="single" w:sz="4" w:space="0" w:color="auto"/>
            </w:tcBorders>
            <w:shd w:val="clear" w:color="auto" w:fill="auto"/>
            <w:noWrap/>
            <w:hideMark/>
          </w:tcPr>
          <w:p w14:paraId="4D6200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3B6B4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2842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81A3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00FF0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CF57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166EF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phagémide</w:t>
            </w:r>
          </w:p>
        </w:tc>
        <w:tc>
          <w:tcPr>
            <w:tcW w:w="2970" w:type="dxa"/>
            <w:tcBorders>
              <w:top w:val="nil"/>
              <w:left w:val="nil"/>
              <w:bottom w:val="single" w:sz="4" w:space="0" w:color="auto"/>
              <w:right w:val="single" w:sz="4" w:space="0" w:color="auto"/>
            </w:tcBorders>
            <w:shd w:val="clear" w:color="auto" w:fill="auto"/>
            <w:hideMark/>
          </w:tcPr>
          <w:p w14:paraId="25062B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phagemid</w:t>
            </w:r>
          </w:p>
        </w:tc>
        <w:tc>
          <w:tcPr>
            <w:tcW w:w="2857" w:type="dxa"/>
            <w:tcBorders>
              <w:top w:val="nil"/>
              <w:left w:val="nil"/>
              <w:bottom w:val="single" w:sz="4" w:space="0" w:color="auto"/>
              <w:right w:val="single" w:sz="4" w:space="0" w:color="auto"/>
            </w:tcBorders>
            <w:shd w:val="clear" w:color="auto" w:fill="auto"/>
            <w:noWrap/>
            <w:hideMark/>
          </w:tcPr>
          <w:p w14:paraId="78D0CA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CE892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14E47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29A7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3D6C5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79FD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90006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pharmacorésistance</w:t>
            </w:r>
          </w:p>
        </w:tc>
        <w:tc>
          <w:tcPr>
            <w:tcW w:w="2970" w:type="dxa"/>
            <w:tcBorders>
              <w:top w:val="nil"/>
              <w:left w:val="nil"/>
              <w:bottom w:val="single" w:sz="4" w:space="0" w:color="auto"/>
              <w:right w:val="single" w:sz="4" w:space="0" w:color="auto"/>
            </w:tcBorders>
            <w:shd w:val="clear" w:color="auto" w:fill="auto"/>
            <w:hideMark/>
          </w:tcPr>
          <w:p w14:paraId="610629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pharmacoresistance</w:t>
            </w:r>
          </w:p>
        </w:tc>
        <w:tc>
          <w:tcPr>
            <w:tcW w:w="2857" w:type="dxa"/>
            <w:tcBorders>
              <w:top w:val="nil"/>
              <w:left w:val="nil"/>
              <w:bottom w:val="single" w:sz="4" w:space="0" w:color="auto"/>
              <w:right w:val="single" w:sz="4" w:space="0" w:color="auto"/>
            </w:tcBorders>
            <w:shd w:val="clear" w:color="auto" w:fill="auto"/>
            <w:noWrap/>
            <w:hideMark/>
          </w:tcPr>
          <w:p w14:paraId="44824E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médecine/Pharmacologie-Toxicologie</w:t>
            </w:r>
          </w:p>
        </w:tc>
        <w:tc>
          <w:tcPr>
            <w:tcW w:w="2070" w:type="dxa"/>
            <w:tcBorders>
              <w:top w:val="nil"/>
              <w:left w:val="nil"/>
              <w:bottom w:val="single" w:sz="4" w:space="0" w:color="auto"/>
              <w:right w:val="single" w:sz="4" w:space="0" w:color="auto"/>
            </w:tcBorders>
            <w:shd w:val="clear" w:color="auto" w:fill="auto"/>
            <w:noWrap/>
            <w:hideMark/>
          </w:tcPr>
          <w:p w14:paraId="5613C8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F941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5805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D8F0B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536D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88D5A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pharmacosensibilité</w:t>
            </w:r>
          </w:p>
        </w:tc>
        <w:tc>
          <w:tcPr>
            <w:tcW w:w="2970" w:type="dxa"/>
            <w:tcBorders>
              <w:top w:val="nil"/>
              <w:left w:val="nil"/>
              <w:bottom w:val="single" w:sz="4" w:space="0" w:color="auto"/>
              <w:right w:val="single" w:sz="4" w:space="0" w:color="auto"/>
            </w:tcBorders>
            <w:shd w:val="clear" w:color="auto" w:fill="auto"/>
            <w:hideMark/>
          </w:tcPr>
          <w:p w14:paraId="51CE56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pharmacosensitivity</w:t>
            </w:r>
          </w:p>
        </w:tc>
        <w:tc>
          <w:tcPr>
            <w:tcW w:w="2857" w:type="dxa"/>
            <w:tcBorders>
              <w:top w:val="nil"/>
              <w:left w:val="nil"/>
              <w:bottom w:val="single" w:sz="4" w:space="0" w:color="auto"/>
              <w:right w:val="single" w:sz="4" w:space="0" w:color="auto"/>
            </w:tcBorders>
            <w:shd w:val="clear" w:color="auto" w:fill="auto"/>
            <w:noWrap/>
            <w:hideMark/>
          </w:tcPr>
          <w:p w14:paraId="73E6AD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médecine/Pharmacologie-Toxicologie</w:t>
            </w:r>
          </w:p>
        </w:tc>
        <w:tc>
          <w:tcPr>
            <w:tcW w:w="2070" w:type="dxa"/>
            <w:tcBorders>
              <w:top w:val="nil"/>
              <w:left w:val="nil"/>
              <w:bottom w:val="single" w:sz="4" w:space="0" w:color="auto"/>
              <w:right w:val="single" w:sz="4" w:space="0" w:color="auto"/>
            </w:tcBorders>
            <w:shd w:val="clear" w:color="auto" w:fill="auto"/>
            <w:noWrap/>
            <w:hideMark/>
          </w:tcPr>
          <w:p w14:paraId="73AD46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6E18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B7E9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796FB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AA69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BA6A0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photophosphorylation</w:t>
            </w:r>
          </w:p>
        </w:tc>
        <w:tc>
          <w:tcPr>
            <w:tcW w:w="2970" w:type="dxa"/>
            <w:tcBorders>
              <w:top w:val="nil"/>
              <w:left w:val="nil"/>
              <w:bottom w:val="single" w:sz="4" w:space="0" w:color="auto"/>
              <w:right w:val="single" w:sz="4" w:space="0" w:color="auto"/>
            </w:tcBorders>
            <w:shd w:val="clear" w:color="auto" w:fill="auto"/>
            <w:hideMark/>
          </w:tcPr>
          <w:p w14:paraId="72631E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photophosphorylation</w:t>
            </w:r>
          </w:p>
        </w:tc>
        <w:tc>
          <w:tcPr>
            <w:tcW w:w="2857" w:type="dxa"/>
            <w:tcBorders>
              <w:top w:val="nil"/>
              <w:left w:val="nil"/>
              <w:bottom w:val="single" w:sz="4" w:space="0" w:color="auto"/>
              <w:right w:val="single" w:sz="4" w:space="0" w:color="auto"/>
            </w:tcBorders>
            <w:shd w:val="clear" w:color="auto" w:fill="auto"/>
            <w:noWrap/>
            <w:hideMark/>
          </w:tcPr>
          <w:p w14:paraId="5FA814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E327D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0925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FE23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C05E4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2B78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CAC24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phytothermorégulation</w:t>
            </w:r>
          </w:p>
        </w:tc>
        <w:tc>
          <w:tcPr>
            <w:tcW w:w="2970" w:type="dxa"/>
            <w:tcBorders>
              <w:top w:val="nil"/>
              <w:left w:val="nil"/>
              <w:bottom w:val="single" w:sz="4" w:space="0" w:color="auto"/>
              <w:right w:val="single" w:sz="4" w:space="0" w:color="auto"/>
            </w:tcBorders>
            <w:shd w:val="clear" w:color="auto" w:fill="auto"/>
            <w:hideMark/>
          </w:tcPr>
          <w:p w14:paraId="32F33B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phytothermoregulation</w:t>
            </w:r>
          </w:p>
        </w:tc>
        <w:tc>
          <w:tcPr>
            <w:tcW w:w="2857" w:type="dxa"/>
            <w:tcBorders>
              <w:top w:val="nil"/>
              <w:left w:val="nil"/>
              <w:bottom w:val="single" w:sz="4" w:space="0" w:color="auto"/>
              <w:right w:val="single" w:sz="4" w:space="0" w:color="auto"/>
            </w:tcBorders>
            <w:shd w:val="clear" w:color="auto" w:fill="auto"/>
            <w:noWrap/>
            <w:hideMark/>
          </w:tcPr>
          <w:p w14:paraId="3842DB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77E282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B103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D1E9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C190A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1D0B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A3DBC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dragonne</w:t>
            </w:r>
          </w:p>
        </w:tc>
        <w:tc>
          <w:tcPr>
            <w:tcW w:w="2970" w:type="dxa"/>
            <w:tcBorders>
              <w:top w:val="nil"/>
              <w:left w:val="nil"/>
              <w:bottom w:val="single" w:sz="4" w:space="0" w:color="auto"/>
              <w:right w:val="single" w:sz="4" w:space="0" w:color="auto"/>
            </w:tcBorders>
            <w:shd w:val="clear" w:color="auto" w:fill="auto"/>
            <w:hideMark/>
          </w:tcPr>
          <w:p w14:paraId="7D80DE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pole strap</w:t>
            </w:r>
          </w:p>
        </w:tc>
        <w:tc>
          <w:tcPr>
            <w:tcW w:w="2857" w:type="dxa"/>
            <w:tcBorders>
              <w:top w:val="nil"/>
              <w:left w:val="nil"/>
              <w:bottom w:val="single" w:sz="4" w:space="0" w:color="auto"/>
              <w:right w:val="single" w:sz="4" w:space="0" w:color="auto"/>
            </w:tcBorders>
            <w:shd w:val="clear" w:color="auto" w:fill="auto"/>
            <w:noWrap/>
            <w:hideMark/>
          </w:tcPr>
          <w:p w14:paraId="53E334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E60FD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E8B3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3DAC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41BEC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C61E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685BD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site de polyclonage, site de clonage multiple</w:t>
            </w:r>
          </w:p>
        </w:tc>
        <w:tc>
          <w:tcPr>
            <w:tcW w:w="2970" w:type="dxa"/>
            <w:tcBorders>
              <w:top w:val="nil"/>
              <w:left w:val="nil"/>
              <w:bottom w:val="single" w:sz="4" w:space="0" w:color="auto"/>
              <w:right w:val="single" w:sz="4" w:space="0" w:color="auto"/>
            </w:tcBorders>
            <w:shd w:val="clear" w:color="auto" w:fill="auto"/>
            <w:hideMark/>
          </w:tcPr>
          <w:p w14:paraId="33C69A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polylinker</w:t>
            </w:r>
          </w:p>
        </w:tc>
        <w:tc>
          <w:tcPr>
            <w:tcW w:w="2857" w:type="dxa"/>
            <w:tcBorders>
              <w:top w:val="nil"/>
              <w:left w:val="nil"/>
              <w:bottom w:val="single" w:sz="4" w:space="0" w:color="auto"/>
              <w:right w:val="single" w:sz="4" w:space="0" w:color="auto"/>
            </w:tcBorders>
            <w:shd w:val="clear" w:color="auto" w:fill="auto"/>
            <w:noWrap/>
            <w:hideMark/>
          </w:tcPr>
          <w:p w14:paraId="651F22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67235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8C0A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7FD5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D7FE9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4109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01C8D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queusot</w:t>
            </w:r>
          </w:p>
        </w:tc>
        <w:tc>
          <w:tcPr>
            <w:tcW w:w="2970" w:type="dxa"/>
            <w:tcBorders>
              <w:top w:val="nil"/>
              <w:left w:val="nil"/>
              <w:bottom w:val="single" w:sz="4" w:space="0" w:color="auto"/>
              <w:right w:val="single" w:sz="4" w:space="0" w:color="auto"/>
            </w:tcBorders>
            <w:shd w:val="clear" w:color="auto" w:fill="auto"/>
            <w:hideMark/>
          </w:tcPr>
          <w:p w14:paraId="227BE9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w:t>
            </w:r>
          </w:p>
        </w:tc>
        <w:tc>
          <w:tcPr>
            <w:tcW w:w="2857" w:type="dxa"/>
            <w:tcBorders>
              <w:top w:val="nil"/>
              <w:left w:val="nil"/>
              <w:bottom w:val="single" w:sz="4" w:space="0" w:color="auto"/>
              <w:right w:val="single" w:sz="4" w:space="0" w:color="auto"/>
            </w:tcBorders>
            <w:shd w:val="clear" w:color="auto" w:fill="auto"/>
            <w:noWrap/>
            <w:hideMark/>
          </w:tcPr>
          <w:p w14:paraId="06C32B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086DF1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CDA24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C437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0718E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2130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75AE1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document de position</w:t>
            </w:r>
          </w:p>
        </w:tc>
        <w:tc>
          <w:tcPr>
            <w:tcW w:w="2970" w:type="dxa"/>
            <w:tcBorders>
              <w:top w:val="nil"/>
              <w:left w:val="nil"/>
              <w:bottom w:val="single" w:sz="4" w:space="0" w:color="auto"/>
              <w:right w:val="single" w:sz="4" w:space="0" w:color="auto"/>
            </w:tcBorders>
            <w:shd w:val="clear" w:color="auto" w:fill="auto"/>
            <w:hideMark/>
          </w:tcPr>
          <w:p w14:paraId="0487C7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position paper</w:t>
            </w:r>
          </w:p>
        </w:tc>
        <w:tc>
          <w:tcPr>
            <w:tcW w:w="2857" w:type="dxa"/>
            <w:tcBorders>
              <w:top w:val="nil"/>
              <w:left w:val="nil"/>
              <w:bottom w:val="single" w:sz="4" w:space="0" w:color="auto"/>
              <w:right w:val="single" w:sz="4" w:space="0" w:color="auto"/>
            </w:tcBorders>
            <w:shd w:val="clear" w:color="auto" w:fill="auto"/>
            <w:noWrap/>
            <w:hideMark/>
          </w:tcPr>
          <w:p w14:paraId="68013C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w:t>
            </w:r>
          </w:p>
        </w:tc>
        <w:tc>
          <w:tcPr>
            <w:tcW w:w="2070" w:type="dxa"/>
            <w:tcBorders>
              <w:top w:val="nil"/>
              <w:left w:val="nil"/>
              <w:bottom w:val="single" w:sz="4" w:space="0" w:color="auto"/>
              <w:right w:val="single" w:sz="4" w:space="0" w:color="auto"/>
            </w:tcBorders>
            <w:shd w:val="clear" w:color="auto" w:fill="auto"/>
            <w:noWrap/>
            <w:hideMark/>
          </w:tcPr>
          <w:p w14:paraId="126AC3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C7BA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5928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FE6C5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62A2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612EA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supériorité numérique</w:t>
            </w:r>
          </w:p>
        </w:tc>
        <w:tc>
          <w:tcPr>
            <w:tcW w:w="2970" w:type="dxa"/>
            <w:tcBorders>
              <w:top w:val="nil"/>
              <w:left w:val="nil"/>
              <w:bottom w:val="single" w:sz="4" w:space="0" w:color="auto"/>
              <w:right w:val="single" w:sz="4" w:space="0" w:color="auto"/>
            </w:tcBorders>
            <w:shd w:val="clear" w:color="auto" w:fill="auto"/>
            <w:hideMark/>
          </w:tcPr>
          <w:p w14:paraId="3EC1A1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power play</w:t>
            </w:r>
          </w:p>
        </w:tc>
        <w:tc>
          <w:tcPr>
            <w:tcW w:w="2857" w:type="dxa"/>
            <w:tcBorders>
              <w:top w:val="nil"/>
              <w:left w:val="nil"/>
              <w:bottom w:val="single" w:sz="4" w:space="0" w:color="auto"/>
              <w:right w:val="single" w:sz="4" w:space="0" w:color="auto"/>
            </w:tcBorders>
            <w:shd w:val="clear" w:color="auto" w:fill="auto"/>
            <w:noWrap/>
            <w:hideMark/>
          </w:tcPr>
          <w:p w14:paraId="254ACE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41D109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7933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BDB5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A958F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239B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80AEA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préimprégné</w:t>
            </w:r>
          </w:p>
        </w:tc>
        <w:tc>
          <w:tcPr>
            <w:tcW w:w="2970" w:type="dxa"/>
            <w:tcBorders>
              <w:top w:val="nil"/>
              <w:left w:val="nil"/>
              <w:bottom w:val="single" w:sz="4" w:space="0" w:color="auto"/>
              <w:right w:val="single" w:sz="4" w:space="0" w:color="auto"/>
            </w:tcBorders>
            <w:shd w:val="clear" w:color="auto" w:fill="auto"/>
            <w:hideMark/>
          </w:tcPr>
          <w:p w14:paraId="55D38D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prepreg</w:t>
            </w:r>
          </w:p>
        </w:tc>
        <w:tc>
          <w:tcPr>
            <w:tcW w:w="2857" w:type="dxa"/>
            <w:tcBorders>
              <w:top w:val="nil"/>
              <w:left w:val="nil"/>
              <w:bottom w:val="single" w:sz="4" w:space="0" w:color="auto"/>
              <w:right w:val="single" w:sz="4" w:space="0" w:color="auto"/>
            </w:tcBorders>
            <w:shd w:val="clear" w:color="auto" w:fill="auto"/>
            <w:noWrap/>
            <w:hideMark/>
          </w:tcPr>
          <w:p w14:paraId="2FDE3B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7B9D44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698D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5F1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B879D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B6F8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5FC0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profileur, -euse, n</w:t>
            </w:r>
          </w:p>
        </w:tc>
        <w:tc>
          <w:tcPr>
            <w:tcW w:w="2970" w:type="dxa"/>
            <w:tcBorders>
              <w:top w:val="nil"/>
              <w:left w:val="nil"/>
              <w:bottom w:val="single" w:sz="4" w:space="0" w:color="auto"/>
              <w:right w:val="single" w:sz="4" w:space="0" w:color="auto"/>
            </w:tcBorders>
            <w:shd w:val="clear" w:color="auto" w:fill="auto"/>
            <w:hideMark/>
          </w:tcPr>
          <w:p w14:paraId="78710F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profiler</w:t>
            </w:r>
          </w:p>
        </w:tc>
        <w:tc>
          <w:tcPr>
            <w:tcW w:w="2857" w:type="dxa"/>
            <w:tcBorders>
              <w:top w:val="nil"/>
              <w:left w:val="nil"/>
              <w:bottom w:val="single" w:sz="4" w:space="0" w:color="auto"/>
              <w:right w:val="single" w:sz="4" w:space="0" w:color="auto"/>
            </w:tcBorders>
            <w:shd w:val="clear" w:color="auto" w:fill="auto"/>
            <w:noWrap/>
            <w:hideMark/>
          </w:tcPr>
          <w:p w14:paraId="245F7A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DDFDC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1563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88BB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CB560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B6AC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6FB55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livre-éclair</w:t>
            </w:r>
          </w:p>
        </w:tc>
        <w:tc>
          <w:tcPr>
            <w:tcW w:w="2970" w:type="dxa"/>
            <w:tcBorders>
              <w:top w:val="nil"/>
              <w:left w:val="nil"/>
              <w:bottom w:val="single" w:sz="4" w:space="0" w:color="auto"/>
              <w:right w:val="single" w:sz="4" w:space="0" w:color="auto"/>
            </w:tcBorders>
            <w:shd w:val="clear" w:color="auto" w:fill="auto"/>
            <w:hideMark/>
          </w:tcPr>
          <w:p w14:paraId="730A88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quick book</w:t>
            </w:r>
          </w:p>
        </w:tc>
        <w:tc>
          <w:tcPr>
            <w:tcW w:w="2857" w:type="dxa"/>
            <w:tcBorders>
              <w:top w:val="nil"/>
              <w:left w:val="nil"/>
              <w:bottom w:val="single" w:sz="4" w:space="0" w:color="auto"/>
              <w:right w:val="single" w:sz="4" w:space="0" w:color="auto"/>
            </w:tcBorders>
            <w:shd w:val="clear" w:color="auto" w:fill="auto"/>
            <w:noWrap/>
            <w:hideMark/>
          </w:tcPr>
          <w:p w14:paraId="7631E0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Édition et livre</w:t>
            </w:r>
          </w:p>
        </w:tc>
        <w:tc>
          <w:tcPr>
            <w:tcW w:w="2070" w:type="dxa"/>
            <w:tcBorders>
              <w:top w:val="nil"/>
              <w:left w:val="nil"/>
              <w:bottom w:val="single" w:sz="4" w:space="0" w:color="auto"/>
              <w:right w:val="single" w:sz="4" w:space="0" w:color="auto"/>
            </w:tcBorders>
            <w:shd w:val="clear" w:color="auto" w:fill="auto"/>
            <w:noWrap/>
            <w:hideMark/>
          </w:tcPr>
          <w:p w14:paraId="72833F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2DC8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76A1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F3AE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5014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1C61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radioprotection</w:t>
            </w:r>
          </w:p>
        </w:tc>
        <w:tc>
          <w:tcPr>
            <w:tcW w:w="2970" w:type="dxa"/>
            <w:tcBorders>
              <w:top w:val="nil"/>
              <w:left w:val="nil"/>
              <w:bottom w:val="single" w:sz="4" w:space="0" w:color="auto"/>
              <w:right w:val="single" w:sz="4" w:space="0" w:color="auto"/>
            </w:tcBorders>
            <w:shd w:val="clear" w:color="auto" w:fill="auto"/>
            <w:hideMark/>
          </w:tcPr>
          <w:p w14:paraId="17DDDD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radiation protection</w:t>
            </w:r>
          </w:p>
        </w:tc>
        <w:tc>
          <w:tcPr>
            <w:tcW w:w="2857" w:type="dxa"/>
            <w:tcBorders>
              <w:top w:val="nil"/>
              <w:left w:val="nil"/>
              <w:bottom w:val="single" w:sz="4" w:space="0" w:color="auto"/>
              <w:right w:val="single" w:sz="4" w:space="0" w:color="auto"/>
            </w:tcBorders>
            <w:shd w:val="clear" w:color="auto" w:fill="auto"/>
            <w:noWrap/>
            <w:hideMark/>
          </w:tcPr>
          <w:p w14:paraId="358B76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4252A0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E460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5842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5C2AE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6DF5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66B359F" w14:textId="77777777" w:rsidR="004E34BE" w:rsidRPr="00EA055E" w:rsidRDefault="004E34BE" w:rsidP="004E34BE">
            <w:pPr>
              <w:rPr>
                <w:rFonts w:eastAsia="Times New Roman"/>
                <w:b/>
                <w:bCs/>
                <w:color w:val="2C2A2A"/>
                <w:sz w:val="20"/>
                <w:szCs w:val="20"/>
              </w:rPr>
            </w:pPr>
            <w:r w:rsidRPr="00EA055E">
              <w:rPr>
                <w:rFonts w:eastAsia="Times New Roman"/>
                <w:b/>
                <w:bCs/>
                <w:color w:val="2C2A2A"/>
                <w:sz w:val="20"/>
                <w:szCs w:val="20"/>
              </w:rPr>
              <w:t>radio-altimètre</w:t>
            </w:r>
          </w:p>
        </w:tc>
        <w:tc>
          <w:tcPr>
            <w:tcW w:w="2970" w:type="dxa"/>
            <w:tcBorders>
              <w:top w:val="nil"/>
              <w:left w:val="nil"/>
              <w:bottom w:val="single" w:sz="4" w:space="0" w:color="auto"/>
              <w:right w:val="single" w:sz="4" w:space="0" w:color="auto"/>
            </w:tcBorders>
            <w:shd w:val="clear" w:color="auto" w:fill="auto"/>
            <w:hideMark/>
          </w:tcPr>
          <w:p w14:paraId="19F4F5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altimeter</w:t>
            </w:r>
          </w:p>
        </w:tc>
        <w:tc>
          <w:tcPr>
            <w:tcW w:w="2857" w:type="dxa"/>
            <w:tcBorders>
              <w:top w:val="nil"/>
              <w:left w:val="nil"/>
              <w:bottom w:val="single" w:sz="4" w:space="0" w:color="auto"/>
              <w:right w:val="single" w:sz="4" w:space="0" w:color="auto"/>
            </w:tcBorders>
            <w:shd w:val="clear" w:color="auto" w:fill="auto"/>
            <w:noWrap/>
            <w:hideMark/>
          </w:tcPr>
          <w:p w14:paraId="656C70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0C1F92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3B76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3441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87409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AAC2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9FD0A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déchet radioactif</w:t>
            </w:r>
          </w:p>
        </w:tc>
        <w:tc>
          <w:tcPr>
            <w:tcW w:w="2970" w:type="dxa"/>
            <w:tcBorders>
              <w:top w:val="nil"/>
              <w:left w:val="nil"/>
              <w:bottom w:val="single" w:sz="4" w:space="0" w:color="auto"/>
              <w:right w:val="single" w:sz="4" w:space="0" w:color="auto"/>
            </w:tcBorders>
            <w:shd w:val="clear" w:color="auto" w:fill="auto"/>
            <w:hideMark/>
          </w:tcPr>
          <w:p w14:paraId="4B82DB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radioactive waste</w:t>
            </w:r>
          </w:p>
        </w:tc>
        <w:tc>
          <w:tcPr>
            <w:tcW w:w="2857" w:type="dxa"/>
            <w:tcBorders>
              <w:top w:val="nil"/>
              <w:left w:val="nil"/>
              <w:bottom w:val="single" w:sz="4" w:space="0" w:color="auto"/>
              <w:right w:val="single" w:sz="4" w:space="0" w:color="auto"/>
            </w:tcBorders>
            <w:shd w:val="clear" w:color="auto" w:fill="auto"/>
            <w:noWrap/>
            <w:hideMark/>
          </w:tcPr>
          <w:p w14:paraId="7632C3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nucléaire/Exploitation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147895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0D80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FC70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169C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8A61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5DA9C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cinétique d’un réacteur</w:t>
            </w:r>
          </w:p>
        </w:tc>
        <w:tc>
          <w:tcPr>
            <w:tcW w:w="2970" w:type="dxa"/>
            <w:tcBorders>
              <w:top w:val="nil"/>
              <w:left w:val="nil"/>
              <w:bottom w:val="single" w:sz="4" w:space="0" w:color="auto"/>
              <w:right w:val="single" w:sz="4" w:space="0" w:color="auto"/>
            </w:tcBorders>
            <w:shd w:val="clear" w:color="auto" w:fill="auto"/>
            <w:hideMark/>
          </w:tcPr>
          <w:p w14:paraId="4EA0B2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reactor kinetics</w:t>
            </w:r>
          </w:p>
        </w:tc>
        <w:tc>
          <w:tcPr>
            <w:tcW w:w="2857" w:type="dxa"/>
            <w:tcBorders>
              <w:top w:val="nil"/>
              <w:left w:val="nil"/>
              <w:bottom w:val="single" w:sz="4" w:space="0" w:color="auto"/>
              <w:right w:val="single" w:sz="4" w:space="0" w:color="auto"/>
            </w:tcBorders>
            <w:shd w:val="clear" w:color="auto" w:fill="auto"/>
            <w:noWrap/>
            <w:hideMark/>
          </w:tcPr>
          <w:p w14:paraId="05F933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4430F0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864F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9D85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9FD86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73F6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2CBE9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récepteur</w:t>
            </w:r>
          </w:p>
        </w:tc>
        <w:tc>
          <w:tcPr>
            <w:tcW w:w="2970" w:type="dxa"/>
            <w:tcBorders>
              <w:top w:val="nil"/>
              <w:left w:val="nil"/>
              <w:bottom w:val="single" w:sz="4" w:space="0" w:color="auto"/>
              <w:right w:val="single" w:sz="4" w:space="0" w:color="auto"/>
            </w:tcBorders>
            <w:shd w:val="clear" w:color="auto" w:fill="auto"/>
            <w:hideMark/>
          </w:tcPr>
          <w:p w14:paraId="53BC32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receptor</w:t>
            </w:r>
          </w:p>
        </w:tc>
        <w:tc>
          <w:tcPr>
            <w:tcW w:w="2857" w:type="dxa"/>
            <w:tcBorders>
              <w:top w:val="nil"/>
              <w:left w:val="nil"/>
              <w:bottom w:val="single" w:sz="4" w:space="0" w:color="auto"/>
              <w:right w:val="single" w:sz="4" w:space="0" w:color="auto"/>
            </w:tcBorders>
            <w:shd w:val="clear" w:color="auto" w:fill="auto"/>
            <w:noWrap/>
            <w:hideMark/>
          </w:tcPr>
          <w:p w14:paraId="75EAD8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D7BE6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4DEC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6530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7AA16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123C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ACA7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gène redondant</w:t>
            </w:r>
          </w:p>
        </w:tc>
        <w:tc>
          <w:tcPr>
            <w:tcW w:w="2970" w:type="dxa"/>
            <w:tcBorders>
              <w:top w:val="nil"/>
              <w:left w:val="nil"/>
              <w:bottom w:val="single" w:sz="4" w:space="0" w:color="auto"/>
              <w:right w:val="single" w:sz="4" w:space="0" w:color="auto"/>
            </w:tcBorders>
            <w:shd w:val="clear" w:color="auto" w:fill="auto"/>
            <w:hideMark/>
          </w:tcPr>
          <w:p w14:paraId="36AC8A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redundant gene</w:t>
            </w:r>
          </w:p>
        </w:tc>
        <w:tc>
          <w:tcPr>
            <w:tcW w:w="2857" w:type="dxa"/>
            <w:tcBorders>
              <w:top w:val="nil"/>
              <w:left w:val="nil"/>
              <w:bottom w:val="single" w:sz="4" w:space="0" w:color="auto"/>
              <w:right w:val="single" w:sz="4" w:space="0" w:color="auto"/>
            </w:tcBorders>
            <w:shd w:val="clear" w:color="auto" w:fill="auto"/>
            <w:noWrap/>
            <w:hideMark/>
          </w:tcPr>
          <w:p w14:paraId="145B85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620A8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E39A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AB3F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8AAE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214B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4F59A2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dressage western</w:t>
            </w:r>
          </w:p>
        </w:tc>
        <w:tc>
          <w:tcPr>
            <w:tcW w:w="2970" w:type="dxa"/>
            <w:tcBorders>
              <w:top w:val="nil"/>
              <w:left w:val="nil"/>
              <w:bottom w:val="single" w:sz="4" w:space="0" w:color="auto"/>
              <w:right w:val="single" w:sz="4" w:space="0" w:color="auto"/>
            </w:tcBorders>
            <w:shd w:val="clear" w:color="auto" w:fill="auto"/>
            <w:hideMark/>
          </w:tcPr>
          <w:p w14:paraId="3CAA83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reining</w:t>
            </w:r>
          </w:p>
        </w:tc>
        <w:tc>
          <w:tcPr>
            <w:tcW w:w="2857" w:type="dxa"/>
            <w:tcBorders>
              <w:top w:val="nil"/>
              <w:left w:val="nil"/>
              <w:bottom w:val="single" w:sz="4" w:space="0" w:color="auto"/>
              <w:right w:val="single" w:sz="4" w:space="0" w:color="auto"/>
            </w:tcBorders>
            <w:shd w:val="clear" w:color="auto" w:fill="auto"/>
            <w:noWrap/>
            <w:hideMark/>
          </w:tcPr>
          <w:p w14:paraId="748650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5FC678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1CAD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4718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A72EA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6064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FF82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réparosome</w:t>
            </w:r>
          </w:p>
        </w:tc>
        <w:tc>
          <w:tcPr>
            <w:tcW w:w="2970" w:type="dxa"/>
            <w:tcBorders>
              <w:top w:val="nil"/>
              <w:left w:val="nil"/>
              <w:bottom w:val="single" w:sz="4" w:space="0" w:color="auto"/>
              <w:right w:val="single" w:sz="4" w:space="0" w:color="auto"/>
            </w:tcBorders>
            <w:shd w:val="clear" w:color="auto" w:fill="auto"/>
            <w:hideMark/>
          </w:tcPr>
          <w:p w14:paraId="094C57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reparosome</w:t>
            </w:r>
          </w:p>
        </w:tc>
        <w:tc>
          <w:tcPr>
            <w:tcW w:w="2857" w:type="dxa"/>
            <w:tcBorders>
              <w:top w:val="nil"/>
              <w:left w:val="nil"/>
              <w:bottom w:val="single" w:sz="4" w:space="0" w:color="auto"/>
              <w:right w:val="single" w:sz="4" w:space="0" w:color="auto"/>
            </w:tcBorders>
            <w:shd w:val="clear" w:color="auto" w:fill="auto"/>
            <w:noWrap/>
            <w:hideMark/>
          </w:tcPr>
          <w:p w14:paraId="50BAA7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3B607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4F1E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B4D2A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A17FF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89FF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A2107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uranium de retraitement (URT)</w:t>
            </w:r>
          </w:p>
        </w:tc>
        <w:tc>
          <w:tcPr>
            <w:tcW w:w="2970" w:type="dxa"/>
            <w:tcBorders>
              <w:top w:val="nil"/>
              <w:left w:val="nil"/>
              <w:bottom w:val="single" w:sz="4" w:space="0" w:color="auto"/>
              <w:right w:val="single" w:sz="4" w:space="0" w:color="auto"/>
            </w:tcBorders>
            <w:shd w:val="clear" w:color="auto" w:fill="auto"/>
            <w:hideMark/>
          </w:tcPr>
          <w:p w14:paraId="1020FA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reprocessed uranium (RepU)</w:t>
            </w:r>
          </w:p>
        </w:tc>
        <w:tc>
          <w:tcPr>
            <w:tcW w:w="2857" w:type="dxa"/>
            <w:tcBorders>
              <w:top w:val="nil"/>
              <w:left w:val="nil"/>
              <w:bottom w:val="single" w:sz="4" w:space="0" w:color="auto"/>
              <w:right w:val="single" w:sz="4" w:space="0" w:color="auto"/>
            </w:tcBorders>
            <w:shd w:val="clear" w:color="auto" w:fill="auto"/>
            <w:noWrap/>
            <w:hideMark/>
          </w:tcPr>
          <w:p w14:paraId="5C2FF9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3778EC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2720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04D9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00ED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BF22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09DDC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résine</w:t>
            </w:r>
          </w:p>
        </w:tc>
        <w:tc>
          <w:tcPr>
            <w:tcW w:w="2970" w:type="dxa"/>
            <w:tcBorders>
              <w:top w:val="nil"/>
              <w:left w:val="nil"/>
              <w:bottom w:val="single" w:sz="4" w:space="0" w:color="auto"/>
              <w:right w:val="single" w:sz="4" w:space="0" w:color="auto"/>
            </w:tcBorders>
            <w:shd w:val="clear" w:color="auto" w:fill="auto"/>
            <w:hideMark/>
          </w:tcPr>
          <w:p w14:paraId="631C6E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resin</w:t>
            </w:r>
          </w:p>
        </w:tc>
        <w:tc>
          <w:tcPr>
            <w:tcW w:w="2857" w:type="dxa"/>
            <w:tcBorders>
              <w:top w:val="nil"/>
              <w:left w:val="nil"/>
              <w:bottom w:val="single" w:sz="4" w:space="0" w:color="auto"/>
              <w:right w:val="single" w:sz="4" w:space="0" w:color="auto"/>
            </w:tcBorders>
            <w:shd w:val="clear" w:color="auto" w:fill="auto"/>
            <w:noWrap/>
            <w:hideMark/>
          </w:tcPr>
          <w:p w14:paraId="54D82C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44233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AF8D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C775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73638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AE02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2AFEA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résistance</w:t>
            </w:r>
          </w:p>
        </w:tc>
        <w:tc>
          <w:tcPr>
            <w:tcW w:w="2970" w:type="dxa"/>
            <w:tcBorders>
              <w:top w:val="nil"/>
              <w:left w:val="nil"/>
              <w:bottom w:val="single" w:sz="4" w:space="0" w:color="auto"/>
              <w:right w:val="single" w:sz="4" w:space="0" w:color="auto"/>
            </w:tcBorders>
            <w:shd w:val="clear" w:color="auto" w:fill="auto"/>
            <w:hideMark/>
          </w:tcPr>
          <w:p w14:paraId="01C49F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resistance</w:t>
            </w:r>
          </w:p>
        </w:tc>
        <w:tc>
          <w:tcPr>
            <w:tcW w:w="2857" w:type="dxa"/>
            <w:tcBorders>
              <w:top w:val="nil"/>
              <w:left w:val="nil"/>
              <w:bottom w:val="single" w:sz="4" w:space="0" w:color="auto"/>
              <w:right w:val="single" w:sz="4" w:space="0" w:color="auto"/>
            </w:tcBorders>
            <w:shd w:val="clear" w:color="auto" w:fill="auto"/>
            <w:noWrap/>
            <w:hideMark/>
          </w:tcPr>
          <w:p w14:paraId="6F341B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3D071A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7F82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CD76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09FC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17AD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56192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rétropublication</w:t>
            </w:r>
          </w:p>
        </w:tc>
        <w:tc>
          <w:tcPr>
            <w:tcW w:w="2970" w:type="dxa"/>
            <w:tcBorders>
              <w:top w:val="nil"/>
              <w:left w:val="nil"/>
              <w:bottom w:val="single" w:sz="4" w:space="0" w:color="auto"/>
              <w:right w:val="single" w:sz="4" w:space="0" w:color="auto"/>
            </w:tcBorders>
            <w:shd w:val="clear" w:color="auto" w:fill="auto"/>
            <w:hideMark/>
          </w:tcPr>
          <w:p w14:paraId="0B48FB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reverse publishing</w:t>
            </w:r>
          </w:p>
        </w:tc>
        <w:tc>
          <w:tcPr>
            <w:tcW w:w="2857" w:type="dxa"/>
            <w:tcBorders>
              <w:top w:val="nil"/>
              <w:left w:val="nil"/>
              <w:bottom w:val="single" w:sz="4" w:space="0" w:color="auto"/>
              <w:right w:val="single" w:sz="4" w:space="0" w:color="auto"/>
            </w:tcBorders>
            <w:shd w:val="clear" w:color="auto" w:fill="auto"/>
            <w:noWrap/>
            <w:hideMark/>
          </w:tcPr>
          <w:p w14:paraId="09D491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Édition et livre-Communication</w:t>
            </w:r>
          </w:p>
        </w:tc>
        <w:tc>
          <w:tcPr>
            <w:tcW w:w="2070" w:type="dxa"/>
            <w:tcBorders>
              <w:top w:val="nil"/>
              <w:left w:val="nil"/>
              <w:bottom w:val="single" w:sz="4" w:space="0" w:color="auto"/>
              <w:right w:val="single" w:sz="4" w:space="0" w:color="auto"/>
            </w:tcBorders>
            <w:shd w:val="clear" w:color="auto" w:fill="auto"/>
            <w:noWrap/>
            <w:hideMark/>
          </w:tcPr>
          <w:p w14:paraId="3ACD32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2994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3EA9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79D9EF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27DF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BA57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riborégulateur</w:t>
            </w:r>
          </w:p>
        </w:tc>
        <w:tc>
          <w:tcPr>
            <w:tcW w:w="2970" w:type="dxa"/>
            <w:tcBorders>
              <w:top w:val="nil"/>
              <w:left w:val="nil"/>
              <w:bottom w:val="single" w:sz="4" w:space="0" w:color="auto"/>
              <w:right w:val="single" w:sz="4" w:space="0" w:color="auto"/>
            </w:tcBorders>
            <w:shd w:val="clear" w:color="auto" w:fill="auto"/>
            <w:hideMark/>
          </w:tcPr>
          <w:p w14:paraId="4FB08F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riboswitch</w:t>
            </w:r>
          </w:p>
        </w:tc>
        <w:tc>
          <w:tcPr>
            <w:tcW w:w="2857" w:type="dxa"/>
            <w:tcBorders>
              <w:top w:val="nil"/>
              <w:left w:val="nil"/>
              <w:bottom w:val="single" w:sz="4" w:space="0" w:color="auto"/>
              <w:right w:val="single" w:sz="4" w:space="0" w:color="auto"/>
            </w:tcBorders>
            <w:shd w:val="clear" w:color="auto" w:fill="auto"/>
            <w:noWrap/>
            <w:hideMark/>
          </w:tcPr>
          <w:p w14:paraId="438D70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4173C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80CB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00C0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86371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B356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314E0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interférence par ARN</w:t>
            </w:r>
          </w:p>
        </w:tc>
        <w:tc>
          <w:tcPr>
            <w:tcW w:w="2970" w:type="dxa"/>
            <w:tcBorders>
              <w:top w:val="nil"/>
              <w:left w:val="nil"/>
              <w:bottom w:val="single" w:sz="4" w:space="0" w:color="auto"/>
              <w:right w:val="single" w:sz="4" w:space="0" w:color="auto"/>
            </w:tcBorders>
            <w:shd w:val="clear" w:color="auto" w:fill="auto"/>
            <w:hideMark/>
          </w:tcPr>
          <w:p w14:paraId="62F6F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RNA interference (RNAi)</w:t>
            </w:r>
          </w:p>
        </w:tc>
        <w:tc>
          <w:tcPr>
            <w:tcW w:w="2857" w:type="dxa"/>
            <w:tcBorders>
              <w:top w:val="nil"/>
              <w:left w:val="nil"/>
              <w:bottom w:val="single" w:sz="4" w:space="0" w:color="auto"/>
              <w:right w:val="single" w:sz="4" w:space="0" w:color="auto"/>
            </w:tcBorders>
            <w:shd w:val="clear" w:color="auto" w:fill="auto"/>
            <w:noWrap/>
            <w:hideMark/>
          </w:tcPr>
          <w:p w14:paraId="384489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85E44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6F73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A43A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3C173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116A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1DCD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complexe de blocage de l’expression génique par des ARN</w:t>
            </w:r>
          </w:p>
        </w:tc>
        <w:tc>
          <w:tcPr>
            <w:tcW w:w="2970" w:type="dxa"/>
            <w:tcBorders>
              <w:top w:val="nil"/>
              <w:left w:val="nil"/>
              <w:bottom w:val="single" w:sz="4" w:space="0" w:color="auto"/>
              <w:right w:val="single" w:sz="4" w:space="0" w:color="auto"/>
            </w:tcBorders>
            <w:shd w:val="clear" w:color="auto" w:fill="auto"/>
            <w:hideMark/>
          </w:tcPr>
          <w:p w14:paraId="77689A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RNA-induced silencing complex (RISC)</w:t>
            </w:r>
          </w:p>
        </w:tc>
        <w:tc>
          <w:tcPr>
            <w:tcW w:w="2857" w:type="dxa"/>
            <w:tcBorders>
              <w:top w:val="nil"/>
              <w:left w:val="nil"/>
              <w:bottom w:val="single" w:sz="4" w:space="0" w:color="auto"/>
              <w:right w:val="single" w:sz="4" w:space="0" w:color="auto"/>
            </w:tcBorders>
            <w:shd w:val="clear" w:color="auto" w:fill="auto"/>
            <w:noWrap/>
            <w:hideMark/>
          </w:tcPr>
          <w:p w14:paraId="02F918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91A67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0A3F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316A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95E9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0CF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5C2FD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lice</w:t>
            </w:r>
          </w:p>
        </w:tc>
        <w:tc>
          <w:tcPr>
            <w:tcW w:w="2970" w:type="dxa"/>
            <w:tcBorders>
              <w:top w:val="nil"/>
              <w:left w:val="nil"/>
              <w:bottom w:val="single" w:sz="4" w:space="0" w:color="auto"/>
              <w:right w:val="single" w:sz="4" w:space="0" w:color="auto"/>
            </w:tcBorders>
            <w:shd w:val="clear" w:color="auto" w:fill="auto"/>
            <w:hideMark/>
          </w:tcPr>
          <w:p w14:paraId="248FC5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 skating rink</w:t>
            </w:r>
          </w:p>
        </w:tc>
        <w:tc>
          <w:tcPr>
            <w:tcW w:w="2857" w:type="dxa"/>
            <w:tcBorders>
              <w:top w:val="nil"/>
              <w:left w:val="nil"/>
              <w:bottom w:val="single" w:sz="4" w:space="0" w:color="auto"/>
              <w:right w:val="single" w:sz="4" w:space="0" w:color="auto"/>
            </w:tcBorders>
            <w:shd w:val="clear" w:color="auto" w:fill="auto"/>
            <w:noWrap/>
            <w:hideMark/>
          </w:tcPr>
          <w:p w14:paraId="3AA69D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4E3FF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DCDD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93A3F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30B19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3DEC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6B015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stratifil</w:t>
            </w:r>
          </w:p>
        </w:tc>
        <w:tc>
          <w:tcPr>
            <w:tcW w:w="2970" w:type="dxa"/>
            <w:tcBorders>
              <w:top w:val="nil"/>
              <w:left w:val="nil"/>
              <w:bottom w:val="single" w:sz="4" w:space="0" w:color="auto"/>
              <w:right w:val="single" w:sz="4" w:space="0" w:color="auto"/>
            </w:tcBorders>
            <w:shd w:val="clear" w:color="auto" w:fill="auto"/>
            <w:hideMark/>
          </w:tcPr>
          <w:p w14:paraId="3C33FA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roving</w:t>
            </w:r>
          </w:p>
        </w:tc>
        <w:tc>
          <w:tcPr>
            <w:tcW w:w="2857" w:type="dxa"/>
            <w:tcBorders>
              <w:top w:val="nil"/>
              <w:left w:val="nil"/>
              <w:bottom w:val="single" w:sz="4" w:space="0" w:color="auto"/>
              <w:right w:val="single" w:sz="4" w:space="0" w:color="auto"/>
            </w:tcBorders>
            <w:shd w:val="clear" w:color="auto" w:fill="auto"/>
            <w:noWrap/>
            <w:hideMark/>
          </w:tcPr>
          <w:p w14:paraId="3120C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519CBF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7564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A103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87FB6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DB09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D1293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ratissage</w:t>
            </w:r>
          </w:p>
        </w:tc>
        <w:tc>
          <w:tcPr>
            <w:tcW w:w="2970" w:type="dxa"/>
            <w:tcBorders>
              <w:top w:val="nil"/>
              <w:left w:val="nil"/>
              <w:bottom w:val="single" w:sz="4" w:space="0" w:color="auto"/>
              <w:right w:val="single" w:sz="4" w:space="0" w:color="auto"/>
            </w:tcBorders>
            <w:shd w:val="clear" w:color="auto" w:fill="auto"/>
            <w:hideMark/>
          </w:tcPr>
          <w:p w14:paraId="5CB618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rucking</w:t>
            </w:r>
          </w:p>
        </w:tc>
        <w:tc>
          <w:tcPr>
            <w:tcW w:w="2857" w:type="dxa"/>
            <w:tcBorders>
              <w:top w:val="nil"/>
              <w:left w:val="nil"/>
              <w:bottom w:val="single" w:sz="4" w:space="0" w:color="auto"/>
              <w:right w:val="single" w:sz="4" w:space="0" w:color="auto"/>
            </w:tcBorders>
            <w:shd w:val="clear" w:color="auto" w:fill="auto"/>
            <w:noWrap/>
            <w:hideMark/>
          </w:tcPr>
          <w:p w14:paraId="50D6A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5533EE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423D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30D5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90D67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9133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B6A84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démonstration de force</w:t>
            </w:r>
          </w:p>
        </w:tc>
        <w:tc>
          <w:tcPr>
            <w:tcW w:w="2970" w:type="dxa"/>
            <w:tcBorders>
              <w:top w:val="nil"/>
              <w:left w:val="nil"/>
              <w:bottom w:val="single" w:sz="4" w:space="0" w:color="auto"/>
              <w:right w:val="single" w:sz="4" w:space="0" w:color="auto"/>
            </w:tcBorders>
            <w:shd w:val="clear" w:color="auto" w:fill="auto"/>
            <w:hideMark/>
          </w:tcPr>
          <w:p w14:paraId="205856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 of force</w:t>
            </w:r>
          </w:p>
        </w:tc>
        <w:tc>
          <w:tcPr>
            <w:tcW w:w="2857" w:type="dxa"/>
            <w:tcBorders>
              <w:top w:val="nil"/>
              <w:left w:val="nil"/>
              <w:bottom w:val="single" w:sz="4" w:space="0" w:color="auto"/>
              <w:right w:val="single" w:sz="4" w:space="0" w:color="auto"/>
            </w:tcBorders>
            <w:shd w:val="clear" w:color="auto" w:fill="auto"/>
            <w:noWrap/>
            <w:hideMark/>
          </w:tcPr>
          <w:p w14:paraId="78055C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Défense/Stratégie</w:t>
            </w:r>
          </w:p>
        </w:tc>
        <w:tc>
          <w:tcPr>
            <w:tcW w:w="2070" w:type="dxa"/>
            <w:tcBorders>
              <w:top w:val="nil"/>
              <w:left w:val="nil"/>
              <w:bottom w:val="single" w:sz="4" w:space="0" w:color="auto"/>
              <w:right w:val="single" w:sz="4" w:space="0" w:color="auto"/>
            </w:tcBorders>
            <w:shd w:val="clear" w:color="auto" w:fill="auto"/>
            <w:noWrap/>
            <w:hideMark/>
          </w:tcPr>
          <w:p w14:paraId="00BE00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1F20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226F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F7FA8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5488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007F7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silicium sur isolant</w:t>
            </w:r>
          </w:p>
        </w:tc>
        <w:tc>
          <w:tcPr>
            <w:tcW w:w="2970" w:type="dxa"/>
            <w:tcBorders>
              <w:top w:val="nil"/>
              <w:left w:val="nil"/>
              <w:bottom w:val="single" w:sz="4" w:space="0" w:color="auto"/>
              <w:right w:val="single" w:sz="4" w:space="0" w:color="auto"/>
            </w:tcBorders>
            <w:shd w:val="clear" w:color="auto" w:fill="auto"/>
            <w:hideMark/>
          </w:tcPr>
          <w:p w14:paraId="2CAA3E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silicon on insulator </w:t>
            </w:r>
          </w:p>
        </w:tc>
        <w:tc>
          <w:tcPr>
            <w:tcW w:w="2857" w:type="dxa"/>
            <w:tcBorders>
              <w:top w:val="nil"/>
              <w:left w:val="nil"/>
              <w:bottom w:val="single" w:sz="4" w:space="0" w:color="auto"/>
              <w:right w:val="single" w:sz="4" w:space="0" w:color="auto"/>
            </w:tcBorders>
            <w:shd w:val="clear" w:color="auto" w:fill="auto"/>
            <w:noWrap/>
            <w:hideMark/>
          </w:tcPr>
          <w:p w14:paraId="1A2D5E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9A009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8F19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DD2F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0D040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5D3B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6B32C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multifil simultané</w:t>
            </w:r>
          </w:p>
        </w:tc>
        <w:tc>
          <w:tcPr>
            <w:tcW w:w="2970" w:type="dxa"/>
            <w:tcBorders>
              <w:top w:val="nil"/>
              <w:left w:val="nil"/>
              <w:bottom w:val="single" w:sz="4" w:space="0" w:color="auto"/>
              <w:right w:val="single" w:sz="4" w:space="0" w:color="auto"/>
            </w:tcBorders>
            <w:shd w:val="clear" w:color="auto" w:fill="auto"/>
            <w:hideMark/>
          </w:tcPr>
          <w:p w14:paraId="12C3A7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simultaneous multithreading</w:t>
            </w:r>
          </w:p>
        </w:tc>
        <w:tc>
          <w:tcPr>
            <w:tcW w:w="2857" w:type="dxa"/>
            <w:tcBorders>
              <w:top w:val="nil"/>
              <w:left w:val="nil"/>
              <w:bottom w:val="single" w:sz="4" w:space="0" w:color="auto"/>
              <w:right w:val="single" w:sz="4" w:space="0" w:color="auto"/>
            </w:tcBorders>
            <w:shd w:val="clear" w:color="auto" w:fill="auto"/>
            <w:noWrap/>
            <w:hideMark/>
          </w:tcPr>
          <w:p w14:paraId="76FDCE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Électronique-Informatique</w:t>
            </w:r>
          </w:p>
        </w:tc>
        <w:tc>
          <w:tcPr>
            <w:tcW w:w="2070" w:type="dxa"/>
            <w:tcBorders>
              <w:top w:val="nil"/>
              <w:left w:val="nil"/>
              <w:bottom w:val="single" w:sz="4" w:space="0" w:color="auto"/>
              <w:right w:val="single" w:sz="4" w:space="0" w:color="auto"/>
            </w:tcBorders>
            <w:shd w:val="clear" w:color="auto" w:fill="auto"/>
            <w:noWrap/>
            <w:hideMark/>
          </w:tcPr>
          <w:p w14:paraId="01DDD3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1516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FA0C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2FB8A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377C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BAE86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petit ARN nucléaire</w:t>
            </w:r>
          </w:p>
        </w:tc>
        <w:tc>
          <w:tcPr>
            <w:tcW w:w="2970" w:type="dxa"/>
            <w:tcBorders>
              <w:top w:val="nil"/>
              <w:left w:val="nil"/>
              <w:bottom w:val="single" w:sz="4" w:space="0" w:color="auto"/>
              <w:right w:val="single" w:sz="4" w:space="0" w:color="auto"/>
            </w:tcBorders>
            <w:shd w:val="clear" w:color="auto" w:fill="auto"/>
            <w:hideMark/>
          </w:tcPr>
          <w:p w14:paraId="017DAD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small nuclear RNA (snRNA)</w:t>
            </w:r>
          </w:p>
        </w:tc>
        <w:tc>
          <w:tcPr>
            <w:tcW w:w="2857" w:type="dxa"/>
            <w:tcBorders>
              <w:top w:val="nil"/>
              <w:left w:val="nil"/>
              <w:bottom w:val="single" w:sz="4" w:space="0" w:color="auto"/>
              <w:right w:val="single" w:sz="4" w:space="0" w:color="auto"/>
            </w:tcBorders>
            <w:shd w:val="clear" w:color="auto" w:fill="auto"/>
            <w:noWrap/>
            <w:hideMark/>
          </w:tcPr>
          <w:p w14:paraId="4D663D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66536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D6A0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D484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E3009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0D8D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DF754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victoire à l’arraché</w:t>
            </w:r>
          </w:p>
        </w:tc>
        <w:tc>
          <w:tcPr>
            <w:tcW w:w="2970" w:type="dxa"/>
            <w:tcBorders>
              <w:top w:val="nil"/>
              <w:left w:val="nil"/>
              <w:bottom w:val="single" w:sz="4" w:space="0" w:color="auto"/>
              <w:right w:val="single" w:sz="4" w:space="0" w:color="auto"/>
            </w:tcBorders>
            <w:shd w:val="clear" w:color="auto" w:fill="auto"/>
            <w:hideMark/>
          </w:tcPr>
          <w:p w14:paraId="1474A4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snatched victory</w:t>
            </w:r>
          </w:p>
        </w:tc>
        <w:tc>
          <w:tcPr>
            <w:tcW w:w="2857" w:type="dxa"/>
            <w:tcBorders>
              <w:top w:val="nil"/>
              <w:left w:val="nil"/>
              <w:bottom w:val="single" w:sz="4" w:space="0" w:color="auto"/>
              <w:right w:val="single" w:sz="4" w:space="0" w:color="auto"/>
            </w:tcBorders>
            <w:shd w:val="clear" w:color="auto" w:fill="auto"/>
            <w:noWrap/>
            <w:hideMark/>
          </w:tcPr>
          <w:p w14:paraId="59DC9F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FED9F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1D1B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AAF2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7F6FD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E8FA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BE922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concepteur de son</w:t>
            </w:r>
          </w:p>
        </w:tc>
        <w:tc>
          <w:tcPr>
            <w:tcW w:w="2970" w:type="dxa"/>
            <w:tcBorders>
              <w:top w:val="nil"/>
              <w:left w:val="nil"/>
              <w:bottom w:val="single" w:sz="4" w:space="0" w:color="auto"/>
              <w:right w:val="single" w:sz="4" w:space="0" w:color="auto"/>
            </w:tcBorders>
            <w:shd w:val="clear" w:color="auto" w:fill="auto"/>
            <w:hideMark/>
          </w:tcPr>
          <w:p w14:paraId="09E8AD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sound designer</w:t>
            </w:r>
          </w:p>
        </w:tc>
        <w:tc>
          <w:tcPr>
            <w:tcW w:w="2857" w:type="dxa"/>
            <w:tcBorders>
              <w:top w:val="nil"/>
              <w:left w:val="nil"/>
              <w:bottom w:val="single" w:sz="4" w:space="0" w:color="auto"/>
              <w:right w:val="single" w:sz="4" w:space="0" w:color="auto"/>
            </w:tcBorders>
            <w:shd w:val="clear" w:color="auto" w:fill="auto"/>
            <w:noWrap/>
            <w:hideMark/>
          </w:tcPr>
          <w:p w14:paraId="3E5B76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55EB5B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126F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B521B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0623C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5F9B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3CD4B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paysage sonore</w:t>
            </w:r>
          </w:p>
        </w:tc>
        <w:tc>
          <w:tcPr>
            <w:tcW w:w="2970" w:type="dxa"/>
            <w:tcBorders>
              <w:top w:val="nil"/>
              <w:left w:val="nil"/>
              <w:bottom w:val="single" w:sz="4" w:space="0" w:color="auto"/>
              <w:right w:val="single" w:sz="4" w:space="0" w:color="auto"/>
            </w:tcBorders>
            <w:shd w:val="clear" w:color="auto" w:fill="auto"/>
            <w:hideMark/>
          </w:tcPr>
          <w:p w14:paraId="55E947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soundscape</w:t>
            </w:r>
          </w:p>
        </w:tc>
        <w:tc>
          <w:tcPr>
            <w:tcW w:w="2857" w:type="dxa"/>
            <w:tcBorders>
              <w:top w:val="nil"/>
              <w:left w:val="nil"/>
              <w:bottom w:val="single" w:sz="4" w:space="0" w:color="auto"/>
              <w:right w:val="single" w:sz="4" w:space="0" w:color="auto"/>
            </w:tcBorders>
            <w:shd w:val="clear" w:color="auto" w:fill="auto"/>
            <w:noWrap/>
            <w:hideMark/>
          </w:tcPr>
          <w:p w14:paraId="716FDA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6B1C01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6083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B3A8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230673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B595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8293F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portillon de départ</w:t>
            </w:r>
          </w:p>
        </w:tc>
        <w:tc>
          <w:tcPr>
            <w:tcW w:w="2970" w:type="dxa"/>
            <w:tcBorders>
              <w:top w:val="nil"/>
              <w:left w:val="nil"/>
              <w:bottom w:val="single" w:sz="4" w:space="0" w:color="auto"/>
              <w:right w:val="single" w:sz="4" w:space="0" w:color="auto"/>
            </w:tcBorders>
            <w:shd w:val="clear" w:color="auto" w:fill="auto"/>
            <w:hideMark/>
          </w:tcPr>
          <w:p w14:paraId="21886F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starting gate</w:t>
            </w:r>
          </w:p>
        </w:tc>
        <w:tc>
          <w:tcPr>
            <w:tcW w:w="2857" w:type="dxa"/>
            <w:tcBorders>
              <w:top w:val="nil"/>
              <w:left w:val="nil"/>
              <w:bottom w:val="single" w:sz="4" w:space="0" w:color="auto"/>
              <w:right w:val="single" w:sz="4" w:space="0" w:color="auto"/>
            </w:tcBorders>
            <w:shd w:val="clear" w:color="auto" w:fill="auto"/>
            <w:noWrap/>
            <w:hideMark/>
          </w:tcPr>
          <w:p w14:paraId="0A2884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F7DF6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5F47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84ED3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2EEBB5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955F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26A99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 tournant</w:t>
            </w:r>
          </w:p>
        </w:tc>
        <w:tc>
          <w:tcPr>
            <w:tcW w:w="2970" w:type="dxa"/>
            <w:tcBorders>
              <w:top w:val="nil"/>
              <w:left w:val="nil"/>
              <w:bottom w:val="single" w:sz="4" w:space="0" w:color="auto"/>
              <w:right w:val="single" w:sz="4" w:space="0" w:color="auto"/>
            </w:tcBorders>
            <w:shd w:val="clear" w:color="auto" w:fill="auto"/>
            <w:hideMark/>
          </w:tcPr>
          <w:p w14:paraId="4E9F2C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step turn</w:t>
            </w:r>
          </w:p>
        </w:tc>
        <w:tc>
          <w:tcPr>
            <w:tcW w:w="2857" w:type="dxa"/>
            <w:tcBorders>
              <w:top w:val="nil"/>
              <w:left w:val="nil"/>
              <w:bottom w:val="single" w:sz="4" w:space="0" w:color="auto"/>
              <w:right w:val="single" w:sz="4" w:space="0" w:color="auto"/>
            </w:tcBorders>
            <w:shd w:val="clear" w:color="auto" w:fill="auto"/>
            <w:noWrap/>
            <w:hideMark/>
          </w:tcPr>
          <w:p w14:paraId="4B7649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 de fond</w:t>
            </w:r>
          </w:p>
        </w:tc>
        <w:tc>
          <w:tcPr>
            <w:tcW w:w="2070" w:type="dxa"/>
            <w:tcBorders>
              <w:top w:val="nil"/>
              <w:left w:val="nil"/>
              <w:bottom w:val="single" w:sz="4" w:space="0" w:color="auto"/>
              <w:right w:val="single" w:sz="4" w:space="0" w:color="auto"/>
            </w:tcBorders>
            <w:shd w:val="clear" w:color="auto" w:fill="auto"/>
            <w:noWrap/>
            <w:hideMark/>
          </w:tcPr>
          <w:p w14:paraId="13F170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64B9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23C9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29B84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99EE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36561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arrêt de pénalité</w:t>
            </w:r>
          </w:p>
        </w:tc>
        <w:tc>
          <w:tcPr>
            <w:tcW w:w="2970" w:type="dxa"/>
            <w:tcBorders>
              <w:top w:val="nil"/>
              <w:left w:val="nil"/>
              <w:bottom w:val="single" w:sz="4" w:space="0" w:color="auto"/>
              <w:right w:val="single" w:sz="4" w:space="0" w:color="auto"/>
            </w:tcBorders>
            <w:shd w:val="clear" w:color="auto" w:fill="auto"/>
            <w:hideMark/>
          </w:tcPr>
          <w:p w14:paraId="434CB8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stop-and-go</w:t>
            </w:r>
          </w:p>
        </w:tc>
        <w:tc>
          <w:tcPr>
            <w:tcW w:w="2857" w:type="dxa"/>
            <w:tcBorders>
              <w:top w:val="nil"/>
              <w:left w:val="nil"/>
              <w:bottom w:val="single" w:sz="4" w:space="0" w:color="auto"/>
              <w:right w:val="single" w:sz="4" w:space="0" w:color="auto"/>
            </w:tcBorders>
            <w:shd w:val="clear" w:color="auto" w:fill="auto"/>
            <w:noWrap/>
            <w:hideMark/>
          </w:tcPr>
          <w:p w14:paraId="71502F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cycle-Sports/Sports mécaniques</w:t>
            </w:r>
          </w:p>
        </w:tc>
        <w:tc>
          <w:tcPr>
            <w:tcW w:w="2070" w:type="dxa"/>
            <w:tcBorders>
              <w:top w:val="nil"/>
              <w:left w:val="nil"/>
              <w:bottom w:val="single" w:sz="4" w:space="0" w:color="auto"/>
              <w:right w:val="single" w:sz="4" w:space="0" w:color="auto"/>
            </w:tcBorders>
            <w:shd w:val="clear" w:color="auto" w:fill="auto"/>
            <w:noWrap/>
            <w:hideMark/>
          </w:tcPr>
          <w:p w14:paraId="2C37F8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55B3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4CF5F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338A5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42AF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04BD5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silicium étiré</w:t>
            </w:r>
          </w:p>
        </w:tc>
        <w:tc>
          <w:tcPr>
            <w:tcW w:w="2970" w:type="dxa"/>
            <w:tcBorders>
              <w:top w:val="nil"/>
              <w:left w:val="nil"/>
              <w:bottom w:val="single" w:sz="4" w:space="0" w:color="auto"/>
              <w:right w:val="single" w:sz="4" w:space="0" w:color="auto"/>
            </w:tcBorders>
            <w:shd w:val="clear" w:color="auto" w:fill="auto"/>
            <w:hideMark/>
          </w:tcPr>
          <w:p w14:paraId="685D53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strained silicon</w:t>
            </w:r>
          </w:p>
        </w:tc>
        <w:tc>
          <w:tcPr>
            <w:tcW w:w="2857" w:type="dxa"/>
            <w:tcBorders>
              <w:top w:val="nil"/>
              <w:left w:val="nil"/>
              <w:bottom w:val="single" w:sz="4" w:space="0" w:color="auto"/>
              <w:right w:val="single" w:sz="4" w:space="0" w:color="auto"/>
            </w:tcBorders>
            <w:shd w:val="clear" w:color="auto" w:fill="auto"/>
            <w:noWrap/>
            <w:hideMark/>
          </w:tcPr>
          <w:p w14:paraId="5F67D1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CCCCD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E6FF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DDE8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49EC2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25FC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51C1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mobilité stratégique</w:t>
            </w:r>
          </w:p>
        </w:tc>
        <w:tc>
          <w:tcPr>
            <w:tcW w:w="2970" w:type="dxa"/>
            <w:tcBorders>
              <w:top w:val="nil"/>
              <w:left w:val="nil"/>
              <w:bottom w:val="single" w:sz="4" w:space="0" w:color="auto"/>
              <w:right w:val="single" w:sz="4" w:space="0" w:color="auto"/>
            </w:tcBorders>
            <w:shd w:val="clear" w:color="auto" w:fill="auto"/>
            <w:hideMark/>
          </w:tcPr>
          <w:p w14:paraId="0E70BF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strategic mobility</w:t>
            </w:r>
          </w:p>
        </w:tc>
        <w:tc>
          <w:tcPr>
            <w:tcW w:w="2857" w:type="dxa"/>
            <w:tcBorders>
              <w:top w:val="nil"/>
              <w:left w:val="nil"/>
              <w:bottom w:val="single" w:sz="4" w:space="0" w:color="auto"/>
              <w:right w:val="single" w:sz="4" w:space="0" w:color="auto"/>
            </w:tcBorders>
            <w:shd w:val="clear" w:color="auto" w:fill="auto"/>
            <w:noWrap/>
            <w:hideMark/>
          </w:tcPr>
          <w:p w14:paraId="1666AB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7BC5D4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7A03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F51E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29067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8C17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E68E4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affichage à émission d’électrons par conduction de surface</w:t>
            </w:r>
          </w:p>
        </w:tc>
        <w:tc>
          <w:tcPr>
            <w:tcW w:w="2970" w:type="dxa"/>
            <w:tcBorders>
              <w:top w:val="nil"/>
              <w:left w:val="nil"/>
              <w:bottom w:val="single" w:sz="4" w:space="0" w:color="auto"/>
              <w:right w:val="single" w:sz="4" w:space="0" w:color="auto"/>
            </w:tcBorders>
            <w:shd w:val="clear" w:color="auto" w:fill="auto"/>
            <w:hideMark/>
          </w:tcPr>
          <w:p w14:paraId="7906CF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surface-conduction electron-emitter display (SED)</w:t>
            </w:r>
          </w:p>
        </w:tc>
        <w:tc>
          <w:tcPr>
            <w:tcW w:w="2857" w:type="dxa"/>
            <w:tcBorders>
              <w:top w:val="nil"/>
              <w:left w:val="nil"/>
              <w:bottom w:val="single" w:sz="4" w:space="0" w:color="auto"/>
              <w:right w:val="single" w:sz="4" w:space="0" w:color="auto"/>
            </w:tcBorders>
            <w:shd w:val="clear" w:color="auto" w:fill="auto"/>
            <w:noWrap/>
            <w:hideMark/>
          </w:tcPr>
          <w:p w14:paraId="1540B4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6E5A84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96F3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1603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8665C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D57C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10415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coût de transfert</w:t>
            </w:r>
          </w:p>
        </w:tc>
        <w:tc>
          <w:tcPr>
            <w:tcW w:w="2970" w:type="dxa"/>
            <w:tcBorders>
              <w:top w:val="nil"/>
              <w:left w:val="nil"/>
              <w:bottom w:val="single" w:sz="4" w:space="0" w:color="auto"/>
              <w:right w:val="single" w:sz="4" w:space="0" w:color="auto"/>
            </w:tcBorders>
            <w:shd w:val="clear" w:color="auto" w:fill="auto"/>
            <w:hideMark/>
          </w:tcPr>
          <w:p w14:paraId="64C60E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switching cost</w:t>
            </w:r>
          </w:p>
        </w:tc>
        <w:tc>
          <w:tcPr>
            <w:tcW w:w="2857" w:type="dxa"/>
            <w:tcBorders>
              <w:top w:val="nil"/>
              <w:left w:val="nil"/>
              <w:bottom w:val="single" w:sz="4" w:space="0" w:color="auto"/>
              <w:right w:val="single" w:sz="4" w:space="0" w:color="auto"/>
            </w:tcBorders>
            <w:shd w:val="clear" w:color="auto" w:fill="auto"/>
            <w:noWrap/>
            <w:hideMark/>
          </w:tcPr>
          <w:p w14:paraId="1D17DC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763B7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808C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90F0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9F125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05CE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BBF7A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synomone</w:t>
            </w:r>
          </w:p>
        </w:tc>
        <w:tc>
          <w:tcPr>
            <w:tcW w:w="2970" w:type="dxa"/>
            <w:tcBorders>
              <w:top w:val="nil"/>
              <w:left w:val="nil"/>
              <w:bottom w:val="single" w:sz="4" w:space="0" w:color="auto"/>
              <w:right w:val="single" w:sz="4" w:space="0" w:color="auto"/>
            </w:tcBorders>
            <w:shd w:val="clear" w:color="auto" w:fill="auto"/>
            <w:hideMark/>
          </w:tcPr>
          <w:p w14:paraId="1BCB8B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synomone</w:t>
            </w:r>
          </w:p>
        </w:tc>
        <w:tc>
          <w:tcPr>
            <w:tcW w:w="2857" w:type="dxa"/>
            <w:tcBorders>
              <w:top w:val="nil"/>
              <w:left w:val="nil"/>
              <w:bottom w:val="single" w:sz="4" w:space="0" w:color="auto"/>
              <w:right w:val="single" w:sz="4" w:space="0" w:color="auto"/>
            </w:tcBorders>
            <w:shd w:val="clear" w:color="auto" w:fill="auto"/>
            <w:noWrap/>
            <w:hideMark/>
          </w:tcPr>
          <w:p w14:paraId="6AAA9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DB5D0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178B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9576C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CFF4B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36AF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3FB86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boîtier-système</w:t>
            </w:r>
          </w:p>
        </w:tc>
        <w:tc>
          <w:tcPr>
            <w:tcW w:w="2970" w:type="dxa"/>
            <w:tcBorders>
              <w:top w:val="nil"/>
              <w:left w:val="nil"/>
              <w:bottom w:val="single" w:sz="4" w:space="0" w:color="auto"/>
              <w:right w:val="single" w:sz="4" w:space="0" w:color="auto"/>
            </w:tcBorders>
            <w:shd w:val="clear" w:color="auto" w:fill="auto"/>
            <w:hideMark/>
          </w:tcPr>
          <w:p w14:paraId="135D27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system in package (SiP)</w:t>
            </w:r>
          </w:p>
        </w:tc>
        <w:tc>
          <w:tcPr>
            <w:tcW w:w="2857" w:type="dxa"/>
            <w:tcBorders>
              <w:top w:val="nil"/>
              <w:left w:val="nil"/>
              <w:bottom w:val="single" w:sz="4" w:space="0" w:color="auto"/>
              <w:right w:val="single" w:sz="4" w:space="0" w:color="auto"/>
            </w:tcBorders>
            <w:shd w:val="clear" w:color="auto" w:fill="auto"/>
            <w:noWrap/>
            <w:hideMark/>
          </w:tcPr>
          <w:p w14:paraId="77B2AB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C6DF6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9793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EF8E1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BB3CF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F061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8E056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puce-système</w:t>
            </w:r>
          </w:p>
        </w:tc>
        <w:tc>
          <w:tcPr>
            <w:tcW w:w="2970" w:type="dxa"/>
            <w:tcBorders>
              <w:top w:val="nil"/>
              <w:left w:val="nil"/>
              <w:bottom w:val="single" w:sz="4" w:space="0" w:color="auto"/>
              <w:right w:val="single" w:sz="4" w:space="0" w:color="auto"/>
            </w:tcBorders>
            <w:shd w:val="clear" w:color="auto" w:fill="auto"/>
            <w:hideMark/>
          </w:tcPr>
          <w:p w14:paraId="616299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system on chip (SoC)</w:t>
            </w:r>
          </w:p>
        </w:tc>
        <w:tc>
          <w:tcPr>
            <w:tcW w:w="2857" w:type="dxa"/>
            <w:tcBorders>
              <w:top w:val="nil"/>
              <w:left w:val="nil"/>
              <w:bottom w:val="single" w:sz="4" w:space="0" w:color="auto"/>
              <w:right w:val="single" w:sz="4" w:space="0" w:color="auto"/>
            </w:tcBorders>
            <w:shd w:val="clear" w:color="auto" w:fill="auto"/>
            <w:noWrap/>
            <w:hideMark/>
          </w:tcPr>
          <w:p w14:paraId="1EAF73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4BE4FE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F4C0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A7B6A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B5CD8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1D32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07357C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mobilité tactique</w:t>
            </w:r>
          </w:p>
        </w:tc>
        <w:tc>
          <w:tcPr>
            <w:tcW w:w="2970" w:type="dxa"/>
            <w:tcBorders>
              <w:top w:val="nil"/>
              <w:left w:val="nil"/>
              <w:bottom w:val="single" w:sz="4" w:space="0" w:color="auto"/>
              <w:right w:val="single" w:sz="4" w:space="0" w:color="auto"/>
            </w:tcBorders>
            <w:shd w:val="clear" w:color="auto" w:fill="auto"/>
            <w:hideMark/>
          </w:tcPr>
          <w:p w14:paraId="29FE3A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tactical mobility</w:t>
            </w:r>
          </w:p>
        </w:tc>
        <w:tc>
          <w:tcPr>
            <w:tcW w:w="2857" w:type="dxa"/>
            <w:tcBorders>
              <w:top w:val="nil"/>
              <w:left w:val="nil"/>
              <w:bottom w:val="single" w:sz="4" w:space="0" w:color="auto"/>
              <w:right w:val="single" w:sz="4" w:space="0" w:color="auto"/>
            </w:tcBorders>
            <w:shd w:val="clear" w:color="auto" w:fill="auto"/>
            <w:noWrap/>
            <w:hideMark/>
          </w:tcPr>
          <w:p w14:paraId="19280D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0A6AB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0927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4E06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5975E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DB82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197C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tuile</w:t>
            </w:r>
          </w:p>
        </w:tc>
        <w:tc>
          <w:tcPr>
            <w:tcW w:w="2970" w:type="dxa"/>
            <w:tcBorders>
              <w:top w:val="nil"/>
              <w:left w:val="nil"/>
              <w:bottom w:val="single" w:sz="4" w:space="0" w:color="auto"/>
              <w:right w:val="single" w:sz="4" w:space="0" w:color="auto"/>
            </w:tcBorders>
            <w:shd w:val="clear" w:color="auto" w:fill="auto"/>
            <w:hideMark/>
          </w:tcPr>
          <w:p w14:paraId="47BBA9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tile</w:t>
            </w:r>
          </w:p>
        </w:tc>
        <w:tc>
          <w:tcPr>
            <w:tcW w:w="2857" w:type="dxa"/>
            <w:tcBorders>
              <w:top w:val="nil"/>
              <w:left w:val="nil"/>
              <w:bottom w:val="single" w:sz="4" w:space="0" w:color="auto"/>
              <w:right w:val="single" w:sz="4" w:space="0" w:color="auto"/>
            </w:tcBorders>
            <w:shd w:val="clear" w:color="auto" w:fill="auto"/>
            <w:noWrap/>
            <w:hideMark/>
          </w:tcPr>
          <w:p w14:paraId="055202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36326A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2E94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F8D8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31E535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16FB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BBDCD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puce à sondes recouvrantes</w:t>
            </w:r>
          </w:p>
        </w:tc>
        <w:tc>
          <w:tcPr>
            <w:tcW w:w="2970" w:type="dxa"/>
            <w:tcBorders>
              <w:top w:val="nil"/>
              <w:left w:val="nil"/>
              <w:bottom w:val="single" w:sz="4" w:space="0" w:color="auto"/>
              <w:right w:val="single" w:sz="4" w:space="0" w:color="auto"/>
            </w:tcBorders>
            <w:shd w:val="clear" w:color="auto" w:fill="auto"/>
            <w:hideMark/>
          </w:tcPr>
          <w:p w14:paraId="5B8C3E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tiling array</w:t>
            </w:r>
          </w:p>
        </w:tc>
        <w:tc>
          <w:tcPr>
            <w:tcW w:w="2857" w:type="dxa"/>
            <w:tcBorders>
              <w:top w:val="nil"/>
              <w:left w:val="nil"/>
              <w:bottom w:val="single" w:sz="4" w:space="0" w:color="auto"/>
              <w:right w:val="single" w:sz="4" w:space="0" w:color="auto"/>
            </w:tcBorders>
            <w:shd w:val="clear" w:color="auto" w:fill="auto"/>
            <w:noWrap/>
            <w:hideMark/>
          </w:tcPr>
          <w:p w14:paraId="2E562E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B4418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7E4B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10B4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D48FF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3A7D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BF514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modulateur de durée</w:t>
            </w:r>
          </w:p>
        </w:tc>
        <w:tc>
          <w:tcPr>
            <w:tcW w:w="2970" w:type="dxa"/>
            <w:tcBorders>
              <w:top w:val="nil"/>
              <w:left w:val="nil"/>
              <w:bottom w:val="single" w:sz="4" w:space="0" w:color="auto"/>
              <w:right w:val="single" w:sz="4" w:space="0" w:color="auto"/>
            </w:tcBorders>
            <w:shd w:val="clear" w:color="auto" w:fill="auto"/>
            <w:hideMark/>
          </w:tcPr>
          <w:p w14:paraId="042999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time stretcher</w:t>
            </w:r>
          </w:p>
        </w:tc>
        <w:tc>
          <w:tcPr>
            <w:tcW w:w="2857" w:type="dxa"/>
            <w:tcBorders>
              <w:top w:val="nil"/>
              <w:left w:val="nil"/>
              <w:bottom w:val="single" w:sz="4" w:space="0" w:color="auto"/>
              <w:right w:val="single" w:sz="4" w:space="0" w:color="auto"/>
            </w:tcBorders>
            <w:shd w:val="clear" w:color="auto" w:fill="auto"/>
            <w:noWrap/>
            <w:hideMark/>
          </w:tcPr>
          <w:p w14:paraId="4AE969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779045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D146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82A0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1FE2AD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8EE5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04D8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interférence transcriptionnelle</w:t>
            </w:r>
          </w:p>
        </w:tc>
        <w:tc>
          <w:tcPr>
            <w:tcW w:w="2970" w:type="dxa"/>
            <w:tcBorders>
              <w:top w:val="nil"/>
              <w:left w:val="nil"/>
              <w:bottom w:val="single" w:sz="4" w:space="0" w:color="auto"/>
              <w:right w:val="single" w:sz="4" w:space="0" w:color="auto"/>
            </w:tcBorders>
            <w:shd w:val="clear" w:color="auto" w:fill="auto"/>
            <w:hideMark/>
          </w:tcPr>
          <w:p w14:paraId="39EBAB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transcriptional interference</w:t>
            </w:r>
          </w:p>
        </w:tc>
        <w:tc>
          <w:tcPr>
            <w:tcW w:w="2857" w:type="dxa"/>
            <w:tcBorders>
              <w:top w:val="nil"/>
              <w:left w:val="nil"/>
              <w:bottom w:val="single" w:sz="4" w:space="0" w:color="auto"/>
              <w:right w:val="single" w:sz="4" w:space="0" w:color="auto"/>
            </w:tcBorders>
            <w:shd w:val="clear" w:color="auto" w:fill="auto"/>
            <w:noWrap/>
            <w:hideMark/>
          </w:tcPr>
          <w:p w14:paraId="211FA5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6264C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4278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1E7E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454A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1C2B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1C5D4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récepteur transmembranaire</w:t>
            </w:r>
          </w:p>
        </w:tc>
        <w:tc>
          <w:tcPr>
            <w:tcW w:w="2970" w:type="dxa"/>
            <w:tcBorders>
              <w:top w:val="nil"/>
              <w:left w:val="nil"/>
              <w:bottom w:val="single" w:sz="4" w:space="0" w:color="auto"/>
              <w:right w:val="single" w:sz="4" w:space="0" w:color="auto"/>
            </w:tcBorders>
            <w:shd w:val="clear" w:color="auto" w:fill="auto"/>
            <w:hideMark/>
          </w:tcPr>
          <w:p w14:paraId="6D6EC9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transmembrane receptor</w:t>
            </w:r>
          </w:p>
        </w:tc>
        <w:tc>
          <w:tcPr>
            <w:tcW w:w="2857" w:type="dxa"/>
            <w:tcBorders>
              <w:top w:val="nil"/>
              <w:left w:val="nil"/>
              <w:bottom w:val="single" w:sz="4" w:space="0" w:color="auto"/>
              <w:right w:val="single" w:sz="4" w:space="0" w:color="auto"/>
            </w:tcBorders>
            <w:shd w:val="clear" w:color="auto" w:fill="auto"/>
            <w:noWrap/>
            <w:hideMark/>
          </w:tcPr>
          <w:p w14:paraId="4E413F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81DA8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CF4B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94F9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4378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4BA4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2EBEE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transmutation</w:t>
            </w:r>
          </w:p>
        </w:tc>
        <w:tc>
          <w:tcPr>
            <w:tcW w:w="2970" w:type="dxa"/>
            <w:tcBorders>
              <w:top w:val="nil"/>
              <w:left w:val="nil"/>
              <w:bottom w:val="single" w:sz="4" w:space="0" w:color="auto"/>
              <w:right w:val="single" w:sz="4" w:space="0" w:color="auto"/>
            </w:tcBorders>
            <w:shd w:val="clear" w:color="auto" w:fill="auto"/>
            <w:hideMark/>
          </w:tcPr>
          <w:p w14:paraId="20312E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transmutation</w:t>
            </w:r>
          </w:p>
        </w:tc>
        <w:tc>
          <w:tcPr>
            <w:tcW w:w="2857" w:type="dxa"/>
            <w:tcBorders>
              <w:top w:val="nil"/>
              <w:left w:val="nil"/>
              <w:bottom w:val="single" w:sz="4" w:space="0" w:color="auto"/>
              <w:right w:val="single" w:sz="4" w:space="0" w:color="auto"/>
            </w:tcBorders>
            <w:shd w:val="clear" w:color="auto" w:fill="auto"/>
            <w:noWrap/>
            <w:hideMark/>
          </w:tcPr>
          <w:p w14:paraId="19C29C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combustible-Physique des réacteurs</w:t>
            </w:r>
          </w:p>
        </w:tc>
        <w:tc>
          <w:tcPr>
            <w:tcW w:w="2070" w:type="dxa"/>
            <w:tcBorders>
              <w:top w:val="nil"/>
              <w:left w:val="nil"/>
              <w:bottom w:val="single" w:sz="4" w:space="0" w:color="auto"/>
              <w:right w:val="single" w:sz="4" w:space="0" w:color="auto"/>
            </w:tcBorders>
            <w:shd w:val="clear" w:color="auto" w:fill="auto"/>
            <w:noWrap/>
            <w:hideMark/>
          </w:tcPr>
          <w:p w14:paraId="5A0ADE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1158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A7749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563352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7546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E3047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suivi de tendance</w:t>
            </w:r>
          </w:p>
        </w:tc>
        <w:tc>
          <w:tcPr>
            <w:tcW w:w="2970" w:type="dxa"/>
            <w:tcBorders>
              <w:top w:val="nil"/>
              <w:left w:val="nil"/>
              <w:bottom w:val="single" w:sz="4" w:space="0" w:color="auto"/>
              <w:right w:val="single" w:sz="4" w:space="0" w:color="auto"/>
            </w:tcBorders>
            <w:shd w:val="clear" w:color="auto" w:fill="auto"/>
            <w:hideMark/>
          </w:tcPr>
          <w:p w14:paraId="6D45F7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 following</w:t>
            </w:r>
          </w:p>
        </w:tc>
        <w:tc>
          <w:tcPr>
            <w:tcW w:w="2857" w:type="dxa"/>
            <w:tcBorders>
              <w:top w:val="nil"/>
              <w:left w:val="nil"/>
              <w:bottom w:val="single" w:sz="4" w:space="0" w:color="auto"/>
              <w:right w:val="single" w:sz="4" w:space="0" w:color="auto"/>
            </w:tcBorders>
            <w:shd w:val="clear" w:color="auto" w:fill="auto"/>
            <w:noWrap/>
            <w:hideMark/>
          </w:tcPr>
          <w:p w14:paraId="3044D1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B2FBB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443D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E701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6DA28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E8D9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EAA7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chasseur, -euse de tendance</w:t>
            </w:r>
          </w:p>
        </w:tc>
        <w:tc>
          <w:tcPr>
            <w:tcW w:w="2970" w:type="dxa"/>
            <w:tcBorders>
              <w:top w:val="nil"/>
              <w:left w:val="nil"/>
              <w:bottom w:val="single" w:sz="4" w:space="0" w:color="auto"/>
              <w:right w:val="single" w:sz="4" w:space="0" w:color="auto"/>
            </w:tcBorders>
            <w:shd w:val="clear" w:color="auto" w:fill="auto"/>
            <w:hideMark/>
          </w:tcPr>
          <w:p w14:paraId="793654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 scout</w:t>
            </w:r>
          </w:p>
        </w:tc>
        <w:tc>
          <w:tcPr>
            <w:tcW w:w="2857" w:type="dxa"/>
            <w:tcBorders>
              <w:top w:val="nil"/>
              <w:left w:val="nil"/>
              <w:bottom w:val="single" w:sz="4" w:space="0" w:color="auto"/>
              <w:right w:val="single" w:sz="4" w:space="0" w:color="auto"/>
            </w:tcBorders>
            <w:shd w:val="clear" w:color="auto" w:fill="auto"/>
            <w:noWrap/>
            <w:hideMark/>
          </w:tcPr>
          <w:p w14:paraId="344CDC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3AE1C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7B95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2927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73241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4F02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2459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capteur</w:t>
            </w:r>
          </w:p>
        </w:tc>
        <w:tc>
          <w:tcPr>
            <w:tcW w:w="2970" w:type="dxa"/>
            <w:tcBorders>
              <w:top w:val="nil"/>
              <w:left w:val="nil"/>
              <w:bottom w:val="single" w:sz="4" w:space="0" w:color="auto"/>
              <w:right w:val="single" w:sz="4" w:space="0" w:color="auto"/>
            </w:tcBorders>
            <w:shd w:val="clear" w:color="auto" w:fill="auto"/>
            <w:hideMark/>
          </w:tcPr>
          <w:p w14:paraId="319388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trigger</w:t>
            </w:r>
          </w:p>
        </w:tc>
        <w:tc>
          <w:tcPr>
            <w:tcW w:w="2857" w:type="dxa"/>
            <w:tcBorders>
              <w:top w:val="nil"/>
              <w:left w:val="nil"/>
              <w:bottom w:val="single" w:sz="4" w:space="0" w:color="auto"/>
              <w:right w:val="single" w:sz="4" w:space="0" w:color="auto"/>
            </w:tcBorders>
            <w:shd w:val="clear" w:color="auto" w:fill="auto"/>
            <w:noWrap/>
            <w:hideMark/>
          </w:tcPr>
          <w:p w14:paraId="03EA11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459E7B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06A0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36ED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4DE8D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FD3E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635F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groupé</w:t>
            </w:r>
          </w:p>
        </w:tc>
        <w:tc>
          <w:tcPr>
            <w:tcW w:w="2970" w:type="dxa"/>
            <w:tcBorders>
              <w:top w:val="nil"/>
              <w:left w:val="nil"/>
              <w:bottom w:val="single" w:sz="4" w:space="0" w:color="auto"/>
              <w:right w:val="single" w:sz="4" w:space="0" w:color="auto"/>
            </w:tcBorders>
            <w:shd w:val="clear" w:color="auto" w:fill="auto"/>
            <w:hideMark/>
          </w:tcPr>
          <w:p w14:paraId="5A57E4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tuck</w:t>
            </w:r>
          </w:p>
        </w:tc>
        <w:tc>
          <w:tcPr>
            <w:tcW w:w="2857" w:type="dxa"/>
            <w:tcBorders>
              <w:top w:val="nil"/>
              <w:left w:val="nil"/>
              <w:bottom w:val="single" w:sz="4" w:space="0" w:color="auto"/>
              <w:right w:val="single" w:sz="4" w:space="0" w:color="auto"/>
            </w:tcBorders>
            <w:shd w:val="clear" w:color="auto" w:fill="auto"/>
            <w:noWrap/>
            <w:hideMark/>
          </w:tcPr>
          <w:p w14:paraId="78DC39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392E9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0940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EE6D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1CA88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EEAA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7080E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tournerie</w:t>
            </w:r>
          </w:p>
        </w:tc>
        <w:tc>
          <w:tcPr>
            <w:tcW w:w="2970" w:type="dxa"/>
            <w:tcBorders>
              <w:top w:val="nil"/>
              <w:left w:val="nil"/>
              <w:bottom w:val="single" w:sz="4" w:space="0" w:color="auto"/>
              <w:right w:val="single" w:sz="4" w:space="0" w:color="auto"/>
            </w:tcBorders>
            <w:shd w:val="clear" w:color="auto" w:fill="auto"/>
            <w:hideMark/>
          </w:tcPr>
          <w:p w14:paraId="4B1317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turn around</w:t>
            </w:r>
          </w:p>
        </w:tc>
        <w:tc>
          <w:tcPr>
            <w:tcW w:w="2857" w:type="dxa"/>
            <w:tcBorders>
              <w:top w:val="nil"/>
              <w:left w:val="nil"/>
              <w:bottom w:val="single" w:sz="4" w:space="0" w:color="auto"/>
              <w:right w:val="single" w:sz="4" w:space="0" w:color="auto"/>
            </w:tcBorders>
            <w:shd w:val="clear" w:color="auto" w:fill="auto"/>
            <w:noWrap/>
            <w:hideMark/>
          </w:tcPr>
          <w:p w14:paraId="366A17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1F1D78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A804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0D120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77009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ED03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CB943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combustible d’oxyde d’uranium</w:t>
            </w:r>
          </w:p>
        </w:tc>
        <w:tc>
          <w:tcPr>
            <w:tcW w:w="2970" w:type="dxa"/>
            <w:tcBorders>
              <w:top w:val="nil"/>
              <w:left w:val="nil"/>
              <w:bottom w:val="single" w:sz="4" w:space="0" w:color="auto"/>
              <w:right w:val="single" w:sz="4" w:space="0" w:color="auto"/>
            </w:tcBorders>
            <w:shd w:val="clear" w:color="auto" w:fill="auto"/>
            <w:hideMark/>
          </w:tcPr>
          <w:p w14:paraId="5A724E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UOX fuel, uranium oxide fuel</w:t>
            </w:r>
          </w:p>
        </w:tc>
        <w:tc>
          <w:tcPr>
            <w:tcW w:w="2857" w:type="dxa"/>
            <w:tcBorders>
              <w:top w:val="nil"/>
              <w:left w:val="nil"/>
              <w:bottom w:val="single" w:sz="4" w:space="0" w:color="auto"/>
              <w:right w:val="single" w:sz="4" w:space="0" w:color="auto"/>
            </w:tcBorders>
            <w:shd w:val="clear" w:color="auto" w:fill="auto"/>
            <w:noWrap/>
            <w:hideMark/>
          </w:tcPr>
          <w:p w14:paraId="6E49AF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1BDB31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07CE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8BCE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0B8C2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2A60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4CC99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atténuation virale</w:t>
            </w:r>
          </w:p>
        </w:tc>
        <w:tc>
          <w:tcPr>
            <w:tcW w:w="2970" w:type="dxa"/>
            <w:tcBorders>
              <w:top w:val="nil"/>
              <w:left w:val="nil"/>
              <w:bottom w:val="single" w:sz="4" w:space="0" w:color="auto"/>
              <w:right w:val="single" w:sz="4" w:space="0" w:color="auto"/>
            </w:tcBorders>
            <w:shd w:val="clear" w:color="auto" w:fill="auto"/>
            <w:hideMark/>
          </w:tcPr>
          <w:p w14:paraId="28169D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viral attenuation</w:t>
            </w:r>
          </w:p>
        </w:tc>
        <w:tc>
          <w:tcPr>
            <w:tcW w:w="2857" w:type="dxa"/>
            <w:tcBorders>
              <w:top w:val="nil"/>
              <w:left w:val="nil"/>
              <w:bottom w:val="single" w:sz="4" w:space="0" w:color="auto"/>
              <w:right w:val="single" w:sz="4" w:space="0" w:color="auto"/>
            </w:tcBorders>
            <w:shd w:val="clear" w:color="auto" w:fill="auto"/>
            <w:noWrap/>
            <w:hideMark/>
          </w:tcPr>
          <w:p w14:paraId="06A00F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Biologie/Virologie</w:t>
            </w:r>
          </w:p>
        </w:tc>
        <w:tc>
          <w:tcPr>
            <w:tcW w:w="2070" w:type="dxa"/>
            <w:tcBorders>
              <w:top w:val="nil"/>
              <w:left w:val="nil"/>
              <w:bottom w:val="single" w:sz="4" w:space="0" w:color="auto"/>
              <w:right w:val="single" w:sz="4" w:space="0" w:color="auto"/>
            </w:tcBorders>
            <w:shd w:val="clear" w:color="auto" w:fill="auto"/>
            <w:noWrap/>
            <w:hideMark/>
          </w:tcPr>
          <w:p w14:paraId="457E2C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88EB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C7BD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D22F6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1BAB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8217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inactivation génique par virus</w:t>
            </w:r>
          </w:p>
        </w:tc>
        <w:tc>
          <w:tcPr>
            <w:tcW w:w="2970" w:type="dxa"/>
            <w:tcBorders>
              <w:top w:val="nil"/>
              <w:left w:val="nil"/>
              <w:bottom w:val="single" w:sz="4" w:space="0" w:color="auto"/>
              <w:right w:val="single" w:sz="4" w:space="0" w:color="auto"/>
            </w:tcBorders>
            <w:shd w:val="clear" w:color="auto" w:fill="auto"/>
            <w:hideMark/>
          </w:tcPr>
          <w:p w14:paraId="3CC45D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virus-induced gene silencing (VIGS)</w:t>
            </w:r>
          </w:p>
        </w:tc>
        <w:tc>
          <w:tcPr>
            <w:tcW w:w="2857" w:type="dxa"/>
            <w:tcBorders>
              <w:top w:val="nil"/>
              <w:left w:val="nil"/>
              <w:bottom w:val="single" w:sz="4" w:space="0" w:color="auto"/>
              <w:right w:val="single" w:sz="4" w:space="0" w:color="auto"/>
            </w:tcBorders>
            <w:shd w:val="clear" w:color="auto" w:fill="auto"/>
            <w:noWrap/>
            <w:hideMark/>
          </w:tcPr>
          <w:p w14:paraId="5445EB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95BE7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DF38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8219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D64BD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5864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71CD2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mémoire volatile</w:t>
            </w:r>
          </w:p>
        </w:tc>
        <w:tc>
          <w:tcPr>
            <w:tcW w:w="2970" w:type="dxa"/>
            <w:tcBorders>
              <w:top w:val="nil"/>
              <w:left w:val="nil"/>
              <w:bottom w:val="single" w:sz="4" w:space="0" w:color="auto"/>
              <w:right w:val="single" w:sz="4" w:space="0" w:color="auto"/>
            </w:tcBorders>
            <w:shd w:val="clear" w:color="auto" w:fill="auto"/>
            <w:hideMark/>
          </w:tcPr>
          <w:p w14:paraId="77B96C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volatile memory</w:t>
            </w:r>
          </w:p>
        </w:tc>
        <w:tc>
          <w:tcPr>
            <w:tcW w:w="2857" w:type="dxa"/>
            <w:tcBorders>
              <w:top w:val="nil"/>
              <w:left w:val="nil"/>
              <w:bottom w:val="single" w:sz="4" w:space="0" w:color="auto"/>
              <w:right w:val="single" w:sz="4" w:space="0" w:color="auto"/>
            </w:tcBorders>
            <w:shd w:val="clear" w:color="auto" w:fill="auto"/>
            <w:noWrap/>
            <w:hideMark/>
          </w:tcPr>
          <w:p w14:paraId="1F96D3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Électronique-Informatique</w:t>
            </w:r>
          </w:p>
        </w:tc>
        <w:tc>
          <w:tcPr>
            <w:tcW w:w="2070" w:type="dxa"/>
            <w:tcBorders>
              <w:top w:val="nil"/>
              <w:left w:val="nil"/>
              <w:bottom w:val="single" w:sz="4" w:space="0" w:color="auto"/>
              <w:right w:val="single" w:sz="4" w:space="0" w:color="auto"/>
            </w:tcBorders>
            <w:shd w:val="clear" w:color="auto" w:fill="auto"/>
            <w:noWrap/>
            <w:hideMark/>
          </w:tcPr>
          <w:p w14:paraId="784406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BBC2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2C6D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3D938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C3B7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B738A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équitation western</w:t>
            </w:r>
          </w:p>
        </w:tc>
        <w:tc>
          <w:tcPr>
            <w:tcW w:w="2970" w:type="dxa"/>
            <w:tcBorders>
              <w:top w:val="nil"/>
              <w:left w:val="nil"/>
              <w:bottom w:val="single" w:sz="4" w:space="0" w:color="auto"/>
              <w:right w:val="single" w:sz="4" w:space="0" w:color="auto"/>
            </w:tcBorders>
            <w:shd w:val="clear" w:color="auto" w:fill="auto"/>
            <w:hideMark/>
          </w:tcPr>
          <w:p w14:paraId="4A94A8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western riding classes</w:t>
            </w:r>
          </w:p>
        </w:tc>
        <w:tc>
          <w:tcPr>
            <w:tcW w:w="2857" w:type="dxa"/>
            <w:tcBorders>
              <w:top w:val="nil"/>
              <w:left w:val="nil"/>
              <w:bottom w:val="single" w:sz="4" w:space="0" w:color="auto"/>
              <w:right w:val="single" w:sz="4" w:space="0" w:color="auto"/>
            </w:tcBorders>
            <w:shd w:val="clear" w:color="auto" w:fill="auto"/>
            <w:noWrap/>
            <w:hideMark/>
          </w:tcPr>
          <w:p w14:paraId="4407FD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01A2D3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A691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1CB8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FB24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64DD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B9AE6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ailette de bout d’aile</w:t>
            </w:r>
          </w:p>
        </w:tc>
        <w:tc>
          <w:tcPr>
            <w:tcW w:w="2970" w:type="dxa"/>
            <w:tcBorders>
              <w:top w:val="nil"/>
              <w:left w:val="nil"/>
              <w:bottom w:val="single" w:sz="4" w:space="0" w:color="auto"/>
              <w:right w:val="single" w:sz="4" w:space="0" w:color="auto"/>
            </w:tcBorders>
            <w:shd w:val="clear" w:color="auto" w:fill="auto"/>
            <w:hideMark/>
          </w:tcPr>
          <w:p w14:paraId="008818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winglet</w:t>
            </w:r>
          </w:p>
        </w:tc>
        <w:tc>
          <w:tcPr>
            <w:tcW w:w="2857" w:type="dxa"/>
            <w:tcBorders>
              <w:top w:val="nil"/>
              <w:left w:val="nil"/>
              <w:bottom w:val="single" w:sz="4" w:space="0" w:color="auto"/>
              <w:right w:val="single" w:sz="4" w:space="0" w:color="auto"/>
            </w:tcBorders>
            <w:shd w:val="clear" w:color="auto" w:fill="auto"/>
            <w:noWrap/>
            <w:hideMark/>
          </w:tcPr>
          <w:p w14:paraId="000FAD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w:t>
            </w:r>
          </w:p>
        </w:tc>
        <w:tc>
          <w:tcPr>
            <w:tcW w:w="2070" w:type="dxa"/>
            <w:tcBorders>
              <w:top w:val="nil"/>
              <w:left w:val="nil"/>
              <w:bottom w:val="single" w:sz="4" w:space="0" w:color="auto"/>
              <w:right w:val="single" w:sz="4" w:space="0" w:color="auto"/>
            </w:tcBorders>
            <w:shd w:val="clear" w:color="auto" w:fill="auto"/>
            <w:noWrap/>
            <w:hideMark/>
          </w:tcPr>
          <w:p w14:paraId="747353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662E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0647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1D851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A9CD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74F51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coup du chapeau</w:t>
            </w:r>
          </w:p>
        </w:tc>
        <w:tc>
          <w:tcPr>
            <w:tcW w:w="2970" w:type="dxa"/>
            <w:tcBorders>
              <w:top w:val="nil"/>
              <w:left w:val="nil"/>
              <w:bottom w:val="single" w:sz="4" w:space="0" w:color="auto"/>
              <w:right w:val="single" w:sz="4" w:space="0" w:color="auto"/>
            </w:tcBorders>
            <w:shd w:val="clear" w:color="auto" w:fill="auto"/>
            <w:hideMark/>
          </w:tcPr>
          <w:p w14:paraId="28E71A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hat trick</w:t>
            </w:r>
          </w:p>
        </w:tc>
        <w:tc>
          <w:tcPr>
            <w:tcW w:w="2857" w:type="dxa"/>
            <w:tcBorders>
              <w:top w:val="nil"/>
              <w:left w:val="nil"/>
              <w:bottom w:val="single" w:sz="4" w:space="0" w:color="auto"/>
              <w:right w:val="single" w:sz="4" w:space="0" w:color="auto"/>
            </w:tcBorders>
            <w:shd w:val="clear" w:color="auto" w:fill="auto"/>
            <w:noWrap/>
            <w:hideMark/>
          </w:tcPr>
          <w:p w14:paraId="44E31D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57EF1D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514F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753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9C1F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B105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3FDF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ARN régulateur de type bactérien</w:t>
            </w:r>
          </w:p>
        </w:tc>
        <w:tc>
          <w:tcPr>
            <w:tcW w:w="2970" w:type="dxa"/>
            <w:tcBorders>
              <w:top w:val="nil"/>
              <w:left w:val="nil"/>
              <w:bottom w:val="single" w:sz="4" w:space="0" w:color="auto"/>
              <w:right w:val="single" w:sz="4" w:space="0" w:color="auto"/>
            </w:tcBorders>
            <w:shd w:val="clear" w:color="auto" w:fill="auto"/>
            <w:hideMark/>
          </w:tcPr>
          <w:p w14:paraId="695AFB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bacterial riboswitch</w:t>
            </w:r>
          </w:p>
        </w:tc>
        <w:tc>
          <w:tcPr>
            <w:tcW w:w="2857" w:type="dxa"/>
            <w:tcBorders>
              <w:top w:val="nil"/>
              <w:left w:val="nil"/>
              <w:bottom w:val="single" w:sz="4" w:space="0" w:color="auto"/>
              <w:right w:val="single" w:sz="4" w:space="0" w:color="auto"/>
            </w:tcBorders>
            <w:shd w:val="clear" w:color="auto" w:fill="auto"/>
            <w:noWrap/>
            <w:hideMark/>
          </w:tcPr>
          <w:p w14:paraId="626601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E4E7C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3FE20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1EFB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F1C67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69B4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47F3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riborégulateur bactérien</w:t>
            </w:r>
          </w:p>
        </w:tc>
        <w:tc>
          <w:tcPr>
            <w:tcW w:w="2970" w:type="dxa"/>
            <w:tcBorders>
              <w:top w:val="nil"/>
              <w:left w:val="nil"/>
              <w:bottom w:val="single" w:sz="4" w:space="0" w:color="auto"/>
              <w:right w:val="single" w:sz="4" w:space="0" w:color="auto"/>
            </w:tcBorders>
            <w:shd w:val="clear" w:color="auto" w:fill="auto"/>
            <w:hideMark/>
          </w:tcPr>
          <w:p w14:paraId="1F4905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bacterial riboswitch</w:t>
            </w:r>
          </w:p>
        </w:tc>
        <w:tc>
          <w:tcPr>
            <w:tcW w:w="2857" w:type="dxa"/>
            <w:tcBorders>
              <w:top w:val="nil"/>
              <w:left w:val="nil"/>
              <w:bottom w:val="single" w:sz="4" w:space="0" w:color="auto"/>
              <w:right w:val="single" w:sz="4" w:space="0" w:color="auto"/>
            </w:tcBorders>
            <w:shd w:val="clear" w:color="auto" w:fill="auto"/>
            <w:noWrap/>
            <w:hideMark/>
          </w:tcPr>
          <w:p w14:paraId="4F7243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D9289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99F2A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1D3F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61FD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B7D0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9C3E9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biocorridor</w:t>
            </w:r>
          </w:p>
        </w:tc>
        <w:tc>
          <w:tcPr>
            <w:tcW w:w="2970" w:type="dxa"/>
            <w:tcBorders>
              <w:top w:val="nil"/>
              <w:left w:val="nil"/>
              <w:bottom w:val="single" w:sz="4" w:space="0" w:color="auto"/>
              <w:right w:val="single" w:sz="4" w:space="0" w:color="auto"/>
            </w:tcBorders>
            <w:shd w:val="clear" w:color="auto" w:fill="auto"/>
            <w:hideMark/>
          </w:tcPr>
          <w:p w14:paraId="6BCF55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biocorridor</w:t>
            </w:r>
          </w:p>
        </w:tc>
        <w:tc>
          <w:tcPr>
            <w:tcW w:w="2857" w:type="dxa"/>
            <w:tcBorders>
              <w:top w:val="nil"/>
              <w:left w:val="nil"/>
              <w:bottom w:val="single" w:sz="4" w:space="0" w:color="auto"/>
              <w:right w:val="single" w:sz="4" w:space="0" w:color="auto"/>
            </w:tcBorders>
            <w:shd w:val="clear" w:color="auto" w:fill="auto"/>
            <w:noWrap/>
            <w:hideMark/>
          </w:tcPr>
          <w:p w14:paraId="0C18DC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Environnement-Biologie</w:t>
            </w:r>
          </w:p>
        </w:tc>
        <w:tc>
          <w:tcPr>
            <w:tcW w:w="2070" w:type="dxa"/>
            <w:tcBorders>
              <w:top w:val="nil"/>
              <w:left w:val="nil"/>
              <w:bottom w:val="single" w:sz="4" w:space="0" w:color="auto"/>
              <w:right w:val="single" w:sz="4" w:space="0" w:color="auto"/>
            </w:tcBorders>
            <w:shd w:val="clear" w:color="auto" w:fill="auto"/>
            <w:noWrap/>
            <w:hideMark/>
          </w:tcPr>
          <w:p w14:paraId="30E10D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BE7D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D1E5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E0930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EF0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9D38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corridor biologique</w:t>
            </w:r>
          </w:p>
        </w:tc>
        <w:tc>
          <w:tcPr>
            <w:tcW w:w="2970" w:type="dxa"/>
            <w:tcBorders>
              <w:top w:val="nil"/>
              <w:left w:val="nil"/>
              <w:bottom w:val="single" w:sz="4" w:space="0" w:color="auto"/>
              <w:right w:val="single" w:sz="4" w:space="0" w:color="auto"/>
            </w:tcBorders>
            <w:shd w:val="clear" w:color="auto" w:fill="auto"/>
            <w:hideMark/>
          </w:tcPr>
          <w:p w14:paraId="4E8FD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biocorridor</w:t>
            </w:r>
          </w:p>
        </w:tc>
        <w:tc>
          <w:tcPr>
            <w:tcW w:w="2857" w:type="dxa"/>
            <w:tcBorders>
              <w:top w:val="nil"/>
              <w:left w:val="nil"/>
              <w:bottom w:val="single" w:sz="4" w:space="0" w:color="auto"/>
              <w:right w:val="single" w:sz="4" w:space="0" w:color="auto"/>
            </w:tcBorders>
            <w:shd w:val="clear" w:color="auto" w:fill="auto"/>
            <w:noWrap/>
            <w:hideMark/>
          </w:tcPr>
          <w:p w14:paraId="7E9A41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Environnement-Biologie</w:t>
            </w:r>
          </w:p>
        </w:tc>
        <w:tc>
          <w:tcPr>
            <w:tcW w:w="2070" w:type="dxa"/>
            <w:tcBorders>
              <w:top w:val="nil"/>
              <w:left w:val="nil"/>
              <w:bottom w:val="single" w:sz="4" w:space="0" w:color="auto"/>
              <w:right w:val="single" w:sz="4" w:space="0" w:color="auto"/>
            </w:tcBorders>
            <w:shd w:val="clear" w:color="auto" w:fill="auto"/>
            <w:noWrap/>
            <w:hideMark/>
          </w:tcPr>
          <w:p w14:paraId="7EE01D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6E33E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EA1A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57E562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9738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171C6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cinématique</w:t>
            </w:r>
          </w:p>
        </w:tc>
        <w:tc>
          <w:tcPr>
            <w:tcW w:w="2970" w:type="dxa"/>
            <w:tcBorders>
              <w:top w:val="nil"/>
              <w:left w:val="nil"/>
              <w:bottom w:val="single" w:sz="4" w:space="0" w:color="auto"/>
              <w:right w:val="single" w:sz="4" w:space="0" w:color="auto"/>
            </w:tcBorders>
            <w:shd w:val="clear" w:color="auto" w:fill="auto"/>
            <w:hideMark/>
          </w:tcPr>
          <w:p w14:paraId="44E3B9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cut scene</w:t>
            </w:r>
          </w:p>
        </w:tc>
        <w:tc>
          <w:tcPr>
            <w:tcW w:w="2857" w:type="dxa"/>
            <w:tcBorders>
              <w:top w:val="nil"/>
              <w:left w:val="nil"/>
              <w:bottom w:val="single" w:sz="4" w:space="0" w:color="auto"/>
              <w:right w:val="single" w:sz="4" w:space="0" w:color="auto"/>
            </w:tcBorders>
            <w:shd w:val="clear" w:color="auto" w:fill="auto"/>
            <w:noWrap/>
            <w:hideMark/>
          </w:tcPr>
          <w:p w14:paraId="6F4006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Audiovisuel/Jeux vidéo</w:t>
            </w:r>
          </w:p>
        </w:tc>
        <w:tc>
          <w:tcPr>
            <w:tcW w:w="2070" w:type="dxa"/>
            <w:tcBorders>
              <w:top w:val="nil"/>
              <w:left w:val="nil"/>
              <w:bottom w:val="single" w:sz="4" w:space="0" w:color="auto"/>
              <w:right w:val="single" w:sz="4" w:space="0" w:color="auto"/>
            </w:tcBorders>
            <w:shd w:val="clear" w:color="auto" w:fill="auto"/>
            <w:noWrap/>
            <w:hideMark/>
          </w:tcPr>
          <w:p w14:paraId="064A80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32D32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EA05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BC409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0B15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244CB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scène cinématique</w:t>
            </w:r>
          </w:p>
        </w:tc>
        <w:tc>
          <w:tcPr>
            <w:tcW w:w="2970" w:type="dxa"/>
            <w:tcBorders>
              <w:top w:val="nil"/>
              <w:left w:val="nil"/>
              <w:bottom w:val="single" w:sz="4" w:space="0" w:color="auto"/>
              <w:right w:val="single" w:sz="4" w:space="0" w:color="auto"/>
            </w:tcBorders>
            <w:shd w:val="clear" w:color="auto" w:fill="auto"/>
            <w:hideMark/>
          </w:tcPr>
          <w:p w14:paraId="645144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cut scene</w:t>
            </w:r>
          </w:p>
        </w:tc>
        <w:tc>
          <w:tcPr>
            <w:tcW w:w="2857" w:type="dxa"/>
            <w:tcBorders>
              <w:top w:val="nil"/>
              <w:left w:val="nil"/>
              <w:bottom w:val="single" w:sz="4" w:space="0" w:color="auto"/>
              <w:right w:val="single" w:sz="4" w:space="0" w:color="auto"/>
            </w:tcBorders>
            <w:shd w:val="clear" w:color="auto" w:fill="auto"/>
            <w:noWrap/>
            <w:hideMark/>
          </w:tcPr>
          <w:p w14:paraId="1CBED6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Audiovisuel/Jeux vidéo</w:t>
            </w:r>
          </w:p>
        </w:tc>
        <w:tc>
          <w:tcPr>
            <w:tcW w:w="2070" w:type="dxa"/>
            <w:tcBorders>
              <w:top w:val="nil"/>
              <w:left w:val="nil"/>
              <w:bottom w:val="single" w:sz="4" w:space="0" w:color="auto"/>
              <w:right w:val="single" w:sz="4" w:space="0" w:color="auto"/>
            </w:tcBorders>
            <w:shd w:val="clear" w:color="auto" w:fill="auto"/>
            <w:noWrap/>
            <w:hideMark/>
          </w:tcPr>
          <w:p w14:paraId="603E3F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F293C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BF75D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BD835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9DFD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A0342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 d’ARN messager</w:t>
            </w:r>
          </w:p>
        </w:tc>
        <w:tc>
          <w:tcPr>
            <w:tcW w:w="2970" w:type="dxa"/>
            <w:tcBorders>
              <w:top w:val="nil"/>
              <w:left w:val="nil"/>
              <w:bottom w:val="single" w:sz="4" w:space="0" w:color="auto"/>
              <w:right w:val="single" w:sz="4" w:space="0" w:color="auto"/>
            </w:tcBorders>
            <w:shd w:val="clear" w:color="auto" w:fill="auto"/>
            <w:hideMark/>
          </w:tcPr>
          <w:p w14:paraId="1A1F19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differential display</w:t>
            </w:r>
          </w:p>
        </w:tc>
        <w:tc>
          <w:tcPr>
            <w:tcW w:w="2857" w:type="dxa"/>
            <w:tcBorders>
              <w:top w:val="nil"/>
              <w:left w:val="nil"/>
              <w:bottom w:val="single" w:sz="4" w:space="0" w:color="auto"/>
              <w:right w:val="single" w:sz="4" w:space="0" w:color="auto"/>
            </w:tcBorders>
            <w:shd w:val="clear" w:color="auto" w:fill="auto"/>
            <w:noWrap/>
            <w:hideMark/>
          </w:tcPr>
          <w:p w14:paraId="362945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85E69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1071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E1B4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DF172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93E1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44816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 d’ARNm</w:t>
            </w:r>
          </w:p>
        </w:tc>
        <w:tc>
          <w:tcPr>
            <w:tcW w:w="2970" w:type="dxa"/>
            <w:tcBorders>
              <w:top w:val="nil"/>
              <w:left w:val="nil"/>
              <w:bottom w:val="single" w:sz="4" w:space="0" w:color="auto"/>
              <w:right w:val="single" w:sz="4" w:space="0" w:color="auto"/>
            </w:tcBorders>
            <w:shd w:val="clear" w:color="auto" w:fill="auto"/>
            <w:hideMark/>
          </w:tcPr>
          <w:p w14:paraId="3C9AF7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differential display</w:t>
            </w:r>
          </w:p>
        </w:tc>
        <w:tc>
          <w:tcPr>
            <w:tcW w:w="2857" w:type="dxa"/>
            <w:tcBorders>
              <w:top w:val="nil"/>
              <w:left w:val="nil"/>
              <w:bottom w:val="single" w:sz="4" w:space="0" w:color="auto"/>
              <w:right w:val="single" w:sz="4" w:space="0" w:color="auto"/>
            </w:tcBorders>
            <w:shd w:val="clear" w:color="auto" w:fill="auto"/>
            <w:noWrap/>
            <w:hideMark/>
          </w:tcPr>
          <w:p w14:paraId="2009CE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341B5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AD7BB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48B9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EAAF7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D405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2AE04F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appel d’urgence</w:t>
            </w:r>
          </w:p>
        </w:tc>
        <w:tc>
          <w:tcPr>
            <w:tcW w:w="2970" w:type="dxa"/>
            <w:tcBorders>
              <w:top w:val="nil"/>
              <w:left w:val="nil"/>
              <w:bottom w:val="single" w:sz="4" w:space="0" w:color="auto"/>
              <w:right w:val="single" w:sz="4" w:space="0" w:color="auto"/>
            </w:tcBorders>
            <w:shd w:val="clear" w:color="auto" w:fill="auto"/>
            <w:hideMark/>
          </w:tcPr>
          <w:p w14:paraId="7A664B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eCall</w:t>
            </w:r>
          </w:p>
        </w:tc>
        <w:tc>
          <w:tcPr>
            <w:tcW w:w="2857" w:type="dxa"/>
            <w:tcBorders>
              <w:top w:val="nil"/>
              <w:left w:val="nil"/>
              <w:bottom w:val="single" w:sz="4" w:space="0" w:color="auto"/>
              <w:right w:val="single" w:sz="4" w:space="0" w:color="auto"/>
            </w:tcBorders>
            <w:shd w:val="clear" w:color="auto" w:fill="auto"/>
            <w:noWrap/>
            <w:hideMark/>
          </w:tcPr>
          <w:p w14:paraId="415A0E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6E7A0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EF788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94247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1876E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E80F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945C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d’appel d’urgence</w:t>
            </w:r>
          </w:p>
        </w:tc>
        <w:tc>
          <w:tcPr>
            <w:tcW w:w="2970" w:type="dxa"/>
            <w:tcBorders>
              <w:top w:val="nil"/>
              <w:left w:val="nil"/>
              <w:bottom w:val="single" w:sz="4" w:space="0" w:color="auto"/>
              <w:right w:val="single" w:sz="4" w:space="0" w:color="auto"/>
            </w:tcBorders>
            <w:shd w:val="clear" w:color="auto" w:fill="auto"/>
            <w:hideMark/>
          </w:tcPr>
          <w:p w14:paraId="7A9F0B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eCall</w:t>
            </w:r>
          </w:p>
        </w:tc>
        <w:tc>
          <w:tcPr>
            <w:tcW w:w="2857" w:type="dxa"/>
            <w:tcBorders>
              <w:top w:val="nil"/>
              <w:left w:val="nil"/>
              <w:bottom w:val="single" w:sz="4" w:space="0" w:color="auto"/>
              <w:right w:val="single" w:sz="4" w:space="0" w:color="auto"/>
            </w:tcBorders>
            <w:shd w:val="clear" w:color="auto" w:fill="auto"/>
            <w:noWrap/>
            <w:hideMark/>
          </w:tcPr>
          <w:p w14:paraId="4284FE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3255C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B6CDE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A9357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F48D8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AE75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6EB5E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thermoplastique renforcé de mat de verre</w:t>
            </w:r>
          </w:p>
        </w:tc>
        <w:tc>
          <w:tcPr>
            <w:tcW w:w="2970" w:type="dxa"/>
            <w:tcBorders>
              <w:top w:val="nil"/>
              <w:left w:val="nil"/>
              <w:bottom w:val="single" w:sz="4" w:space="0" w:color="auto"/>
              <w:right w:val="single" w:sz="4" w:space="0" w:color="auto"/>
            </w:tcBorders>
            <w:shd w:val="clear" w:color="auto" w:fill="auto"/>
            <w:hideMark/>
          </w:tcPr>
          <w:p w14:paraId="0E897A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glass mat thermoplastic (GMT)</w:t>
            </w:r>
          </w:p>
        </w:tc>
        <w:tc>
          <w:tcPr>
            <w:tcW w:w="2857" w:type="dxa"/>
            <w:tcBorders>
              <w:top w:val="nil"/>
              <w:left w:val="nil"/>
              <w:bottom w:val="single" w:sz="4" w:space="0" w:color="auto"/>
              <w:right w:val="single" w:sz="4" w:space="0" w:color="auto"/>
            </w:tcBorders>
            <w:shd w:val="clear" w:color="auto" w:fill="auto"/>
            <w:noWrap/>
            <w:hideMark/>
          </w:tcPr>
          <w:p w14:paraId="4B3543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557405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F02B0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54190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E178D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951F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BE819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thermoplastique renforcé estampable (TRE)</w:t>
            </w:r>
          </w:p>
        </w:tc>
        <w:tc>
          <w:tcPr>
            <w:tcW w:w="2970" w:type="dxa"/>
            <w:tcBorders>
              <w:top w:val="nil"/>
              <w:left w:val="nil"/>
              <w:bottom w:val="single" w:sz="4" w:space="0" w:color="auto"/>
              <w:right w:val="single" w:sz="4" w:space="0" w:color="auto"/>
            </w:tcBorders>
            <w:shd w:val="clear" w:color="auto" w:fill="auto"/>
            <w:hideMark/>
          </w:tcPr>
          <w:p w14:paraId="52355B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glass mat thermoplastic (GMT)</w:t>
            </w:r>
          </w:p>
        </w:tc>
        <w:tc>
          <w:tcPr>
            <w:tcW w:w="2857" w:type="dxa"/>
            <w:tcBorders>
              <w:top w:val="nil"/>
              <w:left w:val="nil"/>
              <w:bottom w:val="single" w:sz="4" w:space="0" w:color="auto"/>
              <w:right w:val="single" w:sz="4" w:space="0" w:color="auto"/>
            </w:tcBorders>
            <w:shd w:val="clear" w:color="auto" w:fill="auto"/>
            <w:noWrap/>
            <w:hideMark/>
          </w:tcPr>
          <w:p w14:paraId="64154E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0679F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27112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E0EE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0649F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90F2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BC1BC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action en or</w:t>
            </w:r>
          </w:p>
        </w:tc>
        <w:tc>
          <w:tcPr>
            <w:tcW w:w="2970" w:type="dxa"/>
            <w:tcBorders>
              <w:top w:val="nil"/>
              <w:left w:val="nil"/>
              <w:bottom w:val="single" w:sz="4" w:space="0" w:color="auto"/>
              <w:right w:val="single" w:sz="4" w:space="0" w:color="auto"/>
            </w:tcBorders>
            <w:shd w:val="clear" w:color="auto" w:fill="auto"/>
            <w:hideMark/>
          </w:tcPr>
          <w:p w14:paraId="725E38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golden share</w:t>
            </w:r>
          </w:p>
        </w:tc>
        <w:tc>
          <w:tcPr>
            <w:tcW w:w="2857" w:type="dxa"/>
            <w:tcBorders>
              <w:top w:val="nil"/>
              <w:left w:val="nil"/>
              <w:bottom w:val="single" w:sz="4" w:space="0" w:color="auto"/>
              <w:right w:val="single" w:sz="4" w:space="0" w:color="auto"/>
            </w:tcBorders>
            <w:shd w:val="clear" w:color="auto" w:fill="auto"/>
            <w:noWrap/>
            <w:hideMark/>
          </w:tcPr>
          <w:p w14:paraId="23B36B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5291F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5B1F9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CFF7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33256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44A6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AD07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action spécifique</w:t>
            </w:r>
          </w:p>
        </w:tc>
        <w:tc>
          <w:tcPr>
            <w:tcW w:w="2970" w:type="dxa"/>
            <w:tcBorders>
              <w:top w:val="nil"/>
              <w:left w:val="nil"/>
              <w:bottom w:val="single" w:sz="4" w:space="0" w:color="auto"/>
              <w:right w:val="single" w:sz="4" w:space="0" w:color="auto"/>
            </w:tcBorders>
            <w:shd w:val="clear" w:color="auto" w:fill="auto"/>
            <w:hideMark/>
          </w:tcPr>
          <w:p w14:paraId="640F55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golden share</w:t>
            </w:r>
          </w:p>
        </w:tc>
        <w:tc>
          <w:tcPr>
            <w:tcW w:w="2857" w:type="dxa"/>
            <w:tcBorders>
              <w:top w:val="nil"/>
              <w:left w:val="nil"/>
              <w:bottom w:val="single" w:sz="4" w:space="0" w:color="auto"/>
              <w:right w:val="single" w:sz="4" w:space="0" w:color="auto"/>
            </w:tcBorders>
            <w:shd w:val="clear" w:color="auto" w:fill="auto"/>
            <w:noWrap/>
            <w:hideMark/>
          </w:tcPr>
          <w:p w14:paraId="3B5F29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CD28D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811D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85F18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A3FAE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35BA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137B2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grippant</w:t>
            </w:r>
          </w:p>
        </w:tc>
        <w:tc>
          <w:tcPr>
            <w:tcW w:w="2970" w:type="dxa"/>
            <w:tcBorders>
              <w:top w:val="nil"/>
              <w:left w:val="nil"/>
              <w:bottom w:val="single" w:sz="4" w:space="0" w:color="auto"/>
              <w:right w:val="single" w:sz="4" w:space="0" w:color="auto"/>
            </w:tcBorders>
            <w:shd w:val="clear" w:color="auto" w:fill="auto"/>
            <w:hideMark/>
          </w:tcPr>
          <w:p w14:paraId="40C1CC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w:t>
            </w:r>
          </w:p>
        </w:tc>
        <w:tc>
          <w:tcPr>
            <w:tcW w:w="2857" w:type="dxa"/>
            <w:tcBorders>
              <w:top w:val="nil"/>
              <w:left w:val="nil"/>
              <w:bottom w:val="single" w:sz="4" w:space="0" w:color="auto"/>
              <w:right w:val="single" w:sz="4" w:space="0" w:color="auto"/>
            </w:tcBorders>
            <w:shd w:val="clear" w:color="auto" w:fill="auto"/>
            <w:noWrap/>
            <w:hideMark/>
          </w:tcPr>
          <w:p w14:paraId="65D073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8E00D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6BD9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8603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частичное </w:t>
            </w:r>
          </w:p>
        </w:tc>
      </w:tr>
      <w:tr w:rsidR="004E34BE" w:rsidRPr="00EA055E" w14:paraId="40AC5A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07A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105B7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poignée</w:t>
            </w:r>
          </w:p>
        </w:tc>
        <w:tc>
          <w:tcPr>
            <w:tcW w:w="2970" w:type="dxa"/>
            <w:tcBorders>
              <w:top w:val="nil"/>
              <w:left w:val="nil"/>
              <w:bottom w:val="single" w:sz="4" w:space="0" w:color="auto"/>
              <w:right w:val="single" w:sz="4" w:space="0" w:color="auto"/>
            </w:tcBorders>
            <w:shd w:val="clear" w:color="auto" w:fill="auto"/>
            <w:hideMark/>
          </w:tcPr>
          <w:p w14:paraId="134ABA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w:t>
            </w:r>
          </w:p>
        </w:tc>
        <w:tc>
          <w:tcPr>
            <w:tcW w:w="2857" w:type="dxa"/>
            <w:tcBorders>
              <w:top w:val="nil"/>
              <w:left w:val="nil"/>
              <w:bottom w:val="single" w:sz="4" w:space="0" w:color="auto"/>
              <w:right w:val="single" w:sz="4" w:space="0" w:color="auto"/>
            </w:tcBorders>
            <w:shd w:val="clear" w:color="auto" w:fill="auto"/>
            <w:noWrap/>
            <w:hideMark/>
          </w:tcPr>
          <w:p w14:paraId="34F09D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DDC43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6208F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3FE7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51337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1D53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31D7D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prise</w:t>
            </w:r>
          </w:p>
        </w:tc>
        <w:tc>
          <w:tcPr>
            <w:tcW w:w="2970" w:type="dxa"/>
            <w:tcBorders>
              <w:top w:val="nil"/>
              <w:left w:val="nil"/>
              <w:bottom w:val="single" w:sz="4" w:space="0" w:color="auto"/>
              <w:right w:val="single" w:sz="4" w:space="0" w:color="auto"/>
            </w:tcBorders>
            <w:shd w:val="clear" w:color="auto" w:fill="auto"/>
            <w:hideMark/>
          </w:tcPr>
          <w:p w14:paraId="6D5D20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w:t>
            </w:r>
          </w:p>
        </w:tc>
        <w:tc>
          <w:tcPr>
            <w:tcW w:w="2857" w:type="dxa"/>
            <w:tcBorders>
              <w:top w:val="nil"/>
              <w:left w:val="nil"/>
              <w:bottom w:val="single" w:sz="4" w:space="0" w:color="auto"/>
              <w:right w:val="single" w:sz="4" w:space="0" w:color="auto"/>
            </w:tcBorders>
            <w:shd w:val="clear" w:color="auto" w:fill="auto"/>
            <w:noWrap/>
            <w:hideMark/>
          </w:tcPr>
          <w:p w14:paraId="28AC49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47FB6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284BD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96865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0027D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3508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69047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pièce à tout faire</w:t>
            </w:r>
          </w:p>
        </w:tc>
        <w:tc>
          <w:tcPr>
            <w:tcW w:w="2970" w:type="dxa"/>
            <w:tcBorders>
              <w:top w:val="nil"/>
              <w:left w:val="nil"/>
              <w:bottom w:val="single" w:sz="4" w:space="0" w:color="auto"/>
              <w:right w:val="single" w:sz="4" w:space="0" w:color="auto"/>
            </w:tcBorders>
            <w:shd w:val="clear" w:color="auto" w:fill="auto"/>
            <w:hideMark/>
          </w:tcPr>
          <w:p w14:paraId="7808BC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hobby room</w:t>
            </w:r>
          </w:p>
        </w:tc>
        <w:tc>
          <w:tcPr>
            <w:tcW w:w="2857" w:type="dxa"/>
            <w:tcBorders>
              <w:top w:val="nil"/>
              <w:left w:val="nil"/>
              <w:bottom w:val="single" w:sz="4" w:space="0" w:color="auto"/>
              <w:right w:val="single" w:sz="4" w:space="0" w:color="auto"/>
            </w:tcBorders>
            <w:shd w:val="clear" w:color="auto" w:fill="auto"/>
            <w:noWrap/>
            <w:hideMark/>
          </w:tcPr>
          <w:p w14:paraId="023E25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Architecture</w:t>
            </w:r>
          </w:p>
        </w:tc>
        <w:tc>
          <w:tcPr>
            <w:tcW w:w="2070" w:type="dxa"/>
            <w:tcBorders>
              <w:top w:val="nil"/>
              <w:left w:val="nil"/>
              <w:bottom w:val="single" w:sz="4" w:space="0" w:color="auto"/>
              <w:right w:val="single" w:sz="4" w:space="0" w:color="auto"/>
            </w:tcBorders>
            <w:shd w:val="clear" w:color="auto" w:fill="auto"/>
            <w:noWrap/>
            <w:hideMark/>
          </w:tcPr>
          <w:p w14:paraId="25378D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F3A52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7985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05B48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9B2B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DF25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pièce multiusage</w:t>
            </w:r>
          </w:p>
        </w:tc>
        <w:tc>
          <w:tcPr>
            <w:tcW w:w="2970" w:type="dxa"/>
            <w:tcBorders>
              <w:top w:val="nil"/>
              <w:left w:val="nil"/>
              <w:bottom w:val="single" w:sz="4" w:space="0" w:color="auto"/>
              <w:right w:val="single" w:sz="4" w:space="0" w:color="auto"/>
            </w:tcBorders>
            <w:shd w:val="clear" w:color="auto" w:fill="auto"/>
            <w:hideMark/>
          </w:tcPr>
          <w:p w14:paraId="44B85F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hobby room</w:t>
            </w:r>
          </w:p>
        </w:tc>
        <w:tc>
          <w:tcPr>
            <w:tcW w:w="2857" w:type="dxa"/>
            <w:tcBorders>
              <w:top w:val="nil"/>
              <w:left w:val="nil"/>
              <w:bottom w:val="single" w:sz="4" w:space="0" w:color="auto"/>
              <w:right w:val="single" w:sz="4" w:space="0" w:color="auto"/>
            </w:tcBorders>
            <w:shd w:val="clear" w:color="auto" w:fill="auto"/>
            <w:noWrap/>
            <w:hideMark/>
          </w:tcPr>
          <w:p w14:paraId="703F99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Architecture</w:t>
            </w:r>
          </w:p>
        </w:tc>
        <w:tc>
          <w:tcPr>
            <w:tcW w:w="2070" w:type="dxa"/>
            <w:tcBorders>
              <w:top w:val="nil"/>
              <w:left w:val="nil"/>
              <w:bottom w:val="single" w:sz="4" w:space="0" w:color="auto"/>
              <w:right w:val="single" w:sz="4" w:space="0" w:color="auto"/>
            </w:tcBorders>
            <w:shd w:val="clear" w:color="auto" w:fill="auto"/>
            <w:noWrap/>
            <w:hideMark/>
          </w:tcPr>
          <w:p w14:paraId="52FD44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947AD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C597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CD64F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005A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DA2CD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bouchon</w:t>
            </w:r>
          </w:p>
        </w:tc>
        <w:tc>
          <w:tcPr>
            <w:tcW w:w="2970" w:type="dxa"/>
            <w:tcBorders>
              <w:top w:val="nil"/>
              <w:left w:val="nil"/>
              <w:bottom w:val="single" w:sz="4" w:space="0" w:color="auto"/>
              <w:right w:val="single" w:sz="4" w:space="0" w:color="auto"/>
            </w:tcBorders>
            <w:shd w:val="clear" w:color="auto" w:fill="auto"/>
            <w:hideMark/>
          </w:tcPr>
          <w:p w14:paraId="29A8F1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jack</w:t>
            </w:r>
          </w:p>
        </w:tc>
        <w:tc>
          <w:tcPr>
            <w:tcW w:w="2857" w:type="dxa"/>
            <w:tcBorders>
              <w:top w:val="nil"/>
              <w:left w:val="nil"/>
              <w:bottom w:val="single" w:sz="4" w:space="0" w:color="auto"/>
              <w:right w:val="single" w:sz="4" w:space="0" w:color="auto"/>
            </w:tcBorders>
            <w:shd w:val="clear" w:color="auto" w:fill="auto"/>
            <w:noWrap/>
            <w:hideMark/>
          </w:tcPr>
          <w:p w14:paraId="5145D9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boules</w:t>
            </w:r>
          </w:p>
        </w:tc>
        <w:tc>
          <w:tcPr>
            <w:tcW w:w="2070" w:type="dxa"/>
            <w:tcBorders>
              <w:top w:val="nil"/>
              <w:left w:val="nil"/>
              <w:bottom w:val="single" w:sz="4" w:space="0" w:color="auto"/>
              <w:right w:val="single" w:sz="4" w:space="0" w:color="auto"/>
            </w:tcBorders>
            <w:shd w:val="clear" w:color="auto" w:fill="auto"/>
            <w:noWrap/>
            <w:hideMark/>
          </w:tcPr>
          <w:p w14:paraId="7FAB47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8D3CA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FFDF6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03D56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C44D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E4A9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cochonnet</w:t>
            </w:r>
          </w:p>
        </w:tc>
        <w:tc>
          <w:tcPr>
            <w:tcW w:w="2970" w:type="dxa"/>
            <w:tcBorders>
              <w:top w:val="nil"/>
              <w:left w:val="nil"/>
              <w:bottom w:val="single" w:sz="4" w:space="0" w:color="auto"/>
              <w:right w:val="single" w:sz="4" w:space="0" w:color="auto"/>
            </w:tcBorders>
            <w:shd w:val="clear" w:color="auto" w:fill="auto"/>
            <w:hideMark/>
          </w:tcPr>
          <w:p w14:paraId="4458FA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jack</w:t>
            </w:r>
          </w:p>
        </w:tc>
        <w:tc>
          <w:tcPr>
            <w:tcW w:w="2857" w:type="dxa"/>
            <w:tcBorders>
              <w:top w:val="nil"/>
              <w:left w:val="nil"/>
              <w:bottom w:val="single" w:sz="4" w:space="0" w:color="auto"/>
              <w:right w:val="single" w:sz="4" w:space="0" w:color="auto"/>
            </w:tcBorders>
            <w:shd w:val="clear" w:color="auto" w:fill="auto"/>
            <w:noWrap/>
            <w:hideMark/>
          </w:tcPr>
          <w:p w14:paraId="2482E9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boules</w:t>
            </w:r>
          </w:p>
        </w:tc>
        <w:tc>
          <w:tcPr>
            <w:tcW w:w="2070" w:type="dxa"/>
            <w:tcBorders>
              <w:top w:val="nil"/>
              <w:left w:val="nil"/>
              <w:bottom w:val="single" w:sz="4" w:space="0" w:color="auto"/>
              <w:right w:val="single" w:sz="4" w:space="0" w:color="auto"/>
            </w:tcBorders>
            <w:shd w:val="clear" w:color="auto" w:fill="auto"/>
            <w:noWrap/>
            <w:hideMark/>
          </w:tcPr>
          <w:p w14:paraId="4D4A09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C4CF4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F4FB7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51B31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2E13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EA72D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ascenseur</w:t>
            </w:r>
          </w:p>
        </w:tc>
        <w:tc>
          <w:tcPr>
            <w:tcW w:w="2970" w:type="dxa"/>
            <w:tcBorders>
              <w:top w:val="nil"/>
              <w:left w:val="nil"/>
              <w:bottom w:val="single" w:sz="4" w:space="0" w:color="auto"/>
              <w:right w:val="single" w:sz="4" w:space="0" w:color="auto"/>
            </w:tcBorders>
            <w:shd w:val="clear" w:color="auto" w:fill="auto"/>
            <w:hideMark/>
          </w:tcPr>
          <w:p w14:paraId="1E8FB1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lift</w:t>
            </w:r>
          </w:p>
        </w:tc>
        <w:tc>
          <w:tcPr>
            <w:tcW w:w="2857" w:type="dxa"/>
            <w:tcBorders>
              <w:top w:val="nil"/>
              <w:left w:val="nil"/>
              <w:bottom w:val="single" w:sz="4" w:space="0" w:color="auto"/>
              <w:right w:val="single" w:sz="4" w:space="0" w:color="auto"/>
            </w:tcBorders>
            <w:shd w:val="clear" w:color="auto" w:fill="auto"/>
            <w:noWrap/>
            <w:hideMark/>
          </w:tcPr>
          <w:p w14:paraId="099AF2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186132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3E139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759D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31DC9F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5400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9BE2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porté</w:t>
            </w:r>
          </w:p>
        </w:tc>
        <w:tc>
          <w:tcPr>
            <w:tcW w:w="2970" w:type="dxa"/>
            <w:tcBorders>
              <w:top w:val="nil"/>
              <w:left w:val="nil"/>
              <w:bottom w:val="single" w:sz="4" w:space="0" w:color="auto"/>
              <w:right w:val="single" w:sz="4" w:space="0" w:color="auto"/>
            </w:tcBorders>
            <w:shd w:val="clear" w:color="auto" w:fill="auto"/>
            <w:hideMark/>
          </w:tcPr>
          <w:p w14:paraId="7B3B54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lift</w:t>
            </w:r>
          </w:p>
        </w:tc>
        <w:tc>
          <w:tcPr>
            <w:tcW w:w="2857" w:type="dxa"/>
            <w:tcBorders>
              <w:top w:val="nil"/>
              <w:left w:val="nil"/>
              <w:bottom w:val="single" w:sz="4" w:space="0" w:color="auto"/>
              <w:right w:val="single" w:sz="4" w:space="0" w:color="auto"/>
            </w:tcBorders>
            <w:shd w:val="clear" w:color="auto" w:fill="auto"/>
            <w:noWrap/>
            <w:hideMark/>
          </w:tcPr>
          <w:p w14:paraId="2E1DF0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4D9D79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D4B70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221D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DBA2D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DA0D8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34683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mission de surveillance et de contrôle</w:t>
            </w:r>
          </w:p>
        </w:tc>
        <w:tc>
          <w:tcPr>
            <w:tcW w:w="2970" w:type="dxa"/>
            <w:tcBorders>
              <w:top w:val="nil"/>
              <w:left w:val="nil"/>
              <w:bottom w:val="single" w:sz="4" w:space="0" w:color="auto"/>
              <w:right w:val="single" w:sz="4" w:space="0" w:color="auto"/>
            </w:tcBorders>
            <w:shd w:val="clear" w:color="auto" w:fill="auto"/>
            <w:hideMark/>
          </w:tcPr>
          <w:p w14:paraId="432190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monitoring mission</w:t>
            </w:r>
          </w:p>
        </w:tc>
        <w:tc>
          <w:tcPr>
            <w:tcW w:w="2857" w:type="dxa"/>
            <w:tcBorders>
              <w:top w:val="nil"/>
              <w:left w:val="nil"/>
              <w:bottom w:val="single" w:sz="4" w:space="0" w:color="auto"/>
              <w:right w:val="single" w:sz="4" w:space="0" w:color="auto"/>
            </w:tcBorders>
            <w:shd w:val="clear" w:color="auto" w:fill="auto"/>
            <w:noWrap/>
            <w:hideMark/>
          </w:tcPr>
          <w:p w14:paraId="79A162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F4F96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B457C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3C669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71757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6352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57C2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surveillance et contrôle</w:t>
            </w:r>
          </w:p>
        </w:tc>
        <w:tc>
          <w:tcPr>
            <w:tcW w:w="2970" w:type="dxa"/>
            <w:tcBorders>
              <w:top w:val="nil"/>
              <w:left w:val="nil"/>
              <w:bottom w:val="single" w:sz="4" w:space="0" w:color="auto"/>
              <w:right w:val="single" w:sz="4" w:space="0" w:color="auto"/>
            </w:tcBorders>
            <w:shd w:val="clear" w:color="auto" w:fill="auto"/>
            <w:hideMark/>
          </w:tcPr>
          <w:p w14:paraId="74CA09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monitoring mission</w:t>
            </w:r>
          </w:p>
        </w:tc>
        <w:tc>
          <w:tcPr>
            <w:tcW w:w="2857" w:type="dxa"/>
            <w:tcBorders>
              <w:top w:val="nil"/>
              <w:left w:val="nil"/>
              <w:bottom w:val="single" w:sz="4" w:space="0" w:color="auto"/>
              <w:right w:val="single" w:sz="4" w:space="0" w:color="auto"/>
            </w:tcBorders>
            <w:shd w:val="clear" w:color="auto" w:fill="auto"/>
            <w:noWrap/>
            <w:hideMark/>
          </w:tcPr>
          <w:p w14:paraId="05DCD3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03A493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BAD7A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93165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E2CDC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7ECA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2E29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nicheur, -euse, n (langage professionnel)</w:t>
            </w:r>
          </w:p>
        </w:tc>
        <w:tc>
          <w:tcPr>
            <w:tcW w:w="2970" w:type="dxa"/>
            <w:tcBorders>
              <w:top w:val="nil"/>
              <w:left w:val="nil"/>
              <w:bottom w:val="single" w:sz="4" w:space="0" w:color="auto"/>
              <w:right w:val="single" w:sz="4" w:space="0" w:color="auto"/>
            </w:tcBorders>
            <w:shd w:val="clear" w:color="auto" w:fill="auto"/>
            <w:hideMark/>
          </w:tcPr>
          <w:p w14:paraId="42023F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niche player</w:t>
            </w:r>
          </w:p>
        </w:tc>
        <w:tc>
          <w:tcPr>
            <w:tcW w:w="2857" w:type="dxa"/>
            <w:tcBorders>
              <w:top w:val="nil"/>
              <w:left w:val="nil"/>
              <w:bottom w:val="single" w:sz="4" w:space="0" w:color="auto"/>
              <w:right w:val="single" w:sz="4" w:space="0" w:color="auto"/>
            </w:tcBorders>
            <w:shd w:val="clear" w:color="auto" w:fill="auto"/>
            <w:noWrap/>
            <w:hideMark/>
          </w:tcPr>
          <w:p w14:paraId="6B4311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71306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FEEAF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2CAEE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4814EB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067F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650F0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spécialiste de niche</w:t>
            </w:r>
          </w:p>
        </w:tc>
        <w:tc>
          <w:tcPr>
            <w:tcW w:w="2970" w:type="dxa"/>
            <w:tcBorders>
              <w:top w:val="nil"/>
              <w:left w:val="nil"/>
              <w:bottom w:val="single" w:sz="4" w:space="0" w:color="auto"/>
              <w:right w:val="single" w:sz="4" w:space="0" w:color="auto"/>
            </w:tcBorders>
            <w:shd w:val="clear" w:color="auto" w:fill="auto"/>
            <w:hideMark/>
          </w:tcPr>
          <w:p w14:paraId="2A1F61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niche player</w:t>
            </w:r>
          </w:p>
        </w:tc>
        <w:tc>
          <w:tcPr>
            <w:tcW w:w="2857" w:type="dxa"/>
            <w:tcBorders>
              <w:top w:val="nil"/>
              <w:left w:val="nil"/>
              <w:bottom w:val="single" w:sz="4" w:space="0" w:color="auto"/>
              <w:right w:val="single" w:sz="4" w:space="0" w:color="auto"/>
            </w:tcBorders>
            <w:shd w:val="clear" w:color="auto" w:fill="auto"/>
            <w:noWrap/>
            <w:hideMark/>
          </w:tcPr>
          <w:p w14:paraId="10EABB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81A34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06316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5F53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F184D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990F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BFE91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réaction de fission en chaîne</w:t>
            </w:r>
          </w:p>
        </w:tc>
        <w:tc>
          <w:tcPr>
            <w:tcW w:w="2970" w:type="dxa"/>
            <w:tcBorders>
              <w:top w:val="nil"/>
              <w:left w:val="nil"/>
              <w:bottom w:val="single" w:sz="4" w:space="0" w:color="auto"/>
              <w:right w:val="single" w:sz="4" w:space="0" w:color="auto"/>
            </w:tcBorders>
            <w:shd w:val="clear" w:color="auto" w:fill="auto"/>
            <w:hideMark/>
          </w:tcPr>
          <w:p w14:paraId="301302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nuclear chain reaction</w:t>
            </w:r>
          </w:p>
        </w:tc>
        <w:tc>
          <w:tcPr>
            <w:tcW w:w="2857" w:type="dxa"/>
            <w:tcBorders>
              <w:top w:val="nil"/>
              <w:left w:val="nil"/>
              <w:bottom w:val="single" w:sz="4" w:space="0" w:color="auto"/>
              <w:right w:val="single" w:sz="4" w:space="0" w:color="auto"/>
            </w:tcBorders>
            <w:shd w:val="clear" w:color="auto" w:fill="auto"/>
            <w:noWrap/>
            <w:hideMark/>
          </w:tcPr>
          <w:p w14:paraId="644441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299BB7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5C92B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8B7B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частичное </w:t>
            </w:r>
          </w:p>
        </w:tc>
      </w:tr>
      <w:tr w:rsidR="004E34BE" w:rsidRPr="00EA055E" w14:paraId="58EF82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702F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4EAF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réaction en chaîne</w:t>
            </w:r>
          </w:p>
        </w:tc>
        <w:tc>
          <w:tcPr>
            <w:tcW w:w="2970" w:type="dxa"/>
            <w:tcBorders>
              <w:top w:val="nil"/>
              <w:left w:val="nil"/>
              <w:bottom w:val="single" w:sz="4" w:space="0" w:color="auto"/>
              <w:right w:val="single" w:sz="4" w:space="0" w:color="auto"/>
            </w:tcBorders>
            <w:shd w:val="clear" w:color="auto" w:fill="auto"/>
            <w:hideMark/>
          </w:tcPr>
          <w:p w14:paraId="461EFF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nuclear chain reaction</w:t>
            </w:r>
          </w:p>
        </w:tc>
        <w:tc>
          <w:tcPr>
            <w:tcW w:w="2857" w:type="dxa"/>
            <w:tcBorders>
              <w:top w:val="nil"/>
              <w:left w:val="nil"/>
              <w:bottom w:val="single" w:sz="4" w:space="0" w:color="auto"/>
              <w:right w:val="single" w:sz="4" w:space="0" w:color="auto"/>
            </w:tcBorders>
            <w:shd w:val="clear" w:color="auto" w:fill="auto"/>
            <w:noWrap/>
            <w:hideMark/>
          </w:tcPr>
          <w:p w14:paraId="2E32E5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718959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D318A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9ED8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частичное </w:t>
            </w:r>
          </w:p>
        </w:tc>
      </w:tr>
      <w:tr w:rsidR="004E34BE" w:rsidRPr="00EA055E" w14:paraId="6323A2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72BA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77A9D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temps de qualification</w:t>
            </w:r>
          </w:p>
        </w:tc>
        <w:tc>
          <w:tcPr>
            <w:tcW w:w="2970" w:type="dxa"/>
            <w:tcBorders>
              <w:top w:val="nil"/>
              <w:left w:val="nil"/>
              <w:bottom w:val="single" w:sz="4" w:space="0" w:color="auto"/>
              <w:right w:val="single" w:sz="4" w:space="0" w:color="auto"/>
            </w:tcBorders>
            <w:shd w:val="clear" w:color="auto" w:fill="auto"/>
            <w:hideMark/>
          </w:tcPr>
          <w:p w14:paraId="060090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 time</w:t>
            </w:r>
          </w:p>
        </w:tc>
        <w:tc>
          <w:tcPr>
            <w:tcW w:w="2857" w:type="dxa"/>
            <w:tcBorders>
              <w:top w:val="nil"/>
              <w:left w:val="nil"/>
              <w:bottom w:val="single" w:sz="4" w:space="0" w:color="auto"/>
              <w:right w:val="single" w:sz="4" w:space="0" w:color="auto"/>
            </w:tcBorders>
            <w:shd w:val="clear" w:color="auto" w:fill="auto"/>
            <w:noWrap/>
            <w:hideMark/>
          </w:tcPr>
          <w:p w14:paraId="5EA518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7EA9C5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20252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E2D18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97ACA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24DD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64229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temps imparti</w:t>
            </w:r>
          </w:p>
        </w:tc>
        <w:tc>
          <w:tcPr>
            <w:tcW w:w="2970" w:type="dxa"/>
            <w:tcBorders>
              <w:top w:val="nil"/>
              <w:left w:val="nil"/>
              <w:bottom w:val="single" w:sz="4" w:space="0" w:color="auto"/>
              <w:right w:val="single" w:sz="4" w:space="0" w:color="auto"/>
            </w:tcBorders>
            <w:shd w:val="clear" w:color="auto" w:fill="auto"/>
            <w:hideMark/>
          </w:tcPr>
          <w:p w14:paraId="733A0A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 time</w:t>
            </w:r>
          </w:p>
        </w:tc>
        <w:tc>
          <w:tcPr>
            <w:tcW w:w="2857" w:type="dxa"/>
            <w:tcBorders>
              <w:top w:val="nil"/>
              <w:left w:val="nil"/>
              <w:bottom w:val="single" w:sz="4" w:space="0" w:color="auto"/>
              <w:right w:val="single" w:sz="4" w:space="0" w:color="auto"/>
            </w:tcBorders>
            <w:shd w:val="clear" w:color="auto" w:fill="auto"/>
            <w:noWrap/>
            <w:hideMark/>
          </w:tcPr>
          <w:p w14:paraId="14C262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004861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3E25E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E4789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47CCF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C049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9E16C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capture de jeu</w:t>
            </w:r>
          </w:p>
        </w:tc>
        <w:tc>
          <w:tcPr>
            <w:tcW w:w="2970" w:type="dxa"/>
            <w:tcBorders>
              <w:top w:val="nil"/>
              <w:left w:val="nil"/>
              <w:bottom w:val="single" w:sz="4" w:space="0" w:color="auto"/>
              <w:right w:val="single" w:sz="4" w:space="0" w:color="auto"/>
            </w:tcBorders>
            <w:shd w:val="clear" w:color="auto" w:fill="auto"/>
            <w:hideMark/>
          </w:tcPr>
          <w:p w14:paraId="580C75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performance capture</w:t>
            </w:r>
          </w:p>
        </w:tc>
        <w:tc>
          <w:tcPr>
            <w:tcW w:w="2857" w:type="dxa"/>
            <w:tcBorders>
              <w:top w:val="nil"/>
              <w:left w:val="nil"/>
              <w:bottom w:val="single" w:sz="4" w:space="0" w:color="auto"/>
              <w:right w:val="single" w:sz="4" w:space="0" w:color="auto"/>
            </w:tcBorders>
            <w:shd w:val="clear" w:color="auto" w:fill="auto"/>
            <w:noWrap/>
            <w:hideMark/>
          </w:tcPr>
          <w:p w14:paraId="71015A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5C021E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85192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5C85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178E5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3C30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70F41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capture de jeu d’acteur</w:t>
            </w:r>
          </w:p>
        </w:tc>
        <w:tc>
          <w:tcPr>
            <w:tcW w:w="2970" w:type="dxa"/>
            <w:tcBorders>
              <w:top w:val="nil"/>
              <w:left w:val="nil"/>
              <w:bottom w:val="single" w:sz="4" w:space="0" w:color="auto"/>
              <w:right w:val="single" w:sz="4" w:space="0" w:color="auto"/>
            </w:tcBorders>
            <w:shd w:val="clear" w:color="auto" w:fill="auto"/>
            <w:hideMark/>
          </w:tcPr>
          <w:p w14:paraId="6F45FC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performance capture</w:t>
            </w:r>
          </w:p>
        </w:tc>
        <w:tc>
          <w:tcPr>
            <w:tcW w:w="2857" w:type="dxa"/>
            <w:tcBorders>
              <w:top w:val="nil"/>
              <w:left w:val="nil"/>
              <w:bottom w:val="single" w:sz="4" w:space="0" w:color="auto"/>
              <w:right w:val="single" w:sz="4" w:space="0" w:color="auto"/>
            </w:tcBorders>
            <w:shd w:val="clear" w:color="auto" w:fill="auto"/>
            <w:noWrap/>
            <w:hideMark/>
          </w:tcPr>
          <w:p w14:paraId="6AEFD2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0D6995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695E5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8A23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 уточнение</w:t>
            </w:r>
          </w:p>
        </w:tc>
      </w:tr>
      <w:tr w:rsidR="004E34BE" w:rsidRPr="00EA055E" w14:paraId="385169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FC4B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AF600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décontamination végétale</w:t>
            </w:r>
          </w:p>
        </w:tc>
        <w:tc>
          <w:tcPr>
            <w:tcW w:w="2970" w:type="dxa"/>
            <w:tcBorders>
              <w:top w:val="nil"/>
              <w:left w:val="nil"/>
              <w:bottom w:val="single" w:sz="4" w:space="0" w:color="auto"/>
              <w:right w:val="single" w:sz="4" w:space="0" w:color="auto"/>
            </w:tcBorders>
            <w:shd w:val="clear" w:color="auto" w:fill="auto"/>
            <w:hideMark/>
          </w:tcPr>
          <w:p w14:paraId="2A7CF0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phytoremediation</w:t>
            </w:r>
          </w:p>
        </w:tc>
        <w:tc>
          <w:tcPr>
            <w:tcW w:w="2857" w:type="dxa"/>
            <w:tcBorders>
              <w:top w:val="nil"/>
              <w:left w:val="nil"/>
              <w:bottom w:val="single" w:sz="4" w:space="0" w:color="auto"/>
              <w:right w:val="single" w:sz="4" w:space="0" w:color="auto"/>
            </w:tcBorders>
            <w:shd w:val="clear" w:color="auto" w:fill="auto"/>
            <w:noWrap/>
            <w:hideMark/>
          </w:tcPr>
          <w:p w14:paraId="162286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458766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67637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4DEB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E0328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5C07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A5C9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phytoréhabilitation</w:t>
            </w:r>
          </w:p>
        </w:tc>
        <w:tc>
          <w:tcPr>
            <w:tcW w:w="2970" w:type="dxa"/>
            <w:tcBorders>
              <w:top w:val="nil"/>
              <w:left w:val="nil"/>
              <w:bottom w:val="single" w:sz="4" w:space="0" w:color="auto"/>
              <w:right w:val="single" w:sz="4" w:space="0" w:color="auto"/>
            </w:tcBorders>
            <w:shd w:val="clear" w:color="auto" w:fill="auto"/>
            <w:hideMark/>
          </w:tcPr>
          <w:p w14:paraId="7A39B4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phytoremediation</w:t>
            </w:r>
          </w:p>
        </w:tc>
        <w:tc>
          <w:tcPr>
            <w:tcW w:w="2857" w:type="dxa"/>
            <w:tcBorders>
              <w:top w:val="nil"/>
              <w:left w:val="nil"/>
              <w:bottom w:val="single" w:sz="4" w:space="0" w:color="auto"/>
              <w:right w:val="single" w:sz="4" w:space="0" w:color="auto"/>
            </w:tcBorders>
            <w:shd w:val="clear" w:color="auto" w:fill="auto"/>
            <w:noWrap/>
            <w:hideMark/>
          </w:tcPr>
          <w:p w14:paraId="12C4C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2BFB5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FA8C4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92AC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CCA70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3382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527B6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agrippement</w:t>
            </w:r>
          </w:p>
        </w:tc>
        <w:tc>
          <w:tcPr>
            <w:tcW w:w="2970" w:type="dxa"/>
            <w:tcBorders>
              <w:top w:val="nil"/>
              <w:left w:val="nil"/>
              <w:bottom w:val="single" w:sz="4" w:space="0" w:color="auto"/>
              <w:right w:val="single" w:sz="4" w:space="0" w:color="auto"/>
            </w:tcBorders>
            <w:shd w:val="clear" w:color="auto" w:fill="auto"/>
            <w:hideMark/>
          </w:tcPr>
          <w:p w14:paraId="4F960B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pre-gripping</w:t>
            </w:r>
          </w:p>
        </w:tc>
        <w:tc>
          <w:tcPr>
            <w:tcW w:w="2857" w:type="dxa"/>
            <w:tcBorders>
              <w:top w:val="nil"/>
              <w:left w:val="nil"/>
              <w:bottom w:val="single" w:sz="4" w:space="0" w:color="auto"/>
              <w:right w:val="single" w:sz="4" w:space="0" w:color="auto"/>
            </w:tcBorders>
            <w:shd w:val="clear" w:color="auto" w:fill="auto"/>
            <w:noWrap/>
            <w:hideMark/>
          </w:tcPr>
          <w:p w14:paraId="4A3BF6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7973B1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67AD1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0D595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A52FB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55E1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2B330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préparation au saut porté</w:t>
            </w:r>
          </w:p>
        </w:tc>
        <w:tc>
          <w:tcPr>
            <w:tcW w:w="2970" w:type="dxa"/>
            <w:tcBorders>
              <w:top w:val="nil"/>
              <w:left w:val="nil"/>
              <w:bottom w:val="single" w:sz="4" w:space="0" w:color="auto"/>
              <w:right w:val="single" w:sz="4" w:space="0" w:color="auto"/>
            </w:tcBorders>
            <w:shd w:val="clear" w:color="auto" w:fill="auto"/>
            <w:hideMark/>
          </w:tcPr>
          <w:p w14:paraId="3F4B4F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pre-gripping</w:t>
            </w:r>
          </w:p>
        </w:tc>
        <w:tc>
          <w:tcPr>
            <w:tcW w:w="2857" w:type="dxa"/>
            <w:tcBorders>
              <w:top w:val="nil"/>
              <w:left w:val="nil"/>
              <w:bottom w:val="single" w:sz="4" w:space="0" w:color="auto"/>
              <w:right w:val="single" w:sz="4" w:space="0" w:color="auto"/>
            </w:tcBorders>
            <w:shd w:val="clear" w:color="auto" w:fill="auto"/>
            <w:noWrap/>
            <w:hideMark/>
          </w:tcPr>
          <w:p w14:paraId="47240A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4CBA52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304BF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337D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66EB2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8C17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5658C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placement hors marché</w:t>
            </w:r>
          </w:p>
        </w:tc>
        <w:tc>
          <w:tcPr>
            <w:tcW w:w="2970" w:type="dxa"/>
            <w:tcBorders>
              <w:top w:val="nil"/>
              <w:left w:val="nil"/>
              <w:bottom w:val="single" w:sz="4" w:space="0" w:color="auto"/>
              <w:right w:val="single" w:sz="4" w:space="0" w:color="auto"/>
            </w:tcBorders>
            <w:shd w:val="clear" w:color="auto" w:fill="auto"/>
            <w:hideMark/>
          </w:tcPr>
          <w:p w14:paraId="63C654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private investment in public equity (PIPE)</w:t>
            </w:r>
          </w:p>
        </w:tc>
        <w:tc>
          <w:tcPr>
            <w:tcW w:w="2857" w:type="dxa"/>
            <w:tcBorders>
              <w:top w:val="nil"/>
              <w:left w:val="nil"/>
              <w:bottom w:val="single" w:sz="4" w:space="0" w:color="auto"/>
              <w:right w:val="single" w:sz="4" w:space="0" w:color="auto"/>
            </w:tcBorders>
            <w:shd w:val="clear" w:color="auto" w:fill="auto"/>
            <w:noWrap/>
            <w:hideMark/>
          </w:tcPr>
          <w:p w14:paraId="4A9829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A7818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C4AEB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326C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E4AE3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CF4C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0EC8E4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placement hors marché dans une société cotée</w:t>
            </w:r>
          </w:p>
        </w:tc>
        <w:tc>
          <w:tcPr>
            <w:tcW w:w="2970" w:type="dxa"/>
            <w:tcBorders>
              <w:top w:val="nil"/>
              <w:left w:val="nil"/>
              <w:bottom w:val="single" w:sz="4" w:space="0" w:color="auto"/>
              <w:right w:val="single" w:sz="4" w:space="0" w:color="auto"/>
            </w:tcBorders>
            <w:shd w:val="clear" w:color="auto" w:fill="auto"/>
            <w:hideMark/>
          </w:tcPr>
          <w:p w14:paraId="4BE42F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private investment in public equity (PIPE)</w:t>
            </w:r>
          </w:p>
        </w:tc>
        <w:tc>
          <w:tcPr>
            <w:tcW w:w="2857" w:type="dxa"/>
            <w:tcBorders>
              <w:top w:val="nil"/>
              <w:left w:val="nil"/>
              <w:bottom w:val="single" w:sz="4" w:space="0" w:color="auto"/>
              <w:right w:val="single" w:sz="4" w:space="0" w:color="auto"/>
            </w:tcBorders>
            <w:shd w:val="clear" w:color="auto" w:fill="auto"/>
            <w:noWrap/>
            <w:hideMark/>
          </w:tcPr>
          <w:p w14:paraId="0C0AFB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C4D2B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7959B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7F5E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ECBCA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F8BD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678DD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extrusion par tirage</w:t>
            </w:r>
          </w:p>
        </w:tc>
        <w:tc>
          <w:tcPr>
            <w:tcW w:w="2970" w:type="dxa"/>
            <w:tcBorders>
              <w:top w:val="nil"/>
              <w:left w:val="nil"/>
              <w:bottom w:val="single" w:sz="4" w:space="0" w:color="auto"/>
              <w:right w:val="single" w:sz="4" w:space="0" w:color="auto"/>
            </w:tcBorders>
            <w:shd w:val="clear" w:color="auto" w:fill="auto"/>
            <w:hideMark/>
          </w:tcPr>
          <w:p w14:paraId="05E02D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pultrusion</w:t>
            </w:r>
          </w:p>
        </w:tc>
        <w:tc>
          <w:tcPr>
            <w:tcW w:w="2857" w:type="dxa"/>
            <w:tcBorders>
              <w:top w:val="nil"/>
              <w:left w:val="nil"/>
              <w:bottom w:val="single" w:sz="4" w:space="0" w:color="auto"/>
              <w:right w:val="single" w:sz="4" w:space="0" w:color="auto"/>
            </w:tcBorders>
            <w:shd w:val="clear" w:color="auto" w:fill="auto"/>
            <w:noWrap/>
            <w:hideMark/>
          </w:tcPr>
          <w:p w14:paraId="042B24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6224C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CE1C7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B60A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1809C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1FBC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B7C91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pultrusion (langage professionnel)</w:t>
            </w:r>
          </w:p>
        </w:tc>
        <w:tc>
          <w:tcPr>
            <w:tcW w:w="2970" w:type="dxa"/>
            <w:tcBorders>
              <w:top w:val="nil"/>
              <w:left w:val="nil"/>
              <w:bottom w:val="single" w:sz="4" w:space="0" w:color="auto"/>
              <w:right w:val="single" w:sz="4" w:space="0" w:color="auto"/>
            </w:tcBorders>
            <w:shd w:val="clear" w:color="auto" w:fill="auto"/>
            <w:hideMark/>
          </w:tcPr>
          <w:p w14:paraId="14EA00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pultrusion</w:t>
            </w:r>
          </w:p>
        </w:tc>
        <w:tc>
          <w:tcPr>
            <w:tcW w:w="2857" w:type="dxa"/>
            <w:tcBorders>
              <w:top w:val="nil"/>
              <w:left w:val="nil"/>
              <w:bottom w:val="single" w:sz="4" w:space="0" w:color="auto"/>
              <w:right w:val="single" w:sz="4" w:space="0" w:color="auto"/>
            </w:tcBorders>
            <w:shd w:val="clear" w:color="auto" w:fill="auto"/>
            <w:noWrap/>
            <w:hideMark/>
          </w:tcPr>
          <w:p w14:paraId="702DCC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80974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DC278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A874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C5A00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F298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EE258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ripeur, -euse, n</w:t>
            </w:r>
          </w:p>
        </w:tc>
        <w:tc>
          <w:tcPr>
            <w:tcW w:w="2970" w:type="dxa"/>
            <w:tcBorders>
              <w:top w:val="nil"/>
              <w:left w:val="nil"/>
              <w:bottom w:val="single" w:sz="4" w:space="0" w:color="auto"/>
              <w:right w:val="single" w:sz="4" w:space="0" w:color="auto"/>
            </w:tcBorders>
            <w:shd w:val="clear" w:color="auto" w:fill="auto"/>
            <w:hideMark/>
          </w:tcPr>
          <w:p w14:paraId="1C6DD9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ripper</w:t>
            </w:r>
          </w:p>
        </w:tc>
        <w:tc>
          <w:tcPr>
            <w:tcW w:w="2857" w:type="dxa"/>
            <w:tcBorders>
              <w:top w:val="nil"/>
              <w:left w:val="nil"/>
              <w:bottom w:val="single" w:sz="4" w:space="0" w:color="auto"/>
              <w:right w:val="single" w:sz="4" w:space="0" w:color="auto"/>
            </w:tcBorders>
            <w:shd w:val="clear" w:color="auto" w:fill="auto"/>
            <w:noWrap/>
            <w:hideMark/>
          </w:tcPr>
          <w:p w14:paraId="3D4EF6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Audiovisuel-Arts/Arts de la scène</w:t>
            </w:r>
          </w:p>
        </w:tc>
        <w:tc>
          <w:tcPr>
            <w:tcW w:w="2070" w:type="dxa"/>
            <w:tcBorders>
              <w:top w:val="nil"/>
              <w:left w:val="nil"/>
              <w:bottom w:val="single" w:sz="4" w:space="0" w:color="auto"/>
              <w:right w:val="single" w:sz="4" w:space="0" w:color="auto"/>
            </w:tcBorders>
            <w:shd w:val="clear" w:color="auto" w:fill="auto"/>
            <w:noWrap/>
            <w:hideMark/>
          </w:tcPr>
          <w:p w14:paraId="194501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76940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DBDA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2021E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E030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AB054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mêlée ouverte</w:t>
            </w:r>
          </w:p>
        </w:tc>
        <w:tc>
          <w:tcPr>
            <w:tcW w:w="2970" w:type="dxa"/>
            <w:tcBorders>
              <w:top w:val="nil"/>
              <w:left w:val="nil"/>
              <w:bottom w:val="single" w:sz="4" w:space="0" w:color="auto"/>
              <w:right w:val="single" w:sz="4" w:space="0" w:color="auto"/>
            </w:tcBorders>
            <w:shd w:val="clear" w:color="auto" w:fill="auto"/>
            <w:hideMark/>
          </w:tcPr>
          <w:p w14:paraId="3997EB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ruck</w:t>
            </w:r>
          </w:p>
        </w:tc>
        <w:tc>
          <w:tcPr>
            <w:tcW w:w="2857" w:type="dxa"/>
            <w:tcBorders>
              <w:top w:val="nil"/>
              <w:left w:val="nil"/>
              <w:bottom w:val="single" w:sz="4" w:space="0" w:color="auto"/>
              <w:right w:val="single" w:sz="4" w:space="0" w:color="auto"/>
            </w:tcBorders>
            <w:shd w:val="clear" w:color="auto" w:fill="auto"/>
            <w:noWrap/>
            <w:hideMark/>
          </w:tcPr>
          <w:p w14:paraId="143816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46C7B6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6B18B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46FA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1E2B1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5945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9BFDB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mêlée spontanée</w:t>
            </w:r>
          </w:p>
        </w:tc>
        <w:tc>
          <w:tcPr>
            <w:tcW w:w="2970" w:type="dxa"/>
            <w:tcBorders>
              <w:top w:val="nil"/>
              <w:left w:val="nil"/>
              <w:bottom w:val="single" w:sz="4" w:space="0" w:color="auto"/>
              <w:right w:val="single" w:sz="4" w:space="0" w:color="auto"/>
            </w:tcBorders>
            <w:shd w:val="clear" w:color="auto" w:fill="auto"/>
            <w:hideMark/>
          </w:tcPr>
          <w:p w14:paraId="605068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ruck</w:t>
            </w:r>
          </w:p>
        </w:tc>
        <w:tc>
          <w:tcPr>
            <w:tcW w:w="2857" w:type="dxa"/>
            <w:tcBorders>
              <w:top w:val="nil"/>
              <w:left w:val="nil"/>
              <w:bottom w:val="single" w:sz="4" w:space="0" w:color="auto"/>
              <w:right w:val="single" w:sz="4" w:space="0" w:color="auto"/>
            </w:tcBorders>
            <w:shd w:val="clear" w:color="auto" w:fill="auto"/>
            <w:noWrap/>
            <w:hideMark/>
          </w:tcPr>
          <w:p w14:paraId="07C46E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Sports/Rugby</w:t>
            </w:r>
          </w:p>
        </w:tc>
        <w:tc>
          <w:tcPr>
            <w:tcW w:w="2070" w:type="dxa"/>
            <w:tcBorders>
              <w:top w:val="nil"/>
              <w:left w:val="nil"/>
              <w:bottom w:val="single" w:sz="4" w:space="0" w:color="auto"/>
              <w:right w:val="single" w:sz="4" w:space="0" w:color="auto"/>
            </w:tcBorders>
            <w:shd w:val="clear" w:color="auto" w:fill="auto"/>
            <w:noWrap/>
            <w:hideMark/>
          </w:tcPr>
          <w:p w14:paraId="15D3ED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E5796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3038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35579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CAC0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D38EC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séquence ciblée</w:t>
            </w:r>
          </w:p>
        </w:tc>
        <w:tc>
          <w:tcPr>
            <w:tcW w:w="2970" w:type="dxa"/>
            <w:tcBorders>
              <w:top w:val="nil"/>
              <w:left w:val="nil"/>
              <w:bottom w:val="single" w:sz="4" w:space="0" w:color="auto"/>
              <w:right w:val="single" w:sz="4" w:space="0" w:color="auto"/>
            </w:tcBorders>
            <w:shd w:val="clear" w:color="auto" w:fill="auto"/>
            <w:hideMark/>
          </w:tcPr>
          <w:p w14:paraId="6BE6B7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sequence-tagged site (STS)</w:t>
            </w:r>
          </w:p>
        </w:tc>
        <w:tc>
          <w:tcPr>
            <w:tcW w:w="2857" w:type="dxa"/>
            <w:tcBorders>
              <w:top w:val="nil"/>
              <w:left w:val="nil"/>
              <w:bottom w:val="single" w:sz="4" w:space="0" w:color="auto"/>
              <w:right w:val="single" w:sz="4" w:space="0" w:color="auto"/>
            </w:tcBorders>
            <w:shd w:val="clear" w:color="auto" w:fill="auto"/>
            <w:noWrap/>
            <w:hideMark/>
          </w:tcPr>
          <w:p w14:paraId="0D2C2D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2CB75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272D8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F3BA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04B27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2F58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065F4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site de séquence ciblée</w:t>
            </w:r>
          </w:p>
        </w:tc>
        <w:tc>
          <w:tcPr>
            <w:tcW w:w="2970" w:type="dxa"/>
            <w:tcBorders>
              <w:top w:val="nil"/>
              <w:left w:val="nil"/>
              <w:bottom w:val="single" w:sz="4" w:space="0" w:color="auto"/>
              <w:right w:val="single" w:sz="4" w:space="0" w:color="auto"/>
            </w:tcBorders>
            <w:shd w:val="clear" w:color="auto" w:fill="auto"/>
            <w:hideMark/>
          </w:tcPr>
          <w:p w14:paraId="726242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sequence-tagged site (STS)</w:t>
            </w:r>
          </w:p>
        </w:tc>
        <w:tc>
          <w:tcPr>
            <w:tcW w:w="2857" w:type="dxa"/>
            <w:tcBorders>
              <w:top w:val="nil"/>
              <w:left w:val="nil"/>
              <w:bottom w:val="single" w:sz="4" w:space="0" w:color="auto"/>
              <w:right w:val="single" w:sz="4" w:space="0" w:color="auto"/>
            </w:tcBorders>
            <w:shd w:val="clear" w:color="auto" w:fill="auto"/>
            <w:noWrap/>
            <w:hideMark/>
          </w:tcPr>
          <w:p w14:paraId="3E8F74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07EF3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157B6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0127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54EB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3FD8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26FB5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changement rapide d’outillage (CRO)</w:t>
            </w:r>
          </w:p>
        </w:tc>
        <w:tc>
          <w:tcPr>
            <w:tcW w:w="2970" w:type="dxa"/>
            <w:tcBorders>
              <w:top w:val="nil"/>
              <w:left w:val="nil"/>
              <w:bottom w:val="single" w:sz="4" w:space="0" w:color="auto"/>
              <w:right w:val="single" w:sz="4" w:space="0" w:color="auto"/>
            </w:tcBorders>
            <w:shd w:val="clear" w:color="auto" w:fill="auto"/>
            <w:hideMark/>
          </w:tcPr>
          <w:p w14:paraId="729BB5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single minute exchange of die (SMED)</w:t>
            </w:r>
          </w:p>
        </w:tc>
        <w:tc>
          <w:tcPr>
            <w:tcW w:w="2857" w:type="dxa"/>
            <w:tcBorders>
              <w:top w:val="nil"/>
              <w:left w:val="nil"/>
              <w:bottom w:val="single" w:sz="4" w:space="0" w:color="auto"/>
              <w:right w:val="single" w:sz="4" w:space="0" w:color="auto"/>
            </w:tcBorders>
            <w:shd w:val="clear" w:color="auto" w:fill="auto"/>
            <w:noWrap/>
            <w:hideMark/>
          </w:tcPr>
          <w:p w14:paraId="5A817A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Industrie</w:t>
            </w:r>
          </w:p>
        </w:tc>
        <w:tc>
          <w:tcPr>
            <w:tcW w:w="2070" w:type="dxa"/>
            <w:tcBorders>
              <w:top w:val="nil"/>
              <w:left w:val="nil"/>
              <w:bottom w:val="single" w:sz="4" w:space="0" w:color="auto"/>
              <w:right w:val="single" w:sz="4" w:space="0" w:color="auto"/>
            </w:tcBorders>
            <w:shd w:val="clear" w:color="auto" w:fill="auto"/>
            <w:noWrap/>
            <w:hideMark/>
          </w:tcPr>
          <w:p w14:paraId="344278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51F06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43E2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0D928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D554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00C22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échange minute d’outillage</w:t>
            </w:r>
          </w:p>
        </w:tc>
        <w:tc>
          <w:tcPr>
            <w:tcW w:w="2970" w:type="dxa"/>
            <w:tcBorders>
              <w:top w:val="nil"/>
              <w:left w:val="nil"/>
              <w:bottom w:val="single" w:sz="4" w:space="0" w:color="auto"/>
              <w:right w:val="single" w:sz="4" w:space="0" w:color="auto"/>
            </w:tcBorders>
            <w:shd w:val="clear" w:color="auto" w:fill="auto"/>
            <w:hideMark/>
          </w:tcPr>
          <w:p w14:paraId="0C91EA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single minute exchange of die (SMED)</w:t>
            </w:r>
          </w:p>
        </w:tc>
        <w:tc>
          <w:tcPr>
            <w:tcW w:w="2857" w:type="dxa"/>
            <w:tcBorders>
              <w:top w:val="nil"/>
              <w:left w:val="nil"/>
              <w:bottom w:val="single" w:sz="4" w:space="0" w:color="auto"/>
              <w:right w:val="single" w:sz="4" w:space="0" w:color="auto"/>
            </w:tcBorders>
            <w:shd w:val="clear" w:color="auto" w:fill="auto"/>
            <w:noWrap/>
            <w:hideMark/>
          </w:tcPr>
          <w:p w14:paraId="54DFB7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Industrie</w:t>
            </w:r>
          </w:p>
        </w:tc>
        <w:tc>
          <w:tcPr>
            <w:tcW w:w="2070" w:type="dxa"/>
            <w:tcBorders>
              <w:top w:val="nil"/>
              <w:left w:val="nil"/>
              <w:bottom w:val="single" w:sz="4" w:space="0" w:color="auto"/>
              <w:right w:val="single" w:sz="4" w:space="0" w:color="auto"/>
            </w:tcBorders>
            <w:shd w:val="clear" w:color="auto" w:fill="auto"/>
            <w:noWrap/>
            <w:hideMark/>
          </w:tcPr>
          <w:p w14:paraId="259938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20A71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B3E1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EF925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F153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617E8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précurseur d’ARN interférents courts</w:t>
            </w:r>
          </w:p>
        </w:tc>
        <w:tc>
          <w:tcPr>
            <w:tcW w:w="2970" w:type="dxa"/>
            <w:tcBorders>
              <w:top w:val="nil"/>
              <w:left w:val="nil"/>
              <w:bottom w:val="single" w:sz="4" w:space="0" w:color="auto"/>
              <w:right w:val="single" w:sz="4" w:space="0" w:color="auto"/>
            </w:tcBorders>
            <w:shd w:val="clear" w:color="auto" w:fill="auto"/>
            <w:hideMark/>
          </w:tcPr>
          <w:p w14:paraId="0E350A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siRNA precursor</w:t>
            </w:r>
          </w:p>
        </w:tc>
        <w:tc>
          <w:tcPr>
            <w:tcW w:w="2857" w:type="dxa"/>
            <w:tcBorders>
              <w:top w:val="nil"/>
              <w:left w:val="nil"/>
              <w:bottom w:val="single" w:sz="4" w:space="0" w:color="auto"/>
              <w:right w:val="single" w:sz="4" w:space="0" w:color="auto"/>
            </w:tcBorders>
            <w:shd w:val="clear" w:color="auto" w:fill="auto"/>
            <w:noWrap/>
            <w:hideMark/>
          </w:tcPr>
          <w:p w14:paraId="23D846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B2497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5DEBB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D694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66963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1928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B4510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précurseur de petits ARN interférents</w:t>
            </w:r>
          </w:p>
        </w:tc>
        <w:tc>
          <w:tcPr>
            <w:tcW w:w="2970" w:type="dxa"/>
            <w:tcBorders>
              <w:top w:val="nil"/>
              <w:left w:val="nil"/>
              <w:bottom w:val="single" w:sz="4" w:space="0" w:color="auto"/>
              <w:right w:val="single" w:sz="4" w:space="0" w:color="auto"/>
            </w:tcBorders>
            <w:shd w:val="clear" w:color="auto" w:fill="auto"/>
            <w:hideMark/>
          </w:tcPr>
          <w:p w14:paraId="6383B7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siRNA precursor</w:t>
            </w:r>
          </w:p>
        </w:tc>
        <w:tc>
          <w:tcPr>
            <w:tcW w:w="2857" w:type="dxa"/>
            <w:tcBorders>
              <w:top w:val="nil"/>
              <w:left w:val="nil"/>
              <w:bottom w:val="single" w:sz="4" w:space="0" w:color="auto"/>
              <w:right w:val="single" w:sz="4" w:space="0" w:color="auto"/>
            </w:tcBorders>
            <w:shd w:val="clear" w:color="auto" w:fill="auto"/>
            <w:noWrap/>
            <w:hideMark/>
          </w:tcPr>
          <w:p w14:paraId="4F1FB7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ECA7F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9939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3FBE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1C6E3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0C2A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1BBB8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copieur de carte</w:t>
            </w:r>
          </w:p>
        </w:tc>
        <w:tc>
          <w:tcPr>
            <w:tcW w:w="2970" w:type="dxa"/>
            <w:tcBorders>
              <w:top w:val="nil"/>
              <w:left w:val="nil"/>
              <w:bottom w:val="single" w:sz="4" w:space="0" w:color="auto"/>
              <w:right w:val="single" w:sz="4" w:space="0" w:color="auto"/>
            </w:tcBorders>
            <w:shd w:val="clear" w:color="auto" w:fill="auto"/>
            <w:hideMark/>
          </w:tcPr>
          <w:p w14:paraId="699376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skimmer</w:t>
            </w:r>
          </w:p>
        </w:tc>
        <w:tc>
          <w:tcPr>
            <w:tcW w:w="2857" w:type="dxa"/>
            <w:tcBorders>
              <w:top w:val="nil"/>
              <w:left w:val="nil"/>
              <w:bottom w:val="single" w:sz="4" w:space="0" w:color="auto"/>
              <w:right w:val="single" w:sz="4" w:space="0" w:color="auto"/>
            </w:tcBorders>
            <w:shd w:val="clear" w:color="auto" w:fill="auto"/>
            <w:noWrap/>
            <w:hideMark/>
          </w:tcPr>
          <w:p w14:paraId="59275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Finances-Électronique</w:t>
            </w:r>
          </w:p>
        </w:tc>
        <w:tc>
          <w:tcPr>
            <w:tcW w:w="2070" w:type="dxa"/>
            <w:tcBorders>
              <w:top w:val="nil"/>
              <w:left w:val="nil"/>
              <w:bottom w:val="single" w:sz="4" w:space="0" w:color="auto"/>
              <w:right w:val="single" w:sz="4" w:space="0" w:color="auto"/>
            </w:tcBorders>
            <w:shd w:val="clear" w:color="auto" w:fill="auto"/>
            <w:noWrap/>
            <w:hideMark/>
          </w:tcPr>
          <w:p w14:paraId="561761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9F1F3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062B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45A93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0C69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540FE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appui</w:t>
            </w:r>
          </w:p>
        </w:tc>
        <w:tc>
          <w:tcPr>
            <w:tcW w:w="2970" w:type="dxa"/>
            <w:tcBorders>
              <w:top w:val="nil"/>
              <w:left w:val="nil"/>
              <w:bottom w:val="single" w:sz="4" w:space="0" w:color="auto"/>
              <w:right w:val="single" w:sz="4" w:space="0" w:color="auto"/>
            </w:tcBorders>
            <w:shd w:val="clear" w:color="auto" w:fill="auto"/>
            <w:hideMark/>
          </w:tcPr>
          <w:p w14:paraId="79781C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stance</w:t>
            </w:r>
          </w:p>
        </w:tc>
        <w:tc>
          <w:tcPr>
            <w:tcW w:w="2857" w:type="dxa"/>
            <w:tcBorders>
              <w:top w:val="nil"/>
              <w:left w:val="nil"/>
              <w:bottom w:val="single" w:sz="4" w:space="0" w:color="auto"/>
              <w:right w:val="single" w:sz="4" w:space="0" w:color="auto"/>
            </w:tcBorders>
            <w:shd w:val="clear" w:color="auto" w:fill="auto"/>
            <w:noWrap/>
            <w:hideMark/>
          </w:tcPr>
          <w:p w14:paraId="0FD9F9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Sports/Golf-Sports de glisse</w:t>
            </w:r>
          </w:p>
        </w:tc>
        <w:tc>
          <w:tcPr>
            <w:tcW w:w="2070" w:type="dxa"/>
            <w:tcBorders>
              <w:top w:val="nil"/>
              <w:left w:val="nil"/>
              <w:bottom w:val="single" w:sz="4" w:space="0" w:color="auto"/>
              <w:right w:val="single" w:sz="4" w:space="0" w:color="auto"/>
            </w:tcBorders>
            <w:shd w:val="clear" w:color="auto" w:fill="auto"/>
            <w:noWrap/>
            <w:hideMark/>
          </w:tcPr>
          <w:p w14:paraId="3839A3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30B9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479C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C22DC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C8F4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5671F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position des pieds</w:t>
            </w:r>
          </w:p>
        </w:tc>
        <w:tc>
          <w:tcPr>
            <w:tcW w:w="2970" w:type="dxa"/>
            <w:tcBorders>
              <w:top w:val="nil"/>
              <w:left w:val="nil"/>
              <w:bottom w:val="single" w:sz="4" w:space="0" w:color="auto"/>
              <w:right w:val="single" w:sz="4" w:space="0" w:color="auto"/>
            </w:tcBorders>
            <w:shd w:val="clear" w:color="auto" w:fill="auto"/>
            <w:hideMark/>
          </w:tcPr>
          <w:p w14:paraId="302986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stance</w:t>
            </w:r>
          </w:p>
        </w:tc>
        <w:tc>
          <w:tcPr>
            <w:tcW w:w="2857" w:type="dxa"/>
            <w:tcBorders>
              <w:top w:val="nil"/>
              <w:left w:val="nil"/>
              <w:bottom w:val="single" w:sz="4" w:space="0" w:color="auto"/>
              <w:right w:val="single" w:sz="4" w:space="0" w:color="auto"/>
            </w:tcBorders>
            <w:shd w:val="clear" w:color="auto" w:fill="auto"/>
            <w:noWrap/>
            <w:hideMark/>
          </w:tcPr>
          <w:p w14:paraId="44271F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Sports/Golf-Sports de glisse</w:t>
            </w:r>
          </w:p>
        </w:tc>
        <w:tc>
          <w:tcPr>
            <w:tcW w:w="2070" w:type="dxa"/>
            <w:tcBorders>
              <w:top w:val="nil"/>
              <w:left w:val="nil"/>
              <w:bottom w:val="single" w:sz="4" w:space="0" w:color="auto"/>
              <w:right w:val="single" w:sz="4" w:space="0" w:color="auto"/>
            </w:tcBorders>
            <w:shd w:val="clear" w:color="auto" w:fill="auto"/>
            <w:noWrap/>
            <w:hideMark/>
          </w:tcPr>
          <w:p w14:paraId="2BF253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A7CB8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B9CE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D13FC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62DC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BBB0B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bandage</w:t>
            </w:r>
          </w:p>
        </w:tc>
        <w:tc>
          <w:tcPr>
            <w:tcW w:w="2970" w:type="dxa"/>
            <w:tcBorders>
              <w:top w:val="nil"/>
              <w:left w:val="nil"/>
              <w:bottom w:val="single" w:sz="4" w:space="0" w:color="auto"/>
              <w:right w:val="single" w:sz="4" w:space="0" w:color="auto"/>
            </w:tcBorders>
            <w:shd w:val="clear" w:color="auto" w:fill="auto"/>
            <w:hideMark/>
          </w:tcPr>
          <w:p w14:paraId="31C1EE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strapping</w:t>
            </w:r>
          </w:p>
        </w:tc>
        <w:tc>
          <w:tcPr>
            <w:tcW w:w="2857" w:type="dxa"/>
            <w:tcBorders>
              <w:top w:val="nil"/>
              <w:left w:val="nil"/>
              <w:bottom w:val="single" w:sz="4" w:space="0" w:color="auto"/>
              <w:right w:val="single" w:sz="4" w:space="0" w:color="auto"/>
            </w:tcBorders>
            <w:shd w:val="clear" w:color="auto" w:fill="auto"/>
            <w:noWrap/>
            <w:hideMark/>
          </w:tcPr>
          <w:p w14:paraId="77D561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médecine-Sports</w:t>
            </w:r>
          </w:p>
        </w:tc>
        <w:tc>
          <w:tcPr>
            <w:tcW w:w="2070" w:type="dxa"/>
            <w:tcBorders>
              <w:top w:val="nil"/>
              <w:left w:val="nil"/>
              <w:bottom w:val="single" w:sz="4" w:space="0" w:color="auto"/>
              <w:right w:val="single" w:sz="4" w:space="0" w:color="auto"/>
            </w:tcBorders>
            <w:shd w:val="clear" w:color="auto" w:fill="auto"/>
            <w:noWrap/>
            <w:hideMark/>
          </w:tcPr>
          <w:p w14:paraId="5017C3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AC0A1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B1058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3AF80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CBD8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12E50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bandage de contention</w:t>
            </w:r>
          </w:p>
        </w:tc>
        <w:tc>
          <w:tcPr>
            <w:tcW w:w="2970" w:type="dxa"/>
            <w:tcBorders>
              <w:top w:val="nil"/>
              <w:left w:val="nil"/>
              <w:bottom w:val="single" w:sz="4" w:space="0" w:color="auto"/>
              <w:right w:val="single" w:sz="4" w:space="0" w:color="auto"/>
            </w:tcBorders>
            <w:shd w:val="clear" w:color="auto" w:fill="auto"/>
            <w:hideMark/>
          </w:tcPr>
          <w:p w14:paraId="18D191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strapping</w:t>
            </w:r>
          </w:p>
        </w:tc>
        <w:tc>
          <w:tcPr>
            <w:tcW w:w="2857" w:type="dxa"/>
            <w:tcBorders>
              <w:top w:val="nil"/>
              <w:left w:val="nil"/>
              <w:bottom w:val="single" w:sz="4" w:space="0" w:color="auto"/>
              <w:right w:val="single" w:sz="4" w:space="0" w:color="auto"/>
            </w:tcBorders>
            <w:shd w:val="clear" w:color="auto" w:fill="auto"/>
            <w:noWrap/>
            <w:hideMark/>
          </w:tcPr>
          <w:p w14:paraId="3AD0D5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médecine-Sports</w:t>
            </w:r>
          </w:p>
        </w:tc>
        <w:tc>
          <w:tcPr>
            <w:tcW w:w="2070" w:type="dxa"/>
            <w:tcBorders>
              <w:top w:val="nil"/>
              <w:left w:val="nil"/>
              <w:bottom w:val="single" w:sz="4" w:space="0" w:color="auto"/>
              <w:right w:val="single" w:sz="4" w:space="0" w:color="auto"/>
            </w:tcBorders>
            <w:shd w:val="clear" w:color="auto" w:fill="auto"/>
            <w:noWrap/>
            <w:hideMark/>
          </w:tcPr>
          <w:p w14:paraId="789F5B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49550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2D30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81B4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F023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D858D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cadencée</w:t>
            </w:r>
          </w:p>
        </w:tc>
        <w:tc>
          <w:tcPr>
            <w:tcW w:w="2970" w:type="dxa"/>
            <w:tcBorders>
              <w:top w:val="nil"/>
              <w:left w:val="nil"/>
              <w:bottom w:val="single" w:sz="4" w:space="0" w:color="auto"/>
              <w:right w:val="single" w:sz="4" w:space="0" w:color="auto"/>
            </w:tcBorders>
            <w:shd w:val="clear" w:color="auto" w:fill="auto"/>
            <w:hideMark/>
          </w:tcPr>
          <w:p w14:paraId="27A23C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Taktfahrplan (All)</w:t>
            </w:r>
          </w:p>
        </w:tc>
        <w:tc>
          <w:tcPr>
            <w:tcW w:w="2857" w:type="dxa"/>
            <w:tcBorders>
              <w:top w:val="nil"/>
              <w:left w:val="nil"/>
              <w:bottom w:val="single" w:sz="4" w:space="0" w:color="auto"/>
              <w:right w:val="single" w:sz="4" w:space="0" w:color="auto"/>
            </w:tcBorders>
            <w:shd w:val="clear" w:color="auto" w:fill="auto"/>
            <w:noWrap/>
            <w:hideMark/>
          </w:tcPr>
          <w:p w14:paraId="15EF23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122BBF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36298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9224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F2509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F28A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6C34A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clientèle cible</w:t>
            </w:r>
          </w:p>
        </w:tc>
        <w:tc>
          <w:tcPr>
            <w:tcW w:w="2970" w:type="dxa"/>
            <w:tcBorders>
              <w:top w:val="nil"/>
              <w:left w:val="nil"/>
              <w:bottom w:val="single" w:sz="4" w:space="0" w:color="auto"/>
              <w:right w:val="single" w:sz="4" w:space="0" w:color="auto"/>
            </w:tcBorders>
            <w:shd w:val="clear" w:color="auto" w:fill="auto"/>
            <w:hideMark/>
          </w:tcPr>
          <w:p w14:paraId="6D0009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target market</w:t>
            </w:r>
          </w:p>
        </w:tc>
        <w:tc>
          <w:tcPr>
            <w:tcW w:w="2857" w:type="dxa"/>
            <w:tcBorders>
              <w:top w:val="nil"/>
              <w:left w:val="nil"/>
              <w:bottom w:val="single" w:sz="4" w:space="0" w:color="auto"/>
              <w:right w:val="single" w:sz="4" w:space="0" w:color="auto"/>
            </w:tcBorders>
            <w:shd w:val="clear" w:color="auto" w:fill="auto"/>
            <w:noWrap/>
            <w:hideMark/>
          </w:tcPr>
          <w:p w14:paraId="358C10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96651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55E9A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4C4C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66447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DE7F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4DEB3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marché cible</w:t>
            </w:r>
          </w:p>
        </w:tc>
        <w:tc>
          <w:tcPr>
            <w:tcW w:w="2970" w:type="dxa"/>
            <w:tcBorders>
              <w:top w:val="nil"/>
              <w:left w:val="nil"/>
              <w:bottom w:val="single" w:sz="4" w:space="0" w:color="auto"/>
              <w:right w:val="single" w:sz="4" w:space="0" w:color="auto"/>
            </w:tcBorders>
            <w:shd w:val="clear" w:color="auto" w:fill="auto"/>
            <w:hideMark/>
          </w:tcPr>
          <w:p w14:paraId="5E8E12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target market</w:t>
            </w:r>
          </w:p>
        </w:tc>
        <w:tc>
          <w:tcPr>
            <w:tcW w:w="2857" w:type="dxa"/>
            <w:tcBorders>
              <w:top w:val="nil"/>
              <w:left w:val="nil"/>
              <w:bottom w:val="single" w:sz="4" w:space="0" w:color="auto"/>
              <w:right w:val="single" w:sz="4" w:space="0" w:color="auto"/>
            </w:tcBorders>
            <w:shd w:val="clear" w:color="auto" w:fill="auto"/>
            <w:noWrap/>
            <w:hideMark/>
          </w:tcPr>
          <w:p w14:paraId="0B5885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E1778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570A3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32F1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957E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1110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B2AD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ciblage de lésions locales dans les génomes</w:t>
            </w:r>
          </w:p>
        </w:tc>
        <w:tc>
          <w:tcPr>
            <w:tcW w:w="2970" w:type="dxa"/>
            <w:tcBorders>
              <w:top w:val="nil"/>
              <w:left w:val="nil"/>
              <w:bottom w:val="single" w:sz="4" w:space="0" w:color="auto"/>
              <w:right w:val="single" w:sz="4" w:space="0" w:color="auto"/>
            </w:tcBorders>
            <w:shd w:val="clear" w:color="auto" w:fill="auto"/>
            <w:hideMark/>
          </w:tcPr>
          <w:p w14:paraId="46C19C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targeting induced local lesions in genomes (TILLING)</w:t>
            </w:r>
          </w:p>
        </w:tc>
        <w:tc>
          <w:tcPr>
            <w:tcW w:w="2857" w:type="dxa"/>
            <w:tcBorders>
              <w:top w:val="nil"/>
              <w:left w:val="nil"/>
              <w:bottom w:val="single" w:sz="4" w:space="0" w:color="auto"/>
              <w:right w:val="single" w:sz="4" w:space="0" w:color="auto"/>
            </w:tcBorders>
            <w:shd w:val="clear" w:color="auto" w:fill="auto"/>
            <w:noWrap/>
            <w:hideMark/>
          </w:tcPr>
          <w:p w14:paraId="0CA6BF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41DA2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FF35D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4CB3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6EDDD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1114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33C4A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technique de Tilling (langage professionnel)</w:t>
            </w:r>
          </w:p>
        </w:tc>
        <w:tc>
          <w:tcPr>
            <w:tcW w:w="2970" w:type="dxa"/>
            <w:tcBorders>
              <w:top w:val="nil"/>
              <w:left w:val="nil"/>
              <w:bottom w:val="single" w:sz="4" w:space="0" w:color="auto"/>
              <w:right w:val="single" w:sz="4" w:space="0" w:color="auto"/>
            </w:tcBorders>
            <w:shd w:val="clear" w:color="auto" w:fill="auto"/>
            <w:hideMark/>
          </w:tcPr>
          <w:p w14:paraId="7AFAB8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targeting induced local lesions in genomes (TILLING)</w:t>
            </w:r>
          </w:p>
        </w:tc>
        <w:tc>
          <w:tcPr>
            <w:tcW w:w="2857" w:type="dxa"/>
            <w:tcBorders>
              <w:top w:val="nil"/>
              <w:left w:val="nil"/>
              <w:bottom w:val="single" w:sz="4" w:space="0" w:color="auto"/>
              <w:right w:val="single" w:sz="4" w:space="0" w:color="auto"/>
            </w:tcBorders>
            <w:shd w:val="clear" w:color="auto" w:fill="auto"/>
            <w:noWrap/>
            <w:hideMark/>
          </w:tcPr>
          <w:p w14:paraId="7F8A81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FA5A3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0779A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6DB6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9F64F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441F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67529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enchaînement</w:t>
            </w:r>
          </w:p>
        </w:tc>
        <w:tc>
          <w:tcPr>
            <w:tcW w:w="2970" w:type="dxa"/>
            <w:tcBorders>
              <w:top w:val="nil"/>
              <w:left w:val="nil"/>
              <w:bottom w:val="single" w:sz="4" w:space="0" w:color="auto"/>
              <w:right w:val="single" w:sz="4" w:space="0" w:color="auto"/>
            </w:tcBorders>
            <w:shd w:val="clear" w:color="auto" w:fill="auto"/>
            <w:hideMark/>
          </w:tcPr>
          <w:p w14:paraId="37CE9B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timing</w:t>
            </w:r>
          </w:p>
        </w:tc>
        <w:tc>
          <w:tcPr>
            <w:tcW w:w="2857" w:type="dxa"/>
            <w:tcBorders>
              <w:top w:val="nil"/>
              <w:left w:val="nil"/>
              <w:bottom w:val="single" w:sz="4" w:space="0" w:color="auto"/>
              <w:right w:val="single" w:sz="4" w:space="0" w:color="auto"/>
            </w:tcBorders>
            <w:shd w:val="clear" w:color="auto" w:fill="auto"/>
            <w:noWrap/>
            <w:hideMark/>
          </w:tcPr>
          <w:p w14:paraId="0C3878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D728E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EC814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C198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C9192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57CA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81141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kairos</w:t>
            </w:r>
          </w:p>
        </w:tc>
        <w:tc>
          <w:tcPr>
            <w:tcW w:w="2970" w:type="dxa"/>
            <w:tcBorders>
              <w:top w:val="nil"/>
              <w:left w:val="nil"/>
              <w:bottom w:val="single" w:sz="4" w:space="0" w:color="auto"/>
              <w:right w:val="single" w:sz="4" w:space="0" w:color="auto"/>
            </w:tcBorders>
            <w:shd w:val="clear" w:color="auto" w:fill="auto"/>
            <w:hideMark/>
          </w:tcPr>
          <w:p w14:paraId="3915AB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timing</w:t>
            </w:r>
          </w:p>
        </w:tc>
        <w:tc>
          <w:tcPr>
            <w:tcW w:w="2857" w:type="dxa"/>
            <w:tcBorders>
              <w:top w:val="nil"/>
              <w:left w:val="nil"/>
              <w:bottom w:val="single" w:sz="4" w:space="0" w:color="auto"/>
              <w:right w:val="single" w:sz="4" w:space="0" w:color="auto"/>
            </w:tcBorders>
            <w:shd w:val="clear" w:color="auto" w:fill="auto"/>
            <w:noWrap/>
            <w:hideMark/>
          </w:tcPr>
          <w:p w14:paraId="0F6A44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ADF6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80C84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34D3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FDBB8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A897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9D599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moment</w:t>
            </w:r>
          </w:p>
        </w:tc>
        <w:tc>
          <w:tcPr>
            <w:tcW w:w="2970" w:type="dxa"/>
            <w:tcBorders>
              <w:top w:val="nil"/>
              <w:left w:val="nil"/>
              <w:bottom w:val="single" w:sz="4" w:space="0" w:color="auto"/>
              <w:right w:val="single" w:sz="4" w:space="0" w:color="auto"/>
            </w:tcBorders>
            <w:shd w:val="clear" w:color="auto" w:fill="auto"/>
            <w:hideMark/>
          </w:tcPr>
          <w:p w14:paraId="1281C0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timing</w:t>
            </w:r>
          </w:p>
        </w:tc>
        <w:tc>
          <w:tcPr>
            <w:tcW w:w="2857" w:type="dxa"/>
            <w:tcBorders>
              <w:top w:val="nil"/>
              <w:left w:val="nil"/>
              <w:bottom w:val="single" w:sz="4" w:space="0" w:color="auto"/>
              <w:right w:val="single" w:sz="4" w:space="0" w:color="auto"/>
            </w:tcBorders>
            <w:shd w:val="clear" w:color="auto" w:fill="auto"/>
            <w:noWrap/>
            <w:hideMark/>
          </w:tcPr>
          <w:p w14:paraId="16CC5B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8F1FB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6533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1FF07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6D409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38CC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D0206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moment d’exécution</w:t>
            </w:r>
          </w:p>
        </w:tc>
        <w:tc>
          <w:tcPr>
            <w:tcW w:w="2970" w:type="dxa"/>
            <w:tcBorders>
              <w:top w:val="nil"/>
              <w:left w:val="nil"/>
              <w:bottom w:val="single" w:sz="4" w:space="0" w:color="auto"/>
              <w:right w:val="single" w:sz="4" w:space="0" w:color="auto"/>
            </w:tcBorders>
            <w:shd w:val="clear" w:color="auto" w:fill="auto"/>
            <w:hideMark/>
          </w:tcPr>
          <w:p w14:paraId="31C331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timing</w:t>
            </w:r>
          </w:p>
        </w:tc>
        <w:tc>
          <w:tcPr>
            <w:tcW w:w="2857" w:type="dxa"/>
            <w:tcBorders>
              <w:top w:val="nil"/>
              <w:left w:val="nil"/>
              <w:bottom w:val="single" w:sz="4" w:space="0" w:color="auto"/>
              <w:right w:val="single" w:sz="4" w:space="0" w:color="auto"/>
            </w:tcBorders>
            <w:shd w:val="clear" w:color="auto" w:fill="auto"/>
            <w:noWrap/>
            <w:hideMark/>
          </w:tcPr>
          <w:p w14:paraId="284E34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B3152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3A24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79629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12EED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82EB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CA041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triple performance</w:t>
            </w:r>
          </w:p>
        </w:tc>
        <w:tc>
          <w:tcPr>
            <w:tcW w:w="2970" w:type="dxa"/>
            <w:tcBorders>
              <w:top w:val="nil"/>
              <w:left w:val="nil"/>
              <w:bottom w:val="single" w:sz="4" w:space="0" w:color="auto"/>
              <w:right w:val="single" w:sz="4" w:space="0" w:color="auto"/>
            </w:tcBorders>
            <w:shd w:val="clear" w:color="auto" w:fill="auto"/>
            <w:hideMark/>
          </w:tcPr>
          <w:p w14:paraId="1AF7E4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triple bottom line</w:t>
            </w:r>
          </w:p>
        </w:tc>
        <w:tc>
          <w:tcPr>
            <w:tcW w:w="2857" w:type="dxa"/>
            <w:tcBorders>
              <w:top w:val="nil"/>
              <w:left w:val="nil"/>
              <w:bottom w:val="single" w:sz="4" w:space="0" w:color="auto"/>
              <w:right w:val="single" w:sz="4" w:space="0" w:color="auto"/>
            </w:tcBorders>
            <w:shd w:val="clear" w:color="auto" w:fill="auto"/>
            <w:noWrap/>
            <w:hideMark/>
          </w:tcPr>
          <w:p w14:paraId="32F39B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69649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7E2B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501B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53C0D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4EC0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18419B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triple résultat</w:t>
            </w:r>
          </w:p>
        </w:tc>
        <w:tc>
          <w:tcPr>
            <w:tcW w:w="2970" w:type="dxa"/>
            <w:tcBorders>
              <w:top w:val="nil"/>
              <w:left w:val="nil"/>
              <w:bottom w:val="single" w:sz="4" w:space="0" w:color="auto"/>
              <w:right w:val="single" w:sz="4" w:space="0" w:color="auto"/>
            </w:tcBorders>
            <w:shd w:val="clear" w:color="auto" w:fill="auto"/>
            <w:hideMark/>
          </w:tcPr>
          <w:p w14:paraId="27F9B5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triple bottom line</w:t>
            </w:r>
          </w:p>
        </w:tc>
        <w:tc>
          <w:tcPr>
            <w:tcW w:w="2857" w:type="dxa"/>
            <w:tcBorders>
              <w:top w:val="nil"/>
              <w:left w:val="nil"/>
              <w:bottom w:val="single" w:sz="4" w:space="0" w:color="auto"/>
              <w:right w:val="single" w:sz="4" w:space="0" w:color="auto"/>
            </w:tcBorders>
            <w:shd w:val="clear" w:color="auto" w:fill="auto"/>
            <w:noWrap/>
            <w:hideMark/>
          </w:tcPr>
          <w:p w14:paraId="31B520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C9AAA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49170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9C9C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06E23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E4A1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D0CD4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culbute acrobatique</w:t>
            </w:r>
          </w:p>
        </w:tc>
        <w:tc>
          <w:tcPr>
            <w:tcW w:w="2970" w:type="dxa"/>
            <w:tcBorders>
              <w:top w:val="nil"/>
              <w:left w:val="nil"/>
              <w:bottom w:val="single" w:sz="4" w:space="0" w:color="auto"/>
              <w:right w:val="single" w:sz="4" w:space="0" w:color="auto"/>
            </w:tcBorders>
            <w:shd w:val="clear" w:color="auto" w:fill="auto"/>
            <w:hideMark/>
          </w:tcPr>
          <w:p w14:paraId="103F12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tumbling</w:t>
            </w:r>
          </w:p>
        </w:tc>
        <w:tc>
          <w:tcPr>
            <w:tcW w:w="2857" w:type="dxa"/>
            <w:tcBorders>
              <w:top w:val="nil"/>
              <w:left w:val="nil"/>
              <w:bottom w:val="single" w:sz="4" w:space="0" w:color="auto"/>
              <w:right w:val="single" w:sz="4" w:space="0" w:color="auto"/>
            </w:tcBorders>
            <w:shd w:val="clear" w:color="auto" w:fill="auto"/>
            <w:noWrap/>
            <w:hideMark/>
          </w:tcPr>
          <w:p w14:paraId="5EB860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Sports/Gymnastique</w:t>
            </w:r>
          </w:p>
        </w:tc>
        <w:tc>
          <w:tcPr>
            <w:tcW w:w="2070" w:type="dxa"/>
            <w:tcBorders>
              <w:top w:val="nil"/>
              <w:left w:val="nil"/>
              <w:bottom w:val="single" w:sz="4" w:space="0" w:color="auto"/>
              <w:right w:val="single" w:sz="4" w:space="0" w:color="auto"/>
            </w:tcBorders>
            <w:shd w:val="clear" w:color="auto" w:fill="auto"/>
            <w:noWrap/>
            <w:hideMark/>
          </w:tcPr>
          <w:p w14:paraId="62506E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2A0B8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D7B6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4871FB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445A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5438A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tumbling*</w:t>
            </w:r>
          </w:p>
        </w:tc>
        <w:tc>
          <w:tcPr>
            <w:tcW w:w="2970" w:type="dxa"/>
            <w:tcBorders>
              <w:top w:val="nil"/>
              <w:left w:val="nil"/>
              <w:bottom w:val="single" w:sz="4" w:space="0" w:color="auto"/>
              <w:right w:val="single" w:sz="4" w:space="0" w:color="auto"/>
            </w:tcBorders>
            <w:shd w:val="clear" w:color="auto" w:fill="auto"/>
            <w:hideMark/>
          </w:tcPr>
          <w:p w14:paraId="7B28CF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tumbling</w:t>
            </w:r>
          </w:p>
        </w:tc>
        <w:tc>
          <w:tcPr>
            <w:tcW w:w="2857" w:type="dxa"/>
            <w:tcBorders>
              <w:top w:val="nil"/>
              <w:left w:val="nil"/>
              <w:bottom w:val="single" w:sz="4" w:space="0" w:color="auto"/>
              <w:right w:val="single" w:sz="4" w:space="0" w:color="auto"/>
            </w:tcBorders>
            <w:shd w:val="clear" w:color="auto" w:fill="auto"/>
            <w:noWrap/>
            <w:hideMark/>
          </w:tcPr>
          <w:p w14:paraId="67B892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Sports/Gymnastique</w:t>
            </w:r>
          </w:p>
        </w:tc>
        <w:tc>
          <w:tcPr>
            <w:tcW w:w="2070" w:type="dxa"/>
            <w:tcBorders>
              <w:top w:val="nil"/>
              <w:left w:val="nil"/>
              <w:bottom w:val="single" w:sz="4" w:space="0" w:color="auto"/>
              <w:right w:val="single" w:sz="4" w:space="0" w:color="auto"/>
            </w:tcBorders>
            <w:shd w:val="clear" w:color="auto" w:fill="auto"/>
            <w:noWrap/>
            <w:hideMark/>
          </w:tcPr>
          <w:p w14:paraId="2ECB18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06705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B459B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75CF03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DCDE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62A3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adhésif thermofusible</w:t>
            </w:r>
          </w:p>
        </w:tc>
        <w:tc>
          <w:tcPr>
            <w:tcW w:w="2970" w:type="dxa"/>
            <w:tcBorders>
              <w:top w:val="nil"/>
              <w:left w:val="nil"/>
              <w:bottom w:val="single" w:sz="4" w:space="0" w:color="auto"/>
              <w:right w:val="single" w:sz="4" w:space="0" w:color="auto"/>
            </w:tcBorders>
            <w:shd w:val="clear" w:color="auto" w:fill="auto"/>
            <w:hideMark/>
          </w:tcPr>
          <w:p w14:paraId="1629B2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hot-melt</w:t>
            </w:r>
          </w:p>
        </w:tc>
        <w:tc>
          <w:tcPr>
            <w:tcW w:w="2857" w:type="dxa"/>
            <w:tcBorders>
              <w:top w:val="nil"/>
              <w:left w:val="nil"/>
              <w:bottom w:val="single" w:sz="4" w:space="0" w:color="auto"/>
              <w:right w:val="single" w:sz="4" w:space="0" w:color="auto"/>
            </w:tcBorders>
            <w:shd w:val="clear" w:color="auto" w:fill="auto"/>
            <w:noWrap/>
            <w:hideMark/>
          </w:tcPr>
          <w:p w14:paraId="58B143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383A4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38B1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5FC94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BA9CE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C474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8B7FE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adhésif thermofusible</w:t>
            </w:r>
          </w:p>
        </w:tc>
        <w:tc>
          <w:tcPr>
            <w:tcW w:w="2970" w:type="dxa"/>
            <w:tcBorders>
              <w:top w:val="nil"/>
              <w:left w:val="nil"/>
              <w:bottom w:val="single" w:sz="4" w:space="0" w:color="auto"/>
              <w:right w:val="single" w:sz="4" w:space="0" w:color="auto"/>
            </w:tcBorders>
            <w:shd w:val="clear" w:color="auto" w:fill="auto"/>
            <w:hideMark/>
          </w:tcPr>
          <w:p w14:paraId="15BE31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hot-melt adhesive</w:t>
            </w:r>
          </w:p>
        </w:tc>
        <w:tc>
          <w:tcPr>
            <w:tcW w:w="2857" w:type="dxa"/>
            <w:tcBorders>
              <w:top w:val="nil"/>
              <w:left w:val="nil"/>
              <w:bottom w:val="single" w:sz="4" w:space="0" w:color="auto"/>
              <w:right w:val="single" w:sz="4" w:space="0" w:color="auto"/>
            </w:tcBorders>
            <w:shd w:val="clear" w:color="auto" w:fill="auto"/>
            <w:noWrap/>
            <w:hideMark/>
          </w:tcPr>
          <w:p w14:paraId="3C8AB7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30A440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3D08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889A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6039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6B8E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54B9C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 de patinage</w:t>
            </w:r>
          </w:p>
        </w:tc>
        <w:tc>
          <w:tcPr>
            <w:tcW w:w="2970" w:type="dxa"/>
            <w:tcBorders>
              <w:top w:val="nil"/>
              <w:left w:val="nil"/>
              <w:bottom w:val="single" w:sz="4" w:space="0" w:color="auto"/>
              <w:right w:val="single" w:sz="4" w:space="0" w:color="auto"/>
            </w:tcBorders>
            <w:shd w:val="clear" w:color="auto" w:fill="auto"/>
            <w:hideMark/>
          </w:tcPr>
          <w:p w14:paraId="00AD24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skating oval</w:t>
            </w:r>
          </w:p>
        </w:tc>
        <w:tc>
          <w:tcPr>
            <w:tcW w:w="2857" w:type="dxa"/>
            <w:tcBorders>
              <w:top w:val="nil"/>
              <w:left w:val="nil"/>
              <w:bottom w:val="single" w:sz="4" w:space="0" w:color="auto"/>
              <w:right w:val="single" w:sz="4" w:space="0" w:color="auto"/>
            </w:tcBorders>
            <w:shd w:val="clear" w:color="auto" w:fill="auto"/>
            <w:noWrap/>
            <w:hideMark/>
          </w:tcPr>
          <w:p w14:paraId="0D4E49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F6BF6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BE688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111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D6AB8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9297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1CB76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 de patinage</w:t>
            </w:r>
          </w:p>
        </w:tc>
        <w:tc>
          <w:tcPr>
            <w:tcW w:w="2970" w:type="dxa"/>
            <w:tcBorders>
              <w:top w:val="nil"/>
              <w:left w:val="nil"/>
              <w:bottom w:val="single" w:sz="4" w:space="0" w:color="auto"/>
              <w:right w:val="single" w:sz="4" w:space="0" w:color="auto"/>
            </w:tcBorders>
            <w:shd w:val="clear" w:color="auto" w:fill="auto"/>
            <w:hideMark/>
          </w:tcPr>
          <w:p w14:paraId="259674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skating ring</w:t>
            </w:r>
          </w:p>
        </w:tc>
        <w:tc>
          <w:tcPr>
            <w:tcW w:w="2857" w:type="dxa"/>
            <w:tcBorders>
              <w:top w:val="nil"/>
              <w:left w:val="nil"/>
              <w:bottom w:val="single" w:sz="4" w:space="0" w:color="auto"/>
              <w:right w:val="single" w:sz="4" w:space="0" w:color="auto"/>
            </w:tcBorders>
            <w:shd w:val="clear" w:color="auto" w:fill="auto"/>
            <w:noWrap/>
            <w:hideMark/>
          </w:tcPr>
          <w:p w14:paraId="17EEA5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96096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85C2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9064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0366B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3E1B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3B1EC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arrêt par braquage</w:t>
            </w:r>
          </w:p>
        </w:tc>
        <w:tc>
          <w:tcPr>
            <w:tcW w:w="2970" w:type="dxa"/>
            <w:tcBorders>
              <w:top w:val="nil"/>
              <w:left w:val="nil"/>
              <w:bottom w:val="single" w:sz="4" w:space="0" w:color="auto"/>
              <w:right w:val="single" w:sz="4" w:space="0" w:color="auto"/>
            </w:tcBorders>
            <w:shd w:val="clear" w:color="auto" w:fill="auto"/>
            <w:hideMark/>
          </w:tcPr>
          <w:p w14:paraId="5BC991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braquage</w:t>
            </w:r>
          </w:p>
        </w:tc>
        <w:tc>
          <w:tcPr>
            <w:tcW w:w="2857" w:type="dxa"/>
            <w:tcBorders>
              <w:top w:val="nil"/>
              <w:left w:val="nil"/>
              <w:bottom w:val="single" w:sz="4" w:space="0" w:color="auto"/>
              <w:right w:val="single" w:sz="4" w:space="0" w:color="auto"/>
            </w:tcBorders>
            <w:shd w:val="clear" w:color="auto" w:fill="auto"/>
            <w:noWrap/>
            <w:hideMark/>
          </w:tcPr>
          <w:p w14:paraId="5EEB80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BA7C1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B65B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EBE8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54DAC1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BF2C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B28BD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arrêt par braquage</w:t>
            </w:r>
          </w:p>
        </w:tc>
        <w:tc>
          <w:tcPr>
            <w:tcW w:w="2970" w:type="dxa"/>
            <w:tcBorders>
              <w:top w:val="nil"/>
              <w:left w:val="nil"/>
              <w:bottom w:val="single" w:sz="4" w:space="0" w:color="auto"/>
              <w:right w:val="single" w:sz="4" w:space="0" w:color="auto"/>
            </w:tcBorders>
            <w:shd w:val="clear" w:color="auto" w:fill="auto"/>
            <w:hideMark/>
          </w:tcPr>
          <w:p w14:paraId="34EC60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hockey stop</w:t>
            </w:r>
          </w:p>
        </w:tc>
        <w:tc>
          <w:tcPr>
            <w:tcW w:w="2857" w:type="dxa"/>
            <w:tcBorders>
              <w:top w:val="nil"/>
              <w:left w:val="nil"/>
              <w:bottom w:val="single" w:sz="4" w:space="0" w:color="auto"/>
              <w:right w:val="single" w:sz="4" w:space="0" w:color="auto"/>
            </w:tcBorders>
            <w:shd w:val="clear" w:color="auto" w:fill="auto"/>
            <w:noWrap/>
            <w:hideMark/>
          </w:tcPr>
          <w:p w14:paraId="6B343E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E450B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D2FC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1F61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08B04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48E6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2CE1B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arrêt par braquage</w:t>
            </w:r>
          </w:p>
        </w:tc>
        <w:tc>
          <w:tcPr>
            <w:tcW w:w="2970" w:type="dxa"/>
            <w:tcBorders>
              <w:top w:val="nil"/>
              <w:left w:val="nil"/>
              <w:bottom w:val="single" w:sz="4" w:space="0" w:color="auto"/>
              <w:right w:val="single" w:sz="4" w:space="0" w:color="auto"/>
            </w:tcBorders>
            <w:shd w:val="clear" w:color="auto" w:fill="auto"/>
            <w:hideMark/>
          </w:tcPr>
          <w:p w14:paraId="6808C9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stop turn</w:t>
            </w:r>
          </w:p>
        </w:tc>
        <w:tc>
          <w:tcPr>
            <w:tcW w:w="2857" w:type="dxa"/>
            <w:tcBorders>
              <w:top w:val="nil"/>
              <w:left w:val="nil"/>
              <w:bottom w:val="single" w:sz="4" w:space="0" w:color="auto"/>
              <w:right w:val="single" w:sz="4" w:space="0" w:color="auto"/>
            </w:tcBorders>
            <w:shd w:val="clear" w:color="auto" w:fill="auto"/>
            <w:noWrap/>
            <w:hideMark/>
          </w:tcPr>
          <w:p w14:paraId="341A19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860EE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B1B7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CAEA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47AAB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34D6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61053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associé aux risques</w:t>
            </w:r>
          </w:p>
        </w:tc>
        <w:tc>
          <w:tcPr>
            <w:tcW w:w="2970" w:type="dxa"/>
            <w:tcBorders>
              <w:top w:val="nil"/>
              <w:left w:val="nil"/>
              <w:bottom w:val="single" w:sz="4" w:space="0" w:color="auto"/>
              <w:right w:val="single" w:sz="4" w:space="0" w:color="auto"/>
            </w:tcBorders>
            <w:shd w:val="clear" w:color="auto" w:fill="auto"/>
            <w:hideMark/>
          </w:tcPr>
          <w:p w14:paraId="6B5971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risk partner</w:t>
            </w:r>
          </w:p>
        </w:tc>
        <w:tc>
          <w:tcPr>
            <w:tcW w:w="2857" w:type="dxa"/>
            <w:tcBorders>
              <w:top w:val="nil"/>
              <w:left w:val="nil"/>
              <w:bottom w:val="single" w:sz="4" w:space="0" w:color="auto"/>
              <w:right w:val="single" w:sz="4" w:space="0" w:color="auto"/>
            </w:tcBorders>
            <w:shd w:val="clear" w:color="auto" w:fill="auto"/>
            <w:noWrap/>
            <w:hideMark/>
          </w:tcPr>
          <w:p w14:paraId="615371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94234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DC10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7701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49E06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0908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29AC4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associé aux risques</w:t>
            </w:r>
          </w:p>
        </w:tc>
        <w:tc>
          <w:tcPr>
            <w:tcW w:w="2970" w:type="dxa"/>
            <w:tcBorders>
              <w:top w:val="nil"/>
              <w:left w:val="nil"/>
              <w:bottom w:val="single" w:sz="4" w:space="0" w:color="auto"/>
              <w:right w:val="single" w:sz="4" w:space="0" w:color="auto"/>
            </w:tcBorders>
            <w:shd w:val="clear" w:color="auto" w:fill="auto"/>
            <w:hideMark/>
          </w:tcPr>
          <w:p w14:paraId="0660CA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risk sharing partner</w:t>
            </w:r>
          </w:p>
        </w:tc>
        <w:tc>
          <w:tcPr>
            <w:tcW w:w="2857" w:type="dxa"/>
            <w:tcBorders>
              <w:top w:val="nil"/>
              <w:left w:val="nil"/>
              <w:bottom w:val="single" w:sz="4" w:space="0" w:color="auto"/>
              <w:right w:val="single" w:sz="4" w:space="0" w:color="auto"/>
            </w:tcBorders>
            <w:shd w:val="clear" w:color="auto" w:fill="auto"/>
            <w:noWrap/>
            <w:hideMark/>
          </w:tcPr>
          <w:p w14:paraId="4A3C89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F80E6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1B3C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EE8C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6776A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7E43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FEC31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balle équestre</w:t>
            </w:r>
          </w:p>
        </w:tc>
        <w:tc>
          <w:tcPr>
            <w:tcW w:w="2970" w:type="dxa"/>
            <w:tcBorders>
              <w:top w:val="nil"/>
              <w:left w:val="nil"/>
              <w:bottom w:val="single" w:sz="4" w:space="0" w:color="auto"/>
              <w:right w:val="single" w:sz="4" w:space="0" w:color="auto"/>
            </w:tcBorders>
            <w:shd w:val="clear" w:color="auto" w:fill="auto"/>
            <w:hideMark/>
          </w:tcPr>
          <w:p w14:paraId="132E95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horseball</w:t>
            </w:r>
          </w:p>
        </w:tc>
        <w:tc>
          <w:tcPr>
            <w:tcW w:w="2857" w:type="dxa"/>
            <w:tcBorders>
              <w:top w:val="nil"/>
              <w:left w:val="nil"/>
              <w:bottom w:val="single" w:sz="4" w:space="0" w:color="auto"/>
              <w:right w:val="single" w:sz="4" w:space="0" w:color="auto"/>
            </w:tcBorders>
            <w:shd w:val="clear" w:color="auto" w:fill="auto"/>
            <w:noWrap/>
            <w:hideMark/>
          </w:tcPr>
          <w:p w14:paraId="7D18EC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403640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6098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C5F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15CE0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33BA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1818C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balle équestre</w:t>
            </w:r>
          </w:p>
        </w:tc>
        <w:tc>
          <w:tcPr>
            <w:tcW w:w="2970" w:type="dxa"/>
            <w:tcBorders>
              <w:top w:val="nil"/>
              <w:left w:val="nil"/>
              <w:bottom w:val="single" w:sz="4" w:space="0" w:color="auto"/>
              <w:right w:val="single" w:sz="4" w:space="0" w:color="auto"/>
            </w:tcBorders>
            <w:shd w:val="clear" w:color="auto" w:fill="auto"/>
            <w:hideMark/>
          </w:tcPr>
          <w:p w14:paraId="120845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horse-ball</w:t>
            </w:r>
          </w:p>
        </w:tc>
        <w:tc>
          <w:tcPr>
            <w:tcW w:w="2857" w:type="dxa"/>
            <w:tcBorders>
              <w:top w:val="nil"/>
              <w:left w:val="nil"/>
              <w:bottom w:val="single" w:sz="4" w:space="0" w:color="auto"/>
              <w:right w:val="single" w:sz="4" w:space="0" w:color="auto"/>
            </w:tcBorders>
            <w:shd w:val="clear" w:color="auto" w:fill="auto"/>
            <w:noWrap/>
            <w:hideMark/>
          </w:tcPr>
          <w:p w14:paraId="6266C9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1C4F2B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370D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FF40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08B9D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1D89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1DEA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capture de mouvement</w:t>
            </w:r>
          </w:p>
        </w:tc>
        <w:tc>
          <w:tcPr>
            <w:tcW w:w="2970" w:type="dxa"/>
            <w:tcBorders>
              <w:top w:val="nil"/>
              <w:left w:val="nil"/>
              <w:bottom w:val="single" w:sz="4" w:space="0" w:color="auto"/>
              <w:right w:val="single" w:sz="4" w:space="0" w:color="auto"/>
            </w:tcBorders>
            <w:shd w:val="clear" w:color="auto" w:fill="auto"/>
            <w:hideMark/>
          </w:tcPr>
          <w:p w14:paraId="49C90C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mocap</w:t>
            </w:r>
          </w:p>
        </w:tc>
        <w:tc>
          <w:tcPr>
            <w:tcW w:w="2857" w:type="dxa"/>
            <w:tcBorders>
              <w:top w:val="nil"/>
              <w:left w:val="nil"/>
              <w:bottom w:val="single" w:sz="4" w:space="0" w:color="auto"/>
              <w:right w:val="single" w:sz="4" w:space="0" w:color="auto"/>
            </w:tcBorders>
            <w:shd w:val="clear" w:color="auto" w:fill="auto"/>
            <w:noWrap/>
            <w:hideMark/>
          </w:tcPr>
          <w:p w14:paraId="40F795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752D1F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1A05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44DA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03599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2AB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DE288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capture de mouvement</w:t>
            </w:r>
          </w:p>
        </w:tc>
        <w:tc>
          <w:tcPr>
            <w:tcW w:w="2970" w:type="dxa"/>
            <w:tcBorders>
              <w:top w:val="nil"/>
              <w:left w:val="nil"/>
              <w:bottom w:val="single" w:sz="4" w:space="0" w:color="auto"/>
              <w:right w:val="single" w:sz="4" w:space="0" w:color="auto"/>
            </w:tcBorders>
            <w:shd w:val="clear" w:color="auto" w:fill="auto"/>
            <w:hideMark/>
          </w:tcPr>
          <w:p w14:paraId="16930D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motion capture</w:t>
            </w:r>
          </w:p>
        </w:tc>
        <w:tc>
          <w:tcPr>
            <w:tcW w:w="2857" w:type="dxa"/>
            <w:tcBorders>
              <w:top w:val="nil"/>
              <w:left w:val="nil"/>
              <w:bottom w:val="single" w:sz="4" w:space="0" w:color="auto"/>
              <w:right w:val="single" w:sz="4" w:space="0" w:color="auto"/>
            </w:tcBorders>
            <w:shd w:val="clear" w:color="auto" w:fill="auto"/>
            <w:noWrap/>
            <w:hideMark/>
          </w:tcPr>
          <w:p w14:paraId="228504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63FF28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C034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A8E3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D7F8C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5B67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AC10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carreau</w:t>
            </w:r>
          </w:p>
        </w:tc>
        <w:tc>
          <w:tcPr>
            <w:tcW w:w="2970" w:type="dxa"/>
            <w:tcBorders>
              <w:top w:val="nil"/>
              <w:left w:val="nil"/>
              <w:bottom w:val="single" w:sz="4" w:space="0" w:color="auto"/>
              <w:right w:val="single" w:sz="4" w:space="0" w:color="auto"/>
            </w:tcBorders>
            <w:shd w:val="clear" w:color="auto" w:fill="auto"/>
            <w:hideMark/>
          </w:tcPr>
          <w:p w14:paraId="0803E2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hit and lie</w:t>
            </w:r>
          </w:p>
        </w:tc>
        <w:tc>
          <w:tcPr>
            <w:tcW w:w="2857" w:type="dxa"/>
            <w:tcBorders>
              <w:top w:val="nil"/>
              <w:left w:val="nil"/>
              <w:bottom w:val="single" w:sz="4" w:space="0" w:color="auto"/>
              <w:right w:val="single" w:sz="4" w:space="0" w:color="auto"/>
            </w:tcBorders>
            <w:shd w:val="clear" w:color="auto" w:fill="auto"/>
            <w:noWrap/>
            <w:hideMark/>
          </w:tcPr>
          <w:p w14:paraId="18212D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boules</w:t>
            </w:r>
          </w:p>
        </w:tc>
        <w:tc>
          <w:tcPr>
            <w:tcW w:w="2070" w:type="dxa"/>
            <w:tcBorders>
              <w:top w:val="nil"/>
              <w:left w:val="nil"/>
              <w:bottom w:val="single" w:sz="4" w:space="0" w:color="auto"/>
              <w:right w:val="single" w:sz="4" w:space="0" w:color="auto"/>
            </w:tcBorders>
            <w:shd w:val="clear" w:color="auto" w:fill="auto"/>
            <w:noWrap/>
            <w:hideMark/>
          </w:tcPr>
          <w:p w14:paraId="4BDAEB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9403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4B36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6DA47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30CD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852E6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carreau</w:t>
            </w:r>
          </w:p>
        </w:tc>
        <w:tc>
          <w:tcPr>
            <w:tcW w:w="2970" w:type="dxa"/>
            <w:tcBorders>
              <w:top w:val="nil"/>
              <w:left w:val="nil"/>
              <w:bottom w:val="single" w:sz="4" w:space="0" w:color="auto"/>
              <w:right w:val="single" w:sz="4" w:space="0" w:color="auto"/>
            </w:tcBorders>
            <w:shd w:val="clear" w:color="auto" w:fill="auto"/>
            <w:hideMark/>
          </w:tcPr>
          <w:p w14:paraId="5F5B87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hit and stay</w:t>
            </w:r>
          </w:p>
        </w:tc>
        <w:tc>
          <w:tcPr>
            <w:tcW w:w="2857" w:type="dxa"/>
            <w:tcBorders>
              <w:top w:val="nil"/>
              <w:left w:val="nil"/>
              <w:bottom w:val="single" w:sz="4" w:space="0" w:color="auto"/>
              <w:right w:val="single" w:sz="4" w:space="0" w:color="auto"/>
            </w:tcBorders>
            <w:shd w:val="clear" w:color="auto" w:fill="auto"/>
            <w:noWrap/>
            <w:hideMark/>
          </w:tcPr>
          <w:p w14:paraId="55662E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boules</w:t>
            </w:r>
          </w:p>
        </w:tc>
        <w:tc>
          <w:tcPr>
            <w:tcW w:w="2070" w:type="dxa"/>
            <w:tcBorders>
              <w:top w:val="nil"/>
              <w:left w:val="nil"/>
              <w:bottom w:val="single" w:sz="4" w:space="0" w:color="auto"/>
              <w:right w:val="single" w:sz="4" w:space="0" w:color="auto"/>
            </w:tcBorders>
            <w:shd w:val="clear" w:color="auto" w:fill="auto"/>
            <w:noWrap/>
            <w:hideMark/>
          </w:tcPr>
          <w:p w14:paraId="4C06FB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E54E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F749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AFC21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E7A9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86674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carreau</w:t>
            </w:r>
          </w:p>
        </w:tc>
        <w:tc>
          <w:tcPr>
            <w:tcW w:w="2970" w:type="dxa"/>
            <w:tcBorders>
              <w:top w:val="nil"/>
              <w:left w:val="nil"/>
              <w:bottom w:val="single" w:sz="4" w:space="0" w:color="auto"/>
              <w:right w:val="single" w:sz="4" w:space="0" w:color="auto"/>
            </w:tcBorders>
            <w:shd w:val="clear" w:color="auto" w:fill="auto"/>
            <w:hideMark/>
          </w:tcPr>
          <w:p w14:paraId="1D80B9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hit and stick</w:t>
            </w:r>
          </w:p>
        </w:tc>
        <w:tc>
          <w:tcPr>
            <w:tcW w:w="2857" w:type="dxa"/>
            <w:tcBorders>
              <w:top w:val="nil"/>
              <w:left w:val="nil"/>
              <w:bottom w:val="single" w:sz="4" w:space="0" w:color="auto"/>
              <w:right w:val="single" w:sz="4" w:space="0" w:color="auto"/>
            </w:tcBorders>
            <w:shd w:val="clear" w:color="auto" w:fill="auto"/>
            <w:noWrap/>
            <w:hideMark/>
          </w:tcPr>
          <w:p w14:paraId="6E6980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boules</w:t>
            </w:r>
          </w:p>
        </w:tc>
        <w:tc>
          <w:tcPr>
            <w:tcW w:w="2070" w:type="dxa"/>
            <w:tcBorders>
              <w:top w:val="nil"/>
              <w:left w:val="nil"/>
              <w:bottom w:val="single" w:sz="4" w:space="0" w:color="auto"/>
              <w:right w:val="single" w:sz="4" w:space="0" w:color="auto"/>
            </w:tcBorders>
            <w:shd w:val="clear" w:color="auto" w:fill="auto"/>
            <w:noWrap/>
            <w:hideMark/>
          </w:tcPr>
          <w:p w14:paraId="607692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E0C4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D2B8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D8977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8F85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FA53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chambre à vide</w:t>
            </w:r>
          </w:p>
        </w:tc>
        <w:tc>
          <w:tcPr>
            <w:tcW w:w="2970" w:type="dxa"/>
            <w:tcBorders>
              <w:top w:val="nil"/>
              <w:left w:val="nil"/>
              <w:bottom w:val="single" w:sz="4" w:space="0" w:color="auto"/>
              <w:right w:val="single" w:sz="4" w:space="0" w:color="auto"/>
            </w:tcBorders>
            <w:shd w:val="clear" w:color="auto" w:fill="auto"/>
            <w:hideMark/>
          </w:tcPr>
          <w:p w14:paraId="57570F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vacuum chamber</w:t>
            </w:r>
          </w:p>
        </w:tc>
        <w:tc>
          <w:tcPr>
            <w:tcW w:w="2857" w:type="dxa"/>
            <w:tcBorders>
              <w:top w:val="nil"/>
              <w:left w:val="nil"/>
              <w:bottom w:val="single" w:sz="4" w:space="0" w:color="auto"/>
              <w:right w:val="single" w:sz="4" w:space="0" w:color="auto"/>
            </w:tcBorders>
            <w:shd w:val="clear" w:color="auto" w:fill="auto"/>
            <w:noWrap/>
            <w:hideMark/>
          </w:tcPr>
          <w:p w14:paraId="420781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34EE90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2316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2599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E9619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AA29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4169C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chambre à vide</w:t>
            </w:r>
          </w:p>
        </w:tc>
        <w:tc>
          <w:tcPr>
            <w:tcW w:w="2970" w:type="dxa"/>
            <w:tcBorders>
              <w:top w:val="nil"/>
              <w:left w:val="nil"/>
              <w:bottom w:val="single" w:sz="4" w:space="0" w:color="auto"/>
              <w:right w:val="single" w:sz="4" w:space="0" w:color="auto"/>
            </w:tcBorders>
            <w:shd w:val="clear" w:color="auto" w:fill="auto"/>
            <w:hideMark/>
          </w:tcPr>
          <w:p w14:paraId="126B63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vacuum vessel</w:t>
            </w:r>
          </w:p>
        </w:tc>
        <w:tc>
          <w:tcPr>
            <w:tcW w:w="2857" w:type="dxa"/>
            <w:tcBorders>
              <w:top w:val="nil"/>
              <w:left w:val="nil"/>
              <w:bottom w:val="single" w:sz="4" w:space="0" w:color="auto"/>
              <w:right w:val="single" w:sz="4" w:space="0" w:color="auto"/>
            </w:tcBorders>
            <w:shd w:val="clear" w:color="auto" w:fill="auto"/>
            <w:noWrap/>
            <w:hideMark/>
          </w:tcPr>
          <w:p w14:paraId="3CC1B6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6E9306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6E22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2EE1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0D679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5A2C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162B8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chelem</w:t>
            </w:r>
          </w:p>
        </w:tc>
        <w:tc>
          <w:tcPr>
            <w:tcW w:w="2970" w:type="dxa"/>
            <w:tcBorders>
              <w:top w:val="nil"/>
              <w:left w:val="nil"/>
              <w:bottom w:val="single" w:sz="4" w:space="0" w:color="auto"/>
              <w:right w:val="single" w:sz="4" w:space="0" w:color="auto"/>
            </w:tcBorders>
            <w:shd w:val="clear" w:color="auto" w:fill="auto"/>
            <w:hideMark/>
          </w:tcPr>
          <w:p w14:paraId="133CA7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slam</w:t>
            </w:r>
          </w:p>
        </w:tc>
        <w:tc>
          <w:tcPr>
            <w:tcW w:w="2857" w:type="dxa"/>
            <w:tcBorders>
              <w:top w:val="nil"/>
              <w:left w:val="nil"/>
              <w:bottom w:val="single" w:sz="4" w:space="0" w:color="auto"/>
              <w:right w:val="single" w:sz="4" w:space="0" w:color="auto"/>
            </w:tcBorders>
            <w:shd w:val="clear" w:color="auto" w:fill="auto"/>
            <w:noWrap/>
            <w:hideMark/>
          </w:tcPr>
          <w:p w14:paraId="19019A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D8CA9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85040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9BB48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7949B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FB5A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BD644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chelem</w:t>
            </w:r>
          </w:p>
        </w:tc>
        <w:tc>
          <w:tcPr>
            <w:tcW w:w="2970" w:type="dxa"/>
            <w:tcBorders>
              <w:top w:val="nil"/>
              <w:left w:val="nil"/>
              <w:bottom w:val="single" w:sz="4" w:space="0" w:color="auto"/>
              <w:right w:val="single" w:sz="4" w:space="0" w:color="auto"/>
            </w:tcBorders>
            <w:shd w:val="clear" w:color="auto" w:fill="auto"/>
            <w:hideMark/>
          </w:tcPr>
          <w:p w14:paraId="66065C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sweep</w:t>
            </w:r>
          </w:p>
        </w:tc>
        <w:tc>
          <w:tcPr>
            <w:tcW w:w="2857" w:type="dxa"/>
            <w:tcBorders>
              <w:top w:val="nil"/>
              <w:left w:val="nil"/>
              <w:bottom w:val="single" w:sz="4" w:space="0" w:color="auto"/>
              <w:right w:val="single" w:sz="4" w:space="0" w:color="auto"/>
            </w:tcBorders>
            <w:shd w:val="clear" w:color="auto" w:fill="auto"/>
            <w:noWrap/>
            <w:hideMark/>
          </w:tcPr>
          <w:p w14:paraId="1D1CDB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7186C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FB02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E8A38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1BD73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21E6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E9351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circuit intégré développé pour un client</w:t>
            </w:r>
          </w:p>
        </w:tc>
        <w:tc>
          <w:tcPr>
            <w:tcW w:w="2970" w:type="dxa"/>
            <w:tcBorders>
              <w:top w:val="nil"/>
              <w:left w:val="nil"/>
              <w:bottom w:val="single" w:sz="4" w:space="0" w:color="auto"/>
              <w:right w:val="single" w:sz="4" w:space="0" w:color="auto"/>
            </w:tcBorders>
            <w:shd w:val="clear" w:color="auto" w:fill="auto"/>
            <w:hideMark/>
          </w:tcPr>
          <w:p w14:paraId="14B129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application specific integrated circuit (ASIC)</w:t>
            </w:r>
          </w:p>
        </w:tc>
        <w:tc>
          <w:tcPr>
            <w:tcW w:w="2857" w:type="dxa"/>
            <w:tcBorders>
              <w:top w:val="nil"/>
              <w:left w:val="nil"/>
              <w:bottom w:val="single" w:sz="4" w:space="0" w:color="auto"/>
              <w:right w:val="single" w:sz="4" w:space="0" w:color="auto"/>
            </w:tcBorders>
            <w:shd w:val="clear" w:color="auto" w:fill="auto"/>
            <w:noWrap/>
            <w:hideMark/>
          </w:tcPr>
          <w:p w14:paraId="6B9789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F93A4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22C2F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9D75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4F8946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FFCF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D90E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circuit intégré développé pour un client</w:t>
            </w:r>
          </w:p>
        </w:tc>
        <w:tc>
          <w:tcPr>
            <w:tcW w:w="2970" w:type="dxa"/>
            <w:tcBorders>
              <w:top w:val="nil"/>
              <w:left w:val="nil"/>
              <w:bottom w:val="single" w:sz="4" w:space="0" w:color="auto"/>
              <w:right w:val="single" w:sz="4" w:space="0" w:color="auto"/>
            </w:tcBorders>
            <w:shd w:val="clear" w:color="auto" w:fill="auto"/>
            <w:hideMark/>
          </w:tcPr>
          <w:p w14:paraId="450ED7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user specific integrated circuit (USIC)</w:t>
            </w:r>
          </w:p>
        </w:tc>
        <w:tc>
          <w:tcPr>
            <w:tcW w:w="2857" w:type="dxa"/>
            <w:tcBorders>
              <w:top w:val="nil"/>
              <w:left w:val="nil"/>
              <w:bottom w:val="single" w:sz="4" w:space="0" w:color="auto"/>
              <w:right w:val="single" w:sz="4" w:space="0" w:color="auto"/>
            </w:tcBorders>
            <w:shd w:val="clear" w:color="auto" w:fill="auto"/>
            <w:noWrap/>
            <w:hideMark/>
          </w:tcPr>
          <w:p w14:paraId="655F42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28480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03FC93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1700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D8ADB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56FC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431E7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combustible usé</w:t>
            </w:r>
          </w:p>
        </w:tc>
        <w:tc>
          <w:tcPr>
            <w:tcW w:w="2970" w:type="dxa"/>
            <w:tcBorders>
              <w:top w:val="nil"/>
              <w:left w:val="nil"/>
              <w:bottom w:val="single" w:sz="4" w:space="0" w:color="auto"/>
              <w:right w:val="single" w:sz="4" w:space="0" w:color="auto"/>
            </w:tcBorders>
            <w:shd w:val="clear" w:color="auto" w:fill="auto"/>
            <w:hideMark/>
          </w:tcPr>
          <w:p w14:paraId="0980F2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spent fuel (SF)</w:t>
            </w:r>
          </w:p>
        </w:tc>
        <w:tc>
          <w:tcPr>
            <w:tcW w:w="2857" w:type="dxa"/>
            <w:tcBorders>
              <w:top w:val="nil"/>
              <w:left w:val="nil"/>
              <w:bottom w:val="single" w:sz="4" w:space="0" w:color="auto"/>
              <w:right w:val="single" w:sz="4" w:space="0" w:color="auto"/>
            </w:tcBorders>
            <w:shd w:val="clear" w:color="auto" w:fill="auto"/>
            <w:noWrap/>
            <w:hideMark/>
          </w:tcPr>
          <w:p w14:paraId="32E486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3FF05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9592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1C5F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B2AB0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051C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63113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combustible usé</w:t>
            </w:r>
          </w:p>
        </w:tc>
        <w:tc>
          <w:tcPr>
            <w:tcW w:w="2970" w:type="dxa"/>
            <w:tcBorders>
              <w:top w:val="nil"/>
              <w:left w:val="nil"/>
              <w:bottom w:val="single" w:sz="4" w:space="0" w:color="auto"/>
              <w:right w:val="single" w:sz="4" w:space="0" w:color="auto"/>
            </w:tcBorders>
            <w:shd w:val="clear" w:color="auto" w:fill="auto"/>
            <w:hideMark/>
          </w:tcPr>
          <w:p w14:paraId="43CB4D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spent nuclear fuel (SNF)</w:t>
            </w:r>
          </w:p>
        </w:tc>
        <w:tc>
          <w:tcPr>
            <w:tcW w:w="2857" w:type="dxa"/>
            <w:tcBorders>
              <w:top w:val="nil"/>
              <w:left w:val="nil"/>
              <w:bottom w:val="single" w:sz="4" w:space="0" w:color="auto"/>
              <w:right w:val="single" w:sz="4" w:space="0" w:color="auto"/>
            </w:tcBorders>
            <w:shd w:val="clear" w:color="auto" w:fill="auto"/>
            <w:noWrap/>
            <w:hideMark/>
          </w:tcPr>
          <w:p w14:paraId="697569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86D6D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0EE7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E13E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018F0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BD08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20E17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combustion massique</w:t>
            </w:r>
          </w:p>
        </w:tc>
        <w:tc>
          <w:tcPr>
            <w:tcW w:w="2970" w:type="dxa"/>
            <w:tcBorders>
              <w:top w:val="nil"/>
              <w:left w:val="nil"/>
              <w:bottom w:val="single" w:sz="4" w:space="0" w:color="auto"/>
              <w:right w:val="single" w:sz="4" w:space="0" w:color="auto"/>
            </w:tcBorders>
            <w:shd w:val="clear" w:color="auto" w:fill="auto"/>
            <w:hideMark/>
          </w:tcPr>
          <w:p w14:paraId="11B575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burn-up</w:t>
            </w:r>
          </w:p>
        </w:tc>
        <w:tc>
          <w:tcPr>
            <w:tcW w:w="2857" w:type="dxa"/>
            <w:tcBorders>
              <w:top w:val="nil"/>
              <w:left w:val="nil"/>
              <w:bottom w:val="single" w:sz="4" w:space="0" w:color="auto"/>
              <w:right w:val="single" w:sz="4" w:space="0" w:color="auto"/>
            </w:tcBorders>
            <w:shd w:val="clear" w:color="auto" w:fill="auto"/>
            <w:noWrap/>
            <w:hideMark/>
          </w:tcPr>
          <w:p w14:paraId="7971A2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combustible-Physique des réacteurs</w:t>
            </w:r>
          </w:p>
        </w:tc>
        <w:tc>
          <w:tcPr>
            <w:tcW w:w="2070" w:type="dxa"/>
            <w:tcBorders>
              <w:top w:val="nil"/>
              <w:left w:val="nil"/>
              <w:bottom w:val="single" w:sz="4" w:space="0" w:color="auto"/>
              <w:right w:val="single" w:sz="4" w:space="0" w:color="auto"/>
            </w:tcBorders>
            <w:shd w:val="clear" w:color="auto" w:fill="auto"/>
            <w:noWrap/>
            <w:hideMark/>
          </w:tcPr>
          <w:p w14:paraId="177226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2C14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30FCC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03BAF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DDBE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60DC81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combustion massique</w:t>
            </w:r>
          </w:p>
        </w:tc>
        <w:tc>
          <w:tcPr>
            <w:tcW w:w="2970" w:type="dxa"/>
            <w:tcBorders>
              <w:top w:val="nil"/>
              <w:left w:val="nil"/>
              <w:bottom w:val="single" w:sz="4" w:space="0" w:color="auto"/>
              <w:right w:val="single" w:sz="4" w:space="0" w:color="auto"/>
            </w:tcBorders>
            <w:shd w:val="clear" w:color="auto" w:fill="auto"/>
            <w:hideMark/>
          </w:tcPr>
          <w:p w14:paraId="067404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specific burn-up</w:t>
            </w:r>
          </w:p>
        </w:tc>
        <w:tc>
          <w:tcPr>
            <w:tcW w:w="2857" w:type="dxa"/>
            <w:tcBorders>
              <w:top w:val="nil"/>
              <w:left w:val="nil"/>
              <w:bottom w:val="single" w:sz="4" w:space="0" w:color="auto"/>
              <w:right w:val="single" w:sz="4" w:space="0" w:color="auto"/>
            </w:tcBorders>
            <w:shd w:val="clear" w:color="auto" w:fill="auto"/>
            <w:noWrap/>
            <w:hideMark/>
          </w:tcPr>
          <w:p w14:paraId="2BE82A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combustible-Physique des réacteurs</w:t>
            </w:r>
          </w:p>
        </w:tc>
        <w:tc>
          <w:tcPr>
            <w:tcW w:w="2070" w:type="dxa"/>
            <w:tcBorders>
              <w:top w:val="nil"/>
              <w:left w:val="nil"/>
              <w:bottom w:val="single" w:sz="4" w:space="0" w:color="auto"/>
              <w:right w:val="single" w:sz="4" w:space="0" w:color="auto"/>
            </w:tcBorders>
            <w:shd w:val="clear" w:color="auto" w:fill="auto"/>
            <w:noWrap/>
            <w:hideMark/>
          </w:tcPr>
          <w:p w14:paraId="04BDB7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3B9E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2AE9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19226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B589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B5615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concepteur de lumière</w:t>
            </w:r>
          </w:p>
        </w:tc>
        <w:tc>
          <w:tcPr>
            <w:tcW w:w="2970" w:type="dxa"/>
            <w:tcBorders>
              <w:top w:val="nil"/>
              <w:left w:val="nil"/>
              <w:bottom w:val="single" w:sz="4" w:space="0" w:color="auto"/>
              <w:right w:val="single" w:sz="4" w:space="0" w:color="auto"/>
            </w:tcBorders>
            <w:shd w:val="clear" w:color="auto" w:fill="auto"/>
            <w:hideMark/>
          </w:tcPr>
          <w:p w14:paraId="307643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light designer</w:t>
            </w:r>
          </w:p>
        </w:tc>
        <w:tc>
          <w:tcPr>
            <w:tcW w:w="2857" w:type="dxa"/>
            <w:tcBorders>
              <w:top w:val="nil"/>
              <w:left w:val="nil"/>
              <w:bottom w:val="single" w:sz="4" w:space="0" w:color="auto"/>
              <w:right w:val="single" w:sz="4" w:space="0" w:color="auto"/>
            </w:tcBorders>
            <w:shd w:val="clear" w:color="auto" w:fill="auto"/>
            <w:noWrap/>
            <w:hideMark/>
          </w:tcPr>
          <w:p w14:paraId="440B20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79DBDD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DA4A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B72E3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F67E5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D6E7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578A1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concepteur de lumière</w:t>
            </w:r>
          </w:p>
        </w:tc>
        <w:tc>
          <w:tcPr>
            <w:tcW w:w="2970" w:type="dxa"/>
            <w:tcBorders>
              <w:top w:val="nil"/>
              <w:left w:val="nil"/>
              <w:bottom w:val="single" w:sz="4" w:space="0" w:color="auto"/>
              <w:right w:val="single" w:sz="4" w:space="0" w:color="auto"/>
            </w:tcBorders>
            <w:shd w:val="clear" w:color="auto" w:fill="auto"/>
            <w:hideMark/>
          </w:tcPr>
          <w:p w14:paraId="3FC75D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lighting designer</w:t>
            </w:r>
          </w:p>
        </w:tc>
        <w:tc>
          <w:tcPr>
            <w:tcW w:w="2857" w:type="dxa"/>
            <w:tcBorders>
              <w:top w:val="nil"/>
              <w:left w:val="nil"/>
              <w:bottom w:val="single" w:sz="4" w:space="0" w:color="auto"/>
              <w:right w:val="single" w:sz="4" w:space="0" w:color="auto"/>
            </w:tcBorders>
            <w:shd w:val="clear" w:color="auto" w:fill="auto"/>
            <w:noWrap/>
            <w:hideMark/>
          </w:tcPr>
          <w:p w14:paraId="5E6BC7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Arts</w:t>
            </w:r>
          </w:p>
        </w:tc>
        <w:tc>
          <w:tcPr>
            <w:tcW w:w="2070" w:type="dxa"/>
            <w:tcBorders>
              <w:top w:val="nil"/>
              <w:left w:val="nil"/>
              <w:bottom w:val="single" w:sz="4" w:space="0" w:color="auto"/>
              <w:right w:val="single" w:sz="4" w:space="0" w:color="auto"/>
            </w:tcBorders>
            <w:shd w:val="clear" w:color="auto" w:fill="auto"/>
            <w:noWrap/>
            <w:hideMark/>
          </w:tcPr>
          <w:p w14:paraId="67DD21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4F62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8521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2C309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EA61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DA461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contrôleur d’entrée et de sortie</w:t>
            </w:r>
          </w:p>
        </w:tc>
        <w:tc>
          <w:tcPr>
            <w:tcW w:w="2970" w:type="dxa"/>
            <w:tcBorders>
              <w:top w:val="nil"/>
              <w:left w:val="nil"/>
              <w:bottom w:val="single" w:sz="4" w:space="0" w:color="auto"/>
              <w:right w:val="single" w:sz="4" w:space="0" w:color="auto"/>
            </w:tcBorders>
            <w:shd w:val="clear" w:color="auto" w:fill="auto"/>
            <w:hideMark/>
          </w:tcPr>
          <w:p w14:paraId="1635B1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input/output controller hub, I/O controller hub (ICH)</w:t>
            </w:r>
          </w:p>
        </w:tc>
        <w:tc>
          <w:tcPr>
            <w:tcW w:w="2857" w:type="dxa"/>
            <w:tcBorders>
              <w:top w:val="nil"/>
              <w:left w:val="nil"/>
              <w:bottom w:val="single" w:sz="4" w:space="0" w:color="auto"/>
              <w:right w:val="single" w:sz="4" w:space="0" w:color="auto"/>
            </w:tcBorders>
            <w:shd w:val="clear" w:color="auto" w:fill="auto"/>
            <w:noWrap/>
            <w:hideMark/>
          </w:tcPr>
          <w:p w14:paraId="24D401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7442B8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AF8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8600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41FFA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4ADE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63635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contrôleur d’entrée et de sortie</w:t>
            </w:r>
          </w:p>
        </w:tc>
        <w:tc>
          <w:tcPr>
            <w:tcW w:w="2970" w:type="dxa"/>
            <w:tcBorders>
              <w:top w:val="nil"/>
              <w:left w:val="nil"/>
              <w:bottom w:val="single" w:sz="4" w:space="0" w:color="auto"/>
              <w:right w:val="single" w:sz="4" w:space="0" w:color="auto"/>
            </w:tcBorders>
            <w:shd w:val="clear" w:color="auto" w:fill="auto"/>
            <w:hideMark/>
          </w:tcPr>
          <w:p w14:paraId="28B336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platform controller hub (PCH)</w:t>
            </w:r>
          </w:p>
        </w:tc>
        <w:tc>
          <w:tcPr>
            <w:tcW w:w="2857" w:type="dxa"/>
            <w:tcBorders>
              <w:top w:val="nil"/>
              <w:left w:val="nil"/>
              <w:bottom w:val="single" w:sz="4" w:space="0" w:color="auto"/>
              <w:right w:val="single" w:sz="4" w:space="0" w:color="auto"/>
            </w:tcBorders>
            <w:shd w:val="clear" w:color="auto" w:fill="auto"/>
            <w:noWrap/>
            <w:hideMark/>
          </w:tcPr>
          <w:p w14:paraId="7E38F9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6ACD74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700D2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8B17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B97B2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D1C3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F504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contrôleur d’entrée et de sortie</w:t>
            </w:r>
          </w:p>
        </w:tc>
        <w:tc>
          <w:tcPr>
            <w:tcW w:w="2970" w:type="dxa"/>
            <w:tcBorders>
              <w:top w:val="nil"/>
              <w:left w:val="nil"/>
              <w:bottom w:val="single" w:sz="4" w:space="0" w:color="auto"/>
              <w:right w:val="single" w:sz="4" w:space="0" w:color="auto"/>
            </w:tcBorders>
            <w:shd w:val="clear" w:color="auto" w:fill="auto"/>
            <w:hideMark/>
          </w:tcPr>
          <w:p w14:paraId="0529CF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southbridge</w:t>
            </w:r>
          </w:p>
        </w:tc>
        <w:tc>
          <w:tcPr>
            <w:tcW w:w="2857" w:type="dxa"/>
            <w:tcBorders>
              <w:top w:val="nil"/>
              <w:left w:val="nil"/>
              <w:bottom w:val="single" w:sz="4" w:space="0" w:color="auto"/>
              <w:right w:val="single" w:sz="4" w:space="0" w:color="auto"/>
            </w:tcBorders>
            <w:shd w:val="clear" w:color="auto" w:fill="auto"/>
            <w:noWrap/>
            <w:hideMark/>
          </w:tcPr>
          <w:p w14:paraId="300DF4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2587D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E2BE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0C4DE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D6566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A7E3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4E06F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contrôleur de mémoire</w:t>
            </w:r>
          </w:p>
        </w:tc>
        <w:tc>
          <w:tcPr>
            <w:tcW w:w="2970" w:type="dxa"/>
            <w:tcBorders>
              <w:top w:val="nil"/>
              <w:left w:val="nil"/>
              <w:bottom w:val="single" w:sz="4" w:space="0" w:color="auto"/>
              <w:right w:val="single" w:sz="4" w:space="0" w:color="auto"/>
            </w:tcBorders>
            <w:shd w:val="clear" w:color="auto" w:fill="auto"/>
            <w:hideMark/>
          </w:tcPr>
          <w:p w14:paraId="312B81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integrated memory controller (IMC)</w:t>
            </w:r>
          </w:p>
        </w:tc>
        <w:tc>
          <w:tcPr>
            <w:tcW w:w="2857" w:type="dxa"/>
            <w:tcBorders>
              <w:top w:val="nil"/>
              <w:left w:val="nil"/>
              <w:bottom w:val="single" w:sz="4" w:space="0" w:color="auto"/>
              <w:right w:val="single" w:sz="4" w:space="0" w:color="auto"/>
            </w:tcBorders>
            <w:shd w:val="clear" w:color="auto" w:fill="auto"/>
            <w:noWrap/>
            <w:hideMark/>
          </w:tcPr>
          <w:p w14:paraId="6D1A7F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C9727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C7CF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620B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83337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1CE0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CE268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contrôleur de mémoire</w:t>
            </w:r>
          </w:p>
        </w:tc>
        <w:tc>
          <w:tcPr>
            <w:tcW w:w="2970" w:type="dxa"/>
            <w:tcBorders>
              <w:top w:val="nil"/>
              <w:left w:val="nil"/>
              <w:bottom w:val="single" w:sz="4" w:space="0" w:color="auto"/>
              <w:right w:val="single" w:sz="4" w:space="0" w:color="auto"/>
            </w:tcBorders>
            <w:shd w:val="clear" w:color="auto" w:fill="auto"/>
            <w:hideMark/>
          </w:tcPr>
          <w:p w14:paraId="34CC81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memory controller hub (MCH)</w:t>
            </w:r>
          </w:p>
        </w:tc>
        <w:tc>
          <w:tcPr>
            <w:tcW w:w="2857" w:type="dxa"/>
            <w:tcBorders>
              <w:top w:val="nil"/>
              <w:left w:val="nil"/>
              <w:bottom w:val="single" w:sz="4" w:space="0" w:color="auto"/>
              <w:right w:val="single" w:sz="4" w:space="0" w:color="auto"/>
            </w:tcBorders>
            <w:shd w:val="clear" w:color="auto" w:fill="auto"/>
            <w:noWrap/>
            <w:hideMark/>
          </w:tcPr>
          <w:p w14:paraId="249F40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0C7185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1602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7067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4A84A0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EA3F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9609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contrôleur de mémoire</w:t>
            </w:r>
          </w:p>
        </w:tc>
        <w:tc>
          <w:tcPr>
            <w:tcW w:w="2970" w:type="dxa"/>
            <w:tcBorders>
              <w:top w:val="nil"/>
              <w:left w:val="nil"/>
              <w:bottom w:val="single" w:sz="4" w:space="0" w:color="auto"/>
              <w:right w:val="single" w:sz="4" w:space="0" w:color="auto"/>
            </w:tcBorders>
            <w:shd w:val="clear" w:color="auto" w:fill="auto"/>
            <w:hideMark/>
          </w:tcPr>
          <w:p w14:paraId="5EE519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northbridge</w:t>
            </w:r>
          </w:p>
        </w:tc>
        <w:tc>
          <w:tcPr>
            <w:tcW w:w="2857" w:type="dxa"/>
            <w:tcBorders>
              <w:top w:val="nil"/>
              <w:left w:val="nil"/>
              <w:bottom w:val="single" w:sz="4" w:space="0" w:color="auto"/>
              <w:right w:val="single" w:sz="4" w:space="0" w:color="auto"/>
            </w:tcBorders>
            <w:shd w:val="clear" w:color="auto" w:fill="auto"/>
            <w:noWrap/>
            <w:hideMark/>
          </w:tcPr>
          <w:p w14:paraId="160F1F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5D2C1A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012C4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F816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DB8CD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FE8D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C8B92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copieur de carte</w:t>
            </w:r>
          </w:p>
        </w:tc>
        <w:tc>
          <w:tcPr>
            <w:tcW w:w="2970" w:type="dxa"/>
            <w:tcBorders>
              <w:top w:val="nil"/>
              <w:left w:val="nil"/>
              <w:bottom w:val="single" w:sz="4" w:space="0" w:color="auto"/>
              <w:right w:val="single" w:sz="4" w:space="0" w:color="auto"/>
            </w:tcBorders>
            <w:shd w:val="clear" w:color="auto" w:fill="auto"/>
            <w:hideMark/>
          </w:tcPr>
          <w:p w14:paraId="0172E5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credit card skimmer</w:t>
            </w:r>
          </w:p>
        </w:tc>
        <w:tc>
          <w:tcPr>
            <w:tcW w:w="2857" w:type="dxa"/>
            <w:tcBorders>
              <w:top w:val="nil"/>
              <w:left w:val="nil"/>
              <w:bottom w:val="single" w:sz="4" w:space="0" w:color="auto"/>
              <w:right w:val="single" w:sz="4" w:space="0" w:color="auto"/>
            </w:tcBorders>
            <w:shd w:val="clear" w:color="auto" w:fill="auto"/>
            <w:noWrap/>
            <w:hideMark/>
          </w:tcPr>
          <w:p w14:paraId="2FD623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Finances-Électronique</w:t>
            </w:r>
          </w:p>
        </w:tc>
        <w:tc>
          <w:tcPr>
            <w:tcW w:w="2070" w:type="dxa"/>
            <w:tcBorders>
              <w:top w:val="nil"/>
              <w:left w:val="nil"/>
              <w:bottom w:val="single" w:sz="4" w:space="0" w:color="auto"/>
              <w:right w:val="single" w:sz="4" w:space="0" w:color="auto"/>
            </w:tcBorders>
            <w:shd w:val="clear" w:color="auto" w:fill="auto"/>
            <w:noWrap/>
            <w:hideMark/>
          </w:tcPr>
          <w:p w14:paraId="4509F8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7F7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6E3A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8C2C3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B03B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F8F0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copieur de carte</w:t>
            </w:r>
          </w:p>
        </w:tc>
        <w:tc>
          <w:tcPr>
            <w:tcW w:w="2970" w:type="dxa"/>
            <w:tcBorders>
              <w:top w:val="nil"/>
              <w:left w:val="nil"/>
              <w:bottom w:val="single" w:sz="4" w:space="0" w:color="auto"/>
              <w:right w:val="single" w:sz="4" w:space="0" w:color="auto"/>
            </w:tcBorders>
            <w:shd w:val="clear" w:color="auto" w:fill="auto"/>
            <w:hideMark/>
          </w:tcPr>
          <w:p w14:paraId="1D202E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credit card skimming device</w:t>
            </w:r>
          </w:p>
        </w:tc>
        <w:tc>
          <w:tcPr>
            <w:tcW w:w="2857" w:type="dxa"/>
            <w:tcBorders>
              <w:top w:val="nil"/>
              <w:left w:val="nil"/>
              <w:bottom w:val="single" w:sz="4" w:space="0" w:color="auto"/>
              <w:right w:val="single" w:sz="4" w:space="0" w:color="auto"/>
            </w:tcBorders>
            <w:shd w:val="clear" w:color="auto" w:fill="auto"/>
            <w:noWrap/>
            <w:hideMark/>
          </w:tcPr>
          <w:p w14:paraId="769D08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Finances-Électronique</w:t>
            </w:r>
          </w:p>
        </w:tc>
        <w:tc>
          <w:tcPr>
            <w:tcW w:w="2070" w:type="dxa"/>
            <w:tcBorders>
              <w:top w:val="nil"/>
              <w:left w:val="nil"/>
              <w:bottom w:val="single" w:sz="4" w:space="0" w:color="auto"/>
              <w:right w:val="single" w:sz="4" w:space="0" w:color="auto"/>
            </w:tcBorders>
            <w:shd w:val="clear" w:color="auto" w:fill="auto"/>
            <w:noWrap/>
            <w:hideMark/>
          </w:tcPr>
          <w:p w14:paraId="015930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9C6A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B64D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5A8A4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C565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9C221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copieur de carte</w:t>
            </w:r>
          </w:p>
        </w:tc>
        <w:tc>
          <w:tcPr>
            <w:tcW w:w="2970" w:type="dxa"/>
            <w:tcBorders>
              <w:top w:val="nil"/>
              <w:left w:val="nil"/>
              <w:bottom w:val="single" w:sz="4" w:space="0" w:color="auto"/>
              <w:right w:val="single" w:sz="4" w:space="0" w:color="auto"/>
            </w:tcBorders>
            <w:shd w:val="clear" w:color="auto" w:fill="auto"/>
            <w:hideMark/>
          </w:tcPr>
          <w:p w14:paraId="278B0D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skimming device</w:t>
            </w:r>
          </w:p>
        </w:tc>
        <w:tc>
          <w:tcPr>
            <w:tcW w:w="2857" w:type="dxa"/>
            <w:tcBorders>
              <w:top w:val="nil"/>
              <w:left w:val="nil"/>
              <w:bottom w:val="single" w:sz="4" w:space="0" w:color="auto"/>
              <w:right w:val="single" w:sz="4" w:space="0" w:color="auto"/>
            </w:tcBorders>
            <w:shd w:val="clear" w:color="auto" w:fill="auto"/>
            <w:noWrap/>
            <w:hideMark/>
          </w:tcPr>
          <w:p w14:paraId="1CA217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Finances-Électronique</w:t>
            </w:r>
          </w:p>
        </w:tc>
        <w:tc>
          <w:tcPr>
            <w:tcW w:w="2070" w:type="dxa"/>
            <w:tcBorders>
              <w:top w:val="nil"/>
              <w:left w:val="nil"/>
              <w:bottom w:val="single" w:sz="4" w:space="0" w:color="auto"/>
              <w:right w:val="single" w:sz="4" w:space="0" w:color="auto"/>
            </w:tcBorders>
            <w:shd w:val="clear" w:color="auto" w:fill="auto"/>
            <w:noWrap/>
            <w:hideMark/>
          </w:tcPr>
          <w:p w14:paraId="116806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BE3A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DD0F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85A0A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C902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776C6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côté talons</w:t>
            </w:r>
          </w:p>
        </w:tc>
        <w:tc>
          <w:tcPr>
            <w:tcW w:w="2970" w:type="dxa"/>
            <w:tcBorders>
              <w:top w:val="nil"/>
              <w:left w:val="nil"/>
              <w:bottom w:val="single" w:sz="4" w:space="0" w:color="auto"/>
              <w:right w:val="single" w:sz="4" w:space="0" w:color="auto"/>
            </w:tcBorders>
            <w:shd w:val="clear" w:color="auto" w:fill="auto"/>
            <w:hideMark/>
          </w:tcPr>
          <w:p w14:paraId="62AE2C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backside</w:t>
            </w:r>
          </w:p>
        </w:tc>
        <w:tc>
          <w:tcPr>
            <w:tcW w:w="2857" w:type="dxa"/>
            <w:tcBorders>
              <w:top w:val="nil"/>
              <w:left w:val="nil"/>
              <w:bottom w:val="single" w:sz="4" w:space="0" w:color="auto"/>
              <w:right w:val="single" w:sz="4" w:space="0" w:color="auto"/>
            </w:tcBorders>
            <w:shd w:val="clear" w:color="auto" w:fill="auto"/>
            <w:noWrap/>
            <w:hideMark/>
          </w:tcPr>
          <w:p w14:paraId="4EF314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E58D2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9899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93E5B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AF60B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43B5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9813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côté talons</w:t>
            </w:r>
          </w:p>
        </w:tc>
        <w:tc>
          <w:tcPr>
            <w:tcW w:w="2970" w:type="dxa"/>
            <w:tcBorders>
              <w:top w:val="nil"/>
              <w:left w:val="nil"/>
              <w:bottom w:val="single" w:sz="4" w:space="0" w:color="auto"/>
              <w:right w:val="single" w:sz="4" w:space="0" w:color="auto"/>
            </w:tcBorders>
            <w:shd w:val="clear" w:color="auto" w:fill="auto"/>
            <w:hideMark/>
          </w:tcPr>
          <w:p w14:paraId="1E4125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heel side</w:t>
            </w:r>
          </w:p>
        </w:tc>
        <w:tc>
          <w:tcPr>
            <w:tcW w:w="2857" w:type="dxa"/>
            <w:tcBorders>
              <w:top w:val="nil"/>
              <w:left w:val="nil"/>
              <w:bottom w:val="single" w:sz="4" w:space="0" w:color="auto"/>
              <w:right w:val="single" w:sz="4" w:space="0" w:color="auto"/>
            </w:tcBorders>
            <w:shd w:val="clear" w:color="auto" w:fill="auto"/>
            <w:noWrap/>
            <w:hideMark/>
          </w:tcPr>
          <w:p w14:paraId="444FD2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55660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DD06F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5B55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3C3B1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18C3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D0838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courre au leurre</w:t>
            </w:r>
          </w:p>
        </w:tc>
        <w:tc>
          <w:tcPr>
            <w:tcW w:w="2970" w:type="dxa"/>
            <w:tcBorders>
              <w:top w:val="nil"/>
              <w:left w:val="nil"/>
              <w:bottom w:val="single" w:sz="4" w:space="0" w:color="auto"/>
              <w:right w:val="single" w:sz="4" w:space="0" w:color="auto"/>
            </w:tcBorders>
            <w:shd w:val="clear" w:color="auto" w:fill="auto"/>
            <w:hideMark/>
          </w:tcPr>
          <w:p w14:paraId="5F5F4D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drag hunting</w:t>
            </w:r>
          </w:p>
        </w:tc>
        <w:tc>
          <w:tcPr>
            <w:tcW w:w="2857" w:type="dxa"/>
            <w:tcBorders>
              <w:top w:val="nil"/>
              <w:left w:val="nil"/>
              <w:bottom w:val="single" w:sz="4" w:space="0" w:color="auto"/>
              <w:right w:val="single" w:sz="4" w:space="0" w:color="auto"/>
            </w:tcBorders>
            <w:shd w:val="clear" w:color="auto" w:fill="auto"/>
            <w:noWrap/>
            <w:hideMark/>
          </w:tcPr>
          <w:p w14:paraId="66336B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Sports/Chasse</w:t>
            </w:r>
          </w:p>
        </w:tc>
        <w:tc>
          <w:tcPr>
            <w:tcW w:w="2070" w:type="dxa"/>
            <w:tcBorders>
              <w:top w:val="nil"/>
              <w:left w:val="nil"/>
              <w:bottom w:val="single" w:sz="4" w:space="0" w:color="auto"/>
              <w:right w:val="single" w:sz="4" w:space="0" w:color="auto"/>
            </w:tcBorders>
            <w:shd w:val="clear" w:color="auto" w:fill="auto"/>
            <w:noWrap/>
            <w:hideMark/>
          </w:tcPr>
          <w:p w14:paraId="5DB465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AEE4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89F6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2D523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7E2D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AA66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courre au leurre</w:t>
            </w:r>
          </w:p>
        </w:tc>
        <w:tc>
          <w:tcPr>
            <w:tcW w:w="2970" w:type="dxa"/>
            <w:tcBorders>
              <w:top w:val="nil"/>
              <w:left w:val="nil"/>
              <w:bottom w:val="single" w:sz="4" w:space="0" w:color="auto"/>
              <w:right w:val="single" w:sz="4" w:space="0" w:color="auto"/>
            </w:tcBorders>
            <w:shd w:val="clear" w:color="auto" w:fill="auto"/>
            <w:hideMark/>
          </w:tcPr>
          <w:p w14:paraId="483AF3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draghunting</w:t>
            </w:r>
          </w:p>
        </w:tc>
        <w:tc>
          <w:tcPr>
            <w:tcW w:w="2857" w:type="dxa"/>
            <w:tcBorders>
              <w:top w:val="nil"/>
              <w:left w:val="nil"/>
              <w:bottom w:val="single" w:sz="4" w:space="0" w:color="auto"/>
              <w:right w:val="single" w:sz="4" w:space="0" w:color="auto"/>
            </w:tcBorders>
            <w:shd w:val="clear" w:color="auto" w:fill="auto"/>
            <w:noWrap/>
            <w:hideMark/>
          </w:tcPr>
          <w:p w14:paraId="189D57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Sports/Chasse</w:t>
            </w:r>
          </w:p>
        </w:tc>
        <w:tc>
          <w:tcPr>
            <w:tcW w:w="2070" w:type="dxa"/>
            <w:tcBorders>
              <w:top w:val="nil"/>
              <w:left w:val="nil"/>
              <w:bottom w:val="single" w:sz="4" w:space="0" w:color="auto"/>
              <w:right w:val="single" w:sz="4" w:space="0" w:color="auto"/>
            </w:tcBorders>
            <w:shd w:val="clear" w:color="auto" w:fill="auto"/>
            <w:noWrap/>
            <w:hideMark/>
          </w:tcPr>
          <w:p w14:paraId="6739C6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E6E61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9D0B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E34F5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C15A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5B898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désescalade</w:t>
            </w:r>
          </w:p>
        </w:tc>
        <w:tc>
          <w:tcPr>
            <w:tcW w:w="2970" w:type="dxa"/>
            <w:tcBorders>
              <w:top w:val="nil"/>
              <w:left w:val="nil"/>
              <w:bottom w:val="single" w:sz="4" w:space="0" w:color="auto"/>
              <w:right w:val="single" w:sz="4" w:space="0" w:color="auto"/>
            </w:tcBorders>
            <w:shd w:val="clear" w:color="auto" w:fill="auto"/>
            <w:hideMark/>
          </w:tcPr>
          <w:p w14:paraId="25C5A1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 climbing</w:t>
            </w:r>
          </w:p>
        </w:tc>
        <w:tc>
          <w:tcPr>
            <w:tcW w:w="2857" w:type="dxa"/>
            <w:tcBorders>
              <w:top w:val="nil"/>
              <w:left w:val="nil"/>
              <w:bottom w:val="single" w:sz="4" w:space="0" w:color="auto"/>
              <w:right w:val="single" w:sz="4" w:space="0" w:color="auto"/>
            </w:tcBorders>
            <w:shd w:val="clear" w:color="auto" w:fill="auto"/>
            <w:noWrap/>
            <w:hideMark/>
          </w:tcPr>
          <w:p w14:paraId="29C7F8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77A3A7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C5A08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4F8F7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CFCF9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BA50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6B75E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désescalade</w:t>
            </w:r>
          </w:p>
        </w:tc>
        <w:tc>
          <w:tcPr>
            <w:tcW w:w="2970" w:type="dxa"/>
            <w:tcBorders>
              <w:top w:val="nil"/>
              <w:left w:val="nil"/>
              <w:bottom w:val="single" w:sz="4" w:space="0" w:color="auto"/>
              <w:right w:val="single" w:sz="4" w:space="0" w:color="auto"/>
            </w:tcBorders>
            <w:shd w:val="clear" w:color="auto" w:fill="auto"/>
            <w:hideMark/>
          </w:tcPr>
          <w:p w14:paraId="73C1EA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downclimbing</w:t>
            </w:r>
          </w:p>
        </w:tc>
        <w:tc>
          <w:tcPr>
            <w:tcW w:w="2857" w:type="dxa"/>
            <w:tcBorders>
              <w:top w:val="nil"/>
              <w:left w:val="nil"/>
              <w:bottom w:val="single" w:sz="4" w:space="0" w:color="auto"/>
              <w:right w:val="single" w:sz="4" w:space="0" w:color="auto"/>
            </w:tcBorders>
            <w:shd w:val="clear" w:color="auto" w:fill="auto"/>
            <w:noWrap/>
            <w:hideMark/>
          </w:tcPr>
          <w:p w14:paraId="71516E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5C12E2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86CE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BCBF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92411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FBA8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8653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dommage d’irradiation</w:t>
            </w:r>
          </w:p>
        </w:tc>
        <w:tc>
          <w:tcPr>
            <w:tcW w:w="2970" w:type="dxa"/>
            <w:tcBorders>
              <w:top w:val="nil"/>
              <w:left w:val="nil"/>
              <w:bottom w:val="single" w:sz="4" w:space="0" w:color="auto"/>
              <w:right w:val="single" w:sz="4" w:space="0" w:color="auto"/>
            </w:tcBorders>
            <w:shd w:val="clear" w:color="auto" w:fill="auto"/>
            <w:hideMark/>
          </w:tcPr>
          <w:p w14:paraId="6031B5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irradiation damage</w:t>
            </w:r>
          </w:p>
        </w:tc>
        <w:tc>
          <w:tcPr>
            <w:tcW w:w="2857" w:type="dxa"/>
            <w:tcBorders>
              <w:top w:val="nil"/>
              <w:left w:val="nil"/>
              <w:bottom w:val="single" w:sz="4" w:space="0" w:color="auto"/>
              <w:right w:val="single" w:sz="4" w:space="0" w:color="auto"/>
            </w:tcBorders>
            <w:shd w:val="clear" w:color="auto" w:fill="auto"/>
            <w:noWrap/>
            <w:hideMark/>
          </w:tcPr>
          <w:p w14:paraId="6E0AB6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2C1B33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9927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7CA7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58023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D262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D239C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dommage d’irradiation</w:t>
            </w:r>
          </w:p>
        </w:tc>
        <w:tc>
          <w:tcPr>
            <w:tcW w:w="2970" w:type="dxa"/>
            <w:tcBorders>
              <w:top w:val="nil"/>
              <w:left w:val="nil"/>
              <w:bottom w:val="single" w:sz="4" w:space="0" w:color="auto"/>
              <w:right w:val="single" w:sz="4" w:space="0" w:color="auto"/>
            </w:tcBorders>
            <w:shd w:val="clear" w:color="auto" w:fill="auto"/>
            <w:hideMark/>
          </w:tcPr>
          <w:p w14:paraId="1A377C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radiation damage</w:t>
            </w:r>
          </w:p>
        </w:tc>
        <w:tc>
          <w:tcPr>
            <w:tcW w:w="2857" w:type="dxa"/>
            <w:tcBorders>
              <w:top w:val="nil"/>
              <w:left w:val="nil"/>
              <w:bottom w:val="single" w:sz="4" w:space="0" w:color="auto"/>
              <w:right w:val="single" w:sz="4" w:space="0" w:color="auto"/>
            </w:tcBorders>
            <w:shd w:val="clear" w:color="auto" w:fill="auto"/>
            <w:noWrap/>
            <w:hideMark/>
          </w:tcPr>
          <w:p w14:paraId="5DBC3F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19CDDF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F893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2E26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B82A1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ED22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74949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écotaxe</w:t>
            </w:r>
          </w:p>
        </w:tc>
        <w:tc>
          <w:tcPr>
            <w:tcW w:w="2970" w:type="dxa"/>
            <w:tcBorders>
              <w:top w:val="nil"/>
              <w:left w:val="nil"/>
              <w:bottom w:val="single" w:sz="4" w:space="0" w:color="auto"/>
              <w:right w:val="single" w:sz="4" w:space="0" w:color="auto"/>
            </w:tcBorders>
            <w:shd w:val="clear" w:color="auto" w:fill="auto"/>
            <w:hideMark/>
          </w:tcPr>
          <w:p w14:paraId="21966E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ecological tax</w:t>
            </w:r>
          </w:p>
        </w:tc>
        <w:tc>
          <w:tcPr>
            <w:tcW w:w="2857" w:type="dxa"/>
            <w:tcBorders>
              <w:top w:val="nil"/>
              <w:left w:val="nil"/>
              <w:bottom w:val="single" w:sz="4" w:space="0" w:color="auto"/>
              <w:right w:val="single" w:sz="4" w:space="0" w:color="auto"/>
            </w:tcBorders>
            <w:shd w:val="clear" w:color="auto" w:fill="auto"/>
            <w:noWrap/>
            <w:hideMark/>
          </w:tcPr>
          <w:p w14:paraId="232B2E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Environnement-Finances</w:t>
            </w:r>
          </w:p>
        </w:tc>
        <w:tc>
          <w:tcPr>
            <w:tcW w:w="2070" w:type="dxa"/>
            <w:tcBorders>
              <w:top w:val="nil"/>
              <w:left w:val="nil"/>
              <w:bottom w:val="single" w:sz="4" w:space="0" w:color="auto"/>
              <w:right w:val="single" w:sz="4" w:space="0" w:color="auto"/>
            </w:tcBorders>
            <w:shd w:val="clear" w:color="auto" w:fill="auto"/>
            <w:noWrap/>
            <w:hideMark/>
          </w:tcPr>
          <w:p w14:paraId="4AB235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CD48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6FCF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2E5D2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8796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5B17E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écotaxe</w:t>
            </w:r>
          </w:p>
        </w:tc>
        <w:tc>
          <w:tcPr>
            <w:tcW w:w="2970" w:type="dxa"/>
            <w:tcBorders>
              <w:top w:val="nil"/>
              <w:left w:val="nil"/>
              <w:bottom w:val="single" w:sz="4" w:space="0" w:color="auto"/>
              <w:right w:val="single" w:sz="4" w:space="0" w:color="auto"/>
            </w:tcBorders>
            <w:shd w:val="clear" w:color="auto" w:fill="auto"/>
            <w:hideMark/>
          </w:tcPr>
          <w:p w14:paraId="753BE1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ecotax</w:t>
            </w:r>
          </w:p>
        </w:tc>
        <w:tc>
          <w:tcPr>
            <w:tcW w:w="2857" w:type="dxa"/>
            <w:tcBorders>
              <w:top w:val="nil"/>
              <w:left w:val="nil"/>
              <w:bottom w:val="single" w:sz="4" w:space="0" w:color="auto"/>
              <w:right w:val="single" w:sz="4" w:space="0" w:color="auto"/>
            </w:tcBorders>
            <w:shd w:val="clear" w:color="auto" w:fill="auto"/>
            <w:noWrap/>
            <w:hideMark/>
          </w:tcPr>
          <w:p w14:paraId="1542FB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Environnement-Finances</w:t>
            </w:r>
          </w:p>
        </w:tc>
        <w:tc>
          <w:tcPr>
            <w:tcW w:w="2070" w:type="dxa"/>
            <w:tcBorders>
              <w:top w:val="nil"/>
              <w:left w:val="nil"/>
              <w:bottom w:val="single" w:sz="4" w:space="0" w:color="auto"/>
              <w:right w:val="single" w:sz="4" w:space="0" w:color="auto"/>
            </w:tcBorders>
            <w:shd w:val="clear" w:color="auto" w:fill="auto"/>
            <w:noWrap/>
            <w:hideMark/>
          </w:tcPr>
          <w:p w14:paraId="45BBB6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D4554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B7D7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78D18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C4F2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FA7B1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écotaxe</w:t>
            </w:r>
          </w:p>
        </w:tc>
        <w:tc>
          <w:tcPr>
            <w:tcW w:w="2970" w:type="dxa"/>
            <w:tcBorders>
              <w:top w:val="nil"/>
              <w:left w:val="nil"/>
              <w:bottom w:val="single" w:sz="4" w:space="0" w:color="auto"/>
              <w:right w:val="single" w:sz="4" w:space="0" w:color="auto"/>
            </w:tcBorders>
            <w:shd w:val="clear" w:color="auto" w:fill="auto"/>
            <w:hideMark/>
          </w:tcPr>
          <w:p w14:paraId="2F4DB7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environmental tax</w:t>
            </w:r>
          </w:p>
        </w:tc>
        <w:tc>
          <w:tcPr>
            <w:tcW w:w="2857" w:type="dxa"/>
            <w:tcBorders>
              <w:top w:val="nil"/>
              <w:left w:val="nil"/>
              <w:bottom w:val="single" w:sz="4" w:space="0" w:color="auto"/>
              <w:right w:val="single" w:sz="4" w:space="0" w:color="auto"/>
            </w:tcBorders>
            <w:shd w:val="clear" w:color="auto" w:fill="auto"/>
            <w:noWrap/>
            <w:hideMark/>
          </w:tcPr>
          <w:p w14:paraId="538C39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Environnement-Finances</w:t>
            </w:r>
          </w:p>
        </w:tc>
        <w:tc>
          <w:tcPr>
            <w:tcW w:w="2070" w:type="dxa"/>
            <w:tcBorders>
              <w:top w:val="nil"/>
              <w:left w:val="nil"/>
              <w:bottom w:val="single" w:sz="4" w:space="0" w:color="auto"/>
              <w:right w:val="single" w:sz="4" w:space="0" w:color="auto"/>
            </w:tcBorders>
            <w:shd w:val="clear" w:color="auto" w:fill="auto"/>
            <w:noWrap/>
            <w:hideMark/>
          </w:tcPr>
          <w:p w14:paraId="4598BB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6E75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97BF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C5195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ED19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4FB22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écotaxe</w:t>
            </w:r>
          </w:p>
        </w:tc>
        <w:tc>
          <w:tcPr>
            <w:tcW w:w="2970" w:type="dxa"/>
            <w:tcBorders>
              <w:top w:val="nil"/>
              <w:left w:val="nil"/>
              <w:bottom w:val="single" w:sz="4" w:space="0" w:color="auto"/>
              <w:right w:val="single" w:sz="4" w:space="0" w:color="auto"/>
            </w:tcBorders>
            <w:shd w:val="clear" w:color="auto" w:fill="auto"/>
            <w:hideMark/>
          </w:tcPr>
          <w:p w14:paraId="51684D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 tax</w:t>
            </w:r>
          </w:p>
        </w:tc>
        <w:tc>
          <w:tcPr>
            <w:tcW w:w="2857" w:type="dxa"/>
            <w:tcBorders>
              <w:top w:val="nil"/>
              <w:left w:val="nil"/>
              <w:bottom w:val="single" w:sz="4" w:space="0" w:color="auto"/>
              <w:right w:val="single" w:sz="4" w:space="0" w:color="auto"/>
            </w:tcBorders>
            <w:shd w:val="clear" w:color="auto" w:fill="auto"/>
            <w:noWrap/>
            <w:hideMark/>
          </w:tcPr>
          <w:p w14:paraId="2981DE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Environnement-Finances</w:t>
            </w:r>
          </w:p>
        </w:tc>
        <w:tc>
          <w:tcPr>
            <w:tcW w:w="2070" w:type="dxa"/>
            <w:tcBorders>
              <w:top w:val="nil"/>
              <w:left w:val="nil"/>
              <w:bottom w:val="single" w:sz="4" w:space="0" w:color="auto"/>
              <w:right w:val="single" w:sz="4" w:space="0" w:color="auto"/>
            </w:tcBorders>
            <w:shd w:val="clear" w:color="auto" w:fill="auto"/>
            <w:noWrap/>
            <w:hideMark/>
          </w:tcPr>
          <w:p w14:paraId="764876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F41C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0198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C1C64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DD38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1C7CD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écotaxe</w:t>
            </w:r>
          </w:p>
        </w:tc>
        <w:tc>
          <w:tcPr>
            <w:tcW w:w="2970" w:type="dxa"/>
            <w:tcBorders>
              <w:top w:val="nil"/>
              <w:left w:val="nil"/>
              <w:bottom w:val="single" w:sz="4" w:space="0" w:color="auto"/>
              <w:right w:val="single" w:sz="4" w:space="0" w:color="auto"/>
            </w:tcBorders>
            <w:shd w:val="clear" w:color="auto" w:fill="auto"/>
            <w:hideMark/>
          </w:tcPr>
          <w:p w14:paraId="492E39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greentax</w:t>
            </w:r>
          </w:p>
        </w:tc>
        <w:tc>
          <w:tcPr>
            <w:tcW w:w="2857" w:type="dxa"/>
            <w:tcBorders>
              <w:top w:val="nil"/>
              <w:left w:val="nil"/>
              <w:bottom w:val="single" w:sz="4" w:space="0" w:color="auto"/>
              <w:right w:val="single" w:sz="4" w:space="0" w:color="auto"/>
            </w:tcBorders>
            <w:shd w:val="clear" w:color="auto" w:fill="auto"/>
            <w:noWrap/>
            <w:hideMark/>
          </w:tcPr>
          <w:p w14:paraId="0D6137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Environnement-Finances</w:t>
            </w:r>
          </w:p>
        </w:tc>
        <w:tc>
          <w:tcPr>
            <w:tcW w:w="2070" w:type="dxa"/>
            <w:tcBorders>
              <w:top w:val="nil"/>
              <w:left w:val="nil"/>
              <w:bottom w:val="single" w:sz="4" w:space="0" w:color="auto"/>
              <w:right w:val="single" w:sz="4" w:space="0" w:color="auto"/>
            </w:tcBorders>
            <w:shd w:val="clear" w:color="auto" w:fill="auto"/>
            <w:noWrap/>
            <w:hideMark/>
          </w:tcPr>
          <w:p w14:paraId="65A850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531BC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1621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B9A3B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3672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BD672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écran à double affichage</w:t>
            </w:r>
          </w:p>
        </w:tc>
        <w:tc>
          <w:tcPr>
            <w:tcW w:w="2970" w:type="dxa"/>
            <w:tcBorders>
              <w:top w:val="nil"/>
              <w:left w:val="nil"/>
              <w:bottom w:val="single" w:sz="4" w:space="0" w:color="auto"/>
              <w:right w:val="single" w:sz="4" w:space="0" w:color="auto"/>
            </w:tcBorders>
            <w:shd w:val="clear" w:color="auto" w:fill="auto"/>
            <w:hideMark/>
          </w:tcPr>
          <w:p w14:paraId="4CEAF7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 view display</w:t>
            </w:r>
          </w:p>
        </w:tc>
        <w:tc>
          <w:tcPr>
            <w:tcW w:w="2857" w:type="dxa"/>
            <w:tcBorders>
              <w:top w:val="nil"/>
              <w:left w:val="nil"/>
              <w:bottom w:val="single" w:sz="4" w:space="0" w:color="auto"/>
              <w:right w:val="single" w:sz="4" w:space="0" w:color="auto"/>
            </w:tcBorders>
            <w:shd w:val="clear" w:color="auto" w:fill="auto"/>
            <w:noWrap/>
            <w:hideMark/>
          </w:tcPr>
          <w:p w14:paraId="6D31E7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2E8E5D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A3FD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C462F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21331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EFB8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58DCA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écran à double affichage</w:t>
            </w:r>
          </w:p>
        </w:tc>
        <w:tc>
          <w:tcPr>
            <w:tcW w:w="2970" w:type="dxa"/>
            <w:tcBorders>
              <w:top w:val="nil"/>
              <w:left w:val="nil"/>
              <w:bottom w:val="single" w:sz="4" w:space="0" w:color="auto"/>
              <w:right w:val="single" w:sz="4" w:space="0" w:color="auto"/>
            </w:tcBorders>
            <w:shd w:val="clear" w:color="auto" w:fill="auto"/>
            <w:hideMark/>
          </w:tcPr>
          <w:p w14:paraId="6B97B2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 view LCD</w:t>
            </w:r>
          </w:p>
        </w:tc>
        <w:tc>
          <w:tcPr>
            <w:tcW w:w="2857" w:type="dxa"/>
            <w:tcBorders>
              <w:top w:val="nil"/>
              <w:left w:val="nil"/>
              <w:bottom w:val="single" w:sz="4" w:space="0" w:color="auto"/>
              <w:right w:val="single" w:sz="4" w:space="0" w:color="auto"/>
            </w:tcBorders>
            <w:shd w:val="clear" w:color="auto" w:fill="auto"/>
            <w:noWrap/>
            <w:hideMark/>
          </w:tcPr>
          <w:p w14:paraId="35A535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w:t>
            </w:r>
          </w:p>
        </w:tc>
        <w:tc>
          <w:tcPr>
            <w:tcW w:w="2070" w:type="dxa"/>
            <w:tcBorders>
              <w:top w:val="nil"/>
              <w:left w:val="nil"/>
              <w:bottom w:val="single" w:sz="4" w:space="0" w:color="auto"/>
              <w:right w:val="single" w:sz="4" w:space="0" w:color="auto"/>
            </w:tcBorders>
            <w:shd w:val="clear" w:color="auto" w:fill="auto"/>
            <w:noWrap/>
            <w:hideMark/>
          </w:tcPr>
          <w:p w14:paraId="1E0EAF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47EF9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62344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29B73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4FC1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5FB8C2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égalité numérique</w:t>
            </w:r>
          </w:p>
        </w:tc>
        <w:tc>
          <w:tcPr>
            <w:tcW w:w="2970" w:type="dxa"/>
            <w:tcBorders>
              <w:top w:val="nil"/>
              <w:left w:val="nil"/>
              <w:bottom w:val="single" w:sz="4" w:space="0" w:color="auto"/>
              <w:right w:val="single" w:sz="4" w:space="0" w:color="auto"/>
            </w:tcBorders>
            <w:shd w:val="clear" w:color="auto" w:fill="auto"/>
            <w:hideMark/>
          </w:tcPr>
          <w:p w14:paraId="4E0F71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even strength (EV)</w:t>
            </w:r>
          </w:p>
        </w:tc>
        <w:tc>
          <w:tcPr>
            <w:tcW w:w="2857" w:type="dxa"/>
            <w:tcBorders>
              <w:top w:val="nil"/>
              <w:left w:val="nil"/>
              <w:bottom w:val="single" w:sz="4" w:space="0" w:color="auto"/>
              <w:right w:val="single" w:sz="4" w:space="0" w:color="auto"/>
            </w:tcBorders>
            <w:shd w:val="clear" w:color="auto" w:fill="auto"/>
            <w:noWrap/>
            <w:hideMark/>
          </w:tcPr>
          <w:p w14:paraId="418CD0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522AD6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0757A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5E378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23A20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BC1F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C05AC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égalité numérique</w:t>
            </w:r>
          </w:p>
        </w:tc>
        <w:tc>
          <w:tcPr>
            <w:tcW w:w="2970" w:type="dxa"/>
            <w:tcBorders>
              <w:top w:val="nil"/>
              <w:left w:val="nil"/>
              <w:bottom w:val="single" w:sz="4" w:space="0" w:color="auto"/>
              <w:right w:val="single" w:sz="4" w:space="0" w:color="auto"/>
            </w:tcBorders>
            <w:shd w:val="clear" w:color="auto" w:fill="auto"/>
            <w:hideMark/>
          </w:tcPr>
          <w:p w14:paraId="70C748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strength</w:t>
            </w:r>
          </w:p>
        </w:tc>
        <w:tc>
          <w:tcPr>
            <w:tcW w:w="2857" w:type="dxa"/>
            <w:tcBorders>
              <w:top w:val="nil"/>
              <w:left w:val="nil"/>
              <w:bottom w:val="single" w:sz="4" w:space="0" w:color="auto"/>
              <w:right w:val="single" w:sz="4" w:space="0" w:color="auto"/>
            </w:tcBorders>
            <w:shd w:val="clear" w:color="auto" w:fill="auto"/>
            <w:noWrap/>
            <w:hideMark/>
          </w:tcPr>
          <w:p w14:paraId="2826D9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7573EB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0E52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87A7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91A87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ED57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E4F8B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emballage d’entreposage</w:t>
            </w:r>
          </w:p>
        </w:tc>
        <w:tc>
          <w:tcPr>
            <w:tcW w:w="2970" w:type="dxa"/>
            <w:tcBorders>
              <w:top w:val="nil"/>
              <w:left w:val="nil"/>
              <w:bottom w:val="single" w:sz="4" w:space="0" w:color="auto"/>
              <w:right w:val="single" w:sz="4" w:space="0" w:color="auto"/>
            </w:tcBorders>
            <w:shd w:val="clear" w:color="auto" w:fill="auto"/>
            <w:hideMark/>
          </w:tcPr>
          <w:p w14:paraId="1CB6EA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 purpose cask</w:t>
            </w:r>
          </w:p>
        </w:tc>
        <w:tc>
          <w:tcPr>
            <w:tcW w:w="2857" w:type="dxa"/>
            <w:tcBorders>
              <w:top w:val="nil"/>
              <w:left w:val="nil"/>
              <w:bottom w:val="single" w:sz="4" w:space="0" w:color="auto"/>
              <w:right w:val="single" w:sz="4" w:space="0" w:color="auto"/>
            </w:tcBorders>
            <w:shd w:val="clear" w:color="auto" w:fill="auto"/>
            <w:noWrap/>
            <w:hideMark/>
          </w:tcPr>
          <w:p w14:paraId="305397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11D882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22DC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7387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765A0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D728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E2CDB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emballage d’entreposage</w:t>
            </w:r>
          </w:p>
        </w:tc>
        <w:tc>
          <w:tcPr>
            <w:tcW w:w="2970" w:type="dxa"/>
            <w:tcBorders>
              <w:top w:val="nil"/>
              <w:left w:val="nil"/>
              <w:bottom w:val="single" w:sz="4" w:space="0" w:color="auto"/>
              <w:right w:val="single" w:sz="4" w:space="0" w:color="auto"/>
            </w:tcBorders>
            <w:shd w:val="clear" w:color="auto" w:fill="auto"/>
            <w:hideMark/>
          </w:tcPr>
          <w:p w14:paraId="39FB19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 purpose packaging</w:t>
            </w:r>
          </w:p>
        </w:tc>
        <w:tc>
          <w:tcPr>
            <w:tcW w:w="2857" w:type="dxa"/>
            <w:tcBorders>
              <w:top w:val="nil"/>
              <w:left w:val="nil"/>
              <w:bottom w:val="single" w:sz="4" w:space="0" w:color="auto"/>
              <w:right w:val="single" w:sz="4" w:space="0" w:color="auto"/>
            </w:tcBorders>
            <w:shd w:val="clear" w:color="auto" w:fill="auto"/>
            <w:noWrap/>
            <w:hideMark/>
          </w:tcPr>
          <w:p w14:paraId="70FD06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35E6A3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1FA5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17A6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09696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C057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DEAE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escroquerie à la transaction</w:t>
            </w:r>
          </w:p>
        </w:tc>
        <w:tc>
          <w:tcPr>
            <w:tcW w:w="2970" w:type="dxa"/>
            <w:tcBorders>
              <w:top w:val="nil"/>
              <w:left w:val="nil"/>
              <w:bottom w:val="single" w:sz="4" w:space="0" w:color="auto"/>
              <w:right w:val="single" w:sz="4" w:space="0" w:color="auto"/>
            </w:tcBorders>
            <w:shd w:val="clear" w:color="auto" w:fill="auto"/>
            <w:hideMark/>
          </w:tcPr>
          <w:p w14:paraId="32E3BA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rip deal</w:t>
            </w:r>
          </w:p>
        </w:tc>
        <w:tc>
          <w:tcPr>
            <w:tcW w:w="2857" w:type="dxa"/>
            <w:tcBorders>
              <w:top w:val="nil"/>
              <w:left w:val="nil"/>
              <w:bottom w:val="single" w:sz="4" w:space="0" w:color="auto"/>
              <w:right w:val="single" w:sz="4" w:space="0" w:color="auto"/>
            </w:tcBorders>
            <w:shd w:val="clear" w:color="auto" w:fill="auto"/>
            <w:noWrap/>
            <w:hideMark/>
          </w:tcPr>
          <w:p w14:paraId="6587A7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2037DE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695C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039C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6C9B7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152C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363F1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escroquerie à la transaction</w:t>
            </w:r>
          </w:p>
        </w:tc>
        <w:tc>
          <w:tcPr>
            <w:tcW w:w="2970" w:type="dxa"/>
            <w:tcBorders>
              <w:top w:val="nil"/>
              <w:left w:val="nil"/>
              <w:bottom w:val="single" w:sz="4" w:space="0" w:color="auto"/>
              <w:right w:val="single" w:sz="4" w:space="0" w:color="auto"/>
            </w:tcBorders>
            <w:shd w:val="clear" w:color="auto" w:fill="auto"/>
            <w:hideMark/>
          </w:tcPr>
          <w:p w14:paraId="2C3133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rip deal.</w:t>
            </w:r>
          </w:p>
        </w:tc>
        <w:tc>
          <w:tcPr>
            <w:tcW w:w="2857" w:type="dxa"/>
            <w:tcBorders>
              <w:top w:val="nil"/>
              <w:left w:val="nil"/>
              <w:bottom w:val="single" w:sz="4" w:space="0" w:color="auto"/>
              <w:right w:val="single" w:sz="4" w:space="0" w:color="auto"/>
            </w:tcBorders>
            <w:shd w:val="clear" w:color="auto" w:fill="auto"/>
            <w:noWrap/>
            <w:hideMark/>
          </w:tcPr>
          <w:p w14:paraId="769612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7650E4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5957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682E6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4FA48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898F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F48EC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esquimautage</w:t>
            </w:r>
          </w:p>
        </w:tc>
        <w:tc>
          <w:tcPr>
            <w:tcW w:w="2970" w:type="dxa"/>
            <w:tcBorders>
              <w:top w:val="nil"/>
              <w:left w:val="nil"/>
              <w:bottom w:val="single" w:sz="4" w:space="0" w:color="auto"/>
              <w:right w:val="single" w:sz="4" w:space="0" w:color="auto"/>
            </w:tcBorders>
            <w:shd w:val="clear" w:color="auto" w:fill="auto"/>
            <w:hideMark/>
          </w:tcPr>
          <w:p w14:paraId="4BA8C6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eskimo rolling</w:t>
            </w:r>
          </w:p>
        </w:tc>
        <w:tc>
          <w:tcPr>
            <w:tcW w:w="2857" w:type="dxa"/>
            <w:tcBorders>
              <w:top w:val="nil"/>
              <w:left w:val="nil"/>
              <w:bottom w:val="single" w:sz="4" w:space="0" w:color="auto"/>
              <w:right w:val="single" w:sz="4" w:space="0" w:color="auto"/>
            </w:tcBorders>
            <w:shd w:val="clear" w:color="auto" w:fill="auto"/>
            <w:noWrap/>
            <w:hideMark/>
          </w:tcPr>
          <w:p w14:paraId="24CC5E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4F4B74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C66C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034DA6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1DC7E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AE17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1D976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esquimautage</w:t>
            </w:r>
          </w:p>
        </w:tc>
        <w:tc>
          <w:tcPr>
            <w:tcW w:w="2970" w:type="dxa"/>
            <w:tcBorders>
              <w:top w:val="nil"/>
              <w:left w:val="nil"/>
              <w:bottom w:val="single" w:sz="4" w:space="0" w:color="auto"/>
              <w:right w:val="single" w:sz="4" w:space="0" w:color="auto"/>
            </w:tcBorders>
            <w:shd w:val="clear" w:color="auto" w:fill="auto"/>
            <w:hideMark/>
          </w:tcPr>
          <w:p w14:paraId="1E9E59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kayak rolling</w:t>
            </w:r>
          </w:p>
        </w:tc>
        <w:tc>
          <w:tcPr>
            <w:tcW w:w="2857" w:type="dxa"/>
            <w:tcBorders>
              <w:top w:val="nil"/>
              <w:left w:val="nil"/>
              <w:bottom w:val="single" w:sz="4" w:space="0" w:color="auto"/>
              <w:right w:val="single" w:sz="4" w:space="0" w:color="auto"/>
            </w:tcBorders>
            <w:shd w:val="clear" w:color="auto" w:fill="auto"/>
            <w:noWrap/>
            <w:hideMark/>
          </w:tcPr>
          <w:p w14:paraId="3BEC9C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7F4C58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EFA9F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FC41E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1B50A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DB70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77B24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esquimautage</w:t>
            </w:r>
          </w:p>
        </w:tc>
        <w:tc>
          <w:tcPr>
            <w:tcW w:w="2970" w:type="dxa"/>
            <w:tcBorders>
              <w:top w:val="nil"/>
              <w:left w:val="nil"/>
              <w:bottom w:val="single" w:sz="4" w:space="0" w:color="auto"/>
              <w:right w:val="single" w:sz="4" w:space="0" w:color="auto"/>
            </w:tcBorders>
            <w:shd w:val="clear" w:color="auto" w:fill="auto"/>
            <w:hideMark/>
          </w:tcPr>
          <w:p w14:paraId="0A3342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rolling kayak</w:t>
            </w:r>
          </w:p>
        </w:tc>
        <w:tc>
          <w:tcPr>
            <w:tcW w:w="2857" w:type="dxa"/>
            <w:tcBorders>
              <w:top w:val="nil"/>
              <w:left w:val="nil"/>
              <w:bottom w:val="single" w:sz="4" w:space="0" w:color="auto"/>
              <w:right w:val="single" w:sz="4" w:space="0" w:color="auto"/>
            </w:tcBorders>
            <w:shd w:val="clear" w:color="auto" w:fill="auto"/>
            <w:noWrap/>
            <w:hideMark/>
          </w:tcPr>
          <w:p w14:paraId="6B7A71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53742C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CC29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5712C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18A9E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5922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B965C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facteur d’amplification</w:t>
            </w:r>
          </w:p>
        </w:tc>
        <w:tc>
          <w:tcPr>
            <w:tcW w:w="2970" w:type="dxa"/>
            <w:tcBorders>
              <w:top w:val="nil"/>
              <w:left w:val="nil"/>
              <w:bottom w:val="single" w:sz="4" w:space="0" w:color="auto"/>
              <w:right w:val="single" w:sz="4" w:space="0" w:color="auto"/>
            </w:tcBorders>
            <w:shd w:val="clear" w:color="auto" w:fill="auto"/>
            <w:hideMark/>
          </w:tcPr>
          <w:p w14:paraId="726056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power amplification</w:t>
            </w:r>
          </w:p>
        </w:tc>
        <w:tc>
          <w:tcPr>
            <w:tcW w:w="2857" w:type="dxa"/>
            <w:tcBorders>
              <w:top w:val="nil"/>
              <w:left w:val="nil"/>
              <w:bottom w:val="single" w:sz="4" w:space="0" w:color="auto"/>
              <w:right w:val="single" w:sz="4" w:space="0" w:color="auto"/>
            </w:tcBorders>
            <w:shd w:val="clear" w:color="auto" w:fill="auto"/>
            <w:noWrap/>
            <w:hideMark/>
          </w:tcPr>
          <w:p w14:paraId="74F5C6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13DD7A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A1B8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12708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EFA79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DF69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ED163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facteur d’amplification</w:t>
            </w:r>
          </w:p>
        </w:tc>
        <w:tc>
          <w:tcPr>
            <w:tcW w:w="2970" w:type="dxa"/>
            <w:tcBorders>
              <w:top w:val="nil"/>
              <w:left w:val="nil"/>
              <w:bottom w:val="single" w:sz="4" w:space="0" w:color="auto"/>
              <w:right w:val="single" w:sz="4" w:space="0" w:color="auto"/>
            </w:tcBorders>
            <w:shd w:val="clear" w:color="auto" w:fill="auto"/>
            <w:hideMark/>
          </w:tcPr>
          <w:p w14:paraId="11DEE0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power amplification factor</w:t>
            </w:r>
          </w:p>
        </w:tc>
        <w:tc>
          <w:tcPr>
            <w:tcW w:w="2857" w:type="dxa"/>
            <w:tcBorders>
              <w:top w:val="nil"/>
              <w:left w:val="nil"/>
              <w:bottom w:val="single" w:sz="4" w:space="0" w:color="auto"/>
              <w:right w:val="single" w:sz="4" w:space="0" w:color="auto"/>
            </w:tcBorders>
            <w:shd w:val="clear" w:color="auto" w:fill="auto"/>
            <w:noWrap/>
            <w:hideMark/>
          </w:tcPr>
          <w:p w14:paraId="2E689A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7DEE95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F48A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8435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0496E4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052A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3375A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w:t>
            </w:r>
          </w:p>
        </w:tc>
        <w:tc>
          <w:tcPr>
            <w:tcW w:w="2970" w:type="dxa"/>
            <w:tcBorders>
              <w:top w:val="nil"/>
              <w:left w:val="nil"/>
              <w:bottom w:val="single" w:sz="4" w:space="0" w:color="auto"/>
              <w:right w:val="single" w:sz="4" w:space="0" w:color="auto"/>
            </w:tcBorders>
            <w:shd w:val="clear" w:color="auto" w:fill="auto"/>
            <w:hideMark/>
          </w:tcPr>
          <w:p w14:paraId="2D92E2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wax</w:t>
            </w:r>
          </w:p>
        </w:tc>
        <w:tc>
          <w:tcPr>
            <w:tcW w:w="2857" w:type="dxa"/>
            <w:tcBorders>
              <w:top w:val="nil"/>
              <w:left w:val="nil"/>
              <w:bottom w:val="single" w:sz="4" w:space="0" w:color="auto"/>
              <w:right w:val="single" w:sz="4" w:space="0" w:color="auto"/>
            </w:tcBorders>
            <w:shd w:val="clear" w:color="auto" w:fill="auto"/>
            <w:noWrap/>
            <w:hideMark/>
          </w:tcPr>
          <w:p w14:paraId="771688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d’hiver-Sports de glisse</w:t>
            </w:r>
          </w:p>
        </w:tc>
        <w:tc>
          <w:tcPr>
            <w:tcW w:w="2070" w:type="dxa"/>
            <w:tcBorders>
              <w:top w:val="nil"/>
              <w:left w:val="nil"/>
              <w:bottom w:val="single" w:sz="4" w:space="0" w:color="auto"/>
              <w:right w:val="single" w:sz="4" w:space="0" w:color="auto"/>
            </w:tcBorders>
            <w:shd w:val="clear" w:color="auto" w:fill="auto"/>
            <w:noWrap/>
            <w:hideMark/>
          </w:tcPr>
          <w:p w14:paraId="36859A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8CC7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9BC37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опущение</w:t>
            </w:r>
          </w:p>
        </w:tc>
      </w:tr>
      <w:tr w:rsidR="004E34BE" w:rsidRPr="00EA055E" w14:paraId="1BBBD9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CBB2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09041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w:t>
            </w:r>
          </w:p>
        </w:tc>
        <w:tc>
          <w:tcPr>
            <w:tcW w:w="2970" w:type="dxa"/>
            <w:tcBorders>
              <w:top w:val="nil"/>
              <w:left w:val="nil"/>
              <w:bottom w:val="single" w:sz="4" w:space="0" w:color="auto"/>
              <w:right w:val="single" w:sz="4" w:space="0" w:color="auto"/>
            </w:tcBorders>
            <w:shd w:val="clear" w:color="auto" w:fill="auto"/>
            <w:hideMark/>
          </w:tcPr>
          <w:p w14:paraId="793626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wax</w:t>
            </w:r>
          </w:p>
        </w:tc>
        <w:tc>
          <w:tcPr>
            <w:tcW w:w="2857" w:type="dxa"/>
            <w:tcBorders>
              <w:top w:val="nil"/>
              <w:left w:val="nil"/>
              <w:bottom w:val="single" w:sz="4" w:space="0" w:color="auto"/>
              <w:right w:val="single" w:sz="4" w:space="0" w:color="auto"/>
            </w:tcBorders>
            <w:shd w:val="clear" w:color="auto" w:fill="auto"/>
            <w:noWrap/>
            <w:hideMark/>
          </w:tcPr>
          <w:p w14:paraId="2D6B3E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d’hiver-Sports de glisse</w:t>
            </w:r>
          </w:p>
        </w:tc>
        <w:tc>
          <w:tcPr>
            <w:tcW w:w="2070" w:type="dxa"/>
            <w:tcBorders>
              <w:top w:val="nil"/>
              <w:left w:val="nil"/>
              <w:bottom w:val="single" w:sz="4" w:space="0" w:color="auto"/>
              <w:right w:val="single" w:sz="4" w:space="0" w:color="auto"/>
            </w:tcBorders>
            <w:shd w:val="clear" w:color="auto" w:fill="auto"/>
            <w:noWrap/>
            <w:hideMark/>
          </w:tcPr>
          <w:p w14:paraId="0651C6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3801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1A03F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6D7C1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8F7C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BB5F2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 de glisse</w:t>
            </w:r>
          </w:p>
        </w:tc>
        <w:tc>
          <w:tcPr>
            <w:tcW w:w="2970" w:type="dxa"/>
            <w:tcBorders>
              <w:top w:val="nil"/>
              <w:left w:val="nil"/>
              <w:bottom w:val="single" w:sz="4" w:space="0" w:color="auto"/>
              <w:right w:val="single" w:sz="4" w:space="0" w:color="auto"/>
            </w:tcBorders>
            <w:shd w:val="clear" w:color="auto" w:fill="auto"/>
            <w:hideMark/>
          </w:tcPr>
          <w:p w14:paraId="3E1A10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glide wax</w:t>
            </w:r>
          </w:p>
        </w:tc>
        <w:tc>
          <w:tcPr>
            <w:tcW w:w="2857" w:type="dxa"/>
            <w:tcBorders>
              <w:top w:val="nil"/>
              <w:left w:val="nil"/>
              <w:bottom w:val="single" w:sz="4" w:space="0" w:color="auto"/>
              <w:right w:val="single" w:sz="4" w:space="0" w:color="auto"/>
            </w:tcBorders>
            <w:shd w:val="clear" w:color="auto" w:fill="auto"/>
            <w:noWrap/>
            <w:hideMark/>
          </w:tcPr>
          <w:p w14:paraId="08EC8E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d’hiver-Sports de glisse</w:t>
            </w:r>
          </w:p>
        </w:tc>
        <w:tc>
          <w:tcPr>
            <w:tcW w:w="2070" w:type="dxa"/>
            <w:tcBorders>
              <w:top w:val="nil"/>
              <w:left w:val="nil"/>
              <w:bottom w:val="single" w:sz="4" w:space="0" w:color="auto"/>
              <w:right w:val="single" w:sz="4" w:space="0" w:color="auto"/>
            </w:tcBorders>
            <w:shd w:val="clear" w:color="auto" w:fill="auto"/>
            <w:noWrap/>
            <w:hideMark/>
          </w:tcPr>
          <w:p w14:paraId="76184F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DB3E5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7920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94D17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2EA0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DC4E3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 de glisse</w:t>
            </w:r>
          </w:p>
        </w:tc>
        <w:tc>
          <w:tcPr>
            <w:tcW w:w="2970" w:type="dxa"/>
            <w:tcBorders>
              <w:top w:val="nil"/>
              <w:left w:val="nil"/>
              <w:bottom w:val="single" w:sz="4" w:space="0" w:color="auto"/>
              <w:right w:val="single" w:sz="4" w:space="0" w:color="auto"/>
            </w:tcBorders>
            <w:shd w:val="clear" w:color="auto" w:fill="auto"/>
            <w:hideMark/>
          </w:tcPr>
          <w:p w14:paraId="154DF6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gliding wax</w:t>
            </w:r>
          </w:p>
        </w:tc>
        <w:tc>
          <w:tcPr>
            <w:tcW w:w="2857" w:type="dxa"/>
            <w:tcBorders>
              <w:top w:val="nil"/>
              <w:left w:val="nil"/>
              <w:bottom w:val="single" w:sz="4" w:space="0" w:color="auto"/>
              <w:right w:val="single" w:sz="4" w:space="0" w:color="auto"/>
            </w:tcBorders>
            <w:shd w:val="clear" w:color="auto" w:fill="auto"/>
            <w:noWrap/>
            <w:hideMark/>
          </w:tcPr>
          <w:p w14:paraId="6B086C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d’hiver-Sports de glisse</w:t>
            </w:r>
          </w:p>
        </w:tc>
        <w:tc>
          <w:tcPr>
            <w:tcW w:w="2070" w:type="dxa"/>
            <w:tcBorders>
              <w:top w:val="nil"/>
              <w:left w:val="nil"/>
              <w:bottom w:val="single" w:sz="4" w:space="0" w:color="auto"/>
              <w:right w:val="single" w:sz="4" w:space="0" w:color="auto"/>
            </w:tcBorders>
            <w:shd w:val="clear" w:color="auto" w:fill="auto"/>
            <w:noWrap/>
            <w:hideMark/>
          </w:tcPr>
          <w:p w14:paraId="3D2BAD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B68F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B0A8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923D8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8241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1D75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fissible, adj</w:t>
            </w:r>
          </w:p>
        </w:tc>
        <w:tc>
          <w:tcPr>
            <w:tcW w:w="2970" w:type="dxa"/>
            <w:tcBorders>
              <w:top w:val="nil"/>
              <w:left w:val="nil"/>
              <w:bottom w:val="single" w:sz="4" w:space="0" w:color="auto"/>
              <w:right w:val="single" w:sz="4" w:space="0" w:color="auto"/>
            </w:tcBorders>
            <w:shd w:val="clear" w:color="auto" w:fill="auto"/>
            <w:hideMark/>
          </w:tcPr>
          <w:p w14:paraId="6A22C4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fissible</w:t>
            </w:r>
          </w:p>
        </w:tc>
        <w:tc>
          <w:tcPr>
            <w:tcW w:w="2857" w:type="dxa"/>
            <w:tcBorders>
              <w:top w:val="nil"/>
              <w:left w:val="nil"/>
              <w:bottom w:val="single" w:sz="4" w:space="0" w:color="auto"/>
              <w:right w:val="single" w:sz="4" w:space="0" w:color="auto"/>
            </w:tcBorders>
            <w:shd w:val="clear" w:color="auto" w:fill="auto"/>
            <w:noWrap/>
            <w:hideMark/>
          </w:tcPr>
          <w:p w14:paraId="52D4BE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469128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C8DA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7358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A748E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3AEF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309D9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fissible, adj</w:t>
            </w:r>
          </w:p>
        </w:tc>
        <w:tc>
          <w:tcPr>
            <w:tcW w:w="2970" w:type="dxa"/>
            <w:tcBorders>
              <w:top w:val="nil"/>
              <w:left w:val="nil"/>
              <w:bottom w:val="single" w:sz="4" w:space="0" w:color="auto"/>
              <w:right w:val="single" w:sz="4" w:space="0" w:color="auto"/>
            </w:tcBorders>
            <w:shd w:val="clear" w:color="auto" w:fill="auto"/>
            <w:hideMark/>
          </w:tcPr>
          <w:p w14:paraId="0BF657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threshold fissioner (n)</w:t>
            </w:r>
          </w:p>
        </w:tc>
        <w:tc>
          <w:tcPr>
            <w:tcW w:w="2857" w:type="dxa"/>
            <w:tcBorders>
              <w:top w:val="nil"/>
              <w:left w:val="nil"/>
              <w:bottom w:val="single" w:sz="4" w:space="0" w:color="auto"/>
              <w:right w:val="single" w:sz="4" w:space="0" w:color="auto"/>
            </w:tcBorders>
            <w:shd w:val="clear" w:color="auto" w:fill="auto"/>
            <w:noWrap/>
            <w:hideMark/>
          </w:tcPr>
          <w:p w14:paraId="04973A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38AAE9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D0BB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5AC34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924C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914F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5914F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fissible, adj</w:t>
            </w:r>
          </w:p>
        </w:tc>
        <w:tc>
          <w:tcPr>
            <w:tcW w:w="2970" w:type="dxa"/>
            <w:tcBorders>
              <w:top w:val="nil"/>
              <w:left w:val="nil"/>
              <w:bottom w:val="single" w:sz="4" w:space="0" w:color="auto"/>
              <w:right w:val="single" w:sz="4" w:space="0" w:color="auto"/>
            </w:tcBorders>
            <w:shd w:val="clear" w:color="auto" w:fill="auto"/>
            <w:hideMark/>
          </w:tcPr>
          <w:p w14:paraId="32929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threshold fissioning</w:t>
            </w:r>
          </w:p>
        </w:tc>
        <w:tc>
          <w:tcPr>
            <w:tcW w:w="2857" w:type="dxa"/>
            <w:tcBorders>
              <w:top w:val="nil"/>
              <w:left w:val="nil"/>
              <w:bottom w:val="single" w:sz="4" w:space="0" w:color="auto"/>
              <w:right w:val="single" w:sz="4" w:space="0" w:color="auto"/>
            </w:tcBorders>
            <w:shd w:val="clear" w:color="auto" w:fill="auto"/>
            <w:noWrap/>
            <w:hideMark/>
          </w:tcPr>
          <w:p w14:paraId="3CA9E1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5C2F6B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32B7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EC480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B5F57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8DAC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C2E20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frais terminaux</w:t>
            </w:r>
          </w:p>
        </w:tc>
        <w:tc>
          <w:tcPr>
            <w:tcW w:w="2970" w:type="dxa"/>
            <w:tcBorders>
              <w:top w:val="nil"/>
              <w:left w:val="nil"/>
              <w:bottom w:val="single" w:sz="4" w:space="0" w:color="auto"/>
              <w:right w:val="single" w:sz="4" w:space="0" w:color="auto"/>
            </w:tcBorders>
            <w:shd w:val="clear" w:color="auto" w:fill="auto"/>
            <w:hideMark/>
          </w:tcPr>
          <w:p w14:paraId="70A2F7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Endvergütungen (All)</w:t>
            </w:r>
          </w:p>
        </w:tc>
        <w:tc>
          <w:tcPr>
            <w:tcW w:w="2857" w:type="dxa"/>
            <w:tcBorders>
              <w:top w:val="nil"/>
              <w:left w:val="nil"/>
              <w:bottom w:val="single" w:sz="4" w:space="0" w:color="auto"/>
              <w:right w:val="single" w:sz="4" w:space="0" w:color="auto"/>
            </w:tcBorders>
            <w:shd w:val="clear" w:color="auto" w:fill="auto"/>
            <w:noWrap/>
            <w:hideMark/>
          </w:tcPr>
          <w:p w14:paraId="370620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011662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2C2A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592E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63ACB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9B18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00559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frais terminaux</w:t>
            </w:r>
          </w:p>
        </w:tc>
        <w:tc>
          <w:tcPr>
            <w:tcW w:w="2970" w:type="dxa"/>
            <w:tcBorders>
              <w:top w:val="nil"/>
              <w:left w:val="nil"/>
              <w:bottom w:val="single" w:sz="4" w:space="0" w:color="auto"/>
              <w:right w:val="single" w:sz="4" w:space="0" w:color="auto"/>
            </w:tcBorders>
            <w:shd w:val="clear" w:color="auto" w:fill="auto"/>
            <w:hideMark/>
          </w:tcPr>
          <w:p w14:paraId="084960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terminal dues</w:t>
            </w:r>
          </w:p>
        </w:tc>
        <w:tc>
          <w:tcPr>
            <w:tcW w:w="2857" w:type="dxa"/>
            <w:tcBorders>
              <w:top w:val="nil"/>
              <w:left w:val="nil"/>
              <w:bottom w:val="single" w:sz="4" w:space="0" w:color="auto"/>
              <w:right w:val="single" w:sz="4" w:space="0" w:color="auto"/>
            </w:tcBorders>
            <w:shd w:val="clear" w:color="auto" w:fill="auto"/>
            <w:noWrap/>
            <w:hideMark/>
          </w:tcPr>
          <w:p w14:paraId="0209AB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47F339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ED38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9E47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A0CE8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9EF8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5A578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furtivité</w:t>
            </w:r>
          </w:p>
        </w:tc>
        <w:tc>
          <w:tcPr>
            <w:tcW w:w="2970" w:type="dxa"/>
            <w:tcBorders>
              <w:top w:val="nil"/>
              <w:left w:val="nil"/>
              <w:bottom w:val="single" w:sz="4" w:space="0" w:color="auto"/>
              <w:right w:val="single" w:sz="4" w:space="0" w:color="auto"/>
            </w:tcBorders>
            <w:shd w:val="clear" w:color="auto" w:fill="auto"/>
            <w:hideMark/>
          </w:tcPr>
          <w:p w14:paraId="27FB60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stealth</w:t>
            </w:r>
          </w:p>
        </w:tc>
        <w:tc>
          <w:tcPr>
            <w:tcW w:w="2857" w:type="dxa"/>
            <w:tcBorders>
              <w:top w:val="nil"/>
              <w:left w:val="nil"/>
              <w:bottom w:val="single" w:sz="4" w:space="0" w:color="auto"/>
              <w:right w:val="single" w:sz="4" w:space="0" w:color="auto"/>
            </w:tcBorders>
            <w:shd w:val="clear" w:color="auto" w:fill="auto"/>
            <w:noWrap/>
            <w:hideMark/>
          </w:tcPr>
          <w:p w14:paraId="71A9E1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1D373E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58D6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3764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A854D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4BD1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A730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furtivité</w:t>
            </w:r>
          </w:p>
        </w:tc>
        <w:tc>
          <w:tcPr>
            <w:tcW w:w="2970" w:type="dxa"/>
            <w:tcBorders>
              <w:top w:val="nil"/>
              <w:left w:val="nil"/>
              <w:bottom w:val="single" w:sz="4" w:space="0" w:color="auto"/>
              <w:right w:val="single" w:sz="4" w:space="0" w:color="auto"/>
            </w:tcBorders>
            <w:shd w:val="clear" w:color="auto" w:fill="auto"/>
            <w:hideMark/>
          </w:tcPr>
          <w:p w14:paraId="2FF7F8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stealthiness</w:t>
            </w:r>
          </w:p>
        </w:tc>
        <w:tc>
          <w:tcPr>
            <w:tcW w:w="2857" w:type="dxa"/>
            <w:tcBorders>
              <w:top w:val="nil"/>
              <w:left w:val="nil"/>
              <w:bottom w:val="single" w:sz="4" w:space="0" w:color="auto"/>
              <w:right w:val="single" w:sz="4" w:space="0" w:color="auto"/>
            </w:tcBorders>
            <w:shd w:val="clear" w:color="auto" w:fill="auto"/>
            <w:noWrap/>
            <w:hideMark/>
          </w:tcPr>
          <w:p w14:paraId="5717F6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4D5858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3E81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FE5E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48255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EEB3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E6375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intégrée</w:t>
            </w:r>
          </w:p>
        </w:tc>
        <w:tc>
          <w:tcPr>
            <w:tcW w:w="2970" w:type="dxa"/>
            <w:tcBorders>
              <w:top w:val="nil"/>
              <w:left w:val="nil"/>
              <w:bottom w:val="single" w:sz="4" w:space="0" w:color="auto"/>
              <w:right w:val="single" w:sz="4" w:space="0" w:color="auto"/>
            </w:tcBorders>
            <w:shd w:val="clear" w:color="auto" w:fill="auto"/>
            <w:hideMark/>
          </w:tcPr>
          <w:p w14:paraId="289199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comprehensive approach</w:t>
            </w:r>
          </w:p>
        </w:tc>
        <w:tc>
          <w:tcPr>
            <w:tcW w:w="2857" w:type="dxa"/>
            <w:tcBorders>
              <w:top w:val="nil"/>
              <w:left w:val="nil"/>
              <w:bottom w:val="single" w:sz="4" w:space="0" w:color="auto"/>
              <w:right w:val="single" w:sz="4" w:space="0" w:color="auto"/>
            </w:tcBorders>
            <w:shd w:val="clear" w:color="auto" w:fill="auto"/>
            <w:noWrap/>
            <w:hideMark/>
          </w:tcPr>
          <w:p w14:paraId="74C26D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Environnement-Économie générale</w:t>
            </w:r>
          </w:p>
        </w:tc>
        <w:tc>
          <w:tcPr>
            <w:tcW w:w="2070" w:type="dxa"/>
            <w:tcBorders>
              <w:top w:val="nil"/>
              <w:left w:val="nil"/>
              <w:bottom w:val="single" w:sz="4" w:space="0" w:color="auto"/>
              <w:right w:val="single" w:sz="4" w:space="0" w:color="auto"/>
            </w:tcBorders>
            <w:shd w:val="clear" w:color="auto" w:fill="auto"/>
            <w:noWrap/>
            <w:hideMark/>
          </w:tcPr>
          <w:p w14:paraId="6202C7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9ECB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FF5C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2A0C2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0A37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3E04C9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intégrée</w:t>
            </w:r>
          </w:p>
        </w:tc>
        <w:tc>
          <w:tcPr>
            <w:tcW w:w="2970" w:type="dxa"/>
            <w:tcBorders>
              <w:top w:val="nil"/>
              <w:left w:val="nil"/>
              <w:bottom w:val="single" w:sz="4" w:space="0" w:color="auto"/>
              <w:right w:val="single" w:sz="4" w:space="0" w:color="auto"/>
            </w:tcBorders>
            <w:shd w:val="clear" w:color="auto" w:fill="auto"/>
            <w:hideMark/>
          </w:tcPr>
          <w:p w14:paraId="58AA35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integrated management</w:t>
            </w:r>
          </w:p>
        </w:tc>
        <w:tc>
          <w:tcPr>
            <w:tcW w:w="2857" w:type="dxa"/>
            <w:tcBorders>
              <w:top w:val="nil"/>
              <w:left w:val="nil"/>
              <w:bottom w:val="single" w:sz="4" w:space="0" w:color="auto"/>
              <w:right w:val="single" w:sz="4" w:space="0" w:color="auto"/>
            </w:tcBorders>
            <w:shd w:val="clear" w:color="auto" w:fill="auto"/>
            <w:noWrap/>
            <w:hideMark/>
          </w:tcPr>
          <w:p w14:paraId="14C8F8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Environnement-Économie générale</w:t>
            </w:r>
          </w:p>
        </w:tc>
        <w:tc>
          <w:tcPr>
            <w:tcW w:w="2070" w:type="dxa"/>
            <w:tcBorders>
              <w:top w:val="nil"/>
              <w:left w:val="nil"/>
              <w:bottom w:val="single" w:sz="4" w:space="0" w:color="auto"/>
              <w:right w:val="single" w:sz="4" w:space="0" w:color="auto"/>
            </w:tcBorders>
            <w:shd w:val="clear" w:color="auto" w:fill="auto"/>
            <w:noWrap/>
            <w:hideMark/>
          </w:tcPr>
          <w:p w14:paraId="7CE36F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C26B7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5316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F1ED4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5274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2486D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gyrolaser</w:t>
            </w:r>
          </w:p>
        </w:tc>
        <w:tc>
          <w:tcPr>
            <w:tcW w:w="2970" w:type="dxa"/>
            <w:tcBorders>
              <w:top w:val="nil"/>
              <w:left w:val="nil"/>
              <w:bottom w:val="single" w:sz="4" w:space="0" w:color="auto"/>
              <w:right w:val="single" w:sz="4" w:space="0" w:color="auto"/>
            </w:tcBorders>
            <w:shd w:val="clear" w:color="auto" w:fill="auto"/>
            <w:hideMark/>
          </w:tcPr>
          <w:p w14:paraId="4F9A0E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laser gyro</w:t>
            </w:r>
          </w:p>
        </w:tc>
        <w:tc>
          <w:tcPr>
            <w:tcW w:w="2857" w:type="dxa"/>
            <w:tcBorders>
              <w:top w:val="nil"/>
              <w:left w:val="nil"/>
              <w:bottom w:val="single" w:sz="4" w:space="0" w:color="auto"/>
              <w:right w:val="single" w:sz="4" w:space="0" w:color="auto"/>
            </w:tcBorders>
            <w:shd w:val="clear" w:color="auto" w:fill="auto"/>
            <w:noWrap/>
            <w:hideMark/>
          </w:tcPr>
          <w:p w14:paraId="6426E3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42F18E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7ECBE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4E18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3C3422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B7DB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72F6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gyrolaser</w:t>
            </w:r>
          </w:p>
        </w:tc>
        <w:tc>
          <w:tcPr>
            <w:tcW w:w="2970" w:type="dxa"/>
            <w:tcBorders>
              <w:top w:val="nil"/>
              <w:left w:val="nil"/>
              <w:bottom w:val="single" w:sz="4" w:space="0" w:color="auto"/>
              <w:right w:val="single" w:sz="4" w:space="0" w:color="auto"/>
            </w:tcBorders>
            <w:shd w:val="clear" w:color="auto" w:fill="auto"/>
            <w:hideMark/>
          </w:tcPr>
          <w:p w14:paraId="096876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laser gyrometer</w:t>
            </w:r>
          </w:p>
        </w:tc>
        <w:tc>
          <w:tcPr>
            <w:tcW w:w="2857" w:type="dxa"/>
            <w:tcBorders>
              <w:top w:val="nil"/>
              <w:left w:val="nil"/>
              <w:bottom w:val="single" w:sz="4" w:space="0" w:color="auto"/>
              <w:right w:val="single" w:sz="4" w:space="0" w:color="auto"/>
            </w:tcBorders>
            <w:shd w:val="clear" w:color="auto" w:fill="auto"/>
            <w:noWrap/>
            <w:hideMark/>
          </w:tcPr>
          <w:p w14:paraId="07A472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4AD986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60AA4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5F9D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5397FB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13A8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83424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gyromètre</w:t>
            </w:r>
          </w:p>
        </w:tc>
        <w:tc>
          <w:tcPr>
            <w:tcW w:w="2970" w:type="dxa"/>
            <w:tcBorders>
              <w:top w:val="nil"/>
              <w:left w:val="nil"/>
              <w:bottom w:val="single" w:sz="4" w:space="0" w:color="auto"/>
              <w:right w:val="single" w:sz="4" w:space="0" w:color="auto"/>
            </w:tcBorders>
            <w:shd w:val="clear" w:color="auto" w:fill="auto"/>
            <w:hideMark/>
          </w:tcPr>
          <w:p w14:paraId="537747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gyrometer</w:t>
            </w:r>
          </w:p>
        </w:tc>
        <w:tc>
          <w:tcPr>
            <w:tcW w:w="2857" w:type="dxa"/>
            <w:tcBorders>
              <w:top w:val="nil"/>
              <w:left w:val="nil"/>
              <w:bottom w:val="single" w:sz="4" w:space="0" w:color="auto"/>
              <w:right w:val="single" w:sz="4" w:space="0" w:color="auto"/>
            </w:tcBorders>
            <w:shd w:val="clear" w:color="auto" w:fill="auto"/>
            <w:noWrap/>
            <w:hideMark/>
          </w:tcPr>
          <w:p w14:paraId="220BF2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3F585C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BEF29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2495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B5E10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8772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3F67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gyromètre</w:t>
            </w:r>
          </w:p>
        </w:tc>
        <w:tc>
          <w:tcPr>
            <w:tcW w:w="2970" w:type="dxa"/>
            <w:tcBorders>
              <w:top w:val="nil"/>
              <w:left w:val="nil"/>
              <w:bottom w:val="single" w:sz="4" w:space="0" w:color="auto"/>
              <w:right w:val="single" w:sz="4" w:space="0" w:color="auto"/>
            </w:tcBorders>
            <w:shd w:val="clear" w:color="auto" w:fill="auto"/>
            <w:hideMark/>
          </w:tcPr>
          <w:p w14:paraId="4E7BD1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rate gyro</w:t>
            </w:r>
          </w:p>
        </w:tc>
        <w:tc>
          <w:tcPr>
            <w:tcW w:w="2857" w:type="dxa"/>
            <w:tcBorders>
              <w:top w:val="nil"/>
              <w:left w:val="nil"/>
              <w:bottom w:val="single" w:sz="4" w:space="0" w:color="auto"/>
              <w:right w:val="single" w:sz="4" w:space="0" w:color="auto"/>
            </w:tcBorders>
            <w:shd w:val="clear" w:color="auto" w:fill="auto"/>
            <w:noWrap/>
            <w:hideMark/>
          </w:tcPr>
          <w:p w14:paraId="7F1DD7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36D5BD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E15D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DF8E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C683B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BDAB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16AEF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hétérodisomie</w:t>
            </w:r>
          </w:p>
        </w:tc>
        <w:tc>
          <w:tcPr>
            <w:tcW w:w="2970" w:type="dxa"/>
            <w:tcBorders>
              <w:top w:val="nil"/>
              <w:left w:val="nil"/>
              <w:bottom w:val="single" w:sz="4" w:space="0" w:color="auto"/>
              <w:right w:val="single" w:sz="4" w:space="0" w:color="auto"/>
            </w:tcBorders>
            <w:shd w:val="clear" w:color="auto" w:fill="auto"/>
            <w:hideMark/>
          </w:tcPr>
          <w:p w14:paraId="5E6773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heterodisomy</w:t>
            </w:r>
          </w:p>
        </w:tc>
        <w:tc>
          <w:tcPr>
            <w:tcW w:w="2857" w:type="dxa"/>
            <w:tcBorders>
              <w:top w:val="nil"/>
              <w:left w:val="nil"/>
              <w:bottom w:val="single" w:sz="4" w:space="0" w:color="auto"/>
              <w:right w:val="single" w:sz="4" w:space="0" w:color="auto"/>
            </w:tcBorders>
            <w:shd w:val="clear" w:color="auto" w:fill="auto"/>
            <w:noWrap/>
            <w:hideMark/>
          </w:tcPr>
          <w:p w14:paraId="41C539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464E09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DFCE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0957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8F64B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BDE0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06234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hétérodisomie</w:t>
            </w:r>
          </w:p>
        </w:tc>
        <w:tc>
          <w:tcPr>
            <w:tcW w:w="2970" w:type="dxa"/>
            <w:tcBorders>
              <w:top w:val="nil"/>
              <w:left w:val="nil"/>
              <w:bottom w:val="single" w:sz="4" w:space="0" w:color="auto"/>
              <w:right w:val="single" w:sz="4" w:space="0" w:color="auto"/>
            </w:tcBorders>
            <w:shd w:val="clear" w:color="auto" w:fill="auto"/>
            <w:hideMark/>
          </w:tcPr>
          <w:p w14:paraId="7276AE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heteroparental disomy (HPD)</w:t>
            </w:r>
          </w:p>
        </w:tc>
        <w:tc>
          <w:tcPr>
            <w:tcW w:w="2857" w:type="dxa"/>
            <w:tcBorders>
              <w:top w:val="nil"/>
              <w:left w:val="nil"/>
              <w:bottom w:val="single" w:sz="4" w:space="0" w:color="auto"/>
              <w:right w:val="single" w:sz="4" w:space="0" w:color="auto"/>
            </w:tcBorders>
            <w:shd w:val="clear" w:color="auto" w:fill="auto"/>
            <w:noWrap/>
            <w:hideMark/>
          </w:tcPr>
          <w:p w14:paraId="4E134B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555316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F89D7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1043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101A9D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AD68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69136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indice de fluidité</w:t>
            </w:r>
          </w:p>
        </w:tc>
        <w:tc>
          <w:tcPr>
            <w:tcW w:w="2970" w:type="dxa"/>
            <w:tcBorders>
              <w:top w:val="nil"/>
              <w:left w:val="nil"/>
              <w:bottom w:val="single" w:sz="4" w:space="0" w:color="auto"/>
              <w:right w:val="single" w:sz="4" w:space="0" w:color="auto"/>
            </w:tcBorders>
            <w:shd w:val="clear" w:color="auto" w:fill="auto"/>
            <w:hideMark/>
          </w:tcPr>
          <w:p w14:paraId="3BF406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melt-flow index (MFI)</w:t>
            </w:r>
          </w:p>
        </w:tc>
        <w:tc>
          <w:tcPr>
            <w:tcW w:w="2857" w:type="dxa"/>
            <w:tcBorders>
              <w:top w:val="nil"/>
              <w:left w:val="nil"/>
              <w:bottom w:val="single" w:sz="4" w:space="0" w:color="auto"/>
              <w:right w:val="single" w:sz="4" w:space="0" w:color="auto"/>
            </w:tcBorders>
            <w:shd w:val="clear" w:color="auto" w:fill="auto"/>
            <w:noWrap/>
            <w:hideMark/>
          </w:tcPr>
          <w:p w14:paraId="1BAEDF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1EBB2E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E659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FD7F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70C094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76B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B6322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indice de fluidité</w:t>
            </w:r>
          </w:p>
        </w:tc>
        <w:tc>
          <w:tcPr>
            <w:tcW w:w="2970" w:type="dxa"/>
            <w:tcBorders>
              <w:top w:val="nil"/>
              <w:left w:val="nil"/>
              <w:bottom w:val="single" w:sz="4" w:space="0" w:color="auto"/>
              <w:right w:val="single" w:sz="4" w:space="0" w:color="auto"/>
            </w:tcBorders>
            <w:shd w:val="clear" w:color="auto" w:fill="auto"/>
            <w:hideMark/>
          </w:tcPr>
          <w:p w14:paraId="351C7D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melt-index (MI)</w:t>
            </w:r>
          </w:p>
        </w:tc>
        <w:tc>
          <w:tcPr>
            <w:tcW w:w="2857" w:type="dxa"/>
            <w:tcBorders>
              <w:top w:val="nil"/>
              <w:left w:val="nil"/>
              <w:bottom w:val="single" w:sz="4" w:space="0" w:color="auto"/>
              <w:right w:val="single" w:sz="4" w:space="0" w:color="auto"/>
            </w:tcBorders>
            <w:shd w:val="clear" w:color="auto" w:fill="auto"/>
            <w:noWrap/>
            <w:hideMark/>
          </w:tcPr>
          <w:p w14:paraId="20FBB2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72EEEE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345ED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ADC0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351E94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0709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3FE63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infériorité numérique</w:t>
            </w:r>
          </w:p>
        </w:tc>
        <w:tc>
          <w:tcPr>
            <w:tcW w:w="2970" w:type="dxa"/>
            <w:tcBorders>
              <w:top w:val="nil"/>
              <w:left w:val="nil"/>
              <w:bottom w:val="single" w:sz="4" w:space="0" w:color="auto"/>
              <w:right w:val="single" w:sz="4" w:space="0" w:color="auto"/>
            </w:tcBorders>
            <w:shd w:val="clear" w:color="auto" w:fill="auto"/>
            <w:hideMark/>
          </w:tcPr>
          <w:p w14:paraId="612A49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short handed play</w:t>
            </w:r>
          </w:p>
        </w:tc>
        <w:tc>
          <w:tcPr>
            <w:tcW w:w="2857" w:type="dxa"/>
            <w:tcBorders>
              <w:top w:val="nil"/>
              <w:left w:val="nil"/>
              <w:bottom w:val="single" w:sz="4" w:space="0" w:color="auto"/>
              <w:right w:val="single" w:sz="4" w:space="0" w:color="auto"/>
            </w:tcBorders>
            <w:shd w:val="clear" w:color="auto" w:fill="auto"/>
            <w:noWrap/>
            <w:hideMark/>
          </w:tcPr>
          <w:p w14:paraId="2E63EE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4AD014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AB14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377F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391D3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26E6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C6A5A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infériorité numérique</w:t>
            </w:r>
          </w:p>
        </w:tc>
        <w:tc>
          <w:tcPr>
            <w:tcW w:w="2970" w:type="dxa"/>
            <w:tcBorders>
              <w:top w:val="nil"/>
              <w:left w:val="nil"/>
              <w:bottom w:val="single" w:sz="4" w:space="0" w:color="auto"/>
              <w:right w:val="single" w:sz="4" w:space="0" w:color="auto"/>
            </w:tcBorders>
            <w:shd w:val="clear" w:color="auto" w:fill="auto"/>
            <w:hideMark/>
          </w:tcPr>
          <w:p w14:paraId="170C60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shorthanded play</w:t>
            </w:r>
          </w:p>
        </w:tc>
        <w:tc>
          <w:tcPr>
            <w:tcW w:w="2857" w:type="dxa"/>
            <w:tcBorders>
              <w:top w:val="nil"/>
              <w:left w:val="nil"/>
              <w:bottom w:val="single" w:sz="4" w:space="0" w:color="auto"/>
              <w:right w:val="single" w:sz="4" w:space="0" w:color="auto"/>
            </w:tcBorders>
            <w:shd w:val="clear" w:color="auto" w:fill="auto"/>
            <w:noWrap/>
            <w:hideMark/>
          </w:tcPr>
          <w:p w14:paraId="50D2DA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440F31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5F237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417E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A7843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62D8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270F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isodisomie</w:t>
            </w:r>
          </w:p>
        </w:tc>
        <w:tc>
          <w:tcPr>
            <w:tcW w:w="2970" w:type="dxa"/>
            <w:tcBorders>
              <w:top w:val="nil"/>
              <w:left w:val="nil"/>
              <w:bottom w:val="single" w:sz="4" w:space="0" w:color="auto"/>
              <w:right w:val="single" w:sz="4" w:space="0" w:color="auto"/>
            </w:tcBorders>
            <w:shd w:val="clear" w:color="auto" w:fill="auto"/>
            <w:hideMark/>
          </w:tcPr>
          <w:p w14:paraId="5081BA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uniparental disomy (UPD)</w:t>
            </w:r>
          </w:p>
        </w:tc>
        <w:tc>
          <w:tcPr>
            <w:tcW w:w="2857" w:type="dxa"/>
            <w:tcBorders>
              <w:top w:val="nil"/>
              <w:left w:val="nil"/>
              <w:bottom w:val="single" w:sz="4" w:space="0" w:color="auto"/>
              <w:right w:val="single" w:sz="4" w:space="0" w:color="auto"/>
            </w:tcBorders>
            <w:shd w:val="clear" w:color="auto" w:fill="auto"/>
            <w:noWrap/>
            <w:hideMark/>
          </w:tcPr>
          <w:p w14:paraId="1BE0C5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190FDA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4D9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C7C5F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A86C0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BFF8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9B4E3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isodisomie</w:t>
            </w:r>
          </w:p>
        </w:tc>
        <w:tc>
          <w:tcPr>
            <w:tcW w:w="2970" w:type="dxa"/>
            <w:tcBorders>
              <w:top w:val="nil"/>
              <w:left w:val="nil"/>
              <w:bottom w:val="single" w:sz="4" w:space="0" w:color="auto"/>
              <w:right w:val="single" w:sz="4" w:space="0" w:color="auto"/>
            </w:tcBorders>
            <w:shd w:val="clear" w:color="auto" w:fill="auto"/>
            <w:hideMark/>
          </w:tcPr>
          <w:p w14:paraId="5B7A96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isodisomy</w:t>
            </w:r>
          </w:p>
        </w:tc>
        <w:tc>
          <w:tcPr>
            <w:tcW w:w="2857" w:type="dxa"/>
            <w:tcBorders>
              <w:top w:val="nil"/>
              <w:left w:val="nil"/>
              <w:bottom w:val="single" w:sz="4" w:space="0" w:color="auto"/>
              <w:right w:val="single" w:sz="4" w:space="0" w:color="auto"/>
            </w:tcBorders>
            <w:shd w:val="clear" w:color="auto" w:fill="auto"/>
            <w:noWrap/>
            <w:hideMark/>
          </w:tcPr>
          <w:p w14:paraId="08DC21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7FEB15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B23B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8ED4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8897B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8B04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63144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marche arrière</w:t>
            </w:r>
          </w:p>
        </w:tc>
        <w:tc>
          <w:tcPr>
            <w:tcW w:w="2970" w:type="dxa"/>
            <w:tcBorders>
              <w:top w:val="nil"/>
              <w:left w:val="nil"/>
              <w:bottom w:val="single" w:sz="4" w:space="0" w:color="auto"/>
              <w:right w:val="single" w:sz="4" w:space="0" w:color="auto"/>
            </w:tcBorders>
            <w:shd w:val="clear" w:color="auto" w:fill="auto"/>
            <w:hideMark/>
          </w:tcPr>
          <w:p w14:paraId="4B1C1C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fakie, switch riding</w:t>
            </w:r>
          </w:p>
        </w:tc>
        <w:tc>
          <w:tcPr>
            <w:tcW w:w="2857" w:type="dxa"/>
            <w:tcBorders>
              <w:top w:val="nil"/>
              <w:left w:val="nil"/>
              <w:bottom w:val="single" w:sz="4" w:space="0" w:color="auto"/>
              <w:right w:val="single" w:sz="4" w:space="0" w:color="auto"/>
            </w:tcBorders>
            <w:shd w:val="clear" w:color="auto" w:fill="auto"/>
            <w:noWrap/>
            <w:hideMark/>
          </w:tcPr>
          <w:p w14:paraId="108654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C6A38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0D0C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9A776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A87D0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5483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E579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marche arrière</w:t>
            </w:r>
          </w:p>
        </w:tc>
        <w:tc>
          <w:tcPr>
            <w:tcW w:w="2970" w:type="dxa"/>
            <w:tcBorders>
              <w:top w:val="nil"/>
              <w:left w:val="nil"/>
              <w:bottom w:val="single" w:sz="4" w:space="0" w:color="auto"/>
              <w:right w:val="single" w:sz="4" w:space="0" w:color="auto"/>
            </w:tcBorders>
            <w:shd w:val="clear" w:color="auto" w:fill="auto"/>
            <w:hideMark/>
          </w:tcPr>
          <w:p w14:paraId="60FF5E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fakie, switch riding</w:t>
            </w:r>
          </w:p>
        </w:tc>
        <w:tc>
          <w:tcPr>
            <w:tcW w:w="2857" w:type="dxa"/>
            <w:tcBorders>
              <w:top w:val="nil"/>
              <w:left w:val="nil"/>
              <w:bottom w:val="single" w:sz="4" w:space="0" w:color="auto"/>
              <w:right w:val="single" w:sz="4" w:space="0" w:color="auto"/>
            </w:tcBorders>
            <w:shd w:val="clear" w:color="auto" w:fill="auto"/>
            <w:noWrap/>
            <w:hideMark/>
          </w:tcPr>
          <w:p w14:paraId="3FDF41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2F0F4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DAA6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F285D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BD2A6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4A88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153E5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masque de froid</w:t>
            </w:r>
          </w:p>
        </w:tc>
        <w:tc>
          <w:tcPr>
            <w:tcW w:w="2970" w:type="dxa"/>
            <w:tcBorders>
              <w:top w:val="nil"/>
              <w:left w:val="nil"/>
              <w:bottom w:val="single" w:sz="4" w:space="0" w:color="auto"/>
              <w:right w:val="single" w:sz="4" w:space="0" w:color="auto"/>
            </w:tcBorders>
            <w:shd w:val="clear" w:color="auto" w:fill="auto"/>
            <w:hideMark/>
          </w:tcPr>
          <w:p w14:paraId="6A9AFE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cold weather mask</w:t>
            </w:r>
          </w:p>
        </w:tc>
        <w:tc>
          <w:tcPr>
            <w:tcW w:w="2857" w:type="dxa"/>
            <w:tcBorders>
              <w:top w:val="nil"/>
              <w:left w:val="nil"/>
              <w:bottom w:val="single" w:sz="4" w:space="0" w:color="auto"/>
              <w:right w:val="single" w:sz="4" w:space="0" w:color="auto"/>
            </w:tcBorders>
            <w:shd w:val="clear" w:color="auto" w:fill="auto"/>
            <w:noWrap/>
            <w:hideMark/>
          </w:tcPr>
          <w:p w14:paraId="572688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Sports-Habillement</w:t>
            </w:r>
          </w:p>
        </w:tc>
        <w:tc>
          <w:tcPr>
            <w:tcW w:w="2070" w:type="dxa"/>
            <w:tcBorders>
              <w:top w:val="nil"/>
              <w:left w:val="nil"/>
              <w:bottom w:val="single" w:sz="4" w:space="0" w:color="auto"/>
              <w:right w:val="single" w:sz="4" w:space="0" w:color="auto"/>
            </w:tcBorders>
            <w:shd w:val="clear" w:color="auto" w:fill="auto"/>
            <w:noWrap/>
            <w:hideMark/>
          </w:tcPr>
          <w:p w14:paraId="7C3F46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74F1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68BA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CEED9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505B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4DD34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masque de froid</w:t>
            </w:r>
          </w:p>
        </w:tc>
        <w:tc>
          <w:tcPr>
            <w:tcW w:w="2970" w:type="dxa"/>
            <w:tcBorders>
              <w:top w:val="nil"/>
              <w:left w:val="nil"/>
              <w:bottom w:val="single" w:sz="4" w:space="0" w:color="auto"/>
              <w:right w:val="single" w:sz="4" w:space="0" w:color="auto"/>
            </w:tcBorders>
            <w:shd w:val="clear" w:color="auto" w:fill="auto"/>
            <w:hideMark/>
          </w:tcPr>
          <w:p w14:paraId="2541C0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mask</w:t>
            </w:r>
          </w:p>
        </w:tc>
        <w:tc>
          <w:tcPr>
            <w:tcW w:w="2857" w:type="dxa"/>
            <w:tcBorders>
              <w:top w:val="nil"/>
              <w:left w:val="nil"/>
              <w:bottom w:val="single" w:sz="4" w:space="0" w:color="auto"/>
              <w:right w:val="single" w:sz="4" w:space="0" w:color="auto"/>
            </w:tcBorders>
            <w:shd w:val="clear" w:color="auto" w:fill="auto"/>
            <w:noWrap/>
            <w:hideMark/>
          </w:tcPr>
          <w:p w14:paraId="668D58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Sports-Habillement</w:t>
            </w:r>
          </w:p>
        </w:tc>
        <w:tc>
          <w:tcPr>
            <w:tcW w:w="2070" w:type="dxa"/>
            <w:tcBorders>
              <w:top w:val="nil"/>
              <w:left w:val="nil"/>
              <w:bottom w:val="single" w:sz="4" w:space="0" w:color="auto"/>
              <w:right w:val="single" w:sz="4" w:space="0" w:color="auto"/>
            </w:tcBorders>
            <w:shd w:val="clear" w:color="auto" w:fill="auto"/>
            <w:noWrap/>
            <w:hideMark/>
          </w:tcPr>
          <w:p w14:paraId="578907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012E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56D3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B3139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258E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5EB8F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masque de froid</w:t>
            </w:r>
          </w:p>
        </w:tc>
        <w:tc>
          <w:tcPr>
            <w:tcW w:w="2970" w:type="dxa"/>
            <w:tcBorders>
              <w:top w:val="nil"/>
              <w:left w:val="nil"/>
              <w:bottom w:val="single" w:sz="4" w:space="0" w:color="auto"/>
              <w:right w:val="single" w:sz="4" w:space="0" w:color="auto"/>
            </w:tcBorders>
            <w:shd w:val="clear" w:color="auto" w:fill="auto"/>
            <w:hideMark/>
          </w:tcPr>
          <w:p w14:paraId="18DD90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snow mask</w:t>
            </w:r>
          </w:p>
        </w:tc>
        <w:tc>
          <w:tcPr>
            <w:tcW w:w="2857" w:type="dxa"/>
            <w:tcBorders>
              <w:top w:val="nil"/>
              <w:left w:val="nil"/>
              <w:bottom w:val="single" w:sz="4" w:space="0" w:color="auto"/>
              <w:right w:val="single" w:sz="4" w:space="0" w:color="auto"/>
            </w:tcBorders>
            <w:shd w:val="clear" w:color="auto" w:fill="auto"/>
            <w:noWrap/>
            <w:hideMark/>
          </w:tcPr>
          <w:p w14:paraId="06F746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Sports-Habillement</w:t>
            </w:r>
          </w:p>
        </w:tc>
        <w:tc>
          <w:tcPr>
            <w:tcW w:w="2070" w:type="dxa"/>
            <w:tcBorders>
              <w:top w:val="nil"/>
              <w:left w:val="nil"/>
              <w:bottom w:val="single" w:sz="4" w:space="0" w:color="auto"/>
              <w:right w:val="single" w:sz="4" w:space="0" w:color="auto"/>
            </w:tcBorders>
            <w:shd w:val="clear" w:color="auto" w:fill="auto"/>
            <w:noWrap/>
            <w:hideMark/>
          </w:tcPr>
          <w:p w14:paraId="57630C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EBD3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1121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2D364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89BB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0E756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mimoclip</w:t>
            </w:r>
          </w:p>
        </w:tc>
        <w:tc>
          <w:tcPr>
            <w:tcW w:w="2970" w:type="dxa"/>
            <w:tcBorders>
              <w:top w:val="nil"/>
              <w:left w:val="nil"/>
              <w:bottom w:val="single" w:sz="4" w:space="0" w:color="auto"/>
              <w:right w:val="single" w:sz="4" w:space="0" w:color="auto"/>
            </w:tcBorders>
            <w:shd w:val="clear" w:color="auto" w:fill="auto"/>
            <w:hideMark/>
          </w:tcPr>
          <w:p w14:paraId="55E3D9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lip dub</w:t>
            </w:r>
          </w:p>
        </w:tc>
        <w:tc>
          <w:tcPr>
            <w:tcW w:w="2857" w:type="dxa"/>
            <w:tcBorders>
              <w:top w:val="nil"/>
              <w:left w:val="nil"/>
              <w:bottom w:val="single" w:sz="4" w:space="0" w:color="auto"/>
              <w:right w:val="single" w:sz="4" w:space="0" w:color="auto"/>
            </w:tcBorders>
            <w:shd w:val="clear" w:color="auto" w:fill="auto"/>
            <w:noWrap/>
            <w:hideMark/>
          </w:tcPr>
          <w:p w14:paraId="212BE6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Audiovisuel/Vidéo</w:t>
            </w:r>
          </w:p>
        </w:tc>
        <w:tc>
          <w:tcPr>
            <w:tcW w:w="2070" w:type="dxa"/>
            <w:tcBorders>
              <w:top w:val="nil"/>
              <w:left w:val="nil"/>
              <w:bottom w:val="single" w:sz="4" w:space="0" w:color="auto"/>
              <w:right w:val="single" w:sz="4" w:space="0" w:color="auto"/>
            </w:tcBorders>
            <w:shd w:val="clear" w:color="auto" w:fill="auto"/>
            <w:noWrap/>
            <w:hideMark/>
          </w:tcPr>
          <w:p w14:paraId="2C4835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4C4E2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F600C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57E437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C25A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505E5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mimoclip</w:t>
            </w:r>
          </w:p>
        </w:tc>
        <w:tc>
          <w:tcPr>
            <w:tcW w:w="2970" w:type="dxa"/>
            <w:tcBorders>
              <w:top w:val="nil"/>
              <w:left w:val="nil"/>
              <w:bottom w:val="single" w:sz="4" w:space="0" w:color="auto"/>
              <w:right w:val="single" w:sz="4" w:space="0" w:color="auto"/>
            </w:tcBorders>
            <w:shd w:val="clear" w:color="auto" w:fill="auto"/>
            <w:hideMark/>
          </w:tcPr>
          <w:p w14:paraId="4E317B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lipdub</w:t>
            </w:r>
          </w:p>
        </w:tc>
        <w:tc>
          <w:tcPr>
            <w:tcW w:w="2857" w:type="dxa"/>
            <w:tcBorders>
              <w:top w:val="nil"/>
              <w:left w:val="nil"/>
              <w:bottom w:val="single" w:sz="4" w:space="0" w:color="auto"/>
              <w:right w:val="single" w:sz="4" w:space="0" w:color="auto"/>
            </w:tcBorders>
            <w:shd w:val="clear" w:color="auto" w:fill="auto"/>
            <w:noWrap/>
            <w:hideMark/>
          </w:tcPr>
          <w:p w14:paraId="5B4B16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Audiovisuel/Vidéo</w:t>
            </w:r>
          </w:p>
        </w:tc>
        <w:tc>
          <w:tcPr>
            <w:tcW w:w="2070" w:type="dxa"/>
            <w:tcBorders>
              <w:top w:val="nil"/>
              <w:left w:val="nil"/>
              <w:bottom w:val="single" w:sz="4" w:space="0" w:color="auto"/>
              <w:right w:val="single" w:sz="4" w:space="0" w:color="auto"/>
            </w:tcBorders>
            <w:shd w:val="clear" w:color="auto" w:fill="auto"/>
            <w:noWrap/>
            <w:hideMark/>
          </w:tcPr>
          <w:p w14:paraId="6AA5C9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53B73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4B968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212CDF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3BCD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651AC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modulateur de hauteur</w:t>
            </w:r>
          </w:p>
        </w:tc>
        <w:tc>
          <w:tcPr>
            <w:tcW w:w="2970" w:type="dxa"/>
            <w:tcBorders>
              <w:top w:val="nil"/>
              <w:left w:val="nil"/>
              <w:bottom w:val="single" w:sz="4" w:space="0" w:color="auto"/>
              <w:right w:val="single" w:sz="4" w:space="0" w:color="auto"/>
            </w:tcBorders>
            <w:shd w:val="clear" w:color="auto" w:fill="auto"/>
            <w:hideMark/>
          </w:tcPr>
          <w:p w14:paraId="7647EB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pitch bend</w:t>
            </w:r>
          </w:p>
        </w:tc>
        <w:tc>
          <w:tcPr>
            <w:tcW w:w="2857" w:type="dxa"/>
            <w:tcBorders>
              <w:top w:val="nil"/>
              <w:left w:val="nil"/>
              <w:bottom w:val="single" w:sz="4" w:space="0" w:color="auto"/>
              <w:right w:val="single" w:sz="4" w:space="0" w:color="auto"/>
            </w:tcBorders>
            <w:shd w:val="clear" w:color="auto" w:fill="auto"/>
            <w:noWrap/>
            <w:hideMark/>
          </w:tcPr>
          <w:p w14:paraId="402C33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7AAEDE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8A57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55E4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422BF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7C28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328E4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modulateur de hauteur</w:t>
            </w:r>
          </w:p>
        </w:tc>
        <w:tc>
          <w:tcPr>
            <w:tcW w:w="2970" w:type="dxa"/>
            <w:tcBorders>
              <w:top w:val="nil"/>
              <w:left w:val="nil"/>
              <w:bottom w:val="single" w:sz="4" w:space="0" w:color="auto"/>
              <w:right w:val="single" w:sz="4" w:space="0" w:color="auto"/>
            </w:tcBorders>
            <w:shd w:val="clear" w:color="auto" w:fill="auto"/>
            <w:hideMark/>
          </w:tcPr>
          <w:p w14:paraId="72CFED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pitch bender</w:t>
            </w:r>
          </w:p>
        </w:tc>
        <w:tc>
          <w:tcPr>
            <w:tcW w:w="2857" w:type="dxa"/>
            <w:tcBorders>
              <w:top w:val="nil"/>
              <w:left w:val="nil"/>
              <w:bottom w:val="single" w:sz="4" w:space="0" w:color="auto"/>
              <w:right w:val="single" w:sz="4" w:space="0" w:color="auto"/>
            </w:tcBorders>
            <w:shd w:val="clear" w:color="auto" w:fill="auto"/>
            <w:noWrap/>
            <w:hideMark/>
          </w:tcPr>
          <w:p w14:paraId="2DE4D6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3F09CF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66852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23B6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8496B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0AC0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B806B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montée en canard</w:t>
            </w:r>
          </w:p>
        </w:tc>
        <w:tc>
          <w:tcPr>
            <w:tcW w:w="2970" w:type="dxa"/>
            <w:tcBorders>
              <w:top w:val="nil"/>
              <w:left w:val="nil"/>
              <w:bottom w:val="single" w:sz="4" w:space="0" w:color="auto"/>
              <w:right w:val="single" w:sz="4" w:space="0" w:color="auto"/>
            </w:tcBorders>
            <w:shd w:val="clear" w:color="auto" w:fill="auto"/>
            <w:hideMark/>
          </w:tcPr>
          <w:p w14:paraId="78A6B8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herringbone</w:t>
            </w:r>
          </w:p>
        </w:tc>
        <w:tc>
          <w:tcPr>
            <w:tcW w:w="2857" w:type="dxa"/>
            <w:tcBorders>
              <w:top w:val="nil"/>
              <w:left w:val="nil"/>
              <w:bottom w:val="single" w:sz="4" w:space="0" w:color="auto"/>
              <w:right w:val="single" w:sz="4" w:space="0" w:color="auto"/>
            </w:tcBorders>
            <w:shd w:val="clear" w:color="auto" w:fill="auto"/>
            <w:noWrap/>
            <w:hideMark/>
          </w:tcPr>
          <w:p w14:paraId="2F04AA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6113F0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0160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0D221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8BF9C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AAE7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E7933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montée en canard</w:t>
            </w:r>
          </w:p>
        </w:tc>
        <w:tc>
          <w:tcPr>
            <w:tcW w:w="2970" w:type="dxa"/>
            <w:tcBorders>
              <w:top w:val="nil"/>
              <w:left w:val="nil"/>
              <w:bottom w:val="single" w:sz="4" w:space="0" w:color="auto"/>
              <w:right w:val="single" w:sz="4" w:space="0" w:color="auto"/>
            </w:tcBorders>
            <w:shd w:val="clear" w:color="auto" w:fill="auto"/>
            <w:hideMark/>
          </w:tcPr>
          <w:p w14:paraId="1AC7A7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herringbone ascent</w:t>
            </w:r>
          </w:p>
        </w:tc>
        <w:tc>
          <w:tcPr>
            <w:tcW w:w="2857" w:type="dxa"/>
            <w:tcBorders>
              <w:top w:val="nil"/>
              <w:left w:val="nil"/>
              <w:bottom w:val="single" w:sz="4" w:space="0" w:color="auto"/>
              <w:right w:val="single" w:sz="4" w:space="0" w:color="auto"/>
            </w:tcBorders>
            <w:shd w:val="clear" w:color="auto" w:fill="auto"/>
            <w:noWrap/>
            <w:hideMark/>
          </w:tcPr>
          <w:p w14:paraId="788079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73D301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0EE25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B2580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EC3BB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E38B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97CE4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montée en escalier</w:t>
            </w:r>
          </w:p>
        </w:tc>
        <w:tc>
          <w:tcPr>
            <w:tcW w:w="2970" w:type="dxa"/>
            <w:tcBorders>
              <w:top w:val="nil"/>
              <w:left w:val="nil"/>
              <w:bottom w:val="single" w:sz="4" w:space="0" w:color="auto"/>
              <w:right w:val="single" w:sz="4" w:space="0" w:color="auto"/>
            </w:tcBorders>
            <w:shd w:val="clear" w:color="auto" w:fill="auto"/>
            <w:hideMark/>
          </w:tcPr>
          <w:p w14:paraId="27696D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step</w:t>
            </w:r>
          </w:p>
        </w:tc>
        <w:tc>
          <w:tcPr>
            <w:tcW w:w="2857" w:type="dxa"/>
            <w:tcBorders>
              <w:top w:val="nil"/>
              <w:left w:val="nil"/>
              <w:bottom w:val="single" w:sz="4" w:space="0" w:color="auto"/>
              <w:right w:val="single" w:sz="4" w:space="0" w:color="auto"/>
            </w:tcBorders>
            <w:shd w:val="clear" w:color="auto" w:fill="auto"/>
            <w:noWrap/>
            <w:hideMark/>
          </w:tcPr>
          <w:p w14:paraId="128BDC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1A8416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6CEE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18C1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BEFCB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0FC21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59686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montée en escalier</w:t>
            </w:r>
          </w:p>
        </w:tc>
        <w:tc>
          <w:tcPr>
            <w:tcW w:w="2970" w:type="dxa"/>
            <w:tcBorders>
              <w:top w:val="nil"/>
              <w:left w:val="nil"/>
              <w:bottom w:val="single" w:sz="4" w:space="0" w:color="auto"/>
              <w:right w:val="single" w:sz="4" w:space="0" w:color="auto"/>
            </w:tcBorders>
            <w:shd w:val="clear" w:color="auto" w:fill="auto"/>
            <w:hideMark/>
          </w:tcPr>
          <w:p w14:paraId="2AC271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 step</w:t>
            </w:r>
          </w:p>
        </w:tc>
        <w:tc>
          <w:tcPr>
            <w:tcW w:w="2857" w:type="dxa"/>
            <w:tcBorders>
              <w:top w:val="nil"/>
              <w:left w:val="nil"/>
              <w:bottom w:val="single" w:sz="4" w:space="0" w:color="auto"/>
              <w:right w:val="single" w:sz="4" w:space="0" w:color="auto"/>
            </w:tcBorders>
            <w:shd w:val="clear" w:color="auto" w:fill="auto"/>
            <w:noWrap/>
            <w:hideMark/>
          </w:tcPr>
          <w:p w14:paraId="007DF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7AE2B3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19D8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88E08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E852D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4ED6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08B69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montée en escalier</w:t>
            </w:r>
          </w:p>
        </w:tc>
        <w:tc>
          <w:tcPr>
            <w:tcW w:w="2970" w:type="dxa"/>
            <w:tcBorders>
              <w:top w:val="nil"/>
              <w:left w:val="nil"/>
              <w:bottom w:val="single" w:sz="4" w:space="0" w:color="auto"/>
              <w:right w:val="single" w:sz="4" w:space="0" w:color="auto"/>
            </w:tcBorders>
            <w:shd w:val="clear" w:color="auto" w:fill="auto"/>
            <w:hideMark/>
          </w:tcPr>
          <w:p w14:paraId="2F5FE1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sidestep</w:t>
            </w:r>
          </w:p>
        </w:tc>
        <w:tc>
          <w:tcPr>
            <w:tcW w:w="2857" w:type="dxa"/>
            <w:tcBorders>
              <w:top w:val="nil"/>
              <w:left w:val="nil"/>
              <w:bottom w:val="single" w:sz="4" w:space="0" w:color="auto"/>
              <w:right w:val="single" w:sz="4" w:space="0" w:color="auto"/>
            </w:tcBorders>
            <w:shd w:val="clear" w:color="auto" w:fill="auto"/>
            <w:noWrap/>
            <w:hideMark/>
          </w:tcPr>
          <w:p w14:paraId="0C6995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4991DB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98FB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70323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A5816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3D1B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15C86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montée en escalier</w:t>
            </w:r>
          </w:p>
        </w:tc>
        <w:tc>
          <w:tcPr>
            <w:tcW w:w="2970" w:type="dxa"/>
            <w:tcBorders>
              <w:top w:val="nil"/>
              <w:left w:val="nil"/>
              <w:bottom w:val="single" w:sz="4" w:space="0" w:color="auto"/>
              <w:right w:val="single" w:sz="4" w:space="0" w:color="auto"/>
            </w:tcBorders>
            <w:shd w:val="clear" w:color="auto" w:fill="auto"/>
            <w:hideMark/>
          </w:tcPr>
          <w:p w14:paraId="25A0F2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sidestep climb</w:t>
            </w:r>
          </w:p>
        </w:tc>
        <w:tc>
          <w:tcPr>
            <w:tcW w:w="2857" w:type="dxa"/>
            <w:tcBorders>
              <w:top w:val="nil"/>
              <w:left w:val="nil"/>
              <w:bottom w:val="single" w:sz="4" w:space="0" w:color="auto"/>
              <w:right w:val="single" w:sz="4" w:space="0" w:color="auto"/>
            </w:tcBorders>
            <w:shd w:val="clear" w:color="auto" w:fill="auto"/>
            <w:noWrap/>
            <w:hideMark/>
          </w:tcPr>
          <w:p w14:paraId="2A9570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420F93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A337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8EC6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26DE7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71C3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76D72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montée en escalier</w:t>
            </w:r>
          </w:p>
        </w:tc>
        <w:tc>
          <w:tcPr>
            <w:tcW w:w="2970" w:type="dxa"/>
            <w:tcBorders>
              <w:top w:val="nil"/>
              <w:left w:val="nil"/>
              <w:bottom w:val="single" w:sz="4" w:space="0" w:color="auto"/>
              <w:right w:val="single" w:sz="4" w:space="0" w:color="auto"/>
            </w:tcBorders>
            <w:shd w:val="clear" w:color="auto" w:fill="auto"/>
            <w:hideMark/>
          </w:tcPr>
          <w:p w14:paraId="1CC80B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side-step climb</w:t>
            </w:r>
          </w:p>
        </w:tc>
        <w:tc>
          <w:tcPr>
            <w:tcW w:w="2857" w:type="dxa"/>
            <w:tcBorders>
              <w:top w:val="nil"/>
              <w:left w:val="nil"/>
              <w:bottom w:val="single" w:sz="4" w:space="0" w:color="auto"/>
              <w:right w:val="single" w:sz="4" w:space="0" w:color="auto"/>
            </w:tcBorders>
            <w:shd w:val="clear" w:color="auto" w:fill="auto"/>
            <w:noWrap/>
            <w:hideMark/>
          </w:tcPr>
          <w:p w14:paraId="417411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1CD559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D2BC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A1C0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A9518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5E30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181A3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ouvreur, -euse, n</w:t>
            </w:r>
          </w:p>
        </w:tc>
        <w:tc>
          <w:tcPr>
            <w:tcW w:w="2970" w:type="dxa"/>
            <w:tcBorders>
              <w:top w:val="nil"/>
              <w:left w:val="nil"/>
              <w:bottom w:val="single" w:sz="4" w:space="0" w:color="auto"/>
              <w:right w:val="single" w:sz="4" w:space="0" w:color="auto"/>
            </w:tcBorders>
            <w:shd w:val="clear" w:color="auto" w:fill="auto"/>
            <w:hideMark/>
          </w:tcPr>
          <w:p w14:paraId="356186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forejumper</w:t>
            </w:r>
          </w:p>
        </w:tc>
        <w:tc>
          <w:tcPr>
            <w:tcW w:w="2857" w:type="dxa"/>
            <w:tcBorders>
              <w:top w:val="nil"/>
              <w:left w:val="nil"/>
              <w:bottom w:val="single" w:sz="4" w:space="0" w:color="auto"/>
              <w:right w:val="single" w:sz="4" w:space="0" w:color="auto"/>
            </w:tcBorders>
            <w:shd w:val="clear" w:color="auto" w:fill="auto"/>
            <w:noWrap/>
            <w:hideMark/>
          </w:tcPr>
          <w:p w14:paraId="79768B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3E301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6B1F6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4448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0D5A8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D2BD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3BA15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ouvreur, -euse, n</w:t>
            </w:r>
          </w:p>
        </w:tc>
        <w:tc>
          <w:tcPr>
            <w:tcW w:w="2970" w:type="dxa"/>
            <w:tcBorders>
              <w:top w:val="nil"/>
              <w:left w:val="nil"/>
              <w:bottom w:val="single" w:sz="4" w:space="0" w:color="auto"/>
              <w:right w:val="single" w:sz="4" w:space="0" w:color="auto"/>
            </w:tcBorders>
            <w:shd w:val="clear" w:color="auto" w:fill="auto"/>
            <w:hideMark/>
          </w:tcPr>
          <w:p w14:paraId="34CF29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forerunner</w:t>
            </w:r>
          </w:p>
        </w:tc>
        <w:tc>
          <w:tcPr>
            <w:tcW w:w="2857" w:type="dxa"/>
            <w:tcBorders>
              <w:top w:val="nil"/>
              <w:left w:val="nil"/>
              <w:bottom w:val="single" w:sz="4" w:space="0" w:color="auto"/>
              <w:right w:val="single" w:sz="4" w:space="0" w:color="auto"/>
            </w:tcBorders>
            <w:shd w:val="clear" w:color="auto" w:fill="auto"/>
            <w:noWrap/>
            <w:hideMark/>
          </w:tcPr>
          <w:p w14:paraId="0A720C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4445A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4E31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BD7CC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016C8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B1FC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A2346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ouvreur, -euse, n</w:t>
            </w:r>
          </w:p>
        </w:tc>
        <w:tc>
          <w:tcPr>
            <w:tcW w:w="2970" w:type="dxa"/>
            <w:tcBorders>
              <w:top w:val="nil"/>
              <w:left w:val="nil"/>
              <w:bottom w:val="single" w:sz="4" w:space="0" w:color="auto"/>
              <w:right w:val="single" w:sz="4" w:space="0" w:color="auto"/>
            </w:tcBorders>
            <w:shd w:val="clear" w:color="auto" w:fill="auto"/>
            <w:hideMark/>
          </w:tcPr>
          <w:p w14:paraId="465C15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trial jumper</w:t>
            </w:r>
          </w:p>
        </w:tc>
        <w:tc>
          <w:tcPr>
            <w:tcW w:w="2857" w:type="dxa"/>
            <w:tcBorders>
              <w:top w:val="nil"/>
              <w:left w:val="nil"/>
              <w:bottom w:val="single" w:sz="4" w:space="0" w:color="auto"/>
              <w:right w:val="single" w:sz="4" w:space="0" w:color="auto"/>
            </w:tcBorders>
            <w:shd w:val="clear" w:color="auto" w:fill="auto"/>
            <w:noWrap/>
            <w:hideMark/>
          </w:tcPr>
          <w:p w14:paraId="55ADB1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38959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72E53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73826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A244E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113C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15094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panier smashé</w:t>
            </w:r>
          </w:p>
        </w:tc>
        <w:tc>
          <w:tcPr>
            <w:tcW w:w="2970" w:type="dxa"/>
            <w:tcBorders>
              <w:top w:val="nil"/>
              <w:left w:val="nil"/>
              <w:bottom w:val="single" w:sz="4" w:space="0" w:color="auto"/>
              <w:right w:val="single" w:sz="4" w:space="0" w:color="auto"/>
            </w:tcBorders>
            <w:shd w:val="clear" w:color="auto" w:fill="auto"/>
            <w:hideMark/>
          </w:tcPr>
          <w:p w14:paraId="2B5372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dunk</w:t>
            </w:r>
          </w:p>
        </w:tc>
        <w:tc>
          <w:tcPr>
            <w:tcW w:w="2857" w:type="dxa"/>
            <w:tcBorders>
              <w:top w:val="nil"/>
              <w:left w:val="nil"/>
              <w:bottom w:val="single" w:sz="4" w:space="0" w:color="auto"/>
              <w:right w:val="single" w:sz="4" w:space="0" w:color="auto"/>
            </w:tcBorders>
            <w:shd w:val="clear" w:color="auto" w:fill="auto"/>
            <w:noWrap/>
            <w:hideMark/>
          </w:tcPr>
          <w:p w14:paraId="3B67F4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1E16A8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48DF4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4AA73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8AF05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F396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F41B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panier smashé</w:t>
            </w:r>
          </w:p>
        </w:tc>
        <w:tc>
          <w:tcPr>
            <w:tcW w:w="2970" w:type="dxa"/>
            <w:tcBorders>
              <w:top w:val="nil"/>
              <w:left w:val="nil"/>
              <w:bottom w:val="single" w:sz="4" w:space="0" w:color="auto"/>
              <w:right w:val="single" w:sz="4" w:space="0" w:color="auto"/>
            </w:tcBorders>
            <w:shd w:val="clear" w:color="auto" w:fill="auto"/>
            <w:hideMark/>
          </w:tcPr>
          <w:p w14:paraId="33D6F6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slam dunk</w:t>
            </w:r>
          </w:p>
        </w:tc>
        <w:tc>
          <w:tcPr>
            <w:tcW w:w="2857" w:type="dxa"/>
            <w:tcBorders>
              <w:top w:val="nil"/>
              <w:left w:val="nil"/>
              <w:bottom w:val="single" w:sz="4" w:space="0" w:color="auto"/>
              <w:right w:val="single" w:sz="4" w:space="0" w:color="auto"/>
            </w:tcBorders>
            <w:shd w:val="clear" w:color="auto" w:fill="auto"/>
            <w:noWrap/>
            <w:hideMark/>
          </w:tcPr>
          <w:p w14:paraId="58ACCC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78215D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06DD0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9590F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62DF4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6F17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9D66D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 de patineur</w:t>
            </w:r>
          </w:p>
        </w:tc>
        <w:tc>
          <w:tcPr>
            <w:tcW w:w="2970" w:type="dxa"/>
            <w:tcBorders>
              <w:top w:val="nil"/>
              <w:left w:val="nil"/>
              <w:bottom w:val="single" w:sz="4" w:space="0" w:color="auto"/>
              <w:right w:val="single" w:sz="4" w:space="0" w:color="auto"/>
            </w:tcBorders>
            <w:shd w:val="clear" w:color="auto" w:fill="auto"/>
            <w:hideMark/>
          </w:tcPr>
          <w:p w14:paraId="722385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skating</w:t>
            </w:r>
          </w:p>
        </w:tc>
        <w:tc>
          <w:tcPr>
            <w:tcW w:w="2857" w:type="dxa"/>
            <w:tcBorders>
              <w:top w:val="nil"/>
              <w:left w:val="nil"/>
              <w:bottom w:val="single" w:sz="4" w:space="0" w:color="auto"/>
              <w:right w:val="single" w:sz="4" w:space="0" w:color="auto"/>
            </w:tcBorders>
            <w:shd w:val="clear" w:color="auto" w:fill="auto"/>
            <w:noWrap/>
            <w:hideMark/>
          </w:tcPr>
          <w:p w14:paraId="57BD26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0E75F7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9A81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7185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4E0EE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07F3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80850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 de patineur</w:t>
            </w:r>
          </w:p>
        </w:tc>
        <w:tc>
          <w:tcPr>
            <w:tcW w:w="2970" w:type="dxa"/>
            <w:tcBorders>
              <w:top w:val="nil"/>
              <w:left w:val="nil"/>
              <w:bottom w:val="single" w:sz="4" w:space="0" w:color="auto"/>
              <w:right w:val="single" w:sz="4" w:space="0" w:color="auto"/>
            </w:tcBorders>
            <w:shd w:val="clear" w:color="auto" w:fill="auto"/>
            <w:hideMark/>
          </w:tcPr>
          <w:p w14:paraId="620E9B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skating technique</w:t>
            </w:r>
          </w:p>
        </w:tc>
        <w:tc>
          <w:tcPr>
            <w:tcW w:w="2857" w:type="dxa"/>
            <w:tcBorders>
              <w:top w:val="nil"/>
              <w:left w:val="nil"/>
              <w:bottom w:val="single" w:sz="4" w:space="0" w:color="auto"/>
              <w:right w:val="single" w:sz="4" w:space="0" w:color="auto"/>
            </w:tcBorders>
            <w:shd w:val="clear" w:color="auto" w:fill="auto"/>
            <w:noWrap/>
            <w:hideMark/>
          </w:tcPr>
          <w:p w14:paraId="6581E7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439786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FF8C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BAFF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B3C6F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2335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5C933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 de patineur</w:t>
            </w:r>
          </w:p>
        </w:tc>
        <w:tc>
          <w:tcPr>
            <w:tcW w:w="2970" w:type="dxa"/>
            <w:tcBorders>
              <w:top w:val="nil"/>
              <w:left w:val="nil"/>
              <w:bottom w:val="single" w:sz="4" w:space="0" w:color="auto"/>
              <w:right w:val="single" w:sz="4" w:space="0" w:color="auto"/>
            </w:tcBorders>
            <w:shd w:val="clear" w:color="auto" w:fill="auto"/>
            <w:hideMark/>
          </w:tcPr>
          <w:p w14:paraId="62DA6B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skating</w:t>
            </w:r>
          </w:p>
        </w:tc>
        <w:tc>
          <w:tcPr>
            <w:tcW w:w="2857" w:type="dxa"/>
            <w:tcBorders>
              <w:top w:val="nil"/>
              <w:left w:val="nil"/>
              <w:bottom w:val="single" w:sz="4" w:space="0" w:color="auto"/>
              <w:right w:val="single" w:sz="4" w:space="0" w:color="auto"/>
            </w:tcBorders>
            <w:shd w:val="clear" w:color="auto" w:fill="auto"/>
            <w:noWrap/>
            <w:hideMark/>
          </w:tcPr>
          <w:p w14:paraId="705574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19708D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E440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87CEA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3C8B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8448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25F0AC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pêche urbaine</w:t>
            </w:r>
          </w:p>
        </w:tc>
        <w:tc>
          <w:tcPr>
            <w:tcW w:w="2970" w:type="dxa"/>
            <w:tcBorders>
              <w:top w:val="nil"/>
              <w:left w:val="nil"/>
              <w:bottom w:val="single" w:sz="4" w:space="0" w:color="auto"/>
              <w:right w:val="single" w:sz="4" w:space="0" w:color="auto"/>
            </w:tcBorders>
            <w:shd w:val="clear" w:color="auto" w:fill="auto"/>
            <w:hideMark/>
          </w:tcPr>
          <w:p w14:paraId="1D16E3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street fishing</w:t>
            </w:r>
          </w:p>
        </w:tc>
        <w:tc>
          <w:tcPr>
            <w:tcW w:w="2857" w:type="dxa"/>
            <w:tcBorders>
              <w:top w:val="nil"/>
              <w:left w:val="nil"/>
              <w:bottom w:val="single" w:sz="4" w:space="0" w:color="auto"/>
              <w:right w:val="single" w:sz="4" w:space="0" w:color="auto"/>
            </w:tcBorders>
            <w:shd w:val="clear" w:color="auto" w:fill="auto"/>
            <w:noWrap/>
            <w:hideMark/>
          </w:tcPr>
          <w:p w14:paraId="12254A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Sports-Loisirs</w:t>
            </w:r>
          </w:p>
        </w:tc>
        <w:tc>
          <w:tcPr>
            <w:tcW w:w="2070" w:type="dxa"/>
            <w:tcBorders>
              <w:top w:val="nil"/>
              <w:left w:val="nil"/>
              <w:bottom w:val="single" w:sz="4" w:space="0" w:color="auto"/>
              <w:right w:val="single" w:sz="4" w:space="0" w:color="auto"/>
            </w:tcBorders>
            <w:shd w:val="clear" w:color="auto" w:fill="auto"/>
            <w:noWrap/>
            <w:hideMark/>
          </w:tcPr>
          <w:p w14:paraId="3BB76B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98FB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5E2A0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09F4F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C5A9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F36A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pêche urbaine</w:t>
            </w:r>
          </w:p>
        </w:tc>
        <w:tc>
          <w:tcPr>
            <w:tcW w:w="2970" w:type="dxa"/>
            <w:tcBorders>
              <w:top w:val="nil"/>
              <w:left w:val="nil"/>
              <w:bottom w:val="single" w:sz="4" w:space="0" w:color="auto"/>
              <w:right w:val="single" w:sz="4" w:space="0" w:color="auto"/>
            </w:tcBorders>
            <w:shd w:val="clear" w:color="auto" w:fill="auto"/>
            <w:hideMark/>
          </w:tcPr>
          <w:p w14:paraId="395550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urban fishing</w:t>
            </w:r>
          </w:p>
        </w:tc>
        <w:tc>
          <w:tcPr>
            <w:tcW w:w="2857" w:type="dxa"/>
            <w:tcBorders>
              <w:top w:val="nil"/>
              <w:left w:val="nil"/>
              <w:bottom w:val="single" w:sz="4" w:space="0" w:color="auto"/>
              <w:right w:val="single" w:sz="4" w:space="0" w:color="auto"/>
            </w:tcBorders>
            <w:shd w:val="clear" w:color="auto" w:fill="auto"/>
            <w:noWrap/>
            <w:hideMark/>
          </w:tcPr>
          <w:p w14:paraId="18F4AB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Sports-Loisirs</w:t>
            </w:r>
          </w:p>
        </w:tc>
        <w:tc>
          <w:tcPr>
            <w:tcW w:w="2070" w:type="dxa"/>
            <w:tcBorders>
              <w:top w:val="nil"/>
              <w:left w:val="nil"/>
              <w:bottom w:val="single" w:sz="4" w:space="0" w:color="auto"/>
              <w:right w:val="single" w:sz="4" w:space="0" w:color="auto"/>
            </w:tcBorders>
            <w:shd w:val="clear" w:color="auto" w:fill="auto"/>
            <w:noWrap/>
            <w:hideMark/>
          </w:tcPr>
          <w:p w14:paraId="7D5E58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662D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E36B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C7C38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B82C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68CFA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pelliplacage</w:t>
            </w:r>
          </w:p>
        </w:tc>
        <w:tc>
          <w:tcPr>
            <w:tcW w:w="2970" w:type="dxa"/>
            <w:tcBorders>
              <w:top w:val="nil"/>
              <w:left w:val="nil"/>
              <w:bottom w:val="single" w:sz="4" w:space="0" w:color="auto"/>
              <w:right w:val="single" w:sz="4" w:space="0" w:color="auto"/>
            </w:tcBorders>
            <w:shd w:val="clear" w:color="auto" w:fill="auto"/>
            <w:hideMark/>
          </w:tcPr>
          <w:p w14:paraId="797EAD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skin pack [emballage]</w:t>
            </w:r>
          </w:p>
        </w:tc>
        <w:tc>
          <w:tcPr>
            <w:tcW w:w="2857" w:type="dxa"/>
            <w:tcBorders>
              <w:top w:val="nil"/>
              <w:left w:val="nil"/>
              <w:bottom w:val="single" w:sz="4" w:space="0" w:color="auto"/>
              <w:right w:val="single" w:sz="4" w:space="0" w:color="auto"/>
            </w:tcBorders>
            <w:shd w:val="clear" w:color="auto" w:fill="auto"/>
            <w:noWrap/>
            <w:hideMark/>
          </w:tcPr>
          <w:p w14:paraId="0BCAE4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1B741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E4CD6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4D3CD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9877F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A162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E57FF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pelliplacage</w:t>
            </w:r>
          </w:p>
        </w:tc>
        <w:tc>
          <w:tcPr>
            <w:tcW w:w="2970" w:type="dxa"/>
            <w:tcBorders>
              <w:top w:val="nil"/>
              <w:left w:val="nil"/>
              <w:bottom w:val="single" w:sz="4" w:space="0" w:color="auto"/>
              <w:right w:val="single" w:sz="4" w:space="0" w:color="auto"/>
            </w:tcBorders>
            <w:shd w:val="clear" w:color="auto" w:fill="auto"/>
            <w:hideMark/>
          </w:tcPr>
          <w:p w14:paraId="30F1D8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skin package [emballage]</w:t>
            </w:r>
          </w:p>
        </w:tc>
        <w:tc>
          <w:tcPr>
            <w:tcW w:w="2857" w:type="dxa"/>
            <w:tcBorders>
              <w:top w:val="nil"/>
              <w:left w:val="nil"/>
              <w:bottom w:val="single" w:sz="4" w:space="0" w:color="auto"/>
              <w:right w:val="single" w:sz="4" w:space="0" w:color="auto"/>
            </w:tcBorders>
            <w:shd w:val="clear" w:color="auto" w:fill="auto"/>
            <w:noWrap/>
            <w:hideMark/>
          </w:tcPr>
          <w:p w14:paraId="48FB0D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2313F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66D95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50771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93A60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3A8F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B157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pelliplacage</w:t>
            </w:r>
          </w:p>
        </w:tc>
        <w:tc>
          <w:tcPr>
            <w:tcW w:w="2970" w:type="dxa"/>
            <w:tcBorders>
              <w:top w:val="nil"/>
              <w:left w:val="nil"/>
              <w:bottom w:val="single" w:sz="4" w:space="0" w:color="auto"/>
              <w:right w:val="single" w:sz="4" w:space="0" w:color="auto"/>
            </w:tcBorders>
            <w:shd w:val="clear" w:color="auto" w:fill="auto"/>
            <w:hideMark/>
          </w:tcPr>
          <w:p w14:paraId="097BD3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skin packaging</w:t>
            </w:r>
          </w:p>
        </w:tc>
        <w:tc>
          <w:tcPr>
            <w:tcW w:w="2857" w:type="dxa"/>
            <w:tcBorders>
              <w:top w:val="nil"/>
              <w:left w:val="nil"/>
              <w:bottom w:val="single" w:sz="4" w:space="0" w:color="auto"/>
              <w:right w:val="single" w:sz="4" w:space="0" w:color="auto"/>
            </w:tcBorders>
            <w:shd w:val="clear" w:color="auto" w:fill="auto"/>
            <w:noWrap/>
            <w:hideMark/>
          </w:tcPr>
          <w:p w14:paraId="6E6B7D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CCCB7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9C7E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2AD30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B3389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A7BD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12D01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pharmacopotentialité</w:t>
            </w:r>
          </w:p>
        </w:tc>
        <w:tc>
          <w:tcPr>
            <w:tcW w:w="2970" w:type="dxa"/>
            <w:tcBorders>
              <w:top w:val="nil"/>
              <w:left w:val="nil"/>
              <w:bottom w:val="single" w:sz="4" w:space="0" w:color="auto"/>
              <w:right w:val="single" w:sz="4" w:space="0" w:color="auto"/>
            </w:tcBorders>
            <w:shd w:val="clear" w:color="auto" w:fill="auto"/>
            <w:hideMark/>
          </w:tcPr>
          <w:p w14:paraId="36973A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drugability</w:t>
            </w:r>
          </w:p>
        </w:tc>
        <w:tc>
          <w:tcPr>
            <w:tcW w:w="2857" w:type="dxa"/>
            <w:tcBorders>
              <w:top w:val="nil"/>
              <w:left w:val="nil"/>
              <w:bottom w:val="single" w:sz="4" w:space="0" w:color="auto"/>
              <w:right w:val="single" w:sz="4" w:space="0" w:color="auto"/>
            </w:tcBorders>
            <w:shd w:val="clear" w:color="auto" w:fill="auto"/>
            <w:noWrap/>
            <w:hideMark/>
          </w:tcPr>
          <w:p w14:paraId="62AAC5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médecine/Pharmacologie-Toxicologie</w:t>
            </w:r>
          </w:p>
        </w:tc>
        <w:tc>
          <w:tcPr>
            <w:tcW w:w="2070" w:type="dxa"/>
            <w:tcBorders>
              <w:top w:val="nil"/>
              <w:left w:val="nil"/>
              <w:bottom w:val="single" w:sz="4" w:space="0" w:color="auto"/>
              <w:right w:val="single" w:sz="4" w:space="0" w:color="auto"/>
            </w:tcBorders>
            <w:shd w:val="clear" w:color="auto" w:fill="auto"/>
            <w:noWrap/>
            <w:hideMark/>
          </w:tcPr>
          <w:p w14:paraId="4C58E5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7090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E5D45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59B212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28BF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D3708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pharmacopotentialité</w:t>
            </w:r>
          </w:p>
        </w:tc>
        <w:tc>
          <w:tcPr>
            <w:tcW w:w="2970" w:type="dxa"/>
            <w:tcBorders>
              <w:top w:val="nil"/>
              <w:left w:val="nil"/>
              <w:bottom w:val="single" w:sz="4" w:space="0" w:color="auto"/>
              <w:right w:val="single" w:sz="4" w:space="0" w:color="auto"/>
            </w:tcBorders>
            <w:shd w:val="clear" w:color="auto" w:fill="auto"/>
            <w:hideMark/>
          </w:tcPr>
          <w:p w14:paraId="733BE3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druggability</w:t>
            </w:r>
          </w:p>
        </w:tc>
        <w:tc>
          <w:tcPr>
            <w:tcW w:w="2857" w:type="dxa"/>
            <w:tcBorders>
              <w:top w:val="nil"/>
              <w:left w:val="nil"/>
              <w:bottom w:val="single" w:sz="4" w:space="0" w:color="auto"/>
              <w:right w:val="single" w:sz="4" w:space="0" w:color="auto"/>
            </w:tcBorders>
            <w:shd w:val="clear" w:color="auto" w:fill="auto"/>
            <w:noWrap/>
            <w:hideMark/>
          </w:tcPr>
          <w:p w14:paraId="5B8E33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médecine/Pharmacologie-Toxicologie</w:t>
            </w:r>
          </w:p>
        </w:tc>
        <w:tc>
          <w:tcPr>
            <w:tcW w:w="2070" w:type="dxa"/>
            <w:tcBorders>
              <w:top w:val="nil"/>
              <w:left w:val="nil"/>
              <w:bottom w:val="single" w:sz="4" w:space="0" w:color="auto"/>
              <w:right w:val="single" w:sz="4" w:space="0" w:color="auto"/>
            </w:tcBorders>
            <w:shd w:val="clear" w:color="auto" w:fill="auto"/>
            <w:noWrap/>
            <w:hideMark/>
          </w:tcPr>
          <w:p w14:paraId="794CA3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1BD6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EF84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2A0405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89E9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8C11F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 d’urgence pour le transport</w:t>
            </w:r>
          </w:p>
        </w:tc>
        <w:tc>
          <w:tcPr>
            <w:tcW w:w="2970" w:type="dxa"/>
            <w:tcBorders>
              <w:top w:val="nil"/>
              <w:left w:val="nil"/>
              <w:bottom w:val="single" w:sz="4" w:space="0" w:color="auto"/>
              <w:right w:val="single" w:sz="4" w:space="0" w:color="auto"/>
            </w:tcBorders>
            <w:shd w:val="clear" w:color="auto" w:fill="auto"/>
            <w:hideMark/>
          </w:tcPr>
          <w:p w14:paraId="73DDB3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  crisis  response  plan</w:t>
            </w:r>
          </w:p>
        </w:tc>
        <w:tc>
          <w:tcPr>
            <w:tcW w:w="2857" w:type="dxa"/>
            <w:tcBorders>
              <w:top w:val="nil"/>
              <w:left w:val="nil"/>
              <w:bottom w:val="single" w:sz="4" w:space="0" w:color="auto"/>
              <w:right w:val="single" w:sz="4" w:space="0" w:color="auto"/>
            </w:tcBorders>
            <w:shd w:val="clear" w:color="auto" w:fill="auto"/>
            <w:noWrap/>
            <w:hideMark/>
          </w:tcPr>
          <w:p w14:paraId="1B3308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FCD83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A39FD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DBBD5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8F06A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524A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AF261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 d’urgence pour le transport</w:t>
            </w:r>
          </w:p>
        </w:tc>
        <w:tc>
          <w:tcPr>
            <w:tcW w:w="2970" w:type="dxa"/>
            <w:tcBorders>
              <w:top w:val="nil"/>
              <w:left w:val="nil"/>
              <w:bottom w:val="single" w:sz="4" w:space="0" w:color="auto"/>
              <w:right w:val="single" w:sz="4" w:space="0" w:color="auto"/>
            </w:tcBorders>
            <w:shd w:val="clear" w:color="auto" w:fill="auto"/>
            <w:hideMark/>
          </w:tcPr>
          <w:p w14:paraId="2F8C93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 emergency plan</w:t>
            </w:r>
          </w:p>
        </w:tc>
        <w:tc>
          <w:tcPr>
            <w:tcW w:w="2857" w:type="dxa"/>
            <w:tcBorders>
              <w:top w:val="nil"/>
              <w:left w:val="nil"/>
              <w:bottom w:val="single" w:sz="4" w:space="0" w:color="auto"/>
              <w:right w:val="single" w:sz="4" w:space="0" w:color="auto"/>
            </w:tcBorders>
            <w:shd w:val="clear" w:color="auto" w:fill="auto"/>
            <w:noWrap/>
            <w:hideMark/>
          </w:tcPr>
          <w:p w14:paraId="3F11F9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2FA535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0231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2F69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AFC1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24917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7EE3B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platinisme</w:t>
            </w:r>
          </w:p>
        </w:tc>
        <w:tc>
          <w:tcPr>
            <w:tcW w:w="2970" w:type="dxa"/>
            <w:tcBorders>
              <w:top w:val="nil"/>
              <w:left w:val="nil"/>
              <w:bottom w:val="single" w:sz="4" w:space="0" w:color="auto"/>
              <w:right w:val="single" w:sz="4" w:space="0" w:color="auto"/>
            </w:tcBorders>
            <w:shd w:val="clear" w:color="auto" w:fill="auto"/>
            <w:hideMark/>
          </w:tcPr>
          <w:p w14:paraId="795C6F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deejaying</w:t>
            </w:r>
          </w:p>
        </w:tc>
        <w:tc>
          <w:tcPr>
            <w:tcW w:w="2857" w:type="dxa"/>
            <w:tcBorders>
              <w:top w:val="nil"/>
              <w:left w:val="nil"/>
              <w:bottom w:val="single" w:sz="4" w:space="0" w:color="auto"/>
              <w:right w:val="single" w:sz="4" w:space="0" w:color="auto"/>
            </w:tcBorders>
            <w:shd w:val="clear" w:color="auto" w:fill="auto"/>
            <w:noWrap/>
            <w:hideMark/>
          </w:tcPr>
          <w:p w14:paraId="6A281B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1FB873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3241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D039D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FE3C2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AD72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40AFD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platinisme</w:t>
            </w:r>
          </w:p>
        </w:tc>
        <w:tc>
          <w:tcPr>
            <w:tcW w:w="2970" w:type="dxa"/>
            <w:tcBorders>
              <w:top w:val="nil"/>
              <w:left w:val="nil"/>
              <w:bottom w:val="single" w:sz="4" w:space="0" w:color="auto"/>
              <w:right w:val="single" w:sz="4" w:space="0" w:color="auto"/>
            </w:tcBorders>
            <w:shd w:val="clear" w:color="auto" w:fill="auto"/>
            <w:hideMark/>
          </w:tcPr>
          <w:p w14:paraId="34A3BC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disc jockeying</w:t>
            </w:r>
          </w:p>
        </w:tc>
        <w:tc>
          <w:tcPr>
            <w:tcW w:w="2857" w:type="dxa"/>
            <w:tcBorders>
              <w:top w:val="nil"/>
              <w:left w:val="nil"/>
              <w:bottom w:val="single" w:sz="4" w:space="0" w:color="auto"/>
              <w:right w:val="single" w:sz="4" w:space="0" w:color="auto"/>
            </w:tcBorders>
            <w:shd w:val="clear" w:color="auto" w:fill="auto"/>
            <w:noWrap/>
            <w:hideMark/>
          </w:tcPr>
          <w:p w14:paraId="0891B1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5859D4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2F66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A6E98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82B5D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A19F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680F1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platinisme</w:t>
            </w:r>
          </w:p>
        </w:tc>
        <w:tc>
          <w:tcPr>
            <w:tcW w:w="2970" w:type="dxa"/>
            <w:tcBorders>
              <w:top w:val="nil"/>
              <w:left w:val="nil"/>
              <w:bottom w:val="single" w:sz="4" w:space="0" w:color="auto"/>
              <w:right w:val="single" w:sz="4" w:space="0" w:color="auto"/>
            </w:tcBorders>
            <w:shd w:val="clear" w:color="auto" w:fill="auto"/>
            <w:hideMark/>
          </w:tcPr>
          <w:p w14:paraId="2BAF7B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Djing</w:t>
            </w:r>
          </w:p>
        </w:tc>
        <w:tc>
          <w:tcPr>
            <w:tcW w:w="2857" w:type="dxa"/>
            <w:tcBorders>
              <w:top w:val="nil"/>
              <w:left w:val="nil"/>
              <w:bottom w:val="single" w:sz="4" w:space="0" w:color="auto"/>
              <w:right w:val="single" w:sz="4" w:space="0" w:color="auto"/>
            </w:tcBorders>
            <w:shd w:val="clear" w:color="auto" w:fill="auto"/>
            <w:noWrap/>
            <w:hideMark/>
          </w:tcPr>
          <w:p w14:paraId="061CB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160E7E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2805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B5CF4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27A4B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A0FC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4F648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platiniste, n</w:t>
            </w:r>
          </w:p>
        </w:tc>
        <w:tc>
          <w:tcPr>
            <w:tcW w:w="2970" w:type="dxa"/>
            <w:tcBorders>
              <w:top w:val="nil"/>
              <w:left w:val="nil"/>
              <w:bottom w:val="single" w:sz="4" w:space="0" w:color="auto"/>
              <w:right w:val="single" w:sz="4" w:space="0" w:color="auto"/>
            </w:tcBorders>
            <w:shd w:val="clear" w:color="auto" w:fill="auto"/>
            <w:hideMark/>
          </w:tcPr>
          <w:p w14:paraId="474252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deejay (DJ)</w:t>
            </w:r>
          </w:p>
        </w:tc>
        <w:tc>
          <w:tcPr>
            <w:tcW w:w="2857" w:type="dxa"/>
            <w:tcBorders>
              <w:top w:val="nil"/>
              <w:left w:val="nil"/>
              <w:bottom w:val="single" w:sz="4" w:space="0" w:color="auto"/>
              <w:right w:val="single" w:sz="4" w:space="0" w:color="auto"/>
            </w:tcBorders>
            <w:shd w:val="clear" w:color="auto" w:fill="auto"/>
            <w:noWrap/>
            <w:hideMark/>
          </w:tcPr>
          <w:p w14:paraId="5665CB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1A373D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43D5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958E5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727BC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B918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FF53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platiniste, n</w:t>
            </w:r>
          </w:p>
        </w:tc>
        <w:tc>
          <w:tcPr>
            <w:tcW w:w="2970" w:type="dxa"/>
            <w:tcBorders>
              <w:top w:val="nil"/>
              <w:left w:val="nil"/>
              <w:bottom w:val="single" w:sz="4" w:space="0" w:color="auto"/>
              <w:right w:val="single" w:sz="4" w:space="0" w:color="auto"/>
            </w:tcBorders>
            <w:shd w:val="clear" w:color="auto" w:fill="auto"/>
            <w:hideMark/>
          </w:tcPr>
          <w:p w14:paraId="1143C5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disc jockey (DJ)</w:t>
            </w:r>
          </w:p>
        </w:tc>
        <w:tc>
          <w:tcPr>
            <w:tcW w:w="2857" w:type="dxa"/>
            <w:tcBorders>
              <w:top w:val="nil"/>
              <w:left w:val="nil"/>
              <w:bottom w:val="single" w:sz="4" w:space="0" w:color="auto"/>
              <w:right w:val="single" w:sz="4" w:space="0" w:color="auto"/>
            </w:tcBorders>
            <w:shd w:val="clear" w:color="auto" w:fill="auto"/>
            <w:noWrap/>
            <w:hideMark/>
          </w:tcPr>
          <w:p w14:paraId="6FE96E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6938C5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0A31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C1FB3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21904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6BC7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DAAE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podotactile, adj</w:t>
            </w:r>
          </w:p>
        </w:tc>
        <w:tc>
          <w:tcPr>
            <w:tcW w:w="2970" w:type="dxa"/>
            <w:tcBorders>
              <w:top w:val="nil"/>
              <w:left w:val="nil"/>
              <w:bottom w:val="single" w:sz="4" w:space="0" w:color="auto"/>
              <w:right w:val="single" w:sz="4" w:space="0" w:color="auto"/>
            </w:tcBorders>
            <w:shd w:val="clear" w:color="auto" w:fill="auto"/>
            <w:hideMark/>
          </w:tcPr>
          <w:p w14:paraId="675F5C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tactile ground surface indicator (TGSI) (n)</w:t>
            </w:r>
          </w:p>
        </w:tc>
        <w:tc>
          <w:tcPr>
            <w:tcW w:w="2857" w:type="dxa"/>
            <w:tcBorders>
              <w:top w:val="nil"/>
              <w:left w:val="nil"/>
              <w:bottom w:val="single" w:sz="4" w:space="0" w:color="auto"/>
              <w:right w:val="single" w:sz="4" w:space="0" w:color="auto"/>
            </w:tcBorders>
            <w:shd w:val="clear" w:color="auto" w:fill="auto"/>
            <w:noWrap/>
            <w:hideMark/>
          </w:tcPr>
          <w:p w14:paraId="506CA8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Transports-Urbanisme</w:t>
            </w:r>
          </w:p>
        </w:tc>
        <w:tc>
          <w:tcPr>
            <w:tcW w:w="2070" w:type="dxa"/>
            <w:tcBorders>
              <w:top w:val="nil"/>
              <w:left w:val="nil"/>
              <w:bottom w:val="single" w:sz="4" w:space="0" w:color="auto"/>
              <w:right w:val="single" w:sz="4" w:space="0" w:color="auto"/>
            </w:tcBorders>
            <w:shd w:val="clear" w:color="auto" w:fill="auto"/>
            <w:noWrap/>
            <w:hideMark/>
          </w:tcPr>
          <w:p w14:paraId="7382E5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AC30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BC5E6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6F48EA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D838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5F7BA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podotactile, adj</w:t>
            </w:r>
          </w:p>
        </w:tc>
        <w:tc>
          <w:tcPr>
            <w:tcW w:w="2970" w:type="dxa"/>
            <w:tcBorders>
              <w:top w:val="nil"/>
              <w:left w:val="nil"/>
              <w:bottom w:val="single" w:sz="4" w:space="0" w:color="auto"/>
              <w:right w:val="single" w:sz="4" w:space="0" w:color="auto"/>
            </w:tcBorders>
            <w:shd w:val="clear" w:color="auto" w:fill="auto"/>
            <w:hideMark/>
          </w:tcPr>
          <w:p w14:paraId="0BA881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tactile paving (n)</w:t>
            </w:r>
          </w:p>
        </w:tc>
        <w:tc>
          <w:tcPr>
            <w:tcW w:w="2857" w:type="dxa"/>
            <w:tcBorders>
              <w:top w:val="nil"/>
              <w:left w:val="nil"/>
              <w:bottom w:val="single" w:sz="4" w:space="0" w:color="auto"/>
              <w:right w:val="single" w:sz="4" w:space="0" w:color="auto"/>
            </w:tcBorders>
            <w:shd w:val="clear" w:color="auto" w:fill="auto"/>
            <w:noWrap/>
            <w:hideMark/>
          </w:tcPr>
          <w:p w14:paraId="5A8669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Transports-Urbanisme</w:t>
            </w:r>
          </w:p>
        </w:tc>
        <w:tc>
          <w:tcPr>
            <w:tcW w:w="2070" w:type="dxa"/>
            <w:tcBorders>
              <w:top w:val="nil"/>
              <w:left w:val="nil"/>
              <w:bottom w:val="single" w:sz="4" w:space="0" w:color="auto"/>
              <w:right w:val="single" w:sz="4" w:space="0" w:color="auto"/>
            </w:tcBorders>
            <w:shd w:val="clear" w:color="auto" w:fill="auto"/>
            <w:noWrap/>
            <w:hideMark/>
          </w:tcPr>
          <w:p w14:paraId="717B20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8D4E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7172D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1E25C6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68A7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8DC0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podotactile, adj</w:t>
            </w:r>
          </w:p>
        </w:tc>
        <w:tc>
          <w:tcPr>
            <w:tcW w:w="2970" w:type="dxa"/>
            <w:tcBorders>
              <w:top w:val="nil"/>
              <w:left w:val="nil"/>
              <w:bottom w:val="single" w:sz="4" w:space="0" w:color="auto"/>
              <w:right w:val="single" w:sz="4" w:space="0" w:color="auto"/>
            </w:tcBorders>
            <w:shd w:val="clear" w:color="auto" w:fill="auto"/>
            <w:hideMark/>
          </w:tcPr>
          <w:p w14:paraId="0CA316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tactile tiles (n)</w:t>
            </w:r>
          </w:p>
        </w:tc>
        <w:tc>
          <w:tcPr>
            <w:tcW w:w="2857" w:type="dxa"/>
            <w:tcBorders>
              <w:top w:val="nil"/>
              <w:left w:val="nil"/>
              <w:bottom w:val="single" w:sz="4" w:space="0" w:color="auto"/>
              <w:right w:val="single" w:sz="4" w:space="0" w:color="auto"/>
            </w:tcBorders>
            <w:shd w:val="clear" w:color="auto" w:fill="auto"/>
            <w:noWrap/>
            <w:hideMark/>
          </w:tcPr>
          <w:p w14:paraId="6790D0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Transports-Urbanisme</w:t>
            </w:r>
          </w:p>
        </w:tc>
        <w:tc>
          <w:tcPr>
            <w:tcW w:w="2070" w:type="dxa"/>
            <w:tcBorders>
              <w:top w:val="nil"/>
              <w:left w:val="nil"/>
              <w:bottom w:val="single" w:sz="4" w:space="0" w:color="auto"/>
              <w:right w:val="single" w:sz="4" w:space="0" w:color="auto"/>
            </w:tcBorders>
            <w:shd w:val="clear" w:color="auto" w:fill="auto"/>
            <w:noWrap/>
            <w:hideMark/>
          </w:tcPr>
          <w:p w14:paraId="39A537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241D8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1A2C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4239FD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2AE2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A3664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poison neutronique</w:t>
            </w:r>
          </w:p>
        </w:tc>
        <w:tc>
          <w:tcPr>
            <w:tcW w:w="2970" w:type="dxa"/>
            <w:tcBorders>
              <w:top w:val="nil"/>
              <w:left w:val="nil"/>
              <w:bottom w:val="single" w:sz="4" w:space="0" w:color="auto"/>
              <w:right w:val="single" w:sz="4" w:space="0" w:color="auto"/>
            </w:tcBorders>
            <w:shd w:val="clear" w:color="auto" w:fill="auto"/>
            <w:hideMark/>
          </w:tcPr>
          <w:p w14:paraId="23B4A5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neutron poison</w:t>
            </w:r>
          </w:p>
        </w:tc>
        <w:tc>
          <w:tcPr>
            <w:tcW w:w="2857" w:type="dxa"/>
            <w:tcBorders>
              <w:top w:val="nil"/>
              <w:left w:val="nil"/>
              <w:bottom w:val="single" w:sz="4" w:space="0" w:color="auto"/>
              <w:right w:val="single" w:sz="4" w:space="0" w:color="auto"/>
            </w:tcBorders>
            <w:shd w:val="clear" w:color="auto" w:fill="auto"/>
            <w:noWrap/>
            <w:hideMark/>
          </w:tcPr>
          <w:p w14:paraId="644CE3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combustible-Physique des réacteurs</w:t>
            </w:r>
          </w:p>
        </w:tc>
        <w:tc>
          <w:tcPr>
            <w:tcW w:w="2070" w:type="dxa"/>
            <w:tcBorders>
              <w:top w:val="nil"/>
              <w:left w:val="nil"/>
              <w:bottom w:val="single" w:sz="4" w:space="0" w:color="auto"/>
              <w:right w:val="single" w:sz="4" w:space="0" w:color="auto"/>
            </w:tcBorders>
            <w:shd w:val="clear" w:color="auto" w:fill="auto"/>
            <w:noWrap/>
            <w:hideMark/>
          </w:tcPr>
          <w:p w14:paraId="74BEF2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C5F2B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1C7E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022BD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BA49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6AF30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poison neutronique</w:t>
            </w:r>
          </w:p>
        </w:tc>
        <w:tc>
          <w:tcPr>
            <w:tcW w:w="2970" w:type="dxa"/>
            <w:tcBorders>
              <w:top w:val="nil"/>
              <w:left w:val="nil"/>
              <w:bottom w:val="single" w:sz="4" w:space="0" w:color="auto"/>
              <w:right w:val="single" w:sz="4" w:space="0" w:color="auto"/>
            </w:tcBorders>
            <w:shd w:val="clear" w:color="auto" w:fill="auto"/>
            <w:hideMark/>
          </w:tcPr>
          <w:p w14:paraId="59F0A3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poison</w:t>
            </w:r>
          </w:p>
        </w:tc>
        <w:tc>
          <w:tcPr>
            <w:tcW w:w="2857" w:type="dxa"/>
            <w:tcBorders>
              <w:top w:val="nil"/>
              <w:left w:val="nil"/>
              <w:bottom w:val="single" w:sz="4" w:space="0" w:color="auto"/>
              <w:right w:val="single" w:sz="4" w:space="0" w:color="auto"/>
            </w:tcBorders>
            <w:shd w:val="clear" w:color="auto" w:fill="auto"/>
            <w:noWrap/>
            <w:hideMark/>
          </w:tcPr>
          <w:p w14:paraId="7FCAF1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combustible-Physique des réacteurs</w:t>
            </w:r>
          </w:p>
        </w:tc>
        <w:tc>
          <w:tcPr>
            <w:tcW w:w="2070" w:type="dxa"/>
            <w:tcBorders>
              <w:top w:val="nil"/>
              <w:left w:val="nil"/>
              <w:bottom w:val="single" w:sz="4" w:space="0" w:color="auto"/>
              <w:right w:val="single" w:sz="4" w:space="0" w:color="auto"/>
            </w:tcBorders>
            <w:shd w:val="clear" w:color="auto" w:fill="auto"/>
            <w:noWrap/>
            <w:hideMark/>
          </w:tcPr>
          <w:p w14:paraId="27AF39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4F3C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CD11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1EA14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C2DF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1FC3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précurseur de micro-ARN</w:t>
            </w:r>
          </w:p>
        </w:tc>
        <w:tc>
          <w:tcPr>
            <w:tcW w:w="2970" w:type="dxa"/>
            <w:tcBorders>
              <w:top w:val="nil"/>
              <w:left w:val="nil"/>
              <w:bottom w:val="single" w:sz="4" w:space="0" w:color="auto"/>
              <w:right w:val="single" w:sz="4" w:space="0" w:color="auto"/>
            </w:tcBorders>
            <w:shd w:val="clear" w:color="auto" w:fill="auto"/>
            <w:hideMark/>
          </w:tcPr>
          <w:p w14:paraId="748B0F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microRNA precursor</w:t>
            </w:r>
          </w:p>
        </w:tc>
        <w:tc>
          <w:tcPr>
            <w:tcW w:w="2857" w:type="dxa"/>
            <w:tcBorders>
              <w:top w:val="nil"/>
              <w:left w:val="nil"/>
              <w:bottom w:val="single" w:sz="4" w:space="0" w:color="auto"/>
              <w:right w:val="single" w:sz="4" w:space="0" w:color="auto"/>
            </w:tcBorders>
            <w:shd w:val="clear" w:color="auto" w:fill="auto"/>
            <w:noWrap/>
            <w:hideMark/>
          </w:tcPr>
          <w:p w14:paraId="15E17A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6295E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0A1F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6522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FFBA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2201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FA99E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précurseur de micro-ARN</w:t>
            </w:r>
          </w:p>
        </w:tc>
        <w:tc>
          <w:tcPr>
            <w:tcW w:w="2970" w:type="dxa"/>
            <w:tcBorders>
              <w:top w:val="nil"/>
              <w:left w:val="nil"/>
              <w:bottom w:val="single" w:sz="4" w:space="0" w:color="auto"/>
              <w:right w:val="single" w:sz="4" w:space="0" w:color="auto"/>
            </w:tcBorders>
            <w:shd w:val="clear" w:color="auto" w:fill="auto"/>
            <w:hideMark/>
          </w:tcPr>
          <w:p w14:paraId="592621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miRNA precursor</w:t>
            </w:r>
          </w:p>
        </w:tc>
        <w:tc>
          <w:tcPr>
            <w:tcW w:w="2857" w:type="dxa"/>
            <w:tcBorders>
              <w:top w:val="nil"/>
              <w:left w:val="nil"/>
              <w:bottom w:val="single" w:sz="4" w:space="0" w:color="auto"/>
              <w:right w:val="single" w:sz="4" w:space="0" w:color="auto"/>
            </w:tcBorders>
            <w:shd w:val="clear" w:color="auto" w:fill="auto"/>
            <w:noWrap/>
            <w:hideMark/>
          </w:tcPr>
          <w:p w14:paraId="26E20C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8F8AC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0AFC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778A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4C6F3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A866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B7A6B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préimprégné en feuille</w:t>
            </w:r>
          </w:p>
        </w:tc>
        <w:tc>
          <w:tcPr>
            <w:tcW w:w="2970" w:type="dxa"/>
            <w:tcBorders>
              <w:top w:val="nil"/>
              <w:left w:val="nil"/>
              <w:bottom w:val="single" w:sz="4" w:space="0" w:color="auto"/>
              <w:right w:val="single" w:sz="4" w:space="0" w:color="auto"/>
            </w:tcBorders>
            <w:shd w:val="clear" w:color="auto" w:fill="auto"/>
            <w:hideMark/>
          </w:tcPr>
          <w:p w14:paraId="726F7E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sheet molding compound (SMC) (EU)</w:t>
            </w:r>
          </w:p>
        </w:tc>
        <w:tc>
          <w:tcPr>
            <w:tcW w:w="2857" w:type="dxa"/>
            <w:tcBorders>
              <w:top w:val="nil"/>
              <w:left w:val="nil"/>
              <w:bottom w:val="single" w:sz="4" w:space="0" w:color="auto"/>
              <w:right w:val="single" w:sz="4" w:space="0" w:color="auto"/>
            </w:tcBorders>
            <w:shd w:val="clear" w:color="auto" w:fill="auto"/>
            <w:noWrap/>
            <w:hideMark/>
          </w:tcPr>
          <w:p w14:paraId="3A45D8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48803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0D46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56668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5394A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7261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20B4A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préimprégné en feuille</w:t>
            </w:r>
          </w:p>
        </w:tc>
        <w:tc>
          <w:tcPr>
            <w:tcW w:w="2970" w:type="dxa"/>
            <w:tcBorders>
              <w:top w:val="nil"/>
              <w:left w:val="nil"/>
              <w:bottom w:val="single" w:sz="4" w:space="0" w:color="auto"/>
              <w:right w:val="single" w:sz="4" w:space="0" w:color="auto"/>
            </w:tcBorders>
            <w:shd w:val="clear" w:color="auto" w:fill="auto"/>
            <w:hideMark/>
          </w:tcPr>
          <w:p w14:paraId="4632D2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sheet moulding compound (SMC) (GB)</w:t>
            </w:r>
          </w:p>
        </w:tc>
        <w:tc>
          <w:tcPr>
            <w:tcW w:w="2857" w:type="dxa"/>
            <w:tcBorders>
              <w:top w:val="nil"/>
              <w:left w:val="nil"/>
              <w:bottom w:val="single" w:sz="4" w:space="0" w:color="auto"/>
              <w:right w:val="single" w:sz="4" w:space="0" w:color="auto"/>
            </w:tcBorders>
            <w:shd w:val="clear" w:color="auto" w:fill="auto"/>
            <w:noWrap/>
            <w:hideMark/>
          </w:tcPr>
          <w:p w14:paraId="26BC74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6C4A5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1C48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053E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06312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EABA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4F36A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primauté du droit</w:t>
            </w:r>
          </w:p>
        </w:tc>
        <w:tc>
          <w:tcPr>
            <w:tcW w:w="2970" w:type="dxa"/>
            <w:tcBorders>
              <w:top w:val="nil"/>
              <w:left w:val="nil"/>
              <w:bottom w:val="single" w:sz="4" w:space="0" w:color="auto"/>
              <w:right w:val="single" w:sz="4" w:space="0" w:color="auto"/>
            </w:tcBorders>
            <w:shd w:val="clear" w:color="auto" w:fill="auto"/>
            <w:hideMark/>
          </w:tcPr>
          <w:p w14:paraId="29436A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rule of law</w:t>
            </w:r>
          </w:p>
        </w:tc>
        <w:tc>
          <w:tcPr>
            <w:tcW w:w="2857" w:type="dxa"/>
            <w:tcBorders>
              <w:top w:val="nil"/>
              <w:left w:val="nil"/>
              <w:bottom w:val="single" w:sz="4" w:space="0" w:color="auto"/>
              <w:right w:val="single" w:sz="4" w:space="0" w:color="auto"/>
            </w:tcBorders>
            <w:shd w:val="clear" w:color="auto" w:fill="auto"/>
            <w:noWrap/>
            <w:hideMark/>
          </w:tcPr>
          <w:p w14:paraId="1A49E7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20327A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A1AF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E355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8757C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B756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4B73FE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primauté du droit</w:t>
            </w:r>
          </w:p>
        </w:tc>
        <w:tc>
          <w:tcPr>
            <w:tcW w:w="2970" w:type="dxa"/>
            <w:tcBorders>
              <w:top w:val="nil"/>
              <w:left w:val="nil"/>
              <w:bottom w:val="single" w:sz="4" w:space="0" w:color="auto"/>
              <w:right w:val="single" w:sz="4" w:space="0" w:color="auto"/>
            </w:tcBorders>
            <w:shd w:val="clear" w:color="auto" w:fill="auto"/>
            <w:hideMark/>
          </w:tcPr>
          <w:p w14:paraId="3BF987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rule of the law</w:t>
            </w:r>
          </w:p>
        </w:tc>
        <w:tc>
          <w:tcPr>
            <w:tcW w:w="2857" w:type="dxa"/>
            <w:tcBorders>
              <w:top w:val="nil"/>
              <w:left w:val="nil"/>
              <w:bottom w:val="single" w:sz="4" w:space="0" w:color="auto"/>
              <w:right w:val="single" w:sz="4" w:space="0" w:color="auto"/>
            </w:tcBorders>
            <w:shd w:val="clear" w:color="auto" w:fill="auto"/>
            <w:noWrap/>
            <w:hideMark/>
          </w:tcPr>
          <w:p w14:paraId="6ED87A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01E181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2B70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7931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420D2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39AC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5A56A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produit d’amplification</w:t>
            </w:r>
          </w:p>
        </w:tc>
        <w:tc>
          <w:tcPr>
            <w:tcW w:w="2970" w:type="dxa"/>
            <w:tcBorders>
              <w:top w:val="nil"/>
              <w:left w:val="nil"/>
              <w:bottom w:val="single" w:sz="4" w:space="0" w:color="auto"/>
              <w:right w:val="single" w:sz="4" w:space="0" w:color="auto"/>
            </w:tcBorders>
            <w:shd w:val="clear" w:color="auto" w:fill="auto"/>
            <w:hideMark/>
          </w:tcPr>
          <w:p w14:paraId="35F8D9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amplicon</w:t>
            </w:r>
          </w:p>
        </w:tc>
        <w:tc>
          <w:tcPr>
            <w:tcW w:w="2857" w:type="dxa"/>
            <w:tcBorders>
              <w:top w:val="nil"/>
              <w:left w:val="nil"/>
              <w:bottom w:val="single" w:sz="4" w:space="0" w:color="auto"/>
              <w:right w:val="single" w:sz="4" w:space="0" w:color="auto"/>
            </w:tcBorders>
            <w:shd w:val="clear" w:color="auto" w:fill="auto"/>
            <w:noWrap/>
            <w:hideMark/>
          </w:tcPr>
          <w:p w14:paraId="26B2D3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57517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09C4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CACC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1C70A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422B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79DE4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produit d’amplification</w:t>
            </w:r>
          </w:p>
        </w:tc>
        <w:tc>
          <w:tcPr>
            <w:tcW w:w="2970" w:type="dxa"/>
            <w:tcBorders>
              <w:top w:val="nil"/>
              <w:left w:val="nil"/>
              <w:bottom w:val="single" w:sz="4" w:space="0" w:color="auto"/>
              <w:right w:val="single" w:sz="4" w:space="0" w:color="auto"/>
            </w:tcBorders>
            <w:shd w:val="clear" w:color="auto" w:fill="auto"/>
            <w:hideMark/>
          </w:tcPr>
          <w:p w14:paraId="6F64EA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amplification product</w:t>
            </w:r>
          </w:p>
        </w:tc>
        <w:tc>
          <w:tcPr>
            <w:tcW w:w="2857" w:type="dxa"/>
            <w:tcBorders>
              <w:top w:val="nil"/>
              <w:left w:val="nil"/>
              <w:bottom w:val="single" w:sz="4" w:space="0" w:color="auto"/>
              <w:right w:val="single" w:sz="4" w:space="0" w:color="auto"/>
            </w:tcBorders>
            <w:shd w:val="clear" w:color="auto" w:fill="auto"/>
            <w:noWrap/>
            <w:hideMark/>
          </w:tcPr>
          <w:p w14:paraId="0D8757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C2925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17F68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DE64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3750B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DCF3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684A8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quad</w:t>
            </w:r>
          </w:p>
        </w:tc>
        <w:tc>
          <w:tcPr>
            <w:tcW w:w="2970" w:type="dxa"/>
            <w:tcBorders>
              <w:top w:val="nil"/>
              <w:left w:val="nil"/>
              <w:bottom w:val="single" w:sz="4" w:space="0" w:color="auto"/>
              <w:right w:val="single" w:sz="4" w:space="0" w:color="auto"/>
            </w:tcBorders>
            <w:shd w:val="clear" w:color="auto" w:fill="auto"/>
            <w:hideMark/>
          </w:tcPr>
          <w:p w14:paraId="6A3A4A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 skate</w:t>
            </w:r>
          </w:p>
        </w:tc>
        <w:tc>
          <w:tcPr>
            <w:tcW w:w="2857" w:type="dxa"/>
            <w:tcBorders>
              <w:top w:val="nil"/>
              <w:left w:val="nil"/>
              <w:bottom w:val="single" w:sz="4" w:space="0" w:color="auto"/>
              <w:right w:val="single" w:sz="4" w:space="0" w:color="auto"/>
            </w:tcBorders>
            <w:shd w:val="clear" w:color="auto" w:fill="auto"/>
            <w:noWrap/>
            <w:hideMark/>
          </w:tcPr>
          <w:p w14:paraId="59517B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5FB53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CEE1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CBCD6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74864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3C9B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C15C3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quad</w:t>
            </w:r>
          </w:p>
        </w:tc>
        <w:tc>
          <w:tcPr>
            <w:tcW w:w="2970" w:type="dxa"/>
            <w:tcBorders>
              <w:top w:val="nil"/>
              <w:left w:val="nil"/>
              <w:bottom w:val="single" w:sz="4" w:space="0" w:color="auto"/>
              <w:right w:val="single" w:sz="4" w:space="0" w:color="auto"/>
            </w:tcBorders>
            <w:shd w:val="clear" w:color="auto" w:fill="auto"/>
            <w:hideMark/>
          </w:tcPr>
          <w:p w14:paraId="7A0192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 skating (pratique)</w:t>
            </w:r>
          </w:p>
        </w:tc>
        <w:tc>
          <w:tcPr>
            <w:tcW w:w="2857" w:type="dxa"/>
            <w:tcBorders>
              <w:top w:val="nil"/>
              <w:left w:val="nil"/>
              <w:bottom w:val="single" w:sz="4" w:space="0" w:color="auto"/>
              <w:right w:val="single" w:sz="4" w:space="0" w:color="auto"/>
            </w:tcBorders>
            <w:shd w:val="clear" w:color="auto" w:fill="auto"/>
            <w:noWrap/>
            <w:hideMark/>
          </w:tcPr>
          <w:p w14:paraId="2968B3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0BE4C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8977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AD1D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86C78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357F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2572F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réaction d’hypersensibilité</w:t>
            </w:r>
          </w:p>
        </w:tc>
        <w:tc>
          <w:tcPr>
            <w:tcW w:w="2970" w:type="dxa"/>
            <w:tcBorders>
              <w:top w:val="nil"/>
              <w:left w:val="nil"/>
              <w:bottom w:val="single" w:sz="4" w:space="0" w:color="auto"/>
              <w:right w:val="single" w:sz="4" w:space="0" w:color="auto"/>
            </w:tcBorders>
            <w:shd w:val="clear" w:color="auto" w:fill="auto"/>
            <w:hideMark/>
          </w:tcPr>
          <w:p w14:paraId="15BB64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hypersensitive reaction (HR)</w:t>
            </w:r>
          </w:p>
        </w:tc>
        <w:tc>
          <w:tcPr>
            <w:tcW w:w="2857" w:type="dxa"/>
            <w:tcBorders>
              <w:top w:val="nil"/>
              <w:left w:val="nil"/>
              <w:bottom w:val="single" w:sz="4" w:space="0" w:color="auto"/>
              <w:right w:val="single" w:sz="4" w:space="0" w:color="auto"/>
            </w:tcBorders>
            <w:shd w:val="clear" w:color="auto" w:fill="auto"/>
            <w:noWrap/>
            <w:hideMark/>
          </w:tcPr>
          <w:p w14:paraId="511D27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668810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F8A8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75E8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219FE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4B91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21A6B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réaction d’hypersensibilité</w:t>
            </w:r>
          </w:p>
        </w:tc>
        <w:tc>
          <w:tcPr>
            <w:tcW w:w="2970" w:type="dxa"/>
            <w:tcBorders>
              <w:top w:val="nil"/>
              <w:left w:val="nil"/>
              <w:bottom w:val="single" w:sz="4" w:space="0" w:color="auto"/>
              <w:right w:val="single" w:sz="4" w:space="0" w:color="auto"/>
            </w:tcBorders>
            <w:shd w:val="clear" w:color="auto" w:fill="auto"/>
            <w:hideMark/>
          </w:tcPr>
          <w:p w14:paraId="7A8C22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response (HR)</w:t>
            </w:r>
          </w:p>
        </w:tc>
        <w:tc>
          <w:tcPr>
            <w:tcW w:w="2857" w:type="dxa"/>
            <w:tcBorders>
              <w:top w:val="nil"/>
              <w:left w:val="nil"/>
              <w:bottom w:val="single" w:sz="4" w:space="0" w:color="auto"/>
              <w:right w:val="single" w:sz="4" w:space="0" w:color="auto"/>
            </w:tcBorders>
            <w:shd w:val="clear" w:color="auto" w:fill="auto"/>
            <w:noWrap/>
            <w:hideMark/>
          </w:tcPr>
          <w:p w14:paraId="6D15A3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723ECA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E330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D60F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A6019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450F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669BE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réexamen de sûreté</w:t>
            </w:r>
          </w:p>
        </w:tc>
        <w:tc>
          <w:tcPr>
            <w:tcW w:w="2970" w:type="dxa"/>
            <w:tcBorders>
              <w:top w:val="nil"/>
              <w:left w:val="nil"/>
              <w:bottom w:val="single" w:sz="4" w:space="0" w:color="auto"/>
              <w:right w:val="single" w:sz="4" w:space="0" w:color="auto"/>
            </w:tcBorders>
            <w:shd w:val="clear" w:color="auto" w:fill="auto"/>
            <w:hideMark/>
          </w:tcPr>
          <w:p w14:paraId="71AC6C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periodic safety review</w:t>
            </w:r>
          </w:p>
        </w:tc>
        <w:tc>
          <w:tcPr>
            <w:tcW w:w="2857" w:type="dxa"/>
            <w:tcBorders>
              <w:top w:val="nil"/>
              <w:left w:val="nil"/>
              <w:bottom w:val="single" w:sz="4" w:space="0" w:color="auto"/>
              <w:right w:val="single" w:sz="4" w:space="0" w:color="auto"/>
            </w:tcBorders>
            <w:shd w:val="clear" w:color="auto" w:fill="auto"/>
            <w:noWrap/>
            <w:hideMark/>
          </w:tcPr>
          <w:p w14:paraId="7EBD40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3D6ABF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4073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8F669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опущение</w:t>
            </w:r>
          </w:p>
        </w:tc>
      </w:tr>
      <w:tr w:rsidR="004E34BE" w:rsidRPr="00EA055E" w14:paraId="4FB462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B7AC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86A9B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réexamen de sûreté</w:t>
            </w:r>
          </w:p>
        </w:tc>
        <w:tc>
          <w:tcPr>
            <w:tcW w:w="2970" w:type="dxa"/>
            <w:tcBorders>
              <w:top w:val="nil"/>
              <w:left w:val="nil"/>
              <w:bottom w:val="single" w:sz="4" w:space="0" w:color="auto"/>
              <w:right w:val="single" w:sz="4" w:space="0" w:color="auto"/>
            </w:tcBorders>
            <w:shd w:val="clear" w:color="auto" w:fill="auto"/>
            <w:hideMark/>
          </w:tcPr>
          <w:p w14:paraId="0CE09E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safety review</w:t>
            </w:r>
          </w:p>
        </w:tc>
        <w:tc>
          <w:tcPr>
            <w:tcW w:w="2857" w:type="dxa"/>
            <w:tcBorders>
              <w:top w:val="nil"/>
              <w:left w:val="nil"/>
              <w:bottom w:val="single" w:sz="4" w:space="0" w:color="auto"/>
              <w:right w:val="single" w:sz="4" w:space="0" w:color="auto"/>
            </w:tcBorders>
            <w:shd w:val="clear" w:color="auto" w:fill="auto"/>
            <w:noWrap/>
            <w:hideMark/>
          </w:tcPr>
          <w:p w14:paraId="202A34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0E20A3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522AB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22FF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EFDC1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2751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D6337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revêtement en moule</w:t>
            </w:r>
          </w:p>
        </w:tc>
        <w:tc>
          <w:tcPr>
            <w:tcW w:w="2970" w:type="dxa"/>
            <w:tcBorders>
              <w:top w:val="nil"/>
              <w:left w:val="nil"/>
              <w:bottom w:val="single" w:sz="4" w:space="0" w:color="auto"/>
              <w:right w:val="single" w:sz="4" w:space="0" w:color="auto"/>
            </w:tcBorders>
            <w:shd w:val="clear" w:color="auto" w:fill="auto"/>
            <w:hideMark/>
          </w:tcPr>
          <w:p w14:paraId="2257A3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in-mold coating (IMC) (EU)</w:t>
            </w:r>
          </w:p>
        </w:tc>
        <w:tc>
          <w:tcPr>
            <w:tcW w:w="2857" w:type="dxa"/>
            <w:tcBorders>
              <w:top w:val="nil"/>
              <w:left w:val="nil"/>
              <w:bottom w:val="single" w:sz="4" w:space="0" w:color="auto"/>
              <w:right w:val="single" w:sz="4" w:space="0" w:color="auto"/>
            </w:tcBorders>
            <w:shd w:val="clear" w:color="auto" w:fill="auto"/>
            <w:noWrap/>
            <w:hideMark/>
          </w:tcPr>
          <w:p w14:paraId="17206A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51A1E2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80DE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ECAE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BBA4A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F574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E9302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revêtement en moule</w:t>
            </w:r>
          </w:p>
        </w:tc>
        <w:tc>
          <w:tcPr>
            <w:tcW w:w="2970" w:type="dxa"/>
            <w:tcBorders>
              <w:top w:val="nil"/>
              <w:left w:val="nil"/>
              <w:bottom w:val="single" w:sz="4" w:space="0" w:color="auto"/>
              <w:right w:val="single" w:sz="4" w:space="0" w:color="auto"/>
            </w:tcBorders>
            <w:shd w:val="clear" w:color="auto" w:fill="auto"/>
            <w:hideMark/>
          </w:tcPr>
          <w:p w14:paraId="68E461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in-mould coating (IMC) (GB)</w:t>
            </w:r>
          </w:p>
        </w:tc>
        <w:tc>
          <w:tcPr>
            <w:tcW w:w="2857" w:type="dxa"/>
            <w:tcBorders>
              <w:top w:val="nil"/>
              <w:left w:val="nil"/>
              <w:bottom w:val="single" w:sz="4" w:space="0" w:color="auto"/>
              <w:right w:val="single" w:sz="4" w:space="0" w:color="auto"/>
            </w:tcBorders>
            <w:shd w:val="clear" w:color="auto" w:fill="auto"/>
            <w:noWrap/>
            <w:hideMark/>
          </w:tcPr>
          <w:p w14:paraId="1C6CA5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F1E1D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5D63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AED1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E5034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BF38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6E139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rotomoulage</w:t>
            </w:r>
          </w:p>
        </w:tc>
        <w:tc>
          <w:tcPr>
            <w:tcW w:w="2970" w:type="dxa"/>
            <w:tcBorders>
              <w:top w:val="nil"/>
              <w:left w:val="nil"/>
              <w:bottom w:val="single" w:sz="4" w:space="0" w:color="auto"/>
              <w:right w:val="single" w:sz="4" w:space="0" w:color="auto"/>
            </w:tcBorders>
            <w:shd w:val="clear" w:color="auto" w:fill="auto"/>
            <w:hideMark/>
          </w:tcPr>
          <w:p w14:paraId="695C1A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rotational molding (EU)</w:t>
            </w:r>
          </w:p>
        </w:tc>
        <w:tc>
          <w:tcPr>
            <w:tcW w:w="2857" w:type="dxa"/>
            <w:tcBorders>
              <w:top w:val="nil"/>
              <w:left w:val="nil"/>
              <w:bottom w:val="single" w:sz="4" w:space="0" w:color="auto"/>
              <w:right w:val="single" w:sz="4" w:space="0" w:color="auto"/>
            </w:tcBorders>
            <w:shd w:val="clear" w:color="auto" w:fill="auto"/>
            <w:noWrap/>
            <w:hideMark/>
          </w:tcPr>
          <w:p w14:paraId="0D5FDA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314F78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0D3C7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67A8B5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6628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00B8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4A816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rotomoulage</w:t>
            </w:r>
          </w:p>
        </w:tc>
        <w:tc>
          <w:tcPr>
            <w:tcW w:w="2970" w:type="dxa"/>
            <w:tcBorders>
              <w:top w:val="nil"/>
              <w:left w:val="nil"/>
              <w:bottom w:val="single" w:sz="4" w:space="0" w:color="auto"/>
              <w:right w:val="single" w:sz="4" w:space="0" w:color="auto"/>
            </w:tcBorders>
            <w:shd w:val="clear" w:color="auto" w:fill="auto"/>
            <w:hideMark/>
          </w:tcPr>
          <w:p w14:paraId="0F64FB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rotational moulding (GB)</w:t>
            </w:r>
          </w:p>
        </w:tc>
        <w:tc>
          <w:tcPr>
            <w:tcW w:w="2857" w:type="dxa"/>
            <w:tcBorders>
              <w:top w:val="nil"/>
              <w:left w:val="nil"/>
              <w:bottom w:val="single" w:sz="4" w:space="0" w:color="auto"/>
              <w:right w:val="single" w:sz="4" w:space="0" w:color="auto"/>
            </w:tcBorders>
            <w:shd w:val="clear" w:color="auto" w:fill="auto"/>
            <w:noWrap/>
            <w:hideMark/>
          </w:tcPr>
          <w:p w14:paraId="2FFF00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4C7E6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D31D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5106E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D09B9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2C53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391D4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rotomoulage</w:t>
            </w:r>
          </w:p>
        </w:tc>
        <w:tc>
          <w:tcPr>
            <w:tcW w:w="2970" w:type="dxa"/>
            <w:tcBorders>
              <w:top w:val="nil"/>
              <w:left w:val="nil"/>
              <w:bottom w:val="single" w:sz="4" w:space="0" w:color="auto"/>
              <w:right w:val="single" w:sz="4" w:space="0" w:color="auto"/>
            </w:tcBorders>
            <w:shd w:val="clear" w:color="auto" w:fill="auto"/>
            <w:hideMark/>
          </w:tcPr>
          <w:p w14:paraId="2C8010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rotomolding (EU)</w:t>
            </w:r>
          </w:p>
        </w:tc>
        <w:tc>
          <w:tcPr>
            <w:tcW w:w="2857" w:type="dxa"/>
            <w:tcBorders>
              <w:top w:val="nil"/>
              <w:left w:val="nil"/>
              <w:bottom w:val="single" w:sz="4" w:space="0" w:color="auto"/>
              <w:right w:val="single" w:sz="4" w:space="0" w:color="auto"/>
            </w:tcBorders>
            <w:shd w:val="clear" w:color="auto" w:fill="auto"/>
            <w:noWrap/>
            <w:hideMark/>
          </w:tcPr>
          <w:p w14:paraId="480F41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C3FB5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2FC7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AFED3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4E91B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2AF1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8EF6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rotomoulage</w:t>
            </w:r>
          </w:p>
        </w:tc>
        <w:tc>
          <w:tcPr>
            <w:tcW w:w="2970" w:type="dxa"/>
            <w:tcBorders>
              <w:top w:val="nil"/>
              <w:left w:val="nil"/>
              <w:bottom w:val="single" w:sz="4" w:space="0" w:color="auto"/>
              <w:right w:val="single" w:sz="4" w:space="0" w:color="auto"/>
            </w:tcBorders>
            <w:shd w:val="clear" w:color="auto" w:fill="auto"/>
            <w:hideMark/>
          </w:tcPr>
          <w:p w14:paraId="2A8E71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rotomoulding (GB)</w:t>
            </w:r>
          </w:p>
        </w:tc>
        <w:tc>
          <w:tcPr>
            <w:tcW w:w="2857" w:type="dxa"/>
            <w:tcBorders>
              <w:top w:val="nil"/>
              <w:left w:val="nil"/>
              <w:bottom w:val="single" w:sz="4" w:space="0" w:color="auto"/>
              <w:right w:val="single" w:sz="4" w:space="0" w:color="auto"/>
            </w:tcBorders>
            <w:shd w:val="clear" w:color="auto" w:fill="auto"/>
            <w:noWrap/>
            <w:hideMark/>
          </w:tcPr>
          <w:p w14:paraId="3593F8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8A306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13272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758CE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A5CC9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DCC1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8EA86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carpé</w:t>
            </w:r>
          </w:p>
        </w:tc>
        <w:tc>
          <w:tcPr>
            <w:tcW w:w="2970" w:type="dxa"/>
            <w:tcBorders>
              <w:top w:val="nil"/>
              <w:left w:val="nil"/>
              <w:bottom w:val="single" w:sz="4" w:space="0" w:color="auto"/>
              <w:right w:val="single" w:sz="4" w:space="0" w:color="auto"/>
            </w:tcBorders>
            <w:shd w:val="clear" w:color="auto" w:fill="auto"/>
            <w:hideMark/>
          </w:tcPr>
          <w:p w14:paraId="58300E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angle jump</w:t>
            </w:r>
          </w:p>
        </w:tc>
        <w:tc>
          <w:tcPr>
            <w:tcW w:w="2857" w:type="dxa"/>
            <w:tcBorders>
              <w:top w:val="nil"/>
              <w:left w:val="nil"/>
              <w:bottom w:val="single" w:sz="4" w:space="0" w:color="auto"/>
              <w:right w:val="single" w:sz="4" w:space="0" w:color="auto"/>
            </w:tcBorders>
            <w:shd w:val="clear" w:color="auto" w:fill="auto"/>
            <w:noWrap/>
            <w:hideMark/>
          </w:tcPr>
          <w:p w14:paraId="46B655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BFAF1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2111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A58E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B80D9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AF8F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E13EC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carpé</w:t>
            </w:r>
          </w:p>
        </w:tc>
        <w:tc>
          <w:tcPr>
            <w:tcW w:w="2970" w:type="dxa"/>
            <w:tcBorders>
              <w:top w:val="nil"/>
              <w:left w:val="nil"/>
              <w:bottom w:val="single" w:sz="4" w:space="0" w:color="auto"/>
              <w:right w:val="single" w:sz="4" w:space="0" w:color="auto"/>
            </w:tcBorders>
            <w:shd w:val="clear" w:color="auto" w:fill="auto"/>
            <w:hideMark/>
          </w:tcPr>
          <w:p w14:paraId="5D6FD3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long fly</w:t>
            </w:r>
          </w:p>
        </w:tc>
        <w:tc>
          <w:tcPr>
            <w:tcW w:w="2857" w:type="dxa"/>
            <w:tcBorders>
              <w:top w:val="nil"/>
              <w:left w:val="nil"/>
              <w:bottom w:val="single" w:sz="4" w:space="0" w:color="auto"/>
              <w:right w:val="single" w:sz="4" w:space="0" w:color="auto"/>
            </w:tcBorders>
            <w:shd w:val="clear" w:color="auto" w:fill="auto"/>
            <w:noWrap/>
            <w:hideMark/>
          </w:tcPr>
          <w:p w14:paraId="2611D8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5B326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E7C6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C390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5F417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2170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2F52D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carpé</w:t>
            </w:r>
          </w:p>
        </w:tc>
        <w:tc>
          <w:tcPr>
            <w:tcW w:w="2970" w:type="dxa"/>
            <w:tcBorders>
              <w:top w:val="nil"/>
              <w:left w:val="nil"/>
              <w:bottom w:val="single" w:sz="4" w:space="0" w:color="auto"/>
              <w:right w:val="single" w:sz="4" w:space="0" w:color="auto"/>
            </w:tcBorders>
            <w:shd w:val="clear" w:color="auto" w:fill="auto"/>
            <w:hideMark/>
          </w:tcPr>
          <w:p w14:paraId="62CC46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pike</w:t>
            </w:r>
          </w:p>
        </w:tc>
        <w:tc>
          <w:tcPr>
            <w:tcW w:w="2857" w:type="dxa"/>
            <w:tcBorders>
              <w:top w:val="nil"/>
              <w:left w:val="nil"/>
              <w:bottom w:val="single" w:sz="4" w:space="0" w:color="auto"/>
              <w:right w:val="single" w:sz="4" w:space="0" w:color="auto"/>
            </w:tcBorders>
            <w:shd w:val="clear" w:color="auto" w:fill="auto"/>
            <w:noWrap/>
            <w:hideMark/>
          </w:tcPr>
          <w:p w14:paraId="51ACD2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E10EA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0006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F75E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7470F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3C2A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4598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carpé</w:t>
            </w:r>
          </w:p>
        </w:tc>
        <w:tc>
          <w:tcPr>
            <w:tcW w:w="2970" w:type="dxa"/>
            <w:tcBorders>
              <w:top w:val="nil"/>
              <w:left w:val="nil"/>
              <w:bottom w:val="single" w:sz="4" w:space="0" w:color="auto"/>
              <w:right w:val="single" w:sz="4" w:space="0" w:color="auto"/>
            </w:tcBorders>
            <w:shd w:val="clear" w:color="auto" w:fill="auto"/>
            <w:hideMark/>
          </w:tcPr>
          <w:p w14:paraId="2BFC6C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stoop</w:t>
            </w:r>
          </w:p>
        </w:tc>
        <w:tc>
          <w:tcPr>
            <w:tcW w:w="2857" w:type="dxa"/>
            <w:tcBorders>
              <w:top w:val="nil"/>
              <w:left w:val="nil"/>
              <w:bottom w:val="single" w:sz="4" w:space="0" w:color="auto"/>
              <w:right w:val="single" w:sz="4" w:space="0" w:color="auto"/>
            </w:tcBorders>
            <w:shd w:val="clear" w:color="auto" w:fill="auto"/>
            <w:noWrap/>
            <w:hideMark/>
          </w:tcPr>
          <w:p w14:paraId="0DD068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F3A4D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C6E9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E625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CC82B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2ADC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36C01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périlleux</w:t>
            </w:r>
          </w:p>
        </w:tc>
        <w:tc>
          <w:tcPr>
            <w:tcW w:w="2970" w:type="dxa"/>
            <w:tcBorders>
              <w:top w:val="nil"/>
              <w:left w:val="nil"/>
              <w:bottom w:val="single" w:sz="4" w:space="0" w:color="auto"/>
              <w:right w:val="single" w:sz="4" w:space="0" w:color="auto"/>
            </w:tcBorders>
            <w:shd w:val="clear" w:color="auto" w:fill="auto"/>
            <w:hideMark/>
          </w:tcPr>
          <w:p w14:paraId="118C96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flip</w:t>
            </w:r>
          </w:p>
        </w:tc>
        <w:tc>
          <w:tcPr>
            <w:tcW w:w="2857" w:type="dxa"/>
            <w:tcBorders>
              <w:top w:val="nil"/>
              <w:left w:val="nil"/>
              <w:bottom w:val="single" w:sz="4" w:space="0" w:color="auto"/>
              <w:right w:val="single" w:sz="4" w:space="0" w:color="auto"/>
            </w:tcBorders>
            <w:shd w:val="clear" w:color="auto" w:fill="auto"/>
            <w:noWrap/>
            <w:hideMark/>
          </w:tcPr>
          <w:p w14:paraId="597ED4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1AB33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E493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00CD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95A4E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2ECA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C1F45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périlleux</w:t>
            </w:r>
          </w:p>
        </w:tc>
        <w:tc>
          <w:tcPr>
            <w:tcW w:w="2970" w:type="dxa"/>
            <w:tcBorders>
              <w:top w:val="nil"/>
              <w:left w:val="nil"/>
              <w:bottom w:val="single" w:sz="4" w:space="0" w:color="auto"/>
              <w:right w:val="single" w:sz="4" w:space="0" w:color="auto"/>
            </w:tcBorders>
            <w:shd w:val="clear" w:color="auto" w:fill="auto"/>
            <w:hideMark/>
          </w:tcPr>
          <w:p w14:paraId="76C654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somersault</w:t>
            </w:r>
          </w:p>
        </w:tc>
        <w:tc>
          <w:tcPr>
            <w:tcW w:w="2857" w:type="dxa"/>
            <w:tcBorders>
              <w:top w:val="nil"/>
              <w:left w:val="nil"/>
              <w:bottom w:val="single" w:sz="4" w:space="0" w:color="auto"/>
              <w:right w:val="single" w:sz="4" w:space="0" w:color="auto"/>
            </w:tcBorders>
            <w:shd w:val="clear" w:color="auto" w:fill="auto"/>
            <w:noWrap/>
            <w:hideMark/>
          </w:tcPr>
          <w:p w14:paraId="31B393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512427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0E6C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B6DAB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393D9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7EC8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2F190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signature</w:t>
            </w:r>
          </w:p>
        </w:tc>
        <w:tc>
          <w:tcPr>
            <w:tcW w:w="2970" w:type="dxa"/>
            <w:tcBorders>
              <w:top w:val="nil"/>
              <w:left w:val="nil"/>
              <w:bottom w:val="single" w:sz="4" w:space="0" w:color="auto"/>
              <w:right w:val="single" w:sz="4" w:space="0" w:color="auto"/>
            </w:tcBorders>
            <w:shd w:val="clear" w:color="auto" w:fill="auto"/>
            <w:hideMark/>
          </w:tcPr>
          <w:p w14:paraId="6845B6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signature</w:t>
            </w:r>
          </w:p>
        </w:tc>
        <w:tc>
          <w:tcPr>
            <w:tcW w:w="2857" w:type="dxa"/>
            <w:tcBorders>
              <w:top w:val="nil"/>
              <w:left w:val="nil"/>
              <w:bottom w:val="single" w:sz="4" w:space="0" w:color="auto"/>
              <w:right w:val="single" w:sz="4" w:space="0" w:color="auto"/>
            </w:tcBorders>
            <w:shd w:val="clear" w:color="auto" w:fill="auto"/>
            <w:noWrap/>
            <w:hideMark/>
          </w:tcPr>
          <w:p w14:paraId="558268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06FC7A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E56F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064B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B2B74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1E9A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3132C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société de matériel ferroviaire (SMF)</w:t>
            </w:r>
          </w:p>
        </w:tc>
        <w:tc>
          <w:tcPr>
            <w:tcW w:w="2970" w:type="dxa"/>
            <w:tcBorders>
              <w:top w:val="nil"/>
              <w:left w:val="nil"/>
              <w:bottom w:val="single" w:sz="4" w:space="0" w:color="auto"/>
              <w:right w:val="single" w:sz="4" w:space="0" w:color="auto"/>
            </w:tcBorders>
            <w:shd w:val="clear" w:color="auto" w:fill="auto"/>
            <w:hideMark/>
          </w:tcPr>
          <w:p w14:paraId="71A6EB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rolling stock leasing company</w:t>
            </w:r>
          </w:p>
        </w:tc>
        <w:tc>
          <w:tcPr>
            <w:tcW w:w="2857" w:type="dxa"/>
            <w:tcBorders>
              <w:top w:val="nil"/>
              <w:left w:val="nil"/>
              <w:bottom w:val="single" w:sz="4" w:space="0" w:color="auto"/>
              <w:right w:val="single" w:sz="4" w:space="0" w:color="auto"/>
            </w:tcBorders>
            <w:shd w:val="clear" w:color="auto" w:fill="auto"/>
            <w:noWrap/>
            <w:hideMark/>
          </w:tcPr>
          <w:p w14:paraId="2B9ECB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05F5EE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6C2BB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A620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B036D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2A86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36EF3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société de matériel ferroviaire (SMF)</w:t>
            </w:r>
          </w:p>
        </w:tc>
        <w:tc>
          <w:tcPr>
            <w:tcW w:w="2970" w:type="dxa"/>
            <w:tcBorders>
              <w:top w:val="nil"/>
              <w:left w:val="nil"/>
              <w:bottom w:val="single" w:sz="4" w:space="0" w:color="auto"/>
              <w:right w:val="single" w:sz="4" w:space="0" w:color="auto"/>
            </w:tcBorders>
            <w:shd w:val="clear" w:color="auto" w:fill="auto"/>
            <w:hideMark/>
          </w:tcPr>
          <w:p w14:paraId="027C1E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rolling stock operating company (ROSCO)</w:t>
            </w:r>
          </w:p>
        </w:tc>
        <w:tc>
          <w:tcPr>
            <w:tcW w:w="2857" w:type="dxa"/>
            <w:tcBorders>
              <w:top w:val="nil"/>
              <w:left w:val="nil"/>
              <w:bottom w:val="single" w:sz="4" w:space="0" w:color="auto"/>
              <w:right w:val="single" w:sz="4" w:space="0" w:color="auto"/>
            </w:tcBorders>
            <w:shd w:val="clear" w:color="auto" w:fill="auto"/>
            <w:noWrap/>
            <w:hideMark/>
          </w:tcPr>
          <w:p w14:paraId="6EB429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10ABE2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D1710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EB6E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91428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8013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56B23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GSM du rail</w:t>
            </w:r>
          </w:p>
        </w:tc>
        <w:tc>
          <w:tcPr>
            <w:tcW w:w="2970" w:type="dxa"/>
            <w:tcBorders>
              <w:top w:val="nil"/>
              <w:left w:val="nil"/>
              <w:bottom w:val="single" w:sz="4" w:space="0" w:color="auto"/>
              <w:right w:val="single" w:sz="4" w:space="0" w:color="auto"/>
            </w:tcBorders>
            <w:shd w:val="clear" w:color="auto" w:fill="auto"/>
            <w:hideMark/>
          </w:tcPr>
          <w:p w14:paraId="2A4FBD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global system for mobile communications – railways (GSM-R)</w:t>
            </w:r>
          </w:p>
        </w:tc>
        <w:tc>
          <w:tcPr>
            <w:tcW w:w="2857" w:type="dxa"/>
            <w:tcBorders>
              <w:top w:val="nil"/>
              <w:left w:val="nil"/>
              <w:bottom w:val="single" w:sz="4" w:space="0" w:color="auto"/>
              <w:right w:val="single" w:sz="4" w:space="0" w:color="auto"/>
            </w:tcBorders>
            <w:shd w:val="clear" w:color="auto" w:fill="auto"/>
            <w:noWrap/>
            <w:hideMark/>
          </w:tcPr>
          <w:p w14:paraId="502210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45D56B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99F0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BDD7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заимствование</w:t>
            </w:r>
          </w:p>
        </w:tc>
      </w:tr>
      <w:tr w:rsidR="004E34BE" w:rsidRPr="00EA055E" w14:paraId="7BDB8D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563E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8AF8E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GSM du rail</w:t>
            </w:r>
          </w:p>
        </w:tc>
        <w:tc>
          <w:tcPr>
            <w:tcW w:w="2970" w:type="dxa"/>
            <w:tcBorders>
              <w:top w:val="nil"/>
              <w:left w:val="nil"/>
              <w:bottom w:val="single" w:sz="4" w:space="0" w:color="auto"/>
              <w:right w:val="single" w:sz="4" w:space="0" w:color="auto"/>
            </w:tcBorders>
            <w:shd w:val="clear" w:color="auto" w:fill="auto"/>
            <w:hideMark/>
          </w:tcPr>
          <w:p w14:paraId="61F99C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global system for mobile communications for railways</w:t>
            </w:r>
          </w:p>
        </w:tc>
        <w:tc>
          <w:tcPr>
            <w:tcW w:w="2857" w:type="dxa"/>
            <w:tcBorders>
              <w:top w:val="nil"/>
              <w:left w:val="nil"/>
              <w:bottom w:val="single" w:sz="4" w:space="0" w:color="auto"/>
              <w:right w:val="single" w:sz="4" w:space="0" w:color="auto"/>
            </w:tcBorders>
            <w:shd w:val="clear" w:color="auto" w:fill="auto"/>
            <w:noWrap/>
            <w:hideMark/>
          </w:tcPr>
          <w:p w14:paraId="3FE4DF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4A4E4D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EF60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50AB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заимствование</w:t>
            </w:r>
          </w:p>
        </w:tc>
      </w:tr>
      <w:tr w:rsidR="004E34BE" w:rsidRPr="00EA055E" w14:paraId="6C27D2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BEDA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4CAA1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tablette tactile</w:t>
            </w:r>
          </w:p>
        </w:tc>
        <w:tc>
          <w:tcPr>
            <w:tcW w:w="2970" w:type="dxa"/>
            <w:tcBorders>
              <w:top w:val="nil"/>
              <w:left w:val="nil"/>
              <w:bottom w:val="single" w:sz="4" w:space="0" w:color="auto"/>
              <w:right w:val="single" w:sz="4" w:space="0" w:color="auto"/>
            </w:tcBorders>
            <w:shd w:val="clear" w:color="auto" w:fill="auto"/>
            <w:hideMark/>
          </w:tcPr>
          <w:p w14:paraId="0CAC4F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pad</w:t>
            </w:r>
          </w:p>
        </w:tc>
        <w:tc>
          <w:tcPr>
            <w:tcW w:w="2857" w:type="dxa"/>
            <w:tcBorders>
              <w:top w:val="nil"/>
              <w:left w:val="nil"/>
              <w:bottom w:val="single" w:sz="4" w:space="0" w:color="auto"/>
              <w:right w:val="single" w:sz="4" w:space="0" w:color="auto"/>
            </w:tcBorders>
            <w:shd w:val="clear" w:color="auto" w:fill="auto"/>
            <w:noWrap/>
            <w:hideMark/>
          </w:tcPr>
          <w:p w14:paraId="497CE6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Audiovisuel-Informatique/Internet </w:t>
            </w:r>
          </w:p>
        </w:tc>
        <w:tc>
          <w:tcPr>
            <w:tcW w:w="2070" w:type="dxa"/>
            <w:tcBorders>
              <w:top w:val="nil"/>
              <w:left w:val="nil"/>
              <w:bottom w:val="single" w:sz="4" w:space="0" w:color="auto"/>
              <w:right w:val="single" w:sz="4" w:space="0" w:color="auto"/>
            </w:tcBorders>
            <w:shd w:val="clear" w:color="auto" w:fill="auto"/>
            <w:noWrap/>
            <w:hideMark/>
          </w:tcPr>
          <w:p w14:paraId="5797FD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EEBD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D6FF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80E3E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B1EC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1AC32D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tablette tactile</w:t>
            </w:r>
          </w:p>
        </w:tc>
        <w:tc>
          <w:tcPr>
            <w:tcW w:w="2970" w:type="dxa"/>
            <w:tcBorders>
              <w:top w:val="nil"/>
              <w:left w:val="nil"/>
              <w:bottom w:val="single" w:sz="4" w:space="0" w:color="auto"/>
              <w:right w:val="single" w:sz="4" w:space="0" w:color="auto"/>
            </w:tcBorders>
            <w:shd w:val="clear" w:color="auto" w:fill="auto"/>
            <w:hideMark/>
          </w:tcPr>
          <w:p w14:paraId="4CA229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tablet</w:t>
            </w:r>
          </w:p>
        </w:tc>
        <w:tc>
          <w:tcPr>
            <w:tcW w:w="2857" w:type="dxa"/>
            <w:tcBorders>
              <w:top w:val="nil"/>
              <w:left w:val="nil"/>
              <w:bottom w:val="single" w:sz="4" w:space="0" w:color="auto"/>
              <w:right w:val="single" w:sz="4" w:space="0" w:color="auto"/>
            </w:tcBorders>
            <w:shd w:val="clear" w:color="auto" w:fill="auto"/>
            <w:noWrap/>
            <w:hideMark/>
          </w:tcPr>
          <w:p w14:paraId="041DE3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Audiovisuel-Informatique/Internet </w:t>
            </w:r>
          </w:p>
        </w:tc>
        <w:tc>
          <w:tcPr>
            <w:tcW w:w="2070" w:type="dxa"/>
            <w:tcBorders>
              <w:top w:val="nil"/>
              <w:left w:val="nil"/>
              <w:bottom w:val="single" w:sz="4" w:space="0" w:color="auto"/>
              <w:right w:val="single" w:sz="4" w:space="0" w:color="auto"/>
            </w:tcBorders>
            <w:shd w:val="clear" w:color="auto" w:fill="auto"/>
            <w:noWrap/>
            <w:hideMark/>
          </w:tcPr>
          <w:p w14:paraId="09BE7E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0208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0B28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1E7A7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8F9B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15416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tablette tactile</w:t>
            </w:r>
          </w:p>
        </w:tc>
        <w:tc>
          <w:tcPr>
            <w:tcW w:w="2970" w:type="dxa"/>
            <w:tcBorders>
              <w:top w:val="nil"/>
              <w:left w:val="nil"/>
              <w:bottom w:val="single" w:sz="4" w:space="0" w:color="auto"/>
              <w:right w:val="single" w:sz="4" w:space="0" w:color="auto"/>
            </w:tcBorders>
            <w:shd w:val="clear" w:color="auto" w:fill="auto"/>
            <w:hideMark/>
          </w:tcPr>
          <w:p w14:paraId="51ED91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touch screen tablet</w:t>
            </w:r>
          </w:p>
        </w:tc>
        <w:tc>
          <w:tcPr>
            <w:tcW w:w="2857" w:type="dxa"/>
            <w:tcBorders>
              <w:top w:val="nil"/>
              <w:left w:val="nil"/>
              <w:bottom w:val="single" w:sz="4" w:space="0" w:color="auto"/>
              <w:right w:val="single" w:sz="4" w:space="0" w:color="auto"/>
            </w:tcBorders>
            <w:shd w:val="clear" w:color="auto" w:fill="auto"/>
            <w:noWrap/>
            <w:hideMark/>
          </w:tcPr>
          <w:p w14:paraId="21ECA6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Audiovisuel-Informatique/Internet </w:t>
            </w:r>
          </w:p>
        </w:tc>
        <w:tc>
          <w:tcPr>
            <w:tcW w:w="2070" w:type="dxa"/>
            <w:tcBorders>
              <w:top w:val="nil"/>
              <w:left w:val="nil"/>
              <w:bottom w:val="single" w:sz="4" w:space="0" w:color="auto"/>
              <w:right w:val="single" w:sz="4" w:space="0" w:color="auto"/>
            </w:tcBorders>
            <w:shd w:val="clear" w:color="auto" w:fill="auto"/>
            <w:noWrap/>
            <w:hideMark/>
          </w:tcPr>
          <w:p w14:paraId="0ECE4A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FC3D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BFE6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8FDD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2406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09E2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témoin</w:t>
            </w:r>
          </w:p>
        </w:tc>
        <w:tc>
          <w:tcPr>
            <w:tcW w:w="2970" w:type="dxa"/>
            <w:tcBorders>
              <w:top w:val="nil"/>
              <w:left w:val="nil"/>
              <w:bottom w:val="single" w:sz="4" w:space="0" w:color="auto"/>
              <w:right w:val="single" w:sz="4" w:space="0" w:color="auto"/>
            </w:tcBorders>
            <w:shd w:val="clear" w:color="auto" w:fill="auto"/>
            <w:hideMark/>
          </w:tcPr>
          <w:p w14:paraId="4A3368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baton</w:t>
            </w:r>
          </w:p>
        </w:tc>
        <w:tc>
          <w:tcPr>
            <w:tcW w:w="2857" w:type="dxa"/>
            <w:tcBorders>
              <w:top w:val="nil"/>
              <w:left w:val="nil"/>
              <w:bottom w:val="single" w:sz="4" w:space="0" w:color="auto"/>
              <w:right w:val="single" w:sz="4" w:space="0" w:color="auto"/>
            </w:tcBorders>
            <w:shd w:val="clear" w:color="auto" w:fill="auto"/>
            <w:noWrap/>
            <w:hideMark/>
          </w:tcPr>
          <w:p w14:paraId="3137BA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1EAB2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E060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1E141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269DE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3467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7794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témoin</w:t>
            </w:r>
          </w:p>
        </w:tc>
        <w:tc>
          <w:tcPr>
            <w:tcW w:w="2970" w:type="dxa"/>
            <w:tcBorders>
              <w:top w:val="nil"/>
              <w:left w:val="nil"/>
              <w:bottom w:val="single" w:sz="4" w:space="0" w:color="auto"/>
              <w:right w:val="single" w:sz="4" w:space="0" w:color="auto"/>
            </w:tcBorders>
            <w:shd w:val="clear" w:color="auto" w:fill="auto"/>
            <w:hideMark/>
          </w:tcPr>
          <w:p w14:paraId="4E8042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stick</w:t>
            </w:r>
          </w:p>
        </w:tc>
        <w:tc>
          <w:tcPr>
            <w:tcW w:w="2857" w:type="dxa"/>
            <w:tcBorders>
              <w:top w:val="nil"/>
              <w:left w:val="nil"/>
              <w:bottom w:val="single" w:sz="4" w:space="0" w:color="auto"/>
              <w:right w:val="single" w:sz="4" w:space="0" w:color="auto"/>
            </w:tcBorders>
            <w:shd w:val="clear" w:color="auto" w:fill="auto"/>
            <w:noWrap/>
            <w:hideMark/>
          </w:tcPr>
          <w:p w14:paraId="297114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23AC0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F8A4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D646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00BB8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853B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C513E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temps de base</w:t>
            </w:r>
          </w:p>
        </w:tc>
        <w:tc>
          <w:tcPr>
            <w:tcW w:w="2970" w:type="dxa"/>
            <w:tcBorders>
              <w:top w:val="nil"/>
              <w:left w:val="nil"/>
              <w:bottom w:val="single" w:sz="4" w:space="0" w:color="auto"/>
              <w:right w:val="single" w:sz="4" w:space="0" w:color="auto"/>
            </w:tcBorders>
            <w:shd w:val="clear" w:color="auto" w:fill="auto"/>
            <w:hideMark/>
          </w:tcPr>
          <w:p w14:paraId="73D80F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base time</w:t>
            </w:r>
          </w:p>
        </w:tc>
        <w:tc>
          <w:tcPr>
            <w:tcW w:w="2857" w:type="dxa"/>
            <w:tcBorders>
              <w:top w:val="nil"/>
              <w:left w:val="nil"/>
              <w:bottom w:val="single" w:sz="4" w:space="0" w:color="auto"/>
              <w:right w:val="single" w:sz="4" w:space="0" w:color="auto"/>
            </w:tcBorders>
            <w:shd w:val="clear" w:color="auto" w:fill="auto"/>
            <w:noWrap/>
            <w:hideMark/>
          </w:tcPr>
          <w:p w14:paraId="42DDD2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52D079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D0B9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6093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E6CD0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A129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BB94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temps de base</w:t>
            </w:r>
          </w:p>
        </w:tc>
        <w:tc>
          <w:tcPr>
            <w:tcW w:w="2970" w:type="dxa"/>
            <w:tcBorders>
              <w:top w:val="nil"/>
              <w:left w:val="nil"/>
              <w:bottom w:val="single" w:sz="4" w:space="0" w:color="auto"/>
              <w:right w:val="single" w:sz="4" w:space="0" w:color="auto"/>
            </w:tcBorders>
            <w:shd w:val="clear" w:color="auto" w:fill="auto"/>
            <w:hideMark/>
          </w:tcPr>
          <w:p w14:paraId="704908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reference time</w:t>
            </w:r>
          </w:p>
        </w:tc>
        <w:tc>
          <w:tcPr>
            <w:tcW w:w="2857" w:type="dxa"/>
            <w:tcBorders>
              <w:top w:val="nil"/>
              <w:left w:val="nil"/>
              <w:bottom w:val="single" w:sz="4" w:space="0" w:color="auto"/>
              <w:right w:val="single" w:sz="4" w:space="0" w:color="auto"/>
            </w:tcBorders>
            <w:shd w:val="clear" w:color="auto" w:fill="auto"/>
            <w:noWrap/>
            <w:hideMark/>
          </w:tcPr>
          <w:p w14:paraId="3CCC19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7D035A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A52C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AA2C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68C65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8F38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47829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masqué</w:t>
            </w:r>
          </w:p>
        </w:tc>
        <w:tc>
          <w:tcPr>
            <w:tcW w:w="2970" w:type="dxa"/>
            <w:tcBorders>
              <w:top w:val="nil"/>
              <w:left w:val="nil"/>
              <w:bottom w:val="single" w:sz="4" w:space="0" w:color="auto"/>
              <w:right w:val="single" w:sz="4" w:space="0" w:color="auto"/>
            </w:tcBorders>
            <w:shd w:val="clear" w:color="auto" w:fill="auto"/>
            <w:hideMark/>
          </w:tcPr>
          <w:p w14:paraId="40E93F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screen shot</w:t>
            </w:r>
          </w:p>
        </w:tc>
        <w:tc>
          <w:tcPr>
            <w:tcW w:w="2857" w:type="dxa"/>
            <w:tcBorders>
              <w:top w:val="nil"/>
              <w:left w:val="nil"/>
              <w:bottom w:val="single" w:sz="4" w:space="0" w:color="auto"/>
              <w:right w:val="single" w:sz="4" w:space="0" w:color="auto"/>
            </w:tcBorders>
            <w:shd w:val="clear" w:color="auto" w:fill="auto"/>
            <w:noWrap/>
            <w:hideMark/>
          </w:tcPr>
          <w:p w14:paraId="4F36B0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001466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A997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3321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2591D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0EB7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69491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masqué</w:t>
            </w:r>
          </w:p>
        </w:tc>
        <w:tc>
          <w:tcPr>
            <w:tcW w:w="2970" w:type="dxa"/>
            <w:tcBorders>
              <w:top w:val="nil"/>
              <w:left w:val="nil"/>
              <w:bottom w:val="single" w:sz="4" w:space="0" w:color="auto"/>
              <w:right w:val="single" w:sz="4" w:space="0" w:color="auto"/>
            </w:tcBorders>
            <w:shd w:val="clear" w:color="auto" w:fill="auto"/>
            <w:hideMark/>
          </w:tcPr>
          <w:p w14:paraId="7CA883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screened shot</w:t>
            </w:r>
          </w:p>
        </w:tc>
        <w:tc>
          <w:tcPr>
            <w:tcW w:w="2857" w:type="dxa"/>
            <w:tcBorders>
              <w:top w:val="nil"/>
              <w:left w:val="nil"/>
              <w:bottom w:val="single" w:sz="4" w:space="0" w:color="auto"/>
              <w:right w:val="single" w:sz="4" w:space="0" w:color="auto"/>
            </w:tcBorders>
            <w:shd w:val="clear" w:color="auto" w:fill="auto"/>
            <w:noWrap/>
            <w:hideMark/>
          </w:tcPr>
          <w:p w14:paraId="67C44F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collectifs</w:t>
            </w:r>
          </w:p>
        </w:tc>
        <w:tc>
          <w:tcPr>
            <w:tcW w:w="2070" w:type="dxa"/>
            <w:tcBorders>
              <w:top w:val="nil"/>
              <w:left w:val="nil"/>
              <w:bottom w:val="single" w:sz="4" w:space="0" w:color="auto"/>
              <w:right w:val="single" w:sz="4" w:space="0" w:color="auto"/>
            </w:tcBorders>
            <w:shd w:val="clear" w:color="auto" w:fill="auto"/>
            <w:noWrap/>
            <w:hideMark/>
          </w:tcPr>
          <w:p w14:paraId="713D88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0AD9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78FB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602CC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D1BB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C0FD8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transpositeur</w:t>
            </w:r>
          </w:p>
        </w:tc>
        <w:tc>
          <w:tcPr>
            <w:tcW w:w="2970" w:type="dxa"/>
            <w:tcBorders>
              <w:top w:val="nil"/>
              <w:left w:val="nil"/>
              <w:bottom w:val="single" w:sz="4" w:space="0" w:color="auto"/>
              <w:right w:val="single" w:sz="4" w:space="0" w:color="auto"/>
            </w:tcBorders>
            <w:shd w:val="clear" w:color="auto" w:fill="auto"/>
            <w:hideMark/>
          </w:tcPr>
          <w:p w14:paraId="26E730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pitch shift</w:t>
            </w:r>
          </w:p>
        </w:tc>
        <w:tc>
          <w:tcPr>
            <w:tcW w:w="2857" w:type="dxa"/>
            <w:tcBorders>
              <w:top w:val="nil"/>
              <w:left w:val="nil"/>
              <w:bottom w:val="single" w:sz="4" w:space="0" w:color="auto"/>
              <w:right w:val="single" w:sz="4" w:space="0" w:color="auto"/>
            </w:tcBorders>
            <w:shd w:val="clear" w:color="auto" w:fill="auto"/>
            <w:noWrap/>
            <w:hideMark/>
          </w:tcPr>
          <w:p w14:paraId="0E3E07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7CB4C2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8C1D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59C5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91F01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7028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DDFFF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transpositeur</w:t>
            </w:r>
          </w:p>
        </w:tc>
        <w:tc>
          <w:tcPr>
            <w:tcW w:w="2970" w:type="dxa"/>
            <w:tcBorders>
              <w:top w:val="nil"/>
              <w:left w:val="nil"/>
              <w:bottom w:val="single" w:sz="4" w:space="0" w:color="auto"/>
              <w:right w:val="single" w:sz="4" w:space="0" w:color="auto"/>
            </w:tcBorders>
            <w:shd w:val="clear" w:color="auto" w:fill="auto"/>
            <w:hideMark/>
          </w:tcPr>
          <w:p w14:paraId="0568B3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pitch shifter</w:t>
            </w:r>
          </w:p>
        </w:tc>
        <w:tc>
          <w:tcPr>
            <w:tcW w:w="2857" w:type="dxa"/>
            <w:tcBorders>
              <w:top w:val="nil"/>
              <w:left w:val="nil"/>
              <w:bottom w:val="single" w:sz="4" w:space="0" w:color="auto"/>
              <w:right w:val="single" w:sz="4" w:space="0" w:color="auto"/>
            </w:tcBorders>
            <w:shd w:val="clear" w:color="auto" w:fill="auto"/>
            <w:noWrap/>
            <w:hideMark/>
          </w:tcPr>
          <w:p w14:paraId="1CAFC8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Musique</w:t>
            </w:r>
          </w:p>
        </w:tc>
        <w:tc>
          <w:tcPr>
            <w:tcW w:w="2070" w:type="dxa"/>
            <w:tcBorders>
              <w:top w:val="nil"/>
              <w:left w:val="nil"/>
              <w:bottom w:val="single" w:sz="4" w:space="0" w:color="auto"/>
              <w:right w:val="single" w:sz="4" w:space="0" w:color="auto"/>
            </w:tcBorders>
            <w:shd w:val="clear" w:color="auto" w:fill="auto"/>
            <w:noWrap/>
            <w:hideMark/>
          </w:tcPr>
          <w:p w14:paraId="1EBA24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0F59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DC8D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0CD83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98EF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731B9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quatre roues directrices</w:t>
            </w:r>
          </w:p>
        </w:tc>
        <w:tc>
          <w:tcPr>
            <w:tcW w:w="2970" w:type="dxa"/>
            <w:tcBorders>
              <w:top w:val="nil"/>
              <w:left w:val="nil"/>
              <w:bottom w:val="single" w:sz="4" w:space="0" w:color="auto"/>
              <w:right w:val="single" w:sz="4" w:space="0" w:color="auto"/>
            </w:tcBorders>
            <w:shd w:val="clear" w:color="auto" w:fill="auto"/>
            <w:hideMark/>
          </w:tcPr>
          <w:p w14:paraId="49A9BB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4-wheel steering vehicle</w:t>
            </w:r>
          </w:p>
        </w:tc>
        <w:tc>
          <w:tcPr>
            <w:tcW w:w="2857" w:type="dxa"/>
            <w:tcBorders>
              <w:top w:val="nil"/>
              <w:left w:val="nil"/>
              <w:bottom w:val="single" w:sz="4" w:space="0" w:color="auto"/>
              <w:right w:val="single" w:sz="4" w:space="0" w:color="auto"/>
            </w:tcBorders>
            <w:shd w:val="clear" w:color="auto" w:fill="auto"/>
            <w:noWrap/>
            <w:hideMark/>
          </w:tcPr>
          <w:p w14:paraId="0F97BC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B25CB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07E4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E1F7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64C23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27AC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813B2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quatre roues directrices</w:t>
            </w:r>
          </w:p>
        </w:tc>
        <w:tc>
          <w:tcPr>
            <w:tcW w:w="2970" w:type="dxa"/>
            <w:tcBorders>
              <w:top w:val="nil"/>
              <w:left w:val="nil"/>
              <w:bottom w:val="single" w:sz="4" w:space="0" w:color="auto"/>
              <w:right w:val="single" w:sz="4" w:space="0" w:color="auto"/>
            </w:tcBorders>
            <w:shd w:val="clear" w:color="auto" w:fill="auto"/>
            <w:hideMark/>
          </w:tcPr>
          <w:p w14:paraId="46BB8B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4WS vehicle</w:t>
            </w:r>
          </w:p>
        </w:tc>
        <w:tc>
          <w:tcPr>
            <w:tcW w:w="2857" w:type="dxa"/>
            <w:tcBorders>
              <w:top w:val="nil"/>
              <w:left w:val="nil"/>
              <w:bottom w:val="single" w:sz="4" w:space="0" w:color="auto"/>
              <w:right w:val="single" w:sz="4" w:space="0" w:color="auto"/>
            </w:tcBorders>
            <w:shd w:val="clear" w:color="auto" w:fill="auto"/>
            <w:noWrap/>
            <w:hideMark/>
          </w:tcPr>
          <w:p w14:paraId="23E519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70C70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3D9C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A8F8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F2556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0490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428AC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quatre roues directrices</w:t>
            </w:r>
          </w:p>
        </w:tc>
        <w:tc>
          <w:tcPr>
            <w:tcW w:w="2970" w:type="dxa"/>
            <w:tcBorders>
              <w:top w:val="nil"/>
              <w:left w:val="nil"/>
              <w:bottom w:val="single" w:sz="4" w:space="0" w:color="auto"/>
              <w:right w:val="single" w:sz="4" w:space="0" w:color="auto"/>
            </w:tcBorders>
            <w:shd w:val="clear" w:color="auto" w:fill="auto"/>
            <w:hideMark/>
          </w:tcPr>
          <w:p w14:paraId="7770C1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all-wheel steering vehicle</w:t>
            </w:r>
          </w:p>
        </w:tc>
        <w:tc>
          <w:tcPr>
            <w:tcW w:w="2857" w:type="dxa"/>
            <w:tcBorders>
              <w:top w:val="nil"/>
              <w:left w:val="nil"/>
              <w:bottom w:val="single" w:sz="4" w:space="0" w:color="auto"/>
              <w:right w:val="single" w:sz="4" w:space="0" w:color="auto"/>
            </w:tcBorders>
            <w:shd w:val="clear" w:color="auto" w:fill="auto"/>
            <w:noWrap/>
            <w:hideMark/>
          </w:tcPr>
          <w:p w14:paraId="3BCC11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EC011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63E9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FBCE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8D479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765A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579F2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quatre roues directrices</w:t>
            </w:r>
          </w:p>
        </w:tc>
        <w:tc>
          <w:tcPr>
            <w:tcW w:w="2970" w:type="dxa"/>
            <w:tcBorders>
              <w:top w:val="nil"/>
              <w:left w:val="nil"/>
              <w:bottom w:val="single" w:sz="4" w:space="0" w:color="auto"/>
              <w:right w:val="single" w:sz="4" w:space="0" w:color="auto"/>
            </w:tcBorders>
            <w:shd w:val="clear" w:color="auto" w:fill="auto"/>
            <w:hideMark/>
          </w:tcPr>
          <w:p w14:paraId="5264A5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four-wheel steering vehicle</w:t>
            </w:r>
          </w:p>
        </w:tc>
        <w:tc>
          <w:tcPr>
            <w:tcW w:w="2857" w:type="dxa"/>
            <w:tcBorders>
              <w:top w:val="nil"/>
              <w:left w:val="nil"/>
              <w:bottom w:val="single" w:sz="4" w:space="0" w:color="auto"/>
              <w:right w:val="single" w:sz="4" w:space="0" w:color="auto"/>
            </w:tcBorders>
            <w:shd w:val="clear" w:color="auto" w:fill="auto"/>
            <w:noWrap/>
            <w:hideMark/>
          </w:tcPr>
          <w:p w14:paraId="7A3493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E058B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BF19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353F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21AD9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3ED1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6F8C4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véloroute</w:t>
            </w:r>
          </w:p>
        </w:tc>
        <w:tc>
          <w:tcPr>
            <w:tcW w:w="2970" w:type="dxa"/>
            <w:tcBorders>
              <w:top w:val="nil"/>
              <w:left w:val="nil"/>
              <w:bottom w:val="single" w:sz="4" w:space="0" w:color="auto"/>
              <w:right w:val="single" w:sz="4" w:space="0" w:color="auto"/>
            </w:tcBorders>
            <w:shd w:val="clear" w:color="auto" w:fill="auto"/>
            <w:hideMark/>
          </w:tcPr>
          <w:p w14:paraId="40A636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cycle route</w:t>
            </w:r>
          </w:p>
        </w:tc>
        <w:tc>
          <w:tcPr>
            <w:tcW w:w="2857" w:type="dxa"/>
            <w:tcBorders>
              <w:top w:val="nil"/>
              <w:left w:val="nil"/>
              <w:bottom w:val="single" w:sz="4" w:space="0" w:color="auto"/>
              <w:right w:val="single" w:sz="4" w:space="0" w:color="auto"/>
            </w:tcBorders>
            <w:shd w:val="clear" w:color="auto" w:fill="auto"/>
            <w:noWrap/>
            <w:hideMark/>
          </w:tcPr>
          <w:p w14:paraId="43742E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Transports-Motocycle et cycle</w:t>
            </w:r>
          </w:p>
        </w:tc>
        <w:tc>
          <w:tcPr>
            <w:tcW w:w="2070" w:type="dxa"/>
            <w:tcBorders>
              <w:top w:val="nil"/>
              <w:left w:val="nil"/>
              <w:bottom w:val="single" w:sz="4" w:space="0" w:color="auto"/>
              <w:right w:val="single" w:sz="4" w:space="0" w:color="auto"/>
            </w:tcBorders>
            <w:shd w:val="clear" w:color="auto" w:fill="auto"/>
            <w:noWrap/>
            <w:hideMark/>
          </w:tcPr>
          <w:p w14:paraId="5B21CF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B33F7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B7ED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59E33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1A3B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6AF4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véloroute</w:t>
            </w:r>
          </w:p>
        </w:tc>
        <w:tc>
          <w:tcPr>
            <w:tcW w:w="2970" w:type="dxa"/>
            <w:tcBorders>
              <w:top w:val="nil"/>
              <w:left w:val="nil"/>
              <w:bottom w:val="single" w:sz="4" w:space="0" w:color="auto"/>
              <w:right w:val="single" w:sz="4" w:space="0" w:color="auto"/>
            </w:tcBorders>
            <w:shd w:val="clear" w:color="auto" w:fill="auto"/>
            <w:hideMark/>
          </w:tcPr>
          <w:p w14:paraId="6A2445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segregated cycle facilities</w:t>
            </w:r>
          </w:p>
        </w:tc>
        <w:tc>
          <w:tcPr>
            <w:tcW w:w="2857" w:type="dxa"/>
            <w:tcBorders>
              <w:top w:val="nil"/>
              <w:left w:val="nil"/>
              <w:bottom w:val="single" w:sz="4" w:space="0" w:color="auto"/>
              <w:right w:val="single" w:sz="4" w:space="0" w:color="auto"/>
            </w:tcBorders>
            <w:shd w:val="clear" w:color="auto" w:fill="auto"/>
            <w:noWrap/>
            <w:hideMark/>
          </w:tcPr>
          <w:p w14:paraId="0C7C73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Transports-Motocycle et cycle</w:t>
            </w:r>
          </w:p>
        </w:tc>
        <w:tc>
          <w:tcPr>
            <w:tcW w:w="2070" w:type="dxa"/>
            <w:tcBorders>
              <w:top w:val="nil"/>
              <w:left w:val="nil"/>
              <w:bottom w:val="single" w:sz="4" w:space="0" w:color="auto"/>
              <w:right w:val="single" w:sz="4" w:space="0" w:color="auto"/>
            </w:tcBorders>
            <w:shd w:val="clear" w:color="auto" w:fill="auto"/>
            <w:noWrap/>
            <w:hideMark/>
          </w:tcPr>
          <w:p w14:paraId="1D6418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1277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725E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5F586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2E5B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A88BF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vidéolivre</w:t>
            </w:r>
          </w:p>
        </w:tc>
        <w:tc>
          <w:tcPr>
            <w:tcW w:w="2970" w:type="dxa"/>
            <w:tcBorders>
              <w:top w:val="nil"/>
              <w:left w:val="nil"/>
              <w:bottom w:val="single" w:sz="4" w:space="0" w:color="auto"/>
              <w:right w:val="single" w:sz="4" w:space="0" w:color="auto"/>
            </w:tcBorders>
            <w:shd w:val="clear" w:color="auto" w:fill="auto"/>
            <w:hideMark/>
          </w:tcPr>
          <w:p w14:paraId="3B2C4F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video book</w:t>
            </w:r>
          </w:p>
        </w:tc>
        <w:tc>
          <w:tcPr>
            <w:tcW w:w="2857" w:type="dxa"/>
            <w:tcBorders>
              <w:top w:val="nil"/>
              <w:left w:val="nil"/>
              <w:bottom w:val="single" w:sz="4" w:space="0" w:color="auto"/>
              <w:right w:val="single" w:sz="4" w:space="0" w:color="auto"/>
            </w:tcBorders>
            <w:shd w:val="clear" w:color="auto" w:fill="auto"/>
            <w:noWrap/>
            <w:hideMark/>
          </w:tcPr>
          <w:p w14:paraId="2E0588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Édition et livre</w:t>
            </w:r>
          </w:p>
        </w:tc>
        <w:tc>
          <w:tcPr>
            <w:tcW w:w="2070" w:type="dxa"/>
            <w:tcBorders>
              <w:top w:val="nil"/>
              <w:left w:val="nil"/>
              <w:bottom w:val="single" w:sz="4" w:space="0" w:color="auto"/>
              <w:right w:val="single" w:sz="4" w:space="0" w:color="auto"/>
            </w:tcBorders>
            <w:shd w:val="clear" w:color="auto" w:fill="auto"/>
            <w:noWrap/>
            <w:hideMark/>
          </w:tcPr>
          <w:p w14:paraId="254737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20EA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C38C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F8C07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32C9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27A84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vidéolivre</w:t>
            </w:r>
          </w:p>
        </w:tc>
        <w:tc>
          <w:tcPr>
            <w:tcW w:w="2970" w:type="dxa"/>
            <w:tcBorders>
              <w:top w:val="nil"/>
              <w:left w:val="nil"/>
              <w:bottom w:val="single" w:sz="4" w:space="0" w:color="auto"/>
              <w:right w:val="single" w:sz="4" w:space="0" w:color="auto"/>
            </w:tcBorders>
            <w:shd w:val="clear" w:color="auto" w:fill="auto"/>
            <w:hideMark/>
          </w:tcPr>
          <w:p w14:paraId="414C8E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vook</w:t>
            </w:r>
          </w:p>
        </w:tc>
        <w:tc>
          <w:tcPr>
            <w:tcW w:w="2857" w:type="dxa"/>
            <w:tcBorders>
              <w:top w:val="nil"/>
              <w:left w:val="nil"/>
              <w:bottom w:val="single" w:sz="4" w:space="0" w:color="auto"/>
              <w:right w:val="single" w:sz="4" w:space="0" w:color="auto"/>
            </w:tcBorders>
            <w:shd w:val="clear" w:color="auto" w:fill="auto"/>
            <w:noWrap/>
            <w:hideMark/>
          </w:tcPr>
          <w:p w14:paraId="30F99A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Édition et livre</w:t>
            </w:r>
          </w:p>
        </w:tc>
        <w:tc>
          <w:tcPr>
            <w:tcW w:w="2070" w:type="dxa"/>
            <w:tcBorders>
              <w:top w:val="nil"/>
              <w:left w:val="nil"/>
              <w:bottom w:val="single" w:sz="4" w:space="0" w:color="auto"/>
              <w:right w:val="single" w:sz="4" w:space="0" w:color="auto"/>
            </w:tcBorders>
            <w:shd w:val="clear" w:color="auto" w:fill="auto"/>
            <w:noWrap/>
            <w:hideMark/>
          </w:tcPr>
          <w:p w14:paraId="72986B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C5542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DD280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89882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01F8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89BE9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vignette active</w:t>
            </w:r>
          </w:p>
        </w:tc>
        <w:tc>
          <w:tcPr>
            <w:tcW w:w="2970" w:type="dxa"/>
            <w:tcBorders>
              <w:top w:val="nil"/>
              <w:left w:val="nil"/>
              <w:bottom w:val="single" w:sz="4" w:space="0" w:color="auto"/>
              <w:right w:val="single" w:sz="4" w:space="0" w:color="auto"/>
            </w:tcBorders>
            <w:shd w:val="clear" w:color="auto" w:fill="auto"/>
            <w:hideMark/>
          </w:tcPr>
          <w:p w14:paraId="304CB6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 widget</w:t>
            </w:r>
          </w:p>
        </w:tc>
        <w:tc>
          <w:tcPr>
            <w:tcW w:w="2857" w:type="dxa"/>
            <w:tcBorders>
              <w:top w:val="nil"/>
              <w:left w:val="nil"/>
              <w:bottom w:val="single" w:sz="4" w:space="0" w:color="auto"/>
              <w:right w:val="single" w:sz="4" w:space="0" w:color="auto"/>
            </w:tcBorders>
            <w:shd w:val="clear" w:color="auto" w:fill="auto"/>
            <w:noWrap/>
            <w:hideMark/>
          </w:tcPr>
          <w:p w14:paraId="0A1213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290CB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DB82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1DFD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 частичное, добавление</w:t>
            </w:r>
          </w:p>
        </w:tc>
      </w:tr>
      <w:tr w:rsidR="004E34BE" w:rsidRPr="00EA055E" w14:paraId="294102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C3ED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0734B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vignette active</w:t>
            </w:r>
          </w:p>
        </w:tc>
        <w:tc>
          <w:tcPr>
            <w:tcW w:w="2970" w:type="dxa"/>
            <w:tcBorders>
              <w:top w:val="nil"/>
              <w:left w:val="nil"/>
              <w:bottom w:val="single" w:sz="4" w:space="0" w:color="auto"/>
              <w:right w:val="single" w:sz="4" w:space="0" w:color="auto"/>
            </w:tcBorders>
            <w:shd w:val="clear" w:color="auto" w:fill="auto"/>
            <w:hideMark/>
          </w:tcPr>
          <w:p w14:paraId="6232FD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widget</w:t>
            </w:r>
          </w:p>
        </w:tc>
        <w:tc>
          <w:tcPr>
            <w:tcW w:w="2857" w:type="dxa"/>
            <w:tcBorders>
              <w:top w:val="nil"/>
              <w:left w:val="nil"/>
              <w:bottom w:val="single" w:sz="4" w:space="0" w:color="auto"/>
              <w:right w:val="single" w:sz="4" w:space="0" w:color="auto"/>
            </w:tcBorders>
            <w:shd w:val="clear" w:color="auto" w:fill="auto"/>
            <w:noWrap/>
            <w:hideMark/>
          </w:tcPr>
          <w:p w14:paraId="593B01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7B8A2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4754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8BE0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 частичное, добавление</w:t>
            </w:r>
          </w:p>
        </w:tc>
      </w:tr>
      <w:tr w:rsidR="004E34BE" w:rsidRPr="00EA055E" w14:paraId="40A46F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123B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C7675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avertissement</w:t>
            </w:r>
          </w:p>
        </w:tc>
        <w:tc>
          <w:tcPr>
            <w:tcW w:w="2970" w:type="dxa"/>
            <w:tcBorders>
              <w:top w:val="nil"/>
              <w:left w:val="nil"/>
              <w:bottom w:val="single" w:sz="4" w:space="0" w:color="auto"/>
              <w:right w:val="single" w:sz="4" w:space="0" w:color="auto"/>
            </w:tcBorders>
            <w:shd w:val="clear" w:color="auto" w:fill="auto"/>
            <w:hideMark/>
          </w:tcPr>
          <w:p w14:paraId="479275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warning</w:t>
            </w:r>
          </w:p>
        </w:tc>
        <w:tc>
          <w:tcPr>
            <w:tcW w:w="2857" w:type="dxa"/>
            <w:tcBorders>
              <w:top w:val="nil"/>
              <w:left w:val="nil"/>
              <w:bottom w:val="single" w:sz="4" w:space="0" w:color="auto"/>
              <w:right w:val="single" w:sz="4" w:space="0" w:color="auto"/>
            </w:tcBorders>
            <w:shd w:val="clear" w:color="auto" w:fill="auto"/>
            <w:noWrap/>
            <w:hideMark/>
          </w:tcPr>
          <w:p w14:paraId="58AB8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83CCF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F7E5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27A9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C7F8B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5DB5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8F8FA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hybride</w:t>
            </w:r>
          </w:p>
        </w:tc>
        <w:tc>
          <w:tcPr>
            <w:tcW w:w="2970" w:type="dxa"/>
            <w:tcBorders>
              <w:top w:val="nil"/>
              <w:left w:val="nil"/>
              <w:bottom w:val="single" w:sz="4" w:space="0" w:color="auto"/>
              <w:right w:val="single" w:sz="4" w:space="0" w:color="auto"/>
            </w:tcBorders>
            <w:shd w:val="clear" w:color="auto" w:fill="auto"/>
            <w:hideMark/>
          </w:tcPr>
          <w:p w14:paraId="12AA89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w:t>
            </w:r>
          </w:p>
        </w:tc>
        <w:tc>
          <w:tcPr>
            <w:tcW w:w="2857" w:type="dxa"/>
            <w:tcBorders>
              <w:top w:val="nil"/>
              <w:left w:val="nil"/>
              <w:bottom w:val="single" w:sz="4" w:space="0" w:color="auto"/>
              <w:right w:val="single" w:sz="4" w:space="0" w:color="auto"/>
            </w:tcBorders>
            <w:shd w:val="clear" w:color="auto" w:fill="auto"/>
            <w:noWrap/>
            <w:hideMark/>
          </w:tcPr>
          <w:p w14:paraId="336200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1BCE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78408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564A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2B3FB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1224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720B1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hybride</w:t>
            </w:r>
          </w:p>
        </w:tc>
        <w:tc>
          <w:tcPr>
            <w:tcW w:w="2970" w:type="dxa"/>
            <w:tcBorders>
              <w:top w:val="nil"/>
              <w:left w:val="nil"/>
              <w:bottom w:val="single" w:sz="4" w:space="0" w:color="auto"/>
              <w:right w:val="single" w:sz="4" w:space="0" w:color="auto"/>
            </w:tcBorders>
            <w:shd w:val="clear" w:color="auto" w:fill="auto"/>
            <w:hideMark/>
          </w:tcPr>
          <w:p w14:paraId="7C40CE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w:t>
            </w:r>
          </w:p>
        </w:tc>
        <w:tc>
          <w:tcPr>
            <w:tcW w:w="2857" w:type="dxa"/>
            <w:tcBorders>
              <w:top w:val="nil"/>
              <w:left w:val="nil"/>
              <w:bottom w:val="single" w:sz="4" w:space="0" w:color="auto"/>
              <w:right w:val="single" w:sz="4" w:space="0" w:color="auto"/>
            </w:tcBorders>
            <w:shd w:val="clear" w:color="auto" w:fill="auto"/>
            <w:noWrap/>
            <w:hideMark/>
          </w:tcPr>
          <w:p w14:paraId="5D4086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F6985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E3A49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28D6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 экспликация</w:t>
            </w:r>
          </w:p>
        </w:tc>
      </w:tr>
      <w:tr w:rsidR="004E34BE" w:rsidRPr="00EA055E" w14:paraId="3444A5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B629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05A98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hybride</w:t>
            </w:r>
          </w:p>
        </w:tc>
        <w:tc>
          <w:tcPr>
            <w:tcW w:w="2970" w:type="dxa"/>
            <w:tcBorders>
              <w:top w:val="nil"/>
              <w:left w:val="nil"/>
              <w:bottom w:val="single" w:sz="4" w:space="0" w:color="auto"/>
              <w:right w:val="single" w:sz="4" w:space="0" w:color="auto"/>
            </w:tcBorders>
            <w:shd w:val="clear" w:color="auto" w:fill="auto"/>
            <w:hideMark/>
          </w:tcPr>
          <w:p w14:paraId="2E9975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w:t>
            </w:r>
          </w:p>
        </w:tc>
        <w:tc>
          <w:tcPr>
            <w:tcW w:w="2857" w:type="dxa"/>
            <w:tcBorders>
              <w:top w:val="nil"/>
              <w:left w:val="nil"/>
              <w:bottom w:val="single" w:sz="4" w:space="0" w:color="auto"/>
              <w:right w:val="single" w:sz="4" w:space="0" w:color="auto"/>
            </w:tcBorders>
            <w:shd w:val="clear" w:color="auto" w:fill="auto"/>
            <w:noWrap/>
            <w:hideMark/>
          </w:tcPr>
          <w:p w14:paraId="5044BF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867DC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38B6C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DB40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47D54E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9BF5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2286C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hybride</w:t>
            </w:r>
          </w:p>
        </w:tc>
        <w:tc>
          <w:tcPr>
            <w:tcW w:w="2970" w:type="dxa"/>
            <w:tcBorders>
              <w:top w:val="nil"/>
              <w:left w:val="nil"/>
              <w:bottom w:val="single" w:sz="4" w:space="0" w:color="auto"/>
              <w:right w:val="single" w:sz="4" w:space="0" w:color="auto"/>
            </w:tcBorders>
            <w:shd w:val="clear" w:color="auto" w:fill="auto"/>
            <w:hideMark/>
          </w:tcPr>
          <w:p w14:paraId="03E3E0D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 vehicle</w:t>
            </w:r>
          </w:p>
        </w:tc>
        <w:tc>
          <w:tcPr>
            <w:tcW w:w="2857" w:type="dxa"/>
            <w:tcBorders>
              <w:top w:val="nil"/>
              <w:left w:val="nil"/>
              <w:bottom w:val="single" w:sz="4" w:space="0" w:color="auto"/>
              <w:right w:val="single" w:sz="4" w:space="0" w:color="auto"/>
            </w:tcBorders>
            <w:shd w:val="clear" w:color="auto" w:fill="auto"/>
            <w:noWrap/>
            <w:hideMark/>
          </w:tcPr>
          <w:p w14:paraId="5835CA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2B529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AF5AA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8B66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FFFC7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2863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190C0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hybride</w:t>
            </w:r>
          </w:p>
        </w:tc>
        <w:tc>
          <w:tcPr>
            <w:tcW w:w="2970" w:type="dxa"/>
            <w:tcBorders>
              <w:top w:val="nil"/>
              <w:left w:val="nil"/>
              <w:bottom w:val="single" w:sz="4" w:space="0" w:color="auto"/>
              <w:right w:val="single" w:sz="4" w:space="0" w:color="auto"/>
            </w:tcBorders>
            <w:shd w:val="clear" w:color="auto" w:fill="auto"/>
            <w:hideMark/>
          </w:tcPr>
          <w:p w14:paraId="592AFFF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 vehicle</w:t>
            </w:r>
          </w:p>
        </w:tc>
        <w:tc>
          <w:tcPr>
            <w:tcW w:w="2857" w:type="dxa"/>
            <w:tcBorders>
              <w:top w:val="nil"/>
              <w:left w:val="nil"/>
              <w:bottom w:val="single" w:sz="4" w:space="0" w:color="auto"/>
              <w:right w:val="single" w:sz="4" w:space="0" w:color="auto"/>
            </w:tcBorders>
            <w:shd w:val="clear" w:color="auto" w:fill="auto"/>
            <w:noWrap/>
            <w:hideMark/>
          </w:tcPr>
          <w:p w14:paraId="61AB1F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CECA0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C3D9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733D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50CE8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95BB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540CE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hybride</w:t>
            </w:r>
          </w:p>
        </w:tc>
        <w:tc>
          <w:tcPr>
            <w:tcW w:w="2970" w:type="dxa"/>
            <w:tcBorders>
              <w:top w:val="nil"/>
              <w:left w:val="nil"/>
              <w:bottom w:val="single" w:sz="4" w:space="0" w:color="auto"/>
              <w:right w:val="single" w:sz="4" w:space="0" w:color="auto"/>
            </w:tcBorders>
            <w:shd w:val="clear" w:color="auto" w:fill="auto"/>
            <w:hideMark/>
          </w:tcPr>
          <w:p w14:paraId="724C374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hybrid vehicle</w:t>
            </w:r>
          </w:p>
        </w:tc>
        <w:tc>
          <w:tcPr>
            <w:tcW w:w="2857" w:type="dxa"/>
            <w:tcBorders>
              <w:top w:val="nil"/>
              <w:left w:val="nil"/>
              <w:bottom w:val="single" w:sz="4" w:space="0" w:color="auto"/>
              <w:right w:val="single" w:sz="4" w:space="0" w:color="auto"/>
            </w:tcBorders>
            <w:shd w:val="clear" w:color="auto" w:fill="auto"/>
            <w:noWrap/>
            <w:hideMark/>
          </w:tcPr>
          <w:p w14:paraId="70F217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2815E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8067A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833E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80CE6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2F5A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2A032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planche à roulettes en ligne</w:t>
            </w:r>
          </w:p>
        </w:tc>
        <w:tc>
          <w:tcPr>
            <w:tcW w:w="2970" w:type="dxa"/>
            <w:tcBorders>
              <w:top w:val="nil"/>
              <w:left w:val="nil"/>
              <w:bottom w:val="single" w:sz="4" w:space="0" w:color="auto"/>
              <w:right w:val="single" w:sz="4" w:space="0" w:color="auto"/>
            </w:tcBorders>
            <w:shd w:val="clear" w:color="auto" w:fill="auto"/>
            <w:hideMark/>
          </w:tcPr>
          <w:p w14:paraId="46ACBC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bladeboard</w:t>
            </w:r>
          </w:p>
        </w:tc>
        <w:tc>
          <w:tcPr>
            <w:tcW w:w="2857" w:type="dxa"/>
            <w:tcBorders>
              <w:top w:val="nil"/>
              <w:left w:val="nil"/>
              <w:bottom w:val="single" w:sz="4" w:space="0" w:color="auto"/>
              <w:right w:val="single" w:sz="4" w:space="0" w:color="auto"/>
            </w:tcBorders>
            <w:shd w:val="clear" w:color="auto" w:fill="auto"/>
            <w:noWrap/>
            <w:hideMark/>
          </w:tcPr>
          <w:p w14:paraId="6BC248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7630E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3F1E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8FDC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09904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E0E4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BA2FD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planche en ligne</w:t>
            </w:r>
          </w:p>
        </w:tc>
        <w:tc>
          <w:tcPr>
            <w:tcW w:w="2970" w:type="dxa"/>
            <w:tcBorders>
              <w:top w:val="nil"/>
              <w:left w:val="nil"/>
              <w:bottom w:val="single" w:sz="4" w:space="0" w:color="auto"/>
              <w:right w:val="single" w:sz="4" w:space="0" w:color="auto"/>
            </w:tcBorders>
            <w:shd w:val="clear" w:color="auto" w:fill="auto"/>
            <w:hideMark/>
          </w:tcPr>
          <w:p w14:paraId="06F5DC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bladeboard</w:t>
            </w:r>
          </w:p>
        </w:tc>
        <w:tc>
          <w:tcPr>
            <w:tcW w:w="2857" w:type="dxa"/>
            <w:tcBorders>
              <w:top w:val="nil"/>
              <w:left w:val="nil"/>
              <w:bottom w:val="single" w:sz="4" w:space="0" w:color="auto"/>
              <w:right w:val="single" w:sz="4" w:space="0" w:color="auto"/>
            </w:tcBorders>
            <w:shd w:val="clear" w:color="auto" w:fill="auto"/>
            <w:noWrap/>
            <w:hideMark/>
          </w:tcPr>
          <w:p w14:paraId="21089B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245F6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10016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B719C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04F08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4778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5F642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planche à roulettes en ligne</w:t>
            </w:r>
          </w:p>
        </w:tc>
        <w:tc>
          <w:tcPr>
            <w:tcW w:w="2970" w:type="dxa"/>
            <w:tcBorders>
              <w:top w:val="nil"/>
              <w:left w:val="nil"/>
              <w:bottom w:val="single" w:sz="4" w:space="0" w:color="auto"/>
              <w:right w:val="single" w:sz="4" w:space="0" w:color="auto"/>
            </w:tcBorders>
            <w:shd w:val="clear" w:color="auto" w:fill="auto"/>
            <w:hideMark/>
          </w:tcPr>
          <w:p w14:paraId="2355EB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bladeboarding (pratique)</w:t>
            </w:r>
          </w:p>
        </w:tc>
        <w:tc>
          <w:tcPr>
            <w:tcW w:w="2857" w:type="dxa"/>
            <w:tcBorders>
              <w:top w:val="nil"/>
              <w:left w:val="nil"/>
              <w:bottom w:val="single" w:sz="4" w:space="0" w:color="auto"/>
              <w:right w:val="single" w:sz="4" w:space="0" w:color="auto"/>
            </w:tcBorders>
            <w:shd w:val="clear" w:color="auto" w:fill="auto"/>
            <w:noWrap/>
            <w:hideMark/>
          </w:tcPr>
          <w:p w14:paraId="323CC2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00871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E680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DE0A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5940F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FFF2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00082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planche en ligne</w:t>
            </w:r>
          </w:p>
        </w:tc>
        <w:tc>
          <w:tcPr>
            <w:tcW w:w="2970" w:type="dxa"/>
            <w:tcBorders>
              <w:top w:val="nil"/>
              <w:left w:val="nil"/>
              <w:bottom w:val="single" w:sz="4" w:space="0" w:color="auto"/>
              <w:right w:val="single" w:sz="4" w:space="0" w:color="auto"/>
            </w:tcBorders>
            <w:shd w:val="clear" w:color="auto" w:fill="auto"/>
            <w:hideMark/>
          </w:tcPr>
          <w:p w14:paraId="0EAD2F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bladeboarding (pratique)</w:t>
            </w:r>
          </w:p>
        </w:tc>
        <w:tc>
          <w:tcPr>
            <w:tcW w:w="2857" w:type="dxa"/>
            <w:tcBorders>
              <w:top w:val="nil"/>
              <w:left w:val="nil"/>
              <w:bottom w:val="single" w:sz="4" w:space="0" w:color="auto"/>
              <w:right w:val="single" w:sz="4" w:space="0" w:color="auto"/>
            </w:tcBorders>
            <w:shd w:val="clear" w:color="auto" w:fill="auto"/>
            <w:noWrap/>
            <w:hideMark/>
          </w:tcPr>
          <w:p w14:paraId="24F4A5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86EBA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AE921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CA874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CED27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2EA6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4A344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cascade</w:t>
            </w:r>
          </w:p>
        </w:tc>
        <w:tc>
          <w:tcPr>
            <w:tcW w:w="2970" w:type="dxa"/>
            <w:tcBorders>
              <w:top w:val="nil"/>
              <w:left w:val="nil"/>
              <w:bottom w:val="single" w:sz="4" w:space="0" w:color="auto"/>
              <w:right w:val="single" w:sz="4" w:space="0" w:color="auto"/>
            </w:tcBorders>
            <w:shd w:val="clear" w:color="auto" w:fill="auto"/>
            <w:hideMark/>
          </w:tcPr>
          <w:p w14:paraId="768083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cascade</w:t>
            </w:r>
          </w:p>
        </w:tc>
        <w:tc>
          <w:tcPr>
            <w:tcW w:w="2857" w:type="dxa"/>
            <w:tcBorders>
              <w:top w:val="nil"/>
              <w:left w:val="nil"/>
              <w:bottom w:val="single" w:sz="4" w:space="0" w:color="auto"/>
              <w:right w:val="single" w:sz="4" w:space="0" w:color="auto"/>
            </w:tcBorders>
            <w:shd w:val="clear" w:color="auto" w:fill="auto"/>
            <w:noWrap/>
            <w:hideMark/>
          </w:tcPr>
          <w:p w14:paraId="3B46BE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23F907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B1E6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DD75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951D3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0351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075458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cascade d’enrichissement</w:t>
            </w:r>
          </w:p>
        </w:tc>
        <w:tc>
          <w:tcPr>
            <w:tcW w:w="2970" w:type="dxa"/>
            <w:tcBorders>
              <w:top w:val="nil"/>
              <w:left w:val="nil"/>
              <w:bottom w:val="single" w:sz="4" w:space="0" w:color="auto"/>
              <w:right w:val="single" w:sz="4" w:space="0" w:color="auto"/>
            </w:tcBorders>
            <w:shd w:val="clear" w:color="auto" w:fill="auto"/>
            <w:hideMark/>
          </w:tcPr>
          <w:p w14:paraId="49D289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cascade</w:t>
            </w:r>
          </w:p>
        </w:tc>
        <w:tc>
          <w:tcPr>
            <w:tcW w:w="2857" w:type="dxa"/>
            <w:tcBorders>
              <w:top w:val="nil"/>
              <w:left w:val="nil"/>
              <w:bottom w:val="single" w:sz="4" w:space="0" w:color="auto"/>
              <w:right w:val="single" w:sz="4" w:space="0" w:color="auto"/>
            </w:tcBorders>
            <w:shd w:val="clear" w:color="auto" w:fill="auto"/>
            <w:noWrap/>
            <w:hideMark/>
          </w:tcPr>
          <w:p w14:paraId="2CE822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608763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01DE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B81D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3726E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3B3B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26798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cascade</w:t>
            </w:r>
          </w:p>
        </w:tc>
        <w:tc>
          <w:tcPr>
            <w:tcW w:w="2970" w:type="dxa"/>
            <w:tcBorders>
              <w:top w:val="nil"/>
              <w:left w:val="nil"/>
              <w:bottom w:val="single" w:sz="4" w:space="0" w:color="auto"/>
              <w:right w:val="single" w:sz="4" w:space="0" w:color="auto"/>
            </w:tcBorders>
            <w:shd w:val="clear" w:color="auto" w:fill="auto"/>
            <w:hideMark/>
          </w:tcPr>
          <w:p w14:paraId="7B54A3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enrichment cascade</w:t>
            </w:r>
          </w:p>
        </w:tc>
        <w:tc>
          <w:tcPr>
            <w:tcW w:w="2857" w:type="dxa"/>
            <w:tcBorders>
              <w:top w:val="nil"/>
              <w:left w:val="nil"/>
              <w:bottom w:val="single" w:sz="4" w:space="0" w:color="auto"/>
              <w:right w:val="single" w:sz="4" w:space="0" w:color="auto"/>
            </w:tcBorders>
            <w:shd w:val="clear" w:color="auto" w:fill="auto"/>
            <w:noWrap/>
            <w:hideMark/>
          </w:tcPr>
          <w:p w14:paraId="79011D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3AC7D7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F91F9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3071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7235C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F453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2C40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cascade d’enrichissement</w:t>
            </w:r>
          </w:p>
        </w:tc>
        <w:tc>
          <w:tcPr>
            <w:tcW w:w="2970" w:type="dxa"/>
            <w:tcBorders>
              <w:top w:val="nil"/>
              <w:left w:val="nil"/>
              <w:bottom w:val="single" w:sz="4" w:space="0" w:color="auto"/>
              <w:right w:val="single" w:sz="4" w:space="0" w:color="auto"/>
            </w:tcBorders>
            <w:shd w:val="clear" w:color="auto" w:fill="auto"/>
            <w:hideMark/>
          </w:tcPr>
          <w:p w14:paraId="43A160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enrichment cascade</w:t>
            </w:r>
          </w:p>
        </w:tc>
        <w:tc>
          <w:tcPr>
            <w:tcW w:w="2857" w:type="dxa"/>
            <w:tcBorders>
              <w:top w:val="nil"/>
              <w:left w:val="nil"/>
              <w:bottom w:val="single" w:sz="4" w:space="0" w:color="auto"/>
              <w:right w:val="single" w:sz="4" w:space="0" w:color="auto"/>
            </w:tcBorders>
            <w:shd w:val="clear" w:color="auto" w:fill="auto"/>
            <w:noWrap/>
            <w:hideMark/>
          </w:tcPr>
          <w:p w14:paraId="20F84B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706DC7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83B8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4063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A3709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9809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DA207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criblage différentiel</w:t>
            </w:r>
          </w:p>
        </w:tc>
        <w:tc>
          <w:tcPr>
            <w:tcW w:w="2970" w:type="dxa"/>
            <w:tcBorders>
              <w:top w:val="nil"/>
              <w:left w:val="nil"/>
              <w:bottom w:val="single" w:sz="4" w:space="0" w:color="auto"/>
              <w:right w:val="single" w:sz="4" w:space="0" w:color="auto"/>
            </w:tcBorders>
            <w:shd w:val="clear" w:color="auto" w:fill="auto"/>
            <w:hideMark/>
          </w:tcPr>
          <w:p w14:paraId="3BFB51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differential display</w:t>
            </w:r>
          </w:p>
        </w:tc>
        <w:tc>
          <w:tcPr>
            <w:tcW w:w="2857" w:type="dxa"/>
            <w:tcBorders>
              <w:top w:val="nil"/>
              <w:left w:val="nil"/>
              <w:bottom w:val="single" w:sz="4" w:space="0" w:color="auto"/>
              <w:right w:val="single" w:sz="4" w:space="0" w:color="auto"/>
            </w:tcBorders>
            <w:shd w:val="clear" w:color="auto" w:fill="auto"/>
            <w:noWrap/>
            <w:hideMark/>
          </w:tcPr>
          <w:p w14:paraId="3364F0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27B90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73FC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B1B9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17EDB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7066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F1510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criblage différentiel</w:t>
            </w:r>
          </w:p>
        </w:tc>
        <w:tc>
          <w:tcPr>
            <w:tcW w:w="2970" w:type="dxa"/>
            <w:tcBorders>
              <w:top w:val="nil"/>
              <w:left w:val="nil"/>
              <w:bottom w:val="single" w:sz="4" w:space="0" w:color="auto"/>
              <w:right w:val="single" w:sz="4" w:space="0" w:color="auto"/>
            </w:tcBorders>
            <w:shd w:val="clear" w:color="auto" w:fill="auto"/>
            <w:hideMark/>
          </w:tcPr>
          <w:p w14:paraId="4624EA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mRNA differential display</w:t>
            </w:r>
          </w:p>
        </w:tc>
        <w:tc>
          <w:tcPr>
            <w:tcW w:w="2857" w:type="dxa"/>
            <w:tcBorders>
              <w:top w:val="nil"/>
              <w:left w:val="nil"/>
              <w:bottom w:val="single" w:sz="4" w:space="0" w:color="auto"/>
              <w:right w:val="single" w:sz="4" w:space="0" w:color="auto"/>
            </w:tcBorders>
            <w:shd w:val="clear" w:color="auto" w:fill="auto"/>
            <w:noWrap/>
            <w:hideMark/>
          </w:tcPr>
          <w:p w14:paraId="1152E7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47570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86115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913A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66A91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C05F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11C0D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tri d’ARN messager, tri d’ARNm</w:t>
            </w:r>
          </w:p>
        </w:tc>
        <w:tc>
          <w:tcPr>
            <w:tcW w:w="2970" w:type="dxa"/>
            <w:tcBorders>
              <w:top w:val="nil"/>
              <w:left w:val="nil"/>
              <w:bottom w:val="single" w:sz="4" w:space="0" w:color="auto"/>
              <w:right w:val="single" w:sz="4" w:space="0" w:color="auto"/>
            </w:tcBorders>
            <w:shd w:val="clear" w:color="auto" w:fill="auto"/>
            <w:hideMark/>
          </w:tcPr>
          <w:p w14:paraId="4C5152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mRNA differential display</w:t>
            </w:r>
          </w:p>
        </w:tc>
        <w:tc>
          <w:tcPr>
            <w:tcW w:w="2857" w:type="dxa"/>
            <w:tcBorders>
              <w:top w:val="nil"/>
              <w:left w:val="nil"/>
              <w:bottom w:val="single" w:sz="4" w:space="0" w:color="auto"/>
              <w:right w:val="single" w:sz="4" w:space="0" w:color="auto"/>
            </w:tcBorders>
            <w:shd w:val="clear" w:color="auto" w:fill="auto"/>
            <w:noWrap/>
            <w:hideMark/>
          </w:tcPr>
          <w:p w14:paraId="66DC2C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794C9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F299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F39A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7A935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5660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9B50A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cachet postal électronique</w:t>
            </w:r>
          </w:p>
        </w:tc>
        <w:tc>
          <w:tcPr>
            <w:tcW w:w="2970" w:type="dxa"/>
            <w:tcBorders>
              <w:top w:val="nil"/>
              <w:left w:val="nil"/>
              <w:bottom w:val="single" w:sz="4" w:space="0" w:color="auto"/>
              <w:right w:val="single" w:sz="4" w:space="0" w:color="auto"/>
            </w:tcBorders>
            <w:shd w:val="clear" w:color="auto" w:fill="auto"/>
            <w:hideMark/>
          </w:tcPr>
          <w:p w14:paraId="515E9E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digital postmark</w:t>
            </w:r>
          </w:p>
        </w:tc>
        <w:tc>
          <w:tcPr>
            <w:tcW w:w="2857" w:type="dxa"/>
            <w:tcBorders>
              <w:top w:val="nil"/>
              <w:left w:val="nil"/>
              <w:bottom w:val="single" w:sz="4" w:space="0" w:color="auto"/>
              <w:right w:val="single" w:sz="4" w:space="0" w:color="auto"/>
            </w:tcBorders>
            <w:shd w:val="clear" w:color="auto" w:fill="auto"/>
            <w:noWrap/>
            <w:hideMark/>
          </w:tcPr>
          <w:p w14:paraId="35FCA5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38530A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4BC3E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B17A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1CD4D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7023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60ABC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sceau postal électronique</w:t>
            </w:r>
          </w:p>
        </w:tc>
        <w:tc>
          <w:tcPr>
            <w:tcW w:w="2970" w:type="dxa"/>
            <w:tcBorders>
              <w:top w:val="nil"/>
              <w:left w:val="nil"/>
              <w:bottom w:val="single" w:sz="4" w:space="0" w:color="auto"/>
              <w:right w:val="single" w:sz="4" w:space="0" w:color="auto"/>
            </w:tcBorders>
            <w:shd w:val="clear" w:color="auto" w:fill="auto"/>
            <w:hideMark/>
          </w:tcPr>
          <w:p w14:paraId="64FD89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digital postmark</w:t>
            </w:r>
          </w:p>
        </w:tc>
        <w:tc>
          <w:tcPr>
            <w:tcW w:w="2857" w:type="dxa"/>
            <w:tcBorders>
              <w:top w:val="nil"/>
              <w:left w:val="nil"/>
              <w:bottom w:val="single" w:sz="4" w:space="0" w:color="auto"/>
              <w:right w:val="single" w:sz="4" w:space="0" w:color="auto"/>
            </w:tcBorders>
            <w:shd w:val="clear" w:color="auto" w:fill="auto"/>
            <w:noWrap/>
            <w:hideMark/>
          </w:tcPr>
          <w:p w14:paraId="6DA09E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460026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D5C1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7D9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1EA57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2B9F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08579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cachet postal électronique</w:t>
            </w:r>
          </w:p>
        </w:tc>
        <w:tc>
          <w:tcPr>
            <w:tcW w:w="2970" w:type="dxa"/>
            <w:tcBorders>
              <w:top w:val="nil"/>
              <w:left w:val="nil"/>
              <w:bottom w:val="single" w:sz="4" w:space="0" w:color="auto"/>
              <w:right w:val="single" w:sz="4" w:space="0" w:color="auto"/>
            </w:tcBorders>
            <w:shd w:val="clear" w:color="auto" w:fill="auto"/>
            <w:hideMark/>
          </w:tcPr>
          <w:p w14:paraId="6B81D8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electronic postmark (EPM)</w:t>
            </w:r>
          </w:p>
        </w:tc>
        <w:tc>
          <w:tcPr>
            <w:tcW w:w="2857" w:type="dxa"/>
            <w:tcBorders>
              <w:top w:val="nil"/>
              <w:left w:val="nil"/>
              <w:bottom w:val="single" w:sz="4" w:space="0" w:color="auto"/>
              <w:right w:val="single" w:sz="4" w:space="0" w:color="auto"/>
            </w:tcBorders>
            <w:shd w:val="clear" w:color="auto" w:fill="auto"/>
            <w:noWrap/>
            <w:hideMark/>
          </w:tcPr>
          <w:p w14:paraId="6F583B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26F0FF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68CF1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0E26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090DE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3A05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B049E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sceau postal électronique</w:t>
            </w:r>
          </w:p>
        </w:tc>
        <w:tc>
          <w:tcPr>
            <w:tcW w:w="2970" w:type="dxa"/>
            <w:tcBorders>
              <w:top w:val="nil"/>
              <w:left w:val="nil"/>
              <w:bottom w:val="single" w:sz="4" w:space="0" w:color="auto"/>
              <w:right w:val="single" w:sz="4" w:space="0" w:color="auto"/>
            </w:tcBorders>
            <w:shd w:val="clear" w:color="auto" w:fill="auto"/>
            <w:hideMark/>
          </w:tcPr>
          <w:p w14:paraId="0B2FE2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electronic postmark (EPM)</w:t>
            </w:r>
          </w:p>
        </w:tc>
        <w:tc>
          <w:tcPr>
            <w:tcW w:w="2857" w:type="dxa"/>
            <w:tcBorders>
              <w:top w:val="nil"/>
              <w:left w:val="nil"/>
              <w:bottom w:val="single" w:sz="4" w:space="0" w:color="auto"/>
              <w:right w:val="single" w:sz="4" w:space="0" w:color="auto"/>
            </w:tcBorders>
            <w:shd w:val="clear" w:color="auto" w:fill="auto"/>
            <w:noWrap/>
            <w:hideMark/>
          </w:tcPr>
          <w:p w14:paraId="470CDA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5321F8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577F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C159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EA83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B1D3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0F9FF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w:t>
            </w:r>
          </w:p>
        </w:tc>
        <w:tc>
          <w:tcPr>
            <w:tcW w:w="2970" w:type="dxa"/>
            <w:tcBorders>
              <w:top w:val="nil"/>
              <w:left w:val="nil"/>
              <w:bottom w:val="single" w:sz="4" w:space="0" w:color="auto"/>
              <w:right w:val="single" w:sz="4" w:space="0" w:color="auto"/>
            </w:tcBorders>
            <w:shd w:val="clear" w:color="auto" w:fill="auto"/>
            <w:hideMark/>
          </w:tcPr>
          <w:p w14:paraId="51CE75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 recovery from waste</w:t>
            </w:r>
          </w:p>
        </w:tc>
        <w:tc>
          <w:tcPr>
            <w:tcW w:w="2857" w:type="dxa"/>
            <w:tcBorders>
              <w:top w:val="nil"/>
              <w:left w:val="nil"/>
              <w:bottom w:val="single" w:sz="4" w:space="0" w:color="auto"/>
              <w:right w:val="single" w:sz="4" w:space="0" w:color="auto"/>
            </w:tcBorders>
            <w:shd w:val="clear" w:color="auto" w:fill="auto"/>
            <w:noWrap/>
            <w:hideMark/>
          </w:tcPr>
          <w:p w14:paraId="787255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554CCF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ECA91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38ED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94BB3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C5C0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E6912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 des déchets</w:t>
            </w:r>
          </w:p>
        </w:tc>
        <w:tc>
          <w:tcPr>
            <w:tcW w:w="2970" w:type="dxa"/>
            <w:tcBorders>
              <w:top w:val="nil"/>
              <w:left w:val="nil"/>
              <w:bottom w:val="single" w:sz="4" w:space="0" w:color="auto"/>
              <w:right w:val="single" w:sz="4" w:space="0" w:color="auto"/>
            </w:tcBorders>
            <w:shd w:val="clear" w:color="auto" w:fill="auto"/>
            <w:hideMark/>
          </w:tcPr>
          <w:p w14:paraId="1FE82D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 recovery from waste</w:t>
            </w:r>
          </w:p>
        </w:tc>
        <w:tc>
          <w:tcPr>
            <w:tcW w:w="2857" w:type="dxa"/>
            <w:tcBorders>
              <w:top w:val="nil"/>
              <w:left w:val="nil"/>
              <w:bottom w:val="single" w:sz="4" w:space="0" w:color="auto"/>
              <w:right w:val="single" w:sz="4" w:space="0" w:color="auto"/>
            </w:tcBorders>
            <w:shd w:val="clear" w:color="auto" w:fill="auto"/>
            <w:noWrap/>
            <w:hideMark/>
          </w:tcPr>
          <w:p w14:paraId="293716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4168C1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AE12B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5A11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1D2A7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310D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CEBAA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w:t>
            </w:r>
          </w:p>
        </w:tc>
        <w:tc>
          <w:tcPr>
            <w:tcW w:w="2970" w:type="dxa"/>
            <w:tcBorders>
              <w:top w:val="nil"/>
              <w:left w:val="nil"/>
              <w:bottom w:val="single" w:sz="4" w:space="0" w:color="auto"/>
              <w:right w:val="single" w:sz="4" w:space="0" w:color="auto"/>
            </w:tcBorders>
            <w:shd w:val="clear" w:color="auto" w:fill="auto"/>
            <w:hideMark/>
          </w:tcPr>
          <w:p w14:paraId="280328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energy-from-waste (EfW)</w:t>
            </w:r>
          </w:p>
        </w:tc>
        <w:tc>
          <w:tcPr>
            <w:tcW w:w="2857" w:type="dxa"/>
            <w:tcBorders>
              <w:top w:val="nil"/>
              <w:left w:val="nil"/>
              <w:bottom w:val="single" w:sz="4" w:space="0" w:color="auto"/>
              <w:right w:val="single" w:sz="4" w:space="0" w:color="auto"/>
            </w:tcBorders>
            <w:shd w:val="clear" w:color="auto" w:fill="auto"/>
            <w:noWrap/>
            <w:hideMark/>
          </w:tcPr>
          <w:p w14:paraId="1C47B7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065356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629C7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C864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6D25D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7D9B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2B03C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 des déchets</w:t>
            </w:r>
          </w:p>
        </w:tc>
        <w:tc>
          <w:tcPr>
            <w:tcW w:w="2970" w:type="dxa"/>
            <w:tcBorders>
              <w:top w:val="nil"/>
              <w:left w:val="nil"/>
              <w:bottom w:val="single" w:sz="4" w:space="0" w:color="auto"/>
              <w:right w:val="single" w:sz="4" w:space="0" w:color="auto"/>
            </w:tcBorders>
            <w:shd w:val="clear" w:color="auto" w:fill="auto"/>
            <w:hideMark/>
          </w:tcPr>
          <w:p w14:paraId="0E0130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energy-from-waste (EfW)</w:t>
            </w:r>
          </w:p>
        </w:tc>
        <w:tc>
          <w:tcPr>
            <w:tcW w:w="2857" w:type="dxa"/>
            <w:tcBorders>
              <w:top w:val="nil"/>
              <w:left w:val="nil"/>
              <w:bottom w:val="single" w:sz="4" w:space="0" w:color="auto"/>
              <w:right w:val="single" w:sz="4" w:space="0" w:color="auto"/>
            </w:tcBorders>
            <w:shd w:val="clear" w:color="auto" w:fill="auto"/>
            <w:noWrap/>
            <w:hideMark/>
          </w:tcPr>
          <w:p w14:paraId="5EAB10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63A3D4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F0D34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A115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174AE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4A26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AA873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w:t>
            </w:r>
          </w:p>
        </w:tc>
        <w:tc>
          <w:tcPr>
            <w:tcW w:w="2970" w:type="dxa"/>
            <w:tcBorders>
              <w:top w:val="nil"/>
              <w:left w:val="nil"/>
              <w:bottom w:val="single" w:sz="4" w:space="0" w:color="auto"/>
              <w:right w:val="single" w:sz="4" w:space="0" w:color="auto"/>
            </w:tcBorders>
            <w:shd w:val="clear" w:color="auto" w:fill="auto"/>
            <w:hideMark/>
          </w:tcPr>
          <w:p w14:paraId="4B6300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incineration with energy recovery</w:t>
            </w:r>
          </w:p>
        </w:tc>
        <w:tc>
          <w:tcPr>
            <w:tcW w:w="2857" w:type="dxa"/>
            <w:tcBorders>
              <w:top w:val="nil"/>
              <w:left w:val="nil"/>
              <w:bottom w:val="single" w:sz="4" w:space="0" w:color="auto"/>
              <w:right w:val="single" w:sz="4" w:space="0" w:color="auto"/>
            </w:tcBorders>
            <w:shd w:val="clear" w:color="auto" w:fill="auto"/>
            <w:noWrap/>
            <w:hideMark/>
          </w:tcPr>
          <w:p w14:paraId="300FD3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6A35B3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92BA0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A81D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27FBB7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460C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E6CAE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 des déchets</w:t>
            </w:r>
          </w:p>
        </w:tc>
        <w:tc>
          <w:tcPr>
            <w:tcW w:w="2970" w:type="dxa"/>
            <w:tcBorders>
              <w:top w:val="nil"/>
              <w:left w:val="nil"/>
              <w:bottom w:val="single" w:sz="4" w:space="0" w:color="auto"/>
              <w:right w:val="single" w:sz="4" w:space="0" w:color="auto"/>
            </w:tcBorders>
            <w:shd w:val="clear" w:color="auto" w:fill="auto"/>
            <w:hideMark/>
          </w:tcPr>
          <w:p w14:paraId="3A5C5E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incineration with energy recovery</w:t>
            </w:r>
          </w:p>
        </w:tc>
        <w:tc>
          <w:tcPr>
            <w:tcW w:w="2857" w:type="dxa"/>
            <w:tcBorders>
              <w:top w:val="nil"/>
              <w:left w:val="nil"/>
              <w:bottom w:val="single" w:sz="4" w:space="0" w:color="auto"/>
              <w:right w:val="single" w:sz="4" w:space="0" w:color="auto"/>
            </w:tcBorders>
            <w:shd w:val="clear" w:color="auto" w:fill="auto"/>
            <w:noWrap/>
            <w:hideMark/>
          </w:tcPr>
          <w:p w14:paraId="04AB54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3BD946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7468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D29D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5F071A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BCA6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65B1B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w:t>
            </w:r>
          </w:p>
        </w:tc>
        <w:tc>
          <w:tcPr>
            <w:tcW w:w="2970" w:type="dxa"/>
            <w:tcBorders>
              <w:top w:val="nil"/>
              <w:left w:val="nil"/>
              <w:bottom w:val="single" w:sz="4" w:space="0" w:color="auto"/>
              <w:right w:val="single" w:sz="4" w:space="0" w:color="auto"/>
            </w:tcBorders>
            <w:shd w:val="clear" w:color="auto" w:fill="auto"/>
            <w:hideMark/>
          </w:tcPr>
          <w:p w14:paraId="102A5B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waste-to-energy (WtE)</w:t>
            </w:r>
          </w:p>
        </w:tc>
        <w:tc>
          <w:tcPr>
            <w:tcW w:w="2857" w:type="dxa"/>
            <w:tcBorders>
              <w:top w:val="nil"/>
              <w:left w:val="nil"/>
              <w:bottom w:val="single" w:sz="4" w:space="0" w:color="auto"/>
              <w:right w:val="single" w:sz="4" w:space="0" w:color="auto"/>
            </w:tcBorders>
            <w:shd w:val="clear" w:color="auto" w:fill="auto"/>
            <w:noWrap/>
            <w:hideMark/>
          </w:tcPr>
          <w:p w14:paraId="4411A9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749264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F21AD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11FC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C5D21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A319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21349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valorisation énergétique des déchets</w:t>
            </w:r>
          </w:p>
        </w:tc>
        <w:tc>
          <w:tcPr>
            <w:tcW w:w="2970" w:type="dxa"/>
            <w:tcBorders>
              <w:top w:val="nil"/>
              <w:left w:val="nil"/>
              <w:bottom w:val="single" w:sz="4" w:space="0" w:color="auto"/>
              <w:right w:val="single" w:sz="4" w:space="0" w:color="auto"/>
            </w:tcBorders>
            <w:shd w:val="clear" w:color="auto" w:fill="auto"/>
            <w:hideMark/>
          </w:tcPr>
          <w:p w14:paraId="78F025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waste-to-energy (WtE)</w:t>
            </w:r>
          </w:p>
        </w:tc>
        <w:tc>
          <w:tcPr>
            <w:tcW w:w="2857" w:type="dxa"/>
            <w:tcBorders>
              <w:top w:val="nil"/>
              <w:left w:val="nil"/>
              <w:bottom w:val="single" w:sz="4" w:space="0" w:color="auto"/>
              <w:right w:val="single" w:sz="4" w:space="0" w:color="auto"/>
            </w:tcBorders>
            <w:shd w:val="clear" w:color="auto" w:fill="auto"/>
            <w:noWrap/>
            <w:hideMark/>
          </w:tcPr>
          <w:p w14:paraId="2FECDB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Environnement/Déchets</w:t>
            </w:r>
          </w:p>
        </w:tc>
        <w:tc>
          <w:tcPr>
            <w:tcW w:w="2070" w:type="dxa"/>
            <w:tcBorders>
              <w:top w:val="nil"/>
              <w:left w:val="nil"/>
              <w:bottom w:val="single" w:sz="4" w:space="0" w:color="auto"/>
              <w:right w:val="single" w:sz="4" w:space="0" w:color="auto"/>
            </w:tcBorders>
            <w:shd w:val="clear" w:color="auto" w:fill="auto"/>
            <w:noWrap/>
            <w:hideMark/>
          </w:tcPr>
          <w:p w14:paraId="2CB56F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74AC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21861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8CF49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DFF1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93A2D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côté orteils</w:t>
            </w:r>
          </w:p>
        </w:tc>
        <w:tc>
          <w:tcPr>
            <w:tcW w:w="2970" w:type="dxa"/>
            <w:tcBorders>
              <w:top w:val="nil"/>
              <w:left w:val="nil"/>
              <w:bottom w:val="single" w:sz="4" w:space="0" w:color="auto"/>
              <w:right w:val="single" w:sz="4" w:space="0" w:color="auto"/>
            </w:tcBorders>
            <w:shd w:val="clear" w:color="auto" w:fill="auto"/>
            <w:hideMark/>
          </w:tcPr>
          <w:p w14:paraId="27F1AA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frontside</w:t>
            </w:r>
          </w:p>
        </w:tc>
        <w:tc>
          <w:tcPr>
            <w:tcW w:w="2857" w:type="dxa"/>
            <w:tcBorders>
              <w:top w:val="nil"/>
              <w:left w:val="nil"/>
              <w:bottom w:val="single" w:sz="4" w:space="0" w:color="auto"/>
              <w:right w:val="single" w:sz="4" w:space="0" w:color="auto"/>
            </w:tcBorders>
            <w:shd w:val="clear" w:color="auto" w:fill="auto"/>
            <w:noWrap/>
            <w:hideMark/>
          </w:tcPr>
          <w:p w14:paraId="7D2F5F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D798C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B1155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12F1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B6697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3630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10043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côté pointes</w:t>
            </w:r>
          </w:p>
        </w:tc>
        <w:tc>
          <w:tcPr>
            <w:tcW w:w="2970" w:type="dxa"/>
            <w:tcBorders>
              <w:top w:val="nil"/>
              <w:left w:val="nil"/>
              <w:bottom w:val="single" w:sz="4" w:space="0" w:color="auto"/>
              <w:right w:val="single" w:sz="4" w:space="0" w:color="auto"/>
            </w:tcBorders>
            <w:shd w:val="clear" w:color="auto" w:fill="auto"/>
            <w:hideMark/>
          </w:tcPr>
          <w:p w14:paraId="6238B6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frontside</w:t>
            </w:r>
          </w:p>
        </w:tc>
        <w:tc>
          <w:tcPr>
            <w:tcW w:w="2857" w:type="dxa"/>
            <w:tcBorders>
              <w:top w:val="nil"/>
              <w:left w:val="nil"/>
              <w:bottom w:val="single" w:sz="4" w:space="0" w:color="auto"/>
              <w:right w:val="single" w:sz="4" w:space="0" w:color="auto"/>
            </w:tcBorders>
            <w:shd w:val="clear" w:color="auto" w:fill="auto"/>
            <w:noWrap/>
            <w:hideMark/>
          </w:tcPr>
          <w:p w14:paraId="34B67E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814E0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3F32E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3493A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990B7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DA57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84AAE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côté orteils</w:t>
            </w:r>
          </w:p>
        </w:tc>
        <w:tc>
          <w:tcPr>
            <w:tcW w:w="2970" w:type="dxa"/>
            <w:tcBorders>
              <w:top w:val="nil"/>
              <w:left w:val="nil"/>
              <w:bottom w:val="single" w:sz="4" w:space="0" w:color="auto"/>
              <w:right w:val="single" w:sz="4" w:space="0" w:color="auto"/>
            </w:tcBorders>
            <w:shd w:val="clear" w:color="auto" w:fill="auto"/>
            <w:hideMark/>
          </w:tcPr>
          <w:p w14:paraId="240D56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toe side</w:t>
            </w:r>
          </w:p>
        </w:tc>
        <w:tc>
          <w:tcPr>
            <w:tcW w:w="2857" w:type="dxa"/>
            <w:tcBorders>
              <w:top w:val="nil"/>
              <w:left w:val="nil"/>
              <w:bottom w:val="single" w:sz="4" w:space="0" w:color="auto"/>
              <w:right w:val="single" w:sz="4" w:space="0" w:color="auto"/>
            </w:tcBorders>
            <w:shd w:val="clear" w:color="auto" w:fill="auto"/>
            <w:noWrap/>
            <w:hideMark/>
          </w:tcPr>
          <w:p w14:paraId="2ECBA5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5A180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FD7F7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424D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7FA4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CDC3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3D6C7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côté pointes</w:t>
            </w:r>
          </w:p>
        </w:tc>
        <w:tc>
          <w:tcPr>
            <w:tcW w:w="2970" w:type="dxa"/>
            <w:tcBorders>
              <w:top w:val="nil"/>
              <w:left w:val="nil"/>
              <w:bottom w:val="single" w:sz="4" w:space="0" w:color="auto"/>
              <w:right w:val="single" w:sz="4" w:space="0" w:color="auto"/>
            </w:tcBorders>
            <w:shd w:val="clear" w:color="auto" w:fill="auto"/>
            <w:hideMark/>
          </w:tcPr>
          <w:p w14:paraId="41A266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toe side</w:t>
            </w:r>
          </w:p>
        </w:tc>
        <w:tc>
          <w:tcPr>
            <w:tcW w:w="2857" w:type="dxa"/>
            <w:tcBorders>
              <w:top w:val="nil"/>
              <w:left w:val="nil"/>
              <w:bottom w:val="single" w:sz="4" w:space="0" w:color="auto"/>
              <w:right w:val="single" w:sz="4" w:space="0" w:color="auto"/>
            </w:tcBorders>
            <w:shd w:val="clear" w:color="auto" w:fill="auto"/>
            <w:noWrap/>
            <w:hideMark/>
          </w:tcPr>
          <w:p w14:paraId="0E4DAA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49A56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FB96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B9E4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528C8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D467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99D35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délestage</w:t>
            </w:r>
          </w:p>
        </w:tc>
        <w:tc>
          <w:tcPr>
            <w:tcW w:w="2970" w:type="dxa"/>
            <w:tcBorders>
              <w:top w:val="nil"/>
              <w:left w:val="nil"/>
              <w:bottom w:val="single" w:sz="4" w:space="0" w:color="auto"/>
              <w:right w:val="single" w:sz="4" w:space="0" w:color="auto"/>
            </w:tcBorders>
            <w:shd w:val="clear" w:color="auto" w:fill="auto"/>
            <w:hideMark/>
          </w:tcPr>
          <w:p w14:paraId="1F23CA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fuel dumping</w:t>
            </w:r>
          </w:p>
        </w:tc>
        <w:tc>
          <w:tcPr>
            <w:tcW w:w="2857" w:type="dxa"/>
            <w:tcBorders>
              <w:top w:val="nil"/>
              <w:left w:val="nil"/>
              <w:bottom w:val="single" w:sz="4" w:space="0" w:color="auto"/>
              <w:right w:val="single" w:sz="4" w:space="0" w:color="auto"/>
            </w:tcBorders>
            <w:shd w:val="clear" w:color="auto" w:fill="auto"/>
            <w:noWrap/>
            <w:hideMark/>
          </w:tcPr>
          <w:p w14:paraId="3B0A99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20B39D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59E1D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DD6D1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AAD4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A83E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6B61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largage de carburant</w:t>
            </w:r>
          </w:p>
        </w:tc>
        <w:tc>
          <w:tcPr>
            <w:tcW w:w="2970" w:type="dxa"/>
            <w:tcBorders>
              <w:top w:val="nil"/>
              <w:left w:val="nil"/>
              <w:bottom w:val="single" w:sz="4" w:space="0" w:color="auto"/>
              <w:right w:val="single" w:sz="4" w:space="0" w:color="auto"/>
            </w:tcBorders>
            <w:shd w:val="clear" w:color="auto" w:fill="auto"/>
            <w:hideMark/>
          </w:tcPr>
          <w:p w14:paraId="178453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fuel dumping</w:t>
            </w:r>
          </w:p>
        </w:tc>
        <w:tc>
          <w:tcPr>
            <w:tcW w:w="2857" w:type="dxa"/>
            <w:tcBorders>
              <w:top w:val="nil"/>
              <w:left w:val="nil"/>
              <w:bottom w:val="single" w:sz="4" w:space="0" w:color="auto"/>
              <w:right w:val="single" w:sz="4" w:space="0" w:color="auto"/>
            </w:tcBorders>
            <w:shd w:val="clear" w:color="auto" w:fill="auto"/>
            <w:noWrap/>
            <w:hideMark/>
          </w:tcPr>
          <w:p w14:paraId="4A90DA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322250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6E92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F449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6D8AB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969C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0C07F5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délestage</w:t>
            </w:r>
          </w:p>
        </w:tc>
        <w:tc>
          <w:tcPr>
            <w:tcW w:w="2970" w:type="dxa"/>
            <w:tcBorders>
              <w:top w:val="nil"/>
              <w:left w:val="nil"/>
              <w:bottom w:val="single" w:sz="4" w:space="0" w:color="auto"/>
              <w:right w:val="single" w:sz="4" w:space="0" w:color="auto"/>
            </w:tcBorders>
            <w:shd w:val="clear" w:color="auto" w:fill="auto"/>
            <w:hideMark/>
          </w:tcPr>
          <w:p w14:paraId="2864C6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fuel jettisoning</w:t>
            </w:r>
          </w:p>
        </w:tc>
        <w:tc>
          <w:tcPr>
            <w:tcW w:w="2857" w:type="dxa"/>
            <w:tcBorders>
              <w:top w:val="nil"/>
              <w:left w:val="nil"/>
              <w:bottom w:val="single" w:sz="4" w:space="0" w:color="auto"/>
              <w:right w:val="single" w:sz="4" w:space="0" w:color="auto"/>
            </w:tcBorders>
            <w:shd w:val="clear" w:color="auto" w:fill="auto"/>
            <w:noWrap/>
            <w:hideMark/>
          </w:tcPr>
          <w:p w14:paraId="3D0F66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12E86E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9EA4A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3BA2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96820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3E26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8484D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largage de carburant</w:t>
            </w:r>
          </w:p>
        </w:tc>
        <w:tc>
          <w:tcPr>
            <w:tcW w:w="2970" w:type="dxa"/>
            <w:tcBorders>
              <w:top w:val="nil"/>
              <w:left w:val="nil"/>
              <w:bottom w:val="single" w:sz="4" w:space="0" w:color="auto"/>
              <w:right w:val="single" w:sz="4" w:space="0" w:color="auto"/>
            </w:tcBorders>
            <w:shd w:val="clear" w:color="auto" w:fill="auto"/>
            <w:hideMark/>
          </w:tcPr>
          <w:p w14:paraId="58CA29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fuel jettisoning</w:t>
            </w:r>
          </w:p>
        </w:tc>
        <w:tc>
          <w:tcPr>
            <w:tcW w:w="2857" w:type="dxa"/>
            <w:tcBorders>
              <w:top w:val="nil"/>
              <w:left w:val="nil"/>
              <w:bottom w:val="single" w:sz="4" w:space="0" w:color="auto"/>
              <w:right w:val="single" w:sz="4" w:space="0" w:color="auto"/>
            </w:tcBorders>
            <w:shd w:val="clear" w:color="auto" w:fill="auto"/>
            <w:noWrap/>
            <w:hideMark/>
          </w:tcPr>
          <w:p w14:paraId="5EAC21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0C9078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D7991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C32B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0AF60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B26F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A5B9F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délestage</w:t>
            </w:r>
          </w:p>
        </w:tc>
        <w:tc>
          <w:tcPr>
            <w:tcW w:w="2970" w:type="dxa"/>
            <w:tcBorders>
              <w:top w:val="nil"/>
              <w:left w:val="nil"/>
              <w:bottom w:val="single" w:sz="4" w:space="0" w:color="auto"/>
              <w:right w:val="single" w:sz="4" w:space="0" w:color="auto"/>
            </w:tcBorders>
            <w:shd w:val="clear" w:color="auto" w:fill="auto"/>
            <w:hideMark/>
          </w:tcPr>
          <w:p w14:paraId="78158B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jettisoning</w:t>
            </w:r>
          </w:p>
        </w:tc>
        <w:tc>
          <w:tcPr>
            <w:tcW w:w="2857" w:type="dxa"/>
            <w:tcBorders>
              <w:top w:val="nil"/>
              <w:left w:val="nil"/>
              <w:bottom w:val="single" w:sz="4" w:space="0" w:color="auto"/>
              <w:right w:val="single" w:sz="4" w:space="0" w:color="auto"/>
            </w:tcBorders>
            <w:shd w:val="clear" w:color="auto" w:fill="auto"/>
            <w:noWrap/>
            <w:hideMark/>
          </w:tcPr>
          <w:p w14:paraId="6D8E9D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133E55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50D9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DBB2C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927ED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0821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A0CC9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largage de carburant</w:t>
            </w:r>
          </w:p>
        </w:tc>
        <w:tc>
          <w:tcPr>
            <w:tcW w:w="2970" w:type="dxa"/>
            <w:tcBorders>
              <w:top w:val="nil"/>
              <w:left w:val="nil"/>
              <w:bottom w:val="single" w:sz="4" w:space="0" w:color="auto"/>
              <w:right w:val="single" w:sz="4" w:space="0" w:color="auto"/>
            </w:tcBorders>
            <w:shd w:val="clear" w:color="auto" w:fill="auto"/>
            <w:hideMark/>
          </w:tcPr>
          <w:p w14:paraId="47A447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jettisoning</w:t>
            </w:r>
          </w:p>
        </w:tc>
        <w:tc>
          <w:tcPr>
            <w:tcW w:w="2857" w:type="dxa"/>
            <w:tcBorders>
              <w:top w:val="nil"/>
              <w:left w:val="nil"/>
              <w:bottom w:val="single" w:sz="4" w:space="0" w:color="auto"/>
              <w:right w:val="single" w:sz="4" w:space="0" w:color="auto"/>
            </w:tcBorders>
            <w:shd w:val="clear" w:color="auto" w:fill="auto"/>
            <w:noWrap/>
            <w:hideMark/>
          </w:tcPr>
          <w:p w14:paraId="046746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090897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9AFDF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B26C3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6BA8D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D04B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0FDB4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hybride complet</w:t>
            </w:r>
          </w:p>
        </w:tc>
        <w:tc>
          <w:tcPr>
            <w:tcW w:w="2970" w:type="dxa"/>
            <w:tcBorders>
              <w:top w:val="nil"/>
              <w:left w:val="nil"/>
              <w:bottom w:val="single" w:sz="4" w:space="0" w:color="auto"/>
              <w:right w:val="single" w:sz="4" w:space="0" w:color="auto"/>
            </w:tcBorders>
            <w:shd w:val="clear" w:color="auto" w:fill="auto"/>
            <w:hideMark/>
          </w:tcPr>
          <w:p w14:paraId="30124B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hybrid</w:t>
            </w:r>
          </w:p>
        </w:tc>
        <w:tc>
          <w:tcPr>
            <w:tcW w:w="2857" w:type="dxa"/>
            <w:tcBorders>
              <w:top w:val="nil"/>
              <w:left w:val="nil"/>
              <w:bottom w:val="single" w:sz="4" w:space="0" w:color="auto"/>
              <w:right w:val="single" w:sz="4" w:space="0" w:color="auto"/>
            </w:tcBorders>
            <w:shd w:val="clear" w:color="auto" w:fill="auto"/>
            <w:noWrap/>
            <w:hideMark/>
          </w:tcPr>
          <w:p w14:paraId="48E652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6F10D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89334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5A21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A7203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C444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D8436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hybride complète</w:t>
            </w:r>
          </w:p>
        </w:tc>
        <w:tc>
          <w:tcPr>
            <w:tcW w:w="2970" w:type="dxa"/>
            <w:tcBorders>
              <w:top w:val="nil"/>
              <w:left w:val="nil"/>
              <w:bottom w:val="single" w:sz="4" w:space="0" w:color="auto"/>
              <w:right w:val="single" w:sz="4" w:space="0" w:color="auto"/>
            </w:tcBorders>
            <w:shd w:val="clear" w:color="auto" w:fill="auto"/>
            <w:hideMark/>
          </w:tcPr>
          <w:p w14:paraId="04320E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hybrid</w:t>
            </w:r>
          </w:p>
        </w:tc>
        <w:tc>
          <w:tcPr>
            <w:tcW w:w="2857" w:type="dxa"/>
            <w:tcBorders>
              <w:top w:val="nil"/>
              <w:left w:val="nil"/>
              <w:bottom w:val="single" w:sz="4" w:space="0" w:color="auto"/>
              <w:right w:val="single" w:sz="4" w:space="0" w:color="auto"/>
            </w:tcBorders>
            <w:shd w:val="clear" w:color="auto" w:fill="auto"/>
            <w:noWrap/>
            <w:hideMark/>
          </w:tcPr>
          <w:p w14:paraId="0F529B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F1841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08EF2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FB1C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C0980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F6D7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2BCF5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hybride complet</w:t>
            </w:r>
          </w:p>
        </w:tc>
        <w:tc>
          <w:tcPr>
            <w:tcW w:w="2970" w:type="dxa"/>
            <w:tcBorders>
              <w:top w:val="nil"/>
              <w:left w:val="nil"/>
              <w:bottom w:val="single" w:sz="4" w:space="0" w:color="auto"/>
              <w:right w:val="single" w:sz="4" w:space="0" w:color="auto"/>
            </w:tcBorders>
            <w:shd w:val="clear" w:color="auto" w:fill="auto"/>
            <w:hideMark/>
          </w:tcPr>
          <w:p w14:paraId="36164C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hybrid</w:t>
            </w:r>
          </w:p>
        </w:tc>
        <w:tc>
          <w:tcPr>
            <w:tcW w:w="2857" w:type="dxa"/>
            <w:tcBorders>
              <w:top w:val="nil"/>
              <w:left w:val="nil"/>
              <w:bottom w:val="single" w:sz="4" w:space="0" w:color="auto"/>
              <w:right w:val="single" w:sz="4" w:space="0" w:color="auto"/>
            </w:tcBorders>
            <w:shd w:val="clear" w:color="auto" w:fill="auto"/>
            <w:noWrap/>
            <w:hideMark/>
          </w:tcPr>
          <w:p w14:paraId="109452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53311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32217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F646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F6C4B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A1DD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3AD06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hybride complet</w:t>
            </w:r>
          </w:p>
        </w:tc>
        <w:tc>
          <w:tcPr>
            <w:tcW w:w="2970" w:type="dxa"/>
            <w:tcBorders>
              <w:top w:val="nil"/>
              <w:left w:val="nil"/>
              <w:bottom w:val="single" w:sz="4" w:space="0" w:color="auto"/>
              <w:right w:val="single" w:sz="4" w:space="0" w:color="auto"/>
            </w:tcBorders>
            <w:shd w:val="clear" w:color="auto" w:fill="auto"/>
            <w:hideMark/>
          </w:tcPr>
          <w:p w14:paraId="4FF112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hybrid vehicle</w:t>
            </w:r>
          </w:p>
        </w:tc>
        <w:tc>
          <w:tcPr>
            <w:tcW w:w="2857" w:type="dxa"/>
            <w:tcBorders>
              <w:top w:val="nil"/>
              <w:left w:val="nil"/>
              <w:bottom w:val="single" w:sz="4" w:space="0" w:color="auto"/>
              <w:right w:val="single" w:sz="4" w:space="0" w:color="auto"/>
            </w:tcBorders>
            <w:shd w:val="clear" w:color="auto" w:fill="auto"/>
            <w:noWrap/>
            <w:hideMark/>
          </w:tcPr>
          <w:p w14:paraId="6E63E5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96D2E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C8E62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61E3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B50F5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A29A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11E6D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hybride complète</w:t>
            </w:r>
          </w:p>
        </w:tc>
        <w:tc>
          <w:tcPr>
            <w:tcW w:w="2970" w:type="dxa"/>
            <w:tcBorders>
              <w:top w:val="nil"/>
              <w:left w:val="nil"/>
              <w:bottom w:val="single" w:sz="4" w:space="0" w:color="auto"/>
              <w:right w:val="single" w:sz="4" w:space="0" w:color="auto"/>
            </w:tcBorders>
            <w:shd w:val="clear" w:color="auto" w:fill="auto"/>
            <w:hideMark/>
          </w:tcPr>
          <w:p w14:paraId="075449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hybrid vehicle</w:t>
            </w:r>
          </w:p>
        </w:tc>
        <w:tc>
          <w:tcPr>
            <w:tcW w:w="2857" w:type="dxa"/>
            <w:tcBorders>
              <w:top w:val="nil"/>
              <w:left w:val="nil"/>
              <w:bottom w:val="single" w:sz="4" w:space="0" w:color="auto"/>
              <w:right w:val="single" w:sz="4" w:space="0" w:color="auto"/>
            </w:tcBorders>
            <w:shd w:val="clear" w:color="auto" w:fill="auto"/>
            <w:noWrap/>
            <w:hideMark/>
          </w:tcPr>
          <w:p w14:paraId="4787A5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9E326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A4026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0DB7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044D4A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E390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3E1D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hybride complet</w:t>
            </w:r>
          </w:p>
        </w:tc>
        <w:tc>
          <w:tcPr>
            <w:tcW w:w="2970" w:type="dxa"/>
            <w:tcBorders>
              <w:top w:val="nil"/>
              <w:left w:val="nil"/>
              <w:bottom w:val="single" w:sz="4" w:space="0" w:color="auto"/>
              <w:right w:val="single" w:sz="4" w:space="0" w:color="auto"/>
            </w:tcBorders>
            <w:shd w:val="clear" w:color="auto" w:fill="auto"/>
            <w:hideMark/>
          </w:tcPr>
          <w:p w14:paraId="1E010D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hybrid vehicle</w:t>
            </w:r>
          </w:p>
        </w:tc>
        <w:tc>
          <w:tcPr>
            <w:tcW w:w="2857" w:type="dxa"/>
            <w:tcBorders>
              <w:top w:val="nil"/>
              <w:left w:val="nil"/>
              <w:bottom w:val="single" w:sz="4" w:space="0" w:color="auto"/>
              <w:right w:val="single" w:sz="4" w:space="0" w:color="auto"/>
            </w:tcBorders>
            <w:shd w:val="clear" w:color="auto" w:fill="auto"/>
            <w:noWrap/>
            <w:hideMark/>
          </w:tcPr>
          <w:p w14:paraId="296EFE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21EA8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D42E3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297A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223FE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2589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F08C7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 d’adhérence</w:t>
            </w:r>
          </w:p>
        </w:tc>
        <w:tc>
          <w:tcPr>
            <w:tcW w:w="2970" w:type="dxa"/>
            <w:tcBorders>
              <w:top w:val="nil"/>
              <w:left w:val="nil"/>
              <w:bottom w:val="single" w:sz="4" w:space="0" w:color="auto"/>
              <w:right w:val="single" w:sz="4" w:space="0" w:color="auto"/>
            </w:tcBorders>
            <w:shd w:val="clear" w:color="auto" w:fill="auto"/>
            <w:hideMark/>
          </w:tcPr>
          <w:p w14:paraId="1EE19B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 wax</w:t>
            </w:r>
          </w:p>
        </w:tc>
        <w:tc>
          <w:tcPr>
            <w:tcW w:w="2857" w:type="dxa"/>
            <w:tcBorders>
              <w:top w:val="nil"/>
              <w:left w:val="nil"/>
              <w:bottom w:val="single" w:sz="4" w:space="0" w:color="auto"/>
              <w:right w:val="single" w:sz="4" w:space="0" w:color="auto"/>
            </w:tcBorders>
            <w:shd w:val="clear" w:color="auto" w:fill="auto"/>
            <w:noWrap/>
            <w:hideMark/>
          </w:tcPr>
          <w:p w14:paraId="501F30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 de fond</w:t>
            </w:r>
          </w:p>
        </w:tc>
        <w:tc>
          <w:tcPr>
            <w:tcW w:w="2070" w:type="dxa"/>
            <w:tcBorders>
              <w:top w:val="nil"/>
              <w:left w:val="nil"/>
              <w:bottom w:val="single" w:sz="4" w:space="0" w:color="auto"/>
              <w:right w:val="single" w:sz="4" w:space="0" w:color="auto"/>
            </w:tcBorders>
            <w:shd w:val="clear" w:color="auto" w:fill="auto"/>
            <w:noWrap/>
            <w:hideMark/>
          </w:tcPr>
          <w:p w14:paraId="57904A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8D29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7F35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D0D5B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EB5E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5A62D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 de retenue</w:t>
            </w:r>
          </w:p>
        </w:tc>
        <w:tc>
          <w:tcPr>
            <w:tcW w:w="2970" w:type="dxa"/>
            <w:tcBorders>
              <w:top w:val="nil"/>
              <w:left w:val="nil"/>
              <w:bottom w:val="single" w:sz="4" w:space="0" w:color="auto"/>
              <w:right w:val="single" w:sz="4" w:space="0" w:color="auto"/>
            </w:tcBorders>
            <w:shd w:val="clear" w:color="auto" w:fill="auto"/>
            <w:hideMark/>
          </w:tcPr>
          <w:p w14:paraId="0320DB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 wax</w:t>
            </w:r>
          </w:p>
        </w:tc>
        <w:tc>
          <w:tcPr>
            <w:tcW w:w="2857" w:type="dxa"/>
            <w:tcBorders>
              <w:top w:val="nil"/>
              <w:left w:val="nil"/>
              <w:bottom w:val="single" w:sz="4" w:space="0" w:color="auto"/>
              <w:right w:val="single" w:sz="4" w:space="0" w:color="auto"/>
            </w:tcBorders>
            <w:shd w:val="clear" w:color="auto" w:fill="auto"/>
            <w:noWrap/>
            <w:hideMark/>
          </w:tcPr>
          <w:p w14:paraId="1E99BB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 de fond</w:t>
            </w:r>
          </w:p>
        </w:tc>
        <w:tc>
          <w:tcPr>
            <w:tcW w:w="2070" w:type="dxa"/>
            <w:tcBorders>
              <w:top w:val="nil"/>
              <w:left w:val="nil"/>
              <w:bottom w:val="single" w:sz="4" w:space="0" w:color="auto"/>
              <w:right w:val="single" w:sz="4" w:space="0" w:color="auto"/>
            </w:tcBorders>
            <w:shd w:val="clear" w:color="auto" w:fill="auto"/>
            <w:noWrap/>
            <w:hideMark/>
          </w:tcPr>
          <w:p w14:paraId="0AB6E9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61D8D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BA88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0259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786A8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A9C0E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 d’adhérence</w:t>
            </w:r>
          </w:p>
        </w:tc>
        <w:tc>
          <w:tcPr>
            <w:tcW w:w="2970" w:type="dxa"/>
            <w:tcBorders>
              <w:top w:val="nil"/>
              <w:left w:val="nil"/>
              <w:bottom w:val="single" w:sz="4" w:space="0" w:color="auto"/>
              <w:right w:val="single" w:sz="4" w:space="0" w:color="auto"/>
            </w:tcBorders>
            <w:shd w:val="clear" w:color="auto" w:fill="auto"/>
            <w:hideMark/>
          </w:tcPr>
          <w:p w14:paraId="7FD580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gripping wax</w:t>
            </w:r>
          </w:p>
        </w:tc>
        <w:tc>
          <w:tcPr>
            <w:tcW w:w="2857" w:type="dxa"/>
            <w:tcBorders>
              <w:top w:val="nil"/>
              <w:left w:val="nil"/>
              <w:bottom w:val="single" w:sz="4" w:space="0" w:color="auto"/>
              <w:right w:val="single" w:sz="4" w:space="0" w:color="auto"/>
            </w:tcBorders>
            <w:shd w:val="clear" w:color="auto" w:fill="auto"/>
            <w:noWrap/>
            <w:hideMark/>
          </w:tcPr>
          <w:p w14:paraId="3C9CF6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 de fond</w:t>
            </w:r>
          </w:p>
        </w:tc>
        <w:tc>
          <w:tcPr>
            <w:tcW w:w="2070" w:type="dxa"/>
            <w:tcBorders>
              <w:top w:val="nil"/>
              <w:left w:val="nil"/>
              <w:bottom w:val="single" w:sz="4" w:space="0" w:color="auto"/>
              <w:right w:val="single" w:sz="4" w:space="0" w:color="auto"/>
            </w:tcBorders>
            <w:shd w:val="clear" w:color="auto" w:fill="auto"/>
            <w:noWrap/>
            <w:hideMark/>
          </w:tcPr>
          <w:p w14:paraId="6CA430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1E9E7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5A6C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41488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3EB0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1FC8B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fart de retenue</w:t>
            </w:r>
          </w:p>
        </w:tc>
        <w:tc>
          <w:tcPr>
            <w:tcW w:w="2970" w:type="dxa"/>
            <w:tcBorders>
              <w:top w:val="nil"/>
              <w:left w:val="nil"/>
              <w:bottom w:val="single" w:sz="4" w:space="0" w:color="auto"/>
              <w:right w:val="single" w:sz="4" w:space="0" w:color="auto"/>
            </w:tcBorders>
            <w:shd w:val="clear" w:color="auto" w:fill="auto"/>
            <w:hideMark/>
          </w:tcPr>
          <w:p w14:paraId="0074F8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gripping wax</w:t>
            </w:r>
          </w:p>
        </w:tc>
        <w:tc>
          <w:tcPr>
            <w:tcW w:w="2857" w:type="dxa"/>
            <w:tcBorders>
              <w:top w:val="nil"/>
              <w:left w:val="nil"/>
              <w:bottom w:val="single" w:sz="4" w:space="0" w:color="auto"/>
              <w:right w:val="single" w:sz="4" w:space="0" w:color="auto"/>
            </w:tcBorders>
            <w:shd w:val="clear" w:color="auto" w:fill="auto"/>
            <w:noWrap/>
            <w:hideMark/>
          </w:tcPr>
          <w:p w14:paraId="226839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 de fond</w:t>
            </w:r>
          </w:p>
        </w:tc>
        <w:tc>
          <w:tcPr>
            <w:tcW w:w="2070" w:type="dxa"/>
            <w:tcBorders>
              <w:top w:val="nil"/>
              <w:left w:val="nil"/>
              <w:bottom w:val="single" w:sz="4" w:space="0" w:color="auto"/>
              <w:right w:val="single" w:sz="4" w:space="0" w:color="auto"/>
            </w:tcBorders>
            <w:shd w:val="clear" w:color="auto" w:fill="auto"/>
            <w:noWrap/>
            <w:hideMark/>
          </w:tcPr>
          <w:p w14:paraId="13722B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DE8AC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28D8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88C57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C5F3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F0FF0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épreuve de style</w:t>
            </w:r>
          </w:p>
        </w:tc>
        <w:tc>
          <w:tcPr>
            <w:tcW w:w="2970" w:type="dxa"/>
            <w:tcBorders>
              <w:top w:val="nil"/>
              <w:left w:val="nil"/>
              <w:bottom w:val="single" w:sz="4" w:space="0" w:color="auto"/>
              <w:right w:val="single" w:sz="4" w:space="0" w:color="auto"/>
            </w:tcBorders>
            <w:shd w:val="clear" w:color="auto" w:fill="auto"/>
            <w:hideMark/>
          </w:tcPr>
          <w:p w14:paraId="718B2E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hunter style</w:t>
            </w:r>
          </w:p>
        </w:tc>
        <w:tc>
          <w:tcPr>
            <w:tcW w:w="2857" w:type="dxa"/>
            <w:tcBorders>
              <w:top w:val="nil"/>
              <w:left w:val="nil"/>
              <w:bottom w:val="single" w:sz="4" w:space="0" w:color="auto"/>
              <w:right w:val="single" w:sz="4" w:space="0" w:color="auto"/>
            </w:tcBorders>
            <w:shd w:val="clear" w:color="auto" w:fill="auto"/>
            <w:noWrap/>
            <w:hideMark/>
          </w:tcPr>
          <w:p w14:paraId="037D2A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73DBFB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44B6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27A9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B1CE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094B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E9682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épreuve de style à l’obstacle</w:t>
            </w:r>
          </w:p>
        </w:tc>
        <w:tc>
          <w:tcPr>
            <w:tcW w:w="2970" w:type="dxa"/>
            <w:tcBorders>
              <w:top w:val="nil"/>
              <w:left w:val="nil"/>
              <w:bottom w:val="single" w:sz="4" w:space="0" w:color="auto"/>
              <w:right w:val="single" w:sz="4" w:space="0" w:color="auto"/>
            </w:tcBorders>
            <w:shd w:val="clear" w:color="auto" w:fill="auto"/>
            <w:hideMark/>
          </w:tcPr>
          <w:p w14:paraId="7F2C55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hunter style</w:t>
            </w:r>
          </w:p>
        </w:tc>
        <w:tc>
          <w:tcPr>
            <w:tcW w:w="2857" w:type="dxa"/>
            <w:tcBorders>
              <w:top w:val="nil"/>
              <w:left w:val="nil"/>
              <w:bottom w:val="single" w:sz="4" w:space="0" w:color="auto"/>
              <w:right w:val="single" w:sz="4" w:space="0" w:color="auto"/>
            </w:tcBorders>
            <w:shd w:val="clear" w:color="auto" w:fill="auto"/>
            <w:noWrap/>
            <w:hideMark/>
          </w:tcPr>
          <w:p w14:paraId="62DB68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165250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EEC1D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3D88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2A1983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4F13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EB3B7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épreuve de style</w:t>
            </w:r>
          </w:p>
        </w:tc>
        <w:tc>
          <w:tcPr>
            <w:tcW w:w="2970" w:type="dxa"/>
            <w:tcBorders>
              <w:top w:val="nil"/>
              <w:left w:val="nil"/>
              <w:bottom w:val="single" w:sz="4" w:space="0" w:color="auto"/>
              <w:right w:val="single" w:sz="4" w:space="0" w:color="auto"/>
            </w:tcBorders>
            <w:shd w:val="clear" w:color="auto" w:fill="auto"/>
            <w:hideMark/>
          </w:tcPr>
          <w:p w14:paraId="6F979F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hunter style competition</w:t>
            </w:r>
          </w:p>
        </w:tc>
        <w:tc>
          <w:tcPr>
            <w:tcW w:w="2857" w:type="dxa"/>
            <w:tcBorders>
              <w:top w:val="nil"/>
              <w:left w:val="nil"/>
              <w:bottom w:val="single" w:sz="4" w:space="0" w:color="auto"/>
              <w:right w:val="single" w:sz="4" w:space="0" w:color="auto"/>
            </w:tcBorders>
            <w:shd w:val="clear" w:color="auto" w:fill="auto"/>
            <w:noWrap/>
            <w:hideMark/>
          </w:tcPr>
          <w:p w14:paraId="26D3DA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285FFF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5E563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2E5F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6D7D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C3B3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1D0C6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épreuve de style à l’obstacle</w:t>
            </w:r>
          </w:p>
        </w:tc>
        <w:tc>
          <w:tcPr>
            <w:tcW w:w="2970" w:type="dxa"/>
            <w:tcBorders>
              <w:top w:val="nil"/>
              <w:left w:val="nil"/>
              <w:bottom w:val="single" w:sz="4" w:space="0" w:color="auto"/>
              <w:right w:val="single" w:sz="4" w:space="0" w:color="auto"/>
            </w:tcBorders>
            <w:shd w:val="clear" w:color="auto" w:fill="auto"/>
            <w:hideMark/>
          </w:tcPr>
          <w:p w14:paraId="4158D7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hunter style competition</w:t>
            </w:r>
          </w:p>
        </w:tc>
        <w:tc>
          <w:tcPr>
            <w:tcW w:w="2857" w:type="dxa"/>
            <w:tcBorders>
              <w:top w:val="nil"/>
              <w:left w:val="nil"/>
              <w:bottom w:val="single" w:sz="4" w:space="0" w:color="auto"/>
              <w:right w:val="single" w:sz="4" w:space="0" w:color="auto"/>
            </w:tcBorders>
            <w:shd w:val="clear" w:color="auto" w:fill="auto"/>
            <w:noWrap/>
            <w:hideMark/>
          </w:tcPr>
          <w:p w14:paraId="0842DC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081873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0EE8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0943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0ABBD0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7C1D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87CA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épreuve de style</w:t>
            </w:r>
          </w:p>
        </w:tc>
        <w:tc>
          <w:tcPr>
            <w:tcW w:w="2970" w:type="dxa"/>
            <w:tcBorders>
              <w:top w:val="nil"/>
              <w:left w:val="nil"/>
              <w:bottom w:val="single" w:sz="4" w:space="0" w:color="auto"/>
              <w:right w:val="single" w:sz="4" w:space="0" w:color="auto"/>
            </w:tcBorders>
            <w:shd w:val="clear" w:color="auto" w:fill="auto"/>
            <w:hideMark/>
          </w:tcPr>
          <w:p w14:paraId="5962F8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 hunter competition</w:t>
            </w:r>
          </w:p>
        </w:tc>
        <w:tc>
          <w:tcPr>
            <w:tcW w:w="2857" w:type="dxa"/>
            <w:tcBorders>
              <w:top w:val="nil"/>
              <w:left w:val="nil"/>
              <w:bottom w:val="single" w:sz="4" w:space="0" w:color="auto"/>
              <w:right w:val="single" w:sz="4" w:space="0" w:color="auto"/>
            </w:tcBorders>
            <w:shd w:val="clear" w:color="auto" w:fill="auto"/>
            <w:noWrap/>
            <w:hideMark/>
          </w:tcPr>
          <w:p w14:paraId="44ED11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55C42C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1E225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D238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53DA3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4A64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AF38F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épreuve de style à l’obstacle</w:t>
            </w:r>
          </w:p>
        </w:tc>
        <w:tc>
          <w:tcPr>
            <w:tcW w:w="2970" w:type="dxa"/>
            <w:tcBorders>
              <w:top w:val="nil"/>
              <w:left w:val="nil"/>
              <w:bottom w:val="single" w:sz="4" w:space="0" w:color="auto"/>
              <w:right w:val="single" w:sz="4" w:space="0" w:color="auto"/>
            </w:tcBorders>
            <w:shd w:val="clear" w:color="auto" w:fill="auto"/>
            <w:hideMark/>
          </w:tcPr>
          <w:p w14:paraId="4CD74B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 hunter competition</w:t>
            </w:r>
          </w:p>
        </w:tc>
        <w:tc>
          <w:tcPr>
            <w:tcW w:w="2857" w:type="dxa"/>
            <w:tcBorders>
              <w:top w:val="nil"/>
              <w:left w:val="nil"/>
              <w:bottom w:val="single" w:sz="4" w:space="0" w:color="auto"/>
              <w:right w:val="single" w:sz="4" w:space="0" w:color="auto"/>
            </w:tcBorders>
            <w:shd w:val="clear" w:color="auto" w:fill="auto"/>
            <w:noWrap/>
            <w:hideMark/>
          </w:tcPr>
          <w:p w14:paraId="7A6F8C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2471D7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621E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2E88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33AD1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AF58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9D5C8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à roues alignées</w:t>
            </w:r>
          </w:p>
        </w:tc>
        <w:tc>
          <w:tcPr>
            <w:tcW w:w="2970" w:type="dxa"/>
            <w:tcBorders>
              <w:top w:val="nil"/>
              <w:left w:val="nil"/>
              <w:bottom w:val="single" w:sz="4" w:space="0" w:color="auto"/>
              <w:right w:val="single" w:sz="4" w:space="0" w:color="auto"/>
            </w:tcBorders>
            <w:shd w:val="clear" w:color="auto" w:fill="auto"/>
            <w:hideMark/>
          </w:tcPr>
          <w:p w14:paraId="797CAB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in-line skate</w:t>
            </w:r>
          </w:p>
        </w:tc>
        <w:tc>
          <w:tcPr>
            <w:tcW w:w="2857" w:type="dxa"/>
            <w:tcBorders>
              <w:top w:val="nil"/>
              <w:left w:val="nil"/>
              <w:bottom w:val="single" w:sz="4" w:space="0" w:color="auto"/>
              <w:right w:val="single" w:sz="4" w:space="0" w:color="auto"/>
            </w:tcBorders>
            <w:shd w:val="clear" w:color="auto" w:fill="auto"/>
            <w:noWrap/>
            <w:hideMark/>
          </w:tcPr>
          <w:p w14:paraId="3ED145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D70F0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C506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A0DC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458604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8D0D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84949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en ligne</w:t>
            </w:r>
          </w:p>
        </w:tc>
        <w:tc>
          <w:tcPr>
            <w:tcW w:w="2970" w:type="dxa"/>
            <w:tcBorders>
              <w:top w:val="nil"/>
              <w:left w:val="nil"/>
              <w:bottom w:val="single" w:sz="4" w:space="0" w:color="auto"/>
              <w:right w:val="single" w:sz="4" w:space="0" w:color="auto"/>
            </w:tcBorders>
            <w:shd w:val="clear" w:color="auto" w:fill="auto"/>
            <w:hideMark/>
          </w:tcPr>
          <w:p w14:paraId="4EA879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in-line skate</w:t>
            </w:r>
          </w:p>
        </w:tc>
        <w:tc>
          <w:tcPr>
            <w:tcW w:w="2857" w:type="dxa"/>
            <w:tcBorders>
              <w:top w:val="nil"/>
              <w:left w:val="nil"/>
              <w:bottom w:val="single" w:sz="4" w:space="0" w:color="auto"/>
              <w:right w:val="single" w:sz="4" w:space="0" w:color="auto"/>
            </w:tcBorders>
            <w:shd w:val="clear" w:color="auto" w:fill="auto"/>
            <w:noWrap/>
            <w:hideMark/>
          </w:tcPr>
          <w:p w14:paraId="305C4A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FA12D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667C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C5AC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BD599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5F48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F6C2F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à roues alignées</w:t>
            </w:r>
          </w:p>
        </w:tc>
        <w:tc>
          <w:tcPr>
            <w:tcW w:w="2970" w:type="dxa"/>
            <w:tcBorders>
              <w:top w:val="nil"/>
              <w:left w:val="nil"/>
              <w:bottom w:val="single" w:sz="4" w:space="0" w:color="auto"/>
              <w:right w:val="single" w:sz="4" w:space="0" w:color="auto"/>
            </w:tcBorders>
            <w:shd w:val="clear" w:color="auto" w:fill="auto"/>
            <w:hideMark/>
          </w:tcPr>
          <w:p w14:paraId="746C46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in-line skating (pratique)</w:t>
            </w:r>
          </w:p>
        </w:tc>
        <w:tc>
          <w:tcPr>
            <w:tcW w:w="2857" w:type="dxa"/>
            <w:tcBorders>
              <w:top w:val="nil"/>
              <w:left w:val="nil"/>
              <w:bottom w:val="single" w:sz="4" w:space="0" w:color="auto"/>
              <w:right w:val="single" w:sz="4" w:space="0" w:color="auto"/>
            </w:tcBorders>
            <w:shd w:val="clear" w:color="auto" w:fill="auto"/>
            <w:noWrap/>
            <w:hideMark/>
          </w:tcPr>
          <w:p w14:paraId="78D39E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97ECE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0CC68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CD17D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5B02FC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74F2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D8D35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en ligne</w:t>
            </w:r>
          </w:p>
        </w:tc>
        <w:tc>
          <w:tcPr>
            <w:tcW w:w="2970" w:type="dxa"/>
            <w:tcBorders>
              <w:top w:val="nil"/>
              <w:left w:val="nil"/>
              <w:bottom w:val="single" w:sz="4" w:space="0" w:color="auto"/>
              <w:right w:val="single" w:sz="4" w:space="0" w:color="auto"/>
            </w:tcBorders>
            <w:shd w:val="clear" w:color="auto" w:fill="auto"/>
            <w:hideMark/>
          </w:tcPr>
          <w:p w14:paraId="3D5A8F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in-line skating (pratique)</w:t>
            </w:r>
          </w:p>
        </w:tc>
        <w:tc>
          <w:tcPr>
            <w:tcW w:w="2857" w:type="dxa"/>
            <w:tcBorders>
              <w:top w:val="nil"/>
              <w:left w:val="nil"/>
              <w:bottom w:val="single" w:sz="4" w:space="0" w:color="auto"/>
              <w:right w:val="single" w:sz="4" w:space="0" w:color="auto"/>
            </w:tcBorders>
            <w:shd w:val="clear" w:color="auto" w:fill="auto"/>
            <w:noWrap/>
            <w:hideMark/>
          </w:tcPr>
          <w:p w14:paraId="563A49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52C7E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ECAC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93A3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5BEEF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A36D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AEC7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microhybride</w:t>
            </w:r>
          </w:p>
        </w:tc>
        <w:tc>
          <w:tcPr>
            <w:tcW w:w="2970" w:type="dxa"/>
            <w:tcBorders>
              <w:top w:val="nil"/>
              <w:left w:val="nil"/>
              <w:bottom w:val="single" w:sz="4" w:space="0" w:color="auto"/>
              <w:right w:val="single" w:sz="4" w:space="0" w:color="auto"/>
            </w:tcBorders>
            <w:shd w:val="clear" w:color="auto" w:fill="auto"/>
            <w:hideMark/>
          </w:tcPr>
          <w:p w14:paraId="001883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 hybrid</w:t>
            </w:r>
          </w:p>
        </w:tc>
        <w:tc>
          <w:tcPr>
            <w:tcW w:w="2857" w:type="dxa"/>
            <w:tcBorders>
              <w:top w:val="nil"/>
              <w:left w:val="nil"/>
              <w:bottom w:val="single" w:sz="4" w:space="0" w:color="auto"/>
              <w:right w:val="single" w:sz="4" w:space="0" w:color="auto"/>
            </w:tcBorders>
            <w:shd w:val="clear" w:color="auto" w:fill="auto"/>
            <w:noWrap/>
            <w:hideMark/>
          </w:tcPr>
          <w:p w14:paraId="47764C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073FA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4A97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A9EB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0E0DA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E748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BCBCB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microhybride</w:t>
            </w:r>
          </w:p>
        </w:tc>
        <w:tc>
          <w:tcPr>
            <w:tcW w:w="2970" w:type="dxa"/>
            <w:tcBorders>
              <w:top w:val="nil"/>
              <w:left w:val="nil"/>
              <w:bottom w:val="single" w:sz="4" w:space="0" w:color="auto"/>
              <w:right w:val="single" w:sz="4" w:space="0" w:color="auto"/>
            </w:tcBorders>
            <w:shd w:val="clear" w:color="auto" w:fill="auto"/>
            <w:hideMark/>
          </w:tcPr>
          <w:p w14:paraId="345CA1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 hybrid</w:t>
            </w:r>
          </w:p>
        </w:tc>
        <w:tc>
          <w:tcPr>
            <w:tcW w:w="2857" w:type="dxa"/>
            <w:tcBorders>
              <w:top w:val="nil"/>
              <w:left w:val="nil"/>
              <w:bottom w:val="single" w:sz="4" w:space="0" w:color="auto"/>
              <w:right w:val="single" w:sz="4" w:space="0" w:color="auto"/>
            </w:tcBorders>
            <w:shd w:val="clear" w:color="auto" w:fill="auto"/>
            <w:noWrap/>
            <w:hideMark/>
          </w:tcPr>
          <w:p w14:paraId="60A756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EABBE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DB867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64B7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FCECE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21DC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0BB8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microhybride</w:t>
            </w:r>
          </w:p>
        </w:tc>
        <w:tc>
          <w:tcPr>
            <w:tcW w:w="2970" w:type="dxa"/>
            <w:tcBorders>
              <w:top w:val="nil"/>
              <w:left w:val="nil"/>
              <w:bottom w:val="single" w:sz="4" w:space="0" w:color="auto"/>
              <w:right w:val="single" w:sz="4" w:space="0" w:color="auto"/>
            </w:tcBorders>
            <w:shd w:val="clear" w:color="auto" w:fill="auto"/>
            <w:hideMark/>
          </w:tcPr>
          <w:p w14:paraId="37B1EF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 hybrid</w:t>
            </w:r>
          </w:p>
        </w:tc>
        <w:tc>
          <w:tcPr>
            <w:tcW w:w="2857" w:type="dxa"/>
            <w:tcBorders>
              <w:top w:val="nil"/>
              <w:left w:val="nil"/>
              <w:bottom w:val="single" w:sz="4" w:space="0" w:color="auto"/>
              <w:right w:val="single" w:sz="4" w:space="0" w:color="auto"/>
            </w:tcBorders>
            <w:shd w:val="clear" w:color="auto" w:fill="auto"/>
            <w:noWrap/>
            <w:hideMark/>
          </w:tcPr>
          <w:p w14:paraId="403721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E09A6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3E3D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D7B8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E775F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E49F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CC7F0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microhybride</w:t>
            </w:r>
          </w:p>
        </w:tc>
        <w:tc>
          <w:tcPr>
            <w:tcW w:w="2970" w:type="dxa"/>
            <w:tcBorders>
              <w:top w:val="nil"/>
              <w:left w:val="nil"/>
              <w:bottom w:val="single" w:sz="4" w:space="0" w:color="auto"/>
              <w:right w:val="single" w:sz="4" w:space="0" w:color="auto"/>
            </w:tcBorders>
            <w:shd w:val="clear" w:color="auto" w:fill="auto"/>
            <w:hideMark/>
          </w:tcPr>
          <w:p w14:paraId="1D511A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micro-hybrid vehicle</w:t>
            </w:r>
          </w:p>
        </w:tc>
        <w:tc>
          <w:tcPr>
            <w:tcW w:w="2857" w:type="dxa"/>
            <w:tcBorders>
              <w:top w:val="nil"/>
              <w:left w:val="nil"/>
              <w:bottom w:val="single" w:sz="4" w:space="0" w:color="auto"/>
              <w:right w:val="single" w:sz="4" w:space="0" w:color="auto"/>
            </w:tcBorders>
            <w:shd w:val="clear" w:color="auto" w:fill="auto"/>
            <w:noWrap/>
            <w:hideMark/>
          </w:tcPr>
          <w:p w14:paraId="4B821D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9B6AF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07D8C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8528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7F9DE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94B0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5754C6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microhybride</w:t>
            </w:r>
          </w:p>
        </w:tc>
        <w:tc>
          <w:tcPr>
            <w:tcW w:w="2970" w:type="dxa"/>
            <w:tcBorders>
              <w:top w:val="nil"/>
              <w:left w:val="nil"/>
              <w:bottom w:val="single" w:sz="4" w:space="0" w:color="auto"/>
              <w:right w:val="single" w:sz="4" w:space="0" w:color="auto"/>
            </w:tcBorders>
            <w:shd w:val="clear" w:color="auto" w:fill="auto"/>
            <w:hideMark/>
          </w:tcPr>
          <w:p w14:paraId="6A6110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micro-hybrid vehicle</w:t>
            </w:r>
          </w:p>
        </w:tc>
        <w:tc>
          <w:tcPr>
            <w:tcW w:w="2857" w:type="dxa"/>
            <w:tcBorders>
              <w:top w:val="nil"/>
              <w:left w:val="nil"/>
              <w:bottom w:val="single" w:sz="4" w:space="0" w:color="auto"/>
              <w:right w:val="single" w:sz="4" w:space="0" w:color="auto"/>
            </w:tcBorders>
            <w:shd w:val="clear" w:color="auto" w:fill="auto"/>
            <w:noWrap/>
            <w:hideMark/>
          </w:tcPr>
          <w:p w14:paraId="28D5F3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2F438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E322C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E472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36981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CB88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64FFB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microhybride</w:t>
            </w:r>
          </w:p>
        </w:tc>
        <w:tc>
          <w:tcPr>
            <w:tcW w:w="2970" w:type="dxa"/>
            <w:tcBorders>
              <w:top w:val="nil"/>
              <w:left w:val="nil"/>
              <w:bottom w:val="single" w:sz="4" w:space="0" w:color="auto"/>
              <w:right w:val="single" w:sz="4" w:space="0" w:color="auto"/>
            </w:tcBorders>
            <w:shd w:val="clear" w:color="auto" w:fill="auto"/>
            <w:hideMark/>
          </w:tcPr>
          <w:p w14:paraId="557DD6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micro-hybrid vehicle</w:t>
            </w:r>
          </w:p>
        </w:tc>
        <w:tc>
          <w:tcPr>
            <w:tcW w:w="2857" w:type="dxa"/>
            <w:tcBorders>
              <w:top w:val="nil"/>
              <w:left w:val="nil"/>
              <w:bottom w:val="single" w:sz="4" w:space="0" w:color="auto"/>
              <w:right w:val="single" w:sz="4" w:space="0" w:color="auto"/>
            </w:tcBorders>
            <w:shd w:val="clear" w:color="auto" w:fill="auto"/>
            <w:noWrap/>
            <w:hideMark/>
          </w:tcPr>
          <w:p w14:paraId="57A652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2C87A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00525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8A44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8CBE9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AA42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BCBED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semi-hybride</w:t>
            </w:r>
          </w:p>
        </w:tc>
        <w:tc>
          <w:tcPr>
            <w:tcW w:w="2970" w:type="dxa"/>
            <w:tcBorders>
              <w:top w:val="nil"/>
              <w:left w:val="nil"/>
              <w:bottom w:val="single" w:sz="4" w:space="0" w:color="auto"/>
              <w:right w:val="single" w:sz="4" w:space="0" w:color="auto"/>
            </w:tcBorders>
            <w:shd w:val="clear" w:color="auto" w:fill="auto"/>
            <w:hideMark/>
          </w:tcPr>
          <w:p w14:paraId="49649E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mild hybrid</w:t>
            </w:r>
          </w:p>
        </w:tc>
        <w:tc>
          <w:tcPr>
            <w:tcW w:w="2857" w:type="dxa"/>
            <w:tcBorders>
              <w:top w:val="nil"/>
              <w:left w:val="nil"/>
              <w:bottom w:val="single" w:sz="4" w:space="0" w:color="auto"/>
              <w:right w:val="single" w:sz="4" w:space="0" w:color="auto"/>
            </w:tcBorders>
            <w:shd w:val="clear" w:color="auto" w:fill="auto"/>
            <w:noWrap/>
            <w:hideMark/>
          </w:tcPr>
          <w:p w14:paraId="341307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9020D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CE00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FFF0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EDB55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B98A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60A8D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semi-hybride</w:t>
            </w:r>
          </w:p>
        </w:tc>
        <w:tc>
          <w:tcPr>
            <w:tcW w:w="2970" w:type="dxa"/>
            <w:tcBorders>
              <w:top w:val="nil"/>
              <w:left w:val="nil"/>
              <w:bottom w:val="single" w:sz="4" w:space="0" w:color="auto"/>
              <w:right w:val="single" w:sz="4" w:space="0" w:color="auto"/>
            </w:tcBorders>
            <w:shd w:val="clear" w:color="auto" w:fill="auto"/>
            <w:hideMark/>
          </w:tcPr>
          <w:p w14:paraId="7DECFC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mild hybrid</w:t>
            </w:r>
          </w:p>
        </w:tc>
        <w:tc>
          <w:tcPr>
            <w:tcW w:w="2857" w:type="dxa"/>
            <w:tcBorders>
              <w:top w:val="nil"/>
              <w:left w:val="nil"/>
              <w:bottom w:val="single" w:sz="4" w:space="0" w:color="auto"/>
              <w:right w:val="single" w:sz="4" w:space="0" w:color="auto"/>
            </w:tcBorders>
            <w:shd w:val="clear" w:color="auto" w:fill="auto"/>
            <w:noWrap/>
            <w:hideMark/>
          </w:tcPr>
          <w:p w14:paraId="07A76C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CEE75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2770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0B62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2200C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73A9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3381F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semi-hybride</w:t>
            </w:r>
          </w:p>
        </w:tc>
        <w:tc>
          <w:tcPr>
            <w:tcW w:w="2970" w:type="dxa"/>
            <w:tcBorders>
              <w:top w:val="nil"/>
              <w:left w:val="nil"/>
              <w:bottom w:val="single" w:sz="4" w:space="0" w:color="auto"/>
              <w:right w:val="single" w:sz="4" w:space="0" w:color="auto"/>
            </w:tcBorders>
            <w:shd w:val="clear" w:color="auto" w:fill="auto"/>
            <w:hideMark/>
          </w:tcPr>
          <w:p w14:paraId="6B260E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mild hybrid</w:t>
            </w:r>
          </w:p>
        </w:tc>
        <w:tc>
          <w:tcPr>
            <w:tcW w:w="2857" w:type="dxa"/>
            <w:tcBorders>
              <w:top w:val="nil"/>
              <w:left w:val="nil"/>
              <w:bottom w:val="single" w:sz="4" w:space="0" w:color="auto"/>
              <w:right w:val="single" w:sz="4" w:space="0" w:color="auto"/>
            </w:tcBorders>
            <w:shd w:val="clear" w:color="auto" w:fill="auto"/>
            <w:noWrap/>
            <w:hideMark/>
          </w:tcPr>
          <w:p w14:paraId="2DF77B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A41DE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07E1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58FE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691A6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8DD1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5B238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semi-hybride</w:t>
            </w:r>
          </w:p>
        </w:tc>
        <w:tc>
          <w:tcPr>
            <w:tcW w:w="2970" w:type="dxa"/>
            <w:tcBorders>
              <w:top w:val="nil"/>
              <w:left w:val="nil"/>
              <w:bottom w:val="single" w:sz="4" w:space="0" w:color="auto"/>
              <w:right w:val="single" w:sz="4" w:space="0" w:color="auto"/>
            </w:tcBorders>
            <w:shd w:val="clear" w:color="auto" w:fill="auto"/>
            <w:hideMark/>
          </w:tcPr>
          <w:p w14:paraId="413852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mild hybrid vehicle</w:t>
            </w:r>
          </w:p>
        </w:tc>
        <w:tc>
          <w:tcPr>
            <w:tcW w:w="2857" w:type="dxa"/>
            <w:tcBorders>
              <w:top w:val="nil"/>
              <w:left w:val="nil"/>
              <w:bottom w:val="single" w:sz="4" w:space="0" w:color="auto"/>
              <w:right w:val="single" w:sz="4" w:space="0" w:color="auto"/>
            </w:tcBorders>
            <w:shd w:val="clear" w:color="auto" w:fill="auto"/>
            <w:noWrap/>
            <w:hideMark/>
          </w:tcPr>
          <w:p w14:paraId="28D22F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283A6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F89F0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E4B8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0C8444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B6E2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F137F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semi-hybride</w:t>
            </w:r>
          </w:p>
        </w:tc>
        <w:tc>
          <w:tcPr>
            <w:tcW w:w="2970" w:type="dxa"/>
            <w:tcBorders>
              <w:top w:val="nil"/>
              <w:left w:val="nil"/>
              <w:bottom w:val="single" w:sz="4" w:space="0" w:color="auto"/>
              <w:right w:val="single" w:sz="4" w:space="0" w:color="auto"/>
            </w:tcBorders>
            <w:shd w:val="clear" w:color="auto" w:fill="auto"/>
            <w:hideMark/>
          </w:tcPr>
          <w:p w14:paraId="09FE1D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mild hybrid vehicle</w:t>
            </w:r>
          </w:p>
        </w:tc>
        <w:tc>
          <w:tcPr>
            <w:tcW w:w="2857" w:type="dxa"/>
            <w:tcBorders>
              <w:top w:val="nil"/>
              <w:left w:val="nil"/>
              <w:bottom w:val="single" w:sz="4" w:space="0" w:color="auto"/>
              <w:right w:val="single" w:sz="4" w:space="0" w:color="auto"/>
            </w:tcBorders>
            <w:shd w:val="clear" w:color="auto" w:fill="auto"/>
            <w:noWrap/>
            <w:hideMark/>
          </w:tcPr>
          <w:p w14:paraId="74CF88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8C4FF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88156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F094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53B5E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410C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F9963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semi-hybride</w:t>
            </w:r>
          </w:p>
        </w:tc>
        <w:tc>
          <w:tcPr>
            <w:tcW w:w="2970" w:type="dxa"/>
            <w:tcBorders>
              <w:top w:val="nil"/>
              <w:left w:val="nil"/>
              <w:bottom w:val="single" w:sz="4" w:space="0" w:color="auto"/>
              <w:right w:val="single" w:sz="4" w:space="0" w:color="auto"/>
            </w:tcBorders>
            <w:shd w:val="clear" w:color="auto" w:fill="auto"/>
            <w:hideMark/>
          </w:tcPr>
          <w:p w14:paraId="1A8F92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mild hybrid vehicle</w:t>
            </w:r>
          </w:p>
        </w:tc>
        <w:tc>
          <w:tcPr>
            <w:tcW w:w="2857" w:type="dxa"/>
            <w:tcBorders>
              <w:top w:val="nil"/>
              <w:left w:val="nil"/>
              <w:bottom w:val="single" w:sz="4" w:space="0" w:color="auto"/>
              <w:right w:val="single" w:sz="4" w:space="0" w:color="auto"/>
            </w:tcBorders>
            <w:shd w:val="clear" w:color="auto" w:fill="auto"/>
            <w:noWrap/>
            <w:hideMark/>
          </w:tcPr>
          <w:p w14:paraId="110138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6D873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8DB82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2C44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29D7C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A9C0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84D6D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w:t>
            </w:r>
          </w:p>
        </w:tc>
        <w:tc>
          <w:tcPr>
            <w:tcW w:w="2970" w:type="dxa"/>
            <w:tcBorders>
              <w:top w:val="nil"/>
              <w:left w:val="nil"/>
              <w:bottom w:val="single" w:sz="4" w:space="0" w:color="auto"/>
              <w:right w:val="single" w:sz="4" w:space="0" w:color="auto"/>
            </w:tcBorders>
            <w:shd w:val="clear" w:color="auto" w:fill="auto"/>
            <w:hideMark/>
          </w:tcPr>
          <w:p w14:paraId="2D6D52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oval</w:t>
            </w:r>
          </w:p>
        </w:tc>
        <w:tc>
          <w:tcPr>
            <w:tcW w:w="2857" w:type="dxa"/>
            <w:tcBorders>
              <w:top w:val="nil"/>
              <w:left w:val="nil"/>
              <w:bottom w:val="single" w:sz="4" w:space="0" w:color="auto"/>
              <w:right w:val="single" w:sz="4" w:space="0" w:color="auto"/>
            </w:tcBorders>
            <w:shd w:val="clear" w:color="auto" w:fill="auto"/>
            <w:noWrap/>
            <w:hideMark/>
          </w:tcPr>
          <w:p w14:paraId="56051A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Sports/Course</w:t>
            </w:r>
          </w:p>
        </w:tc>
        <w:tc>
          <w:tcPr>
            <w:tcW w:w="2070" w:type="dxa"/>
            <w:tcBorders>
              <w:top w:val="nil"/>
              <w:left w:val="nil"/>
              <w:bottom w:val="single" w:sz="4" w:space="0" w:color="auto"/>
              <w:right w:val="single" w:sz="4" w:space="0" w:color="auto"/>
            </w:tcBorders>
            <w:shd w:val="clear" w:color="auto" w:fill="auto"/>
            <w:noWrap/>
            <w:hideMark/>
          </w:tcPr>
          <w:p w14:paraId="1CC755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62F90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C12B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53CAE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C0C7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4B736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 de course</w:t>
            </w:r>
          </w:p>
        </w:tc>
        <w:tc>
          <w:tcPr>
            <w:tcW w:w="2970" w:type="dxa"/>
            <w:tcBorders>
              <w:top w:val="nil"/>
              <w:left w:val="nil"/>
              <w:bottom w:val="single" w:sz="4" w:space="0" w:color="auto"/>
              <w:right w:val="single" w:sz="4" w:space="0" w:color="auto"/>
            </w:tcBorders>
            <w:shd w:val="clear" w:color="auto" w:fill="auto"/>
            <w:hideMark/>
          </w:tcPr>
          <w:p w14:paraId="43A3F3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oval</w:t>
            </w:r>
          </w:p>
        </w:tc>
        <w:tc>
          <w:tcPr>
            <w:tcW w:w="2857" w:type="dxa"/>
            <w:tcBorders>
              <w:top w:val="nil"/>
              <w:left w:val="nil"/>
              <w:bottom w:val="single" w:sz="4" w:space="0" w:color="auto"/>
              <w:right w:val="single" w:sz="4" w:space="0" w:color="auto"/>
            </w:tcBorders>
            <w:shd w:val="clear" w:color="auto" w:fill="auto"/>
            <w:noWrap/>
            <w:hideMark/>
          </w:tcPr>
          <w:p w14:paraId="03BF08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Sports/Course</w:t>
            </w:r>
          </w:p>
        </w:tc>
        <w:tc>
          <w:tcPr>
            <w:tcW w:w="2070" w:type="dxa"/>
            <w:tcBorders>
              <w:top w:val="nil"/>
              <w:left w:val="nil"/>
              <w:bottom w:val="single" w:sz="4" w:space="0" w:color="auto"/>
              <w:right w:val="single" w:sz="4" w:space="0" w:color="auto"/>
            </w:tcBorders>
            <w:shd w:val="clear" w:color="auto" w:fill="auto"/>
            <w:noWrap/>
            <w:hideMark/>
          </w:tcPr>
          <w:p w14:paraId="52A39D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CDEC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F1C5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7374A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EFA9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C5605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 de vitesse</w:t>
            </w:r>
          </w:p>
        </w:tc>
        <w:tc>
          <w:tcPr>
            <w:tcW w:w="2970" w:type="dxa"/>
            <w:tcBorders>
              <w:top w:val="nil"/>
              <w:left w:val="nil"/>
              <w:bottom w:val="single" w:sz="4" w:space="0" w:color="auto"/>
              <w:right w:val="single" w:sz="4" w:space="0" w:color="auto"/>
            </w:tcBorders>
            <w:shd w:val="clear" w:color="auto" w:fill="auto"/>
            <w:hideMark/>
          </w:tcPr>
          <w:p w14:paraId="4B15EA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oval</w:t>
            </w:r>
          </w:p>
        </w:tc>
        <w:tc>
          <w:tcPr>
            <w:tcW w:w="2857" w:type="dxa"/>
            <w:tcBorders>
              <w:top w:val="nil"/>
              <w:left w:val="nil"/>
              <w:bottom w:val="single" w:sz="4" w:space="0" w:color="auto"/>
              <w:right w:val="single" w:sz="4" w:space="0" w:color="auto"/>
            </w:tcBorders>
            <w:shd w:val="clear" w:color="auto" w:fill="auto"/>
            <w:noWrap/>
            <w:hideMark/>
          </w:tcPr>
          <w:p w14:paraId="22C5E2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Sports/Course</w:t>
            </w:r>
          </w:p>
        </w:tc>
        <w:tc>
          <w:tcPr>
            <w:tcW w:w="2070" w:type="dxa"/>
            <w:tcBorders>
              <w:top w:val="nil"/>
              <w:left w:val="nil"/>
              <w:bottom w:val="single" w:sz="4" w:space="0" w:color="auto"/>
              <w:right w:val="single" w:sz="4" w:space="0" w:color="auto"/>
            </w:tcBorders>
            <w:shd w:val="clear" w:color="auto" w:fill="auto"/>
            <w:noWrap/>
            <w:hideMark/>
          </w:tcPr>
          <w:p w14:paraId="1C7D99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66B9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EF30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093E41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3B96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C11EB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w:t>
            </w:r>
          </w:p>
        </w:tc>
        <w:tc>
          <w:tcPr>
            <w:tcW w:w="2970" w:type="dxa"/>
            <w:tcBorders>
              <w:top w:val="nil"/>
              <w:left w:val="nil"/>
              <w:bottom w:val="single" w:sz="4" w:space="0" w:color="auto"/>
              <w:right w:val="single" w:sz="4" w:space="0" w:color="auto"/>
            </w:tcBorders>
            <w:shd w:val="clear" w:color="auto" w:fill="auto"/>
            <w:hideMark/>
          </w:tcPr>
          <w:p w14:paraId="26736C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speed oval</w:t>
            </w:r>
          </w:p>
        </w:tc>
        <w:tc>
          <w:tcPr>
            <w:tcW w:w="2857" w:type="dxa"/>
            <w:tcBorders>
              <w:top w:val="nil"/>
              <w:left w:val="nil"/>
              <w:bottom w:val="single" w:sz="4" w:space="0" w:color="auto"/>
              <w:right w:val="single" w:sz="4" w:space="0" w:color="auto"/>
            </w:tcBorders>
            <w:shd w:val="clear" w:color="auto" w:fill="auto"/>
            <w:noWrap/>
            <w:hideMark/>
          </w:tcPr>
          <w:p w14:paraId="351A14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Sports/Course</w:t>
            </w:r>
          </w:p>
        </w:tc>
        <w:tc>
          <w:tcPr>
            <w:tcW w:w="2070" w:type="dxa"/>
            <w:tcBorders>
              <w:top w:val="nil"/>
              <w:left w:val="nil"/>
              <w:bottom w:val="single" w:sz="4" w:space="0" w:color="auto"/>
              <w:right w:val="single" w:sz="4" w:space="0" w:color="auto"/>
            </w:tcBorders>
            <w:shd w:val="clear" w:color="auto" w:fill="auto"/>
            <w:noWrap/>
            <w:hideMark/>
          </w:tcPr>
          <w:p w14:paraId="449A1A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E585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3C0B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9EE26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A2CF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4FA81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 de course</w:t>
            </w:r>
          </w:p>
        </w:tc>
        <w:tc>
          <w:tcPr>
            <w:tcW w:w="2970" w:type="dxa"/>
            <w:tcBorders>
              <w:top w:val="nil"/>
              <w:left w:val="nil"/>
              <w:bottom w:val="single" w:sz="4" w:space="0" w:color="auto"/>
              <w:right w:val="single" w:sz="4" w:space="0" w:color="auto"/>
            </w:tcBorders>
            <w:shd w:val="clear" w:color="auto" w:fill="auto"/>
            <w:hideMark/>
          </w:tcPr>
          <w:p w14:paraId="7945D2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speed oval</w:t>
            </w:r>
          </w:p>
        </w:tc>
        <w:tc>
          <w:tcPr>
            <w:tcW w:w="2857" w:type="dxa"/>
            <w:tcBorders>
              <w:top w:val="nil"/>
              <w:left w:val="nil"/>
              <w:bottom w:val="single" w:sz="4" w:space="0" w:color="auto"/>
              <w:right w:val="single" w:sz="4" w:space="0" w:color="auto"/>
            </w:tcBorders>
            <w:shd w:val="clear" w:color="auto" w:fill="auto"/>
            <w:noWrap/>
            <w:hideMark/>
          </w:tcPr>
          <w:p w14:paraId="06A966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Sports/Course</w:t>
            </w:r>
          </w:p>
        </w:tc>
        <w:tc>
          <w:tcPr>
            <w:tcW w:w="2070" w:type="dxa"/>
            <w:tcBorders>
              <w:top w:val="nil"/>
              <w:left w:val="nil"/>
              <w:bottom w:val="single" w:sz="4" w:space="0" w:color="auto"/>
              <w:right w:val="single" w:sz="4" w:space="0" w:color="auto"/>
            </w:tcBorders>
            <w:shd w:val="clear" w:color="auto" w:fill="auto"/>
            <w:noWrap/>
            <w:hideMark/>
          </w:tcPr>
          <w:p w14:paraId="2BD3A2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10946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DA8A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C4FFD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3C75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A801C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anneau de vitesse</w:t>
            </w:r>
          </w:p>
        </w:tc>
        <w:tc>
          <w:tcPr>
            <w:tcW w:w="2970" w:type="dxa"/>
            <w:tcBorders>
              <w:top w:val="nil"/>
              <w:left w:val="nil"/>
              <w:bottom w:val="single" w:sz="4" w:space="0" w:color="auto"/>
              <w:right w:val="single" w:sz="4" w:space="0" w:color="auto"/>
            </w:tcBorders>
            <w:shd w:val="clear" w:color="auto" w:fill="auto"/>
            <w:hideMark/>
          </w:tcPr>
          <w:p w14:paraId="2FCAA6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speed oval</w:t>
            </w:r>
          </w:p>
        </w:tc>
        <w:tc>
          <w:tcPr>
            <w:tcW w:w="2857" w:type="dxa"/>
            <w:tcBorders>
              <w:top w:val="nil"/>
              <w:left w:val="nil"/>
              <w:bottom w:val="single" w:sz="4" w:space="0" w:color="auto"/>
              <w:right w:val="single" w:sz="4" w:space="0" w:color="auto"/>
            </w:tcBorders>
            <w:shd w:val="clear" w:color="auto" w:fill="auto"/>
            <w:noWrap/>
            <w:hideMark/>
          </w:tcPr>
          <w:p w14:paraId="0C5769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Sports/Course</w:t>
            </w:r>
          </w:p>
        </w:tc>
        <w:tc>
          <w:tcPr>
            <w:tcW w:w="2070" w:type="dxa"/>
            <w:tcBorders>
              <w:top w:val="nil"/>
              <w:left w:val="nil"/>
              <w:bottom w:val="single" w:sz="4" w:space="0" w:color="auto"/>
              <w:right w:val="single" w:sz="4" w:space="0" w:color="auto"/>
            </w:tcBorders>
            <w:shd w:val="clear" w:color="auto" w:fill="auto"/>
            <w:noWrap/>
            <w:hideMark/>
          </w:tcPr>
          <w:p w14:paraId="1079B4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80E37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6BF2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60A27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C081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B3E21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hybride rechargeable</w:t>
            </w:r>
          </w:p>
        </w:tc>
        <w:tc>
          <w:tcPr>
            <w:tcW w:w="2970" w:type="dxa"/>
            <w:tcBorders>
              <w:top w:val="nil"/>
              <w:left w:val="nil"/>
              <w:bottom w:val="single" w:sz="4" w:space="0" w:color="auto"/>
              <w:right w:val="single" w:sz="4" w:space="0" w:color="auto"/>
            </w:tcBorders>
            <w:shd w:val="clear" w:color="auto" w:fill="auto"/>
            <w:hideMark/>
          </w:tcPr>
          <w:p w14:paraId="09971B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plug-in hybrid</w:t>
            </w:r>
          </w:p>
        </w:tc>
        <w:tc>
          <w:tcPr>
            <w:tcW w:w="2857" w:type="dxa"/>
            <w:tcBorders>
              <w:top w:val="nil"/>
              <w:left w:val="nil"/>
              <w:bottom w:val="single" w:sz="4" w:space="0" w:color="auto"/>
              <w:right w:val="single" w:sz="4" w:space="0" w:color="auto"/>
            </w:tcBorders>
            <w:shd w:val="clear" w:color="auto" w:fill="auto"/>
            <w:noWrap/>
            <w:hideMark/>
          </w:tcPr>
          <w:p w14:paraId="0511DF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9B3AB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D9C6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9862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951BD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8D9C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9B1FD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hybride rechargeable</w:t>
            </w:r>
          </w:p>
        </w:tc>
        <w:tc>
          <w:tcPr>
            <w:tcW w:w="2970" w:type="dxa"/>
            <w:tcBorders>
              <w:top w:val="nil"/>
              <w:left w:val="nil"/>
              <w:bottom w:val="single" w:sz="4" w:space="0" w:color="auto"/>
              <w:right w:val="single" w:sz="4" w:space="0" w:color="auto"/>
            </w:tcBorders>
            <w:shd w:val="clear" w:color="auto" w:fill="auto"/>
            <w:hideMark/>
          </w:tcPr>
          <w:p w14:paraId="7C4C90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plug-in hybrid</w:t>
            </w:r>
          </w:p>
        </w:tc>
        <w:tc>
          <w:tcPr>
            <w:tcW w:w="2857" w:type="dxa"/>
            <w:tcBorders>
              <w:top w:val="nil"/>
              <w:left w:val="nil"/>
              <w:bottom w:val="single" w:sz="4" w:space="0" w:color="auto"/>
              <w:right w:val="single" w:sz="4" w:space="0" w:color="auto"/>
            </w:tcBorders>
            <w:shd w:val="clear" w:color="auto" w:fill="auto"/>
            <w:noWrap/>
            <w:hideMark/>
          </w:tcPr>
          <w:p w14:paraId="2048F2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98458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4223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66F1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85367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DDFB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215DB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hybride rechargeable</w:t>
            </w:r>
          </w:p>
        </w:tc>
        <w:tc>
          <w:tcPr>
            <w:tcW w:w="2970" w:type="dxa"/>
            <w:tcBorders>
              <w:top w:val="nil"/>
              <w:left w:val="nil"/>
              <w:bottom w:val="single" w:sz="4" w:space="0" w:color="auto"/>
              <w:right w:val="single" w:sz="4" w:space="0" w:color="auto"/>
            </w:tcBorders>
            <w:shd w:val="clear" w:color="auto" w:fill="auto"/>
            <w:hideMark/>
          </w:tcPr>
          <w:p w14:paraId="2B8A37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plug-in hybrid</w:t>
            </w:r>
          </w:p>
        </w:tc>
        <w:tc>
          <w:tcPr>
            <w:tcW w:w="2857" w:type="dxa"/>
            <w:tcBorders>
              <w:top w:val="nil"/>
              <w:left w:val="nil"/>
              <w:bottom w:val="single" w:sz="4" w:space="0" w:color="auto"/>
              <w:right w:val="single" w:sz="4" w:space="0" w:color="auto"/>
            </w:tcBorders>
            <w:shd w:val="clear" w:color="auto" w:fill="auto"/>
            <w:noWrap/>
            <w:hideMark/>
          </w:tcPr>
          <w:p w14:paraId="707FAA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CBEAB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C73E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C1E3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C0347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ABF6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A1CBC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hybride rechargeable</w:t>
            </w:r>
          </w:p>
        </w:tc>
        <w:tc>
          <w:tcPr>
            <w:tcW w:w="2970" w:type="dxa"/>
            <w:tcBorders>
              <w:top w:val="nil"/>
              <w:left w:val="nil"/>
              <w:bottom w:val="single" w:sz="4" w:space="0" w:color="auto"/>
              <w:right w:val="single" w:sz="4" w:space="0" w:color="auto"/>
            </w:tcBorders>
            <w:shd w:val="clear" w:color="auto" w:fill="auto"/>
            <w:hideMark/>
          </w:tcPr>
          <w:p w14:paraId="0B72D4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plug-in hybrid vehicle</w:t>
            </w:r>
          </w:p>
        </w:tc>
        <w:tc>
          <w:tcPr>
            <w:tcW w:w="2857" w:type="dxa"/>
            <w:tcBorders>
              <w:top w:val="nil"/>
              <w:left w:val="nil"/>
              <w:bottom w:val="single" w:sz="4" w:space="0" w:color="auto"/>
              <w:right w:val="single" w:sz="4" w:space="0" w:color="auto"/>
            </w:tcBorders>
            <w:shd w:val="clear" w:color="auto" w:fill="auto"/>
            <w:noWrap/>
            <w:hideMark/>
          </w:tcPr>
          <w:p w14:paraId="4F5AFC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09BDC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656A8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84A0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D7777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EB49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16259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à motorisation hybride rechargeable</w:t>
            </w:r>
          </w:p>
        </w:tc>
        <w:tc>
          <w:tcPr>
            <w:tcW w:w="2970" w:type="dxa"/>
            <w:tcBorders>
              <w:top w:val="nil"/>
              <w:left w:val="nil"/>
              <w:bottom w:val="single" w:sz="4" w:space="0" w:color="auto"/>
              <w:right w:val="single" w:sz="4" w:space="0" w:color="auto"/>
            </w:tcBorders>
            <w:shd w:val="clear" w:color="auto" w:fill="auto"/>
            <w:hideMark/>
          </w:tcPr>
          <w:p w14:paraId="5506BE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plug-in hybrid vehicle</w:t>
            </w:r>
          </w:p>
        </w:tc>
        <w:tc>
          <w:tcPr>
            <w:tcW w:w="2857" w:type="dxa"/>
            <w:tcBorders>
              <w:top w:val="nil"/>
              <w:left w:val="nil"/>
              <w:bottom w:val="single" w:sz="4" w:space="0" w:color="auto"/>
              <w:right w:val="single" w:sz="4" w:space="0" w:color="auto"/>
            </w:tcBorders>
            <w:shd w:val="clear" w:color="auto" w:fill="auto"/>
            <w:noWrap/>
            <w:hideMark/>
          </w:tcPr>
          <w:p w14:paraId="7EBF3F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9F30B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C057D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99AA9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B57F2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4050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D621D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véhicule hybride rechargeable</w:t>
            </w:r>
          </w:p>
        </w:tc>
        <w:tc>
          <w:tcPr>
            <w:tcW w:w="2970" w:type="dxa"/>
            <w:tcBorders>
              <w:top w:val="nil"/>
              <w:left w:val="nil"/>
              <w:bottom w:val="single" w:sz="4" w:space="0" w:color="auto"/>
              <w:right w:val="single" w:sz="4" w:space="0" w:color="auto"/>
            </w:tcBorders>
            <w:shd w:val="clear" w:color="auto" w:fill="auto"/>
            <w:hideMark/>
          </w:tcPr>
          <w:p w14:paraId="2818A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plug-in hybrid vehicle</w:t>
            </w:r>
          </w:p>
        </w:tc>
        <w:tc>
          <w:tcPr>
            <w:tcW w:w="2857" w:type="dxa"/>
            <w:tcBorders>
              <w:top w:val="nil"/>
              <w:left w:val="nil"/>
              <w:bottom w:val="single" w:sz="4" w:space="0" w:color="auto"/>
              <w:right w:val="single" w:sz="4" w:space="0" w:color="auto"/>
            </w:tcBorders>
            <w:shd w:val="clear" w:color="auto" w:fill="auto"/>
            <w:noWrap/>
            <w:hideMark/>
          </w:tcPr>
          <w:p w14:paraId="551164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74DE3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21F96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DCA2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E4D6A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F738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23DBB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à roues alignées</w:t>
            </w:r>
          </w:p>
        </w:tc>
        <w:tc>
          <w:tcPr>
            <w:tcW w:w="2970" w:type="dxa"/>
            <w:tcBorders>
              <w:top w:val="nil"/>
              <w:left w:val="nil"/>
              <w:bottom w:val="single" w:sz="4" w:space="0" w:color="auto"/>
              <w:right w:val="single" w:sz="4" w:space="0" w:color="auto"/>
            </w:tcBorders>
            <w:shd w:val="clear" w:color="auto" w:fill="auto"/>
            <w:hideMark/>
          </w:tcPr>
          <w:p w14:paraId="153F52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rollerblade</w:t>
            </w:r>
          </w:p>
        </w:tc>
        <w:tc>
          <w:tcPr>
            <w:tcW w:w="2857" w:type="dxa"/>
            <w:tcBorders>
              <w:top w:val="nil"/>
              <w:left w:val="nil"/>
              <w:bottom w:val="single" w:sz="4" w:space="0" w:color="auto"/>
              <w:right w:val="single" w:sz="4" w:space="0" w:color="auto"/>
            </w:tcBorders>
            <w:shd w:val="clear" w:color="auto" w:fill="auto"/>
            <w:noWrap/>
            <w:hideMark/>
          </w:tcPr>
          <w:p w14:paraId="3946F6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279D8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76DBA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99B1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FC9A1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00A6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2F26C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en ligne</w:t>
            </w:r>
          </w:p>
        </w:tc>
        <w:tc>
          <w:tcPr>
            <w:tcW w:w="2970" w:type="dxa"/>
            <w:tcBorders>
              <w:top w:val="nil"/>
              <w:left w:val="nil"/>
              <w:bottom w:val="single" w:sz="4" w:space="0" w:color="auto"/>
              <w:right w:val="single" w:sz="4" w:space="0" w:color="auto"/>
            </w:tcBorders>
            <w:shd w:val="clear" w:color="auto" w:fill="auto"/>
            <w:hideMark/>
          </w:tcPr>
          <w:p w14:paraId="4926FD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rollerblade</w:t>
            </w:r>
          </w:p>
        </w:tc>
        <w:tc>
          <w:tcPr>
            <w:tcW w:w="2857" w:type="dxa"/>
            <w:tcBorders>
              <w:top w:val="nil"/>
              <w:left w:val="nil"/>
              <w:bottom w:val="single" w:sz="4" w:space="0" w:color="auto"/>
              <w:right w:val="single" w:sz="4" w:space="0" w:color="auto"/>
            </w:tcBorders>
            <w:shd w:val="clear" w:color="auto" w:fill="auto"/>
            <w:noWrap/>
            <w:hideMark/>
          </w:tcPr>
          <w:p w14:paraId="77E41A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4D50B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C1A94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C522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F4BDA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3D08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18172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à roues alignées</w:t>
            </w:r>
          </w:p>
        </w:tc>
        <w:tc>
          <w:tcPr>
            <w:tcW w:w="2970" w:type="dxa"/>
            <w:tcBorders>
              <w:top w:val="nil"/>
              <w:left w:val="nil"/>
              <w:bottom w:val="single" w:sz="4" w:space="0" w:color="auto"/>
              <w:right w:val="single" w:sz="4" w:space="0" w:color="auto"/>
            </w:tcBorders>
            <w:shd w:val="clear" w:color="auto" w:fill="auto"/>
            <w:hideMark/>
          </w:tcPr>
          <w:p w14:paraId="1E1209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rollerblading (pratique)</w:t>
            </w:r>
          </w:p>
        </w:tc>
        <w:tc>
          <w:tcPr>
            <w:tcW w:w="2857" w:type="dxa"/>
            <w:tcBorders>
              <w:top w:val="nil"/>
              <w:left w:val="nil"/>
              <w:bottom w:val="single" w:sz="4" w:space="0" w:color="auto"/>
              <w:right w:val="single" w:sz="4" w:space="0" w:color="auto"/>
            </w:tcBorders>
            <w:shd w:val="clear" w:color="auto" w:fill="auto"/>
            <w:noWrap/>
            <w:hideMark/>
          </w:tcPr>
          <w:p w14:paraId="3500FA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19077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E3BD3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2ADC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9EE47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F846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EBCA9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 en ligne</w:t>
            </w:r>
          </w:p>
        </w:tc>
        <w:tc>
          <w:tcPr>
            <w:tcW w:w="2970" w:type="dxa"/>
            <w:tcBorders>
              <w:top w:val="nil"/>
              <w:left w:val="nil"/>
              <w:bottom w:val="single" w:sz="4" w:space="0" w:color="auto"/>
              <w:right w:val="single" w:sz="4" w:space="0" w:color="auto"/>
            </w:tcBorders>
            <w:shd w:val="clear" w:color="auto" w:fill="auto"/>
            <w:hideMark/>
          </w:tcPr>
          <w:p w14:paraId="66B9AC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rollerblading (pratique)</w:t>
            </w:r>
          </w:p>
        </w:tc>
        <w:tc>
          <w:tcPr>
            <w:tcW w:w="2857" w:type="dxa"/>
            <w:tcBorders>
              <w:top w:val="nil"/>
              <w:left w:val="nil"/>
              <w:bottom w:val="single" w:sz="4" w:space="0" w:color="auto"/>
              <w:right w:val="single" w:sz="4" w:space="0" w:color="auto"/>
            </w:tcBorders>
            <w:shd w:val="clear" w:color="auto" w:fill="auto"/>
            <w:noWrap/>
            <w:hideMark/>
          </w:tcPr>
          <w:p w14:paraId="7C11E2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5378E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F6C03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E1C9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5D31D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45D9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3B1C1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chenillette de damage</w:t>
            </w:r>
          </w:p>
        </w:tc>
        <w:tc>
          <w:tcPr>
            <w:tcW w:w="2970" w:type="dxa"/>
            <w:tcBorders>
              <w:top w:val="nil"/>
              <w:left w:val="nil"/>
              <w:bottom w:val="single" w:sz="4" w:space="0" w:color="auto"/>
              <w:right w:val="single" w:sz="4" w:space="0" w:color="auto"/>
            </w:tcBorders>
            <w:shd w:val="clear" w:color="auto" w:fill="auto"/>
            <w:hideMark/>
          </w:tcPr>
          <w:p w14:paraId="555BDB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snow groomer</w:t>
            </w:r>
          </w:p>
        </w:tc>
        <w:tc>
          <w:tcPr>
            <w:tcW w:w="2857" w:type="dxa"/>
            <w:tcBorders>
              <w:top w:val="nil"/>
              <w:left w:val="nil"/>
              <w:bottom w:val="single" w:sz="4" w:space="0" w:color="auto"/>
              <w:right w:val="single" w:sz="4" w:space="0" w:color="auto"/>
            </w:tcBorders>
            <w:shd w:val="clear" w:color="auto" w:fill="auto"/>
            <w:noWrap/>
            <w:hideMark/>
          </w:tcPr>
          <w:p w14:paraId="40055D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w:t>
            </w:r>
          </w:p>
        </w:tc>
        <w:tc>
          <w:tcPr>
            <w:tcW w:w="2070" w:type="dxa"/>
            <w:tcBorders>
              <w:top w:val="nil"/>
              <w:left w:val="nil"/>
              <w:bottom w:val="single" w:sz="4" w:space="0" w:color="auto"/>
              <w:right w:val="single" w:sz="4" w:space="0" w:color="auto"/>
            </w:tcBorders>
            <w:shd w:val="clear" w:color="auto" w:fill="auto"/>
            <w:noWrap/>
            <w:hideMark/>
          </w:tcPr>
          <w:p w14:paraId="28F1D8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0FAE5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3524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EB42E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2474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A718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chenillette,</w:t>
            </w:r>
          </w:p>
        </w:tc>
        <w:tc>
          <w:tcPr>
            <w:tcW w:w="2970" w:type="dxa"/>
            <w:tcBorders>
              <w:top w:val="nil"/>
              <w:left w:val="nil"/>
              <w:bottom w:val="single" w:sz="4" w:space="0" w:color="auto"/>
              <w:right w:val="single" w:sz="4" w:space="0" w:color="auto"/>
            </w:tcBorders>
            <w:shd w:val="clear" w:color="auto" w:fill="auto"/>
            <w:hideMark/>
          </w:tcPr>
          <w:p w14:paraId="295142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snow groomer</w:t>
            </w:r>
          </w:p>
        </w:tc>
        <w:tc>
          <w:tcPr>
            <w:tcW w:w="2857" w:type="dxa"/>
            <w:tcBorders>
              <w:top w:val="nil"/>
              <w:left w:val="nil"/>
              <w:bottom w:val="single" w:sz="4" w:space="0" w:color="auto"/>
              <w:right w:val="single" w:sz="4" w:space="0" w:color="auto"/>
            </w:tcBorders>
            <w:shd w:val="clear" w:color="auto" w:fill="auto"/>
            <w:noWrap/>
            <w:hideMark/>
          </w:tcPr>
          <w:p w14:paraId="2D7D45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w:t>
            </w:r>
          </w:p>
        </w:tc>
        <w:tc>
          <w:tcPr>
            <w:tcW w:w="2070" w:type="dxa"/>
            <w:tcBorders>
              <w:top w:val="nil"/>
              <w:left w:val="nil"/>
              <w:bottom w:val="single" w:sz="4" w:space="0" w:color="auto"/>
              <w:right w:val="single" w:sz="4" w:space="0" w:color="auto"/>
            </w:tcBorders>
            <w:shd w:val="clear" w:color="auto" w:fill="auto"/>
            <w:noWrap/>
            <w:hideMark/>
          </w:tcPr>
          <w:p w14:paraId="39D8CB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D010B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2BFD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15B18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57E3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3AEF9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dameuse</w:t>
            </w:r>
          </w:p>
        </w:tc>
        <w:tc>
          <w:tcPr>
            <w:tcW w:w="2970" w:type="dxa"/>
            <w:tcBorders>
              <w:top w:val="nil"/>
              <w:left w:val="nil"/>
              <w:bottom w:val="single" w:sz="4" w:space="0" w:color="auto"/>
              <w:right w:val="single" w:sz="4" w:space="0" w:color="auto"/>
            </w:tcBorders>
            <w:shd w:val="clear" w:color="auto" w:fill="auto"/>
            <w:hideMark/>
          </w:tcPr>
          <w:p w14:paraId="6AA602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snow groomer</w:t>
            </w:r>
          </w:p>
        </w:tc>
        <w:tc>
          <w:tcPr>
            <w:tcW w:w="2857" w:type="dxa"/>
            <w:tcBorders>
              <w:top w:val="nil"/>
              <w:left w:val="nil"/>
              <w:bottom w:val="single" w:sz="4" w:space="0" w:color="auto"/>
              <w:right w:val="single" w:sz="4" w:space="0" w:color="auto"/>
            </w:tcBorders>
            <w:shd w:val="clear" w:color="auto" w:fill="auto"/>
            <w:noWrap/>
            <w:hideMark/>
          </w:tcPr>
          <w:p w14:paraId="7DCD37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w:t>
            </w:r>
          </w:p>
        </w:tc>
        <w:tc>
          <w:tcPr>
            <w:tcW w:w="2070" w:type="dxa"/>
            <w:tcBorders>
              <w:top w:val="nil"/>
              <w:left w:val="nil"/>
              <w:bottom w:val="single" w:sz="4" w:space="0" w:color="auto"/>
              <w:right w:val="single" w:sz="4" w:space="0" w:color="auto"/>
            </w:tcBorders>
            <w:shd w:val="clear" w:color="auto" w:fill="auto"/>
            <w:noWrap/>
            <w:hideMark/>
          </w:tcPr>
          <w:p w14:paraId="44D5B9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6430B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10D2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0C241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C139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5C83F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chenillette de damage</w:t>
            </w:r>
          </w:p>
        </w:tc>
        <w:tc>
          <w:tcPr>
            <w:tcW w:w="2970" w:type="dxa"/>
            <w:tcBorders>
              <w:top w:val="nil"/>
              <w:left w:val="nil"/>
              <w:bottom w:val="single" w:sz="4" w:space="0" w:color="auto"/>
              <w:right w:val="single" w:sz="4" w:space="0" w:color="auto"/>
            </w:tcBorders>
            <w:shd w:val="clear" w:color="auto" w:fill="auto"/>
            <w:hideMark/>
          </w:tcPr>
          <w:p w14:paraId="2E2A24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snow grooming machine</w:t>
            </w:r>
          </w:p>
        </w:tc>
        <w:tc>
          <w:tcPr>
            <w:tcW w:w="2857" w:type="dxa"/>
            <w:tcBorders>
              <w:top w:val="nil"/>
              <w:left w:val="nil"/>
              <w:bottom w:val="single" w:sz="4" w:space="0" w:color="auto"/>
              <w:right w:val="single" w:sz="4" w:space="0" w:color="auto"/>
            </w:tcBorders>
            <w:shd w:val="clear" w:color="auto" w:fill="auto"/>
            <w:noWrap/>
            <w:hideMark/>
          </w:tcPr>
          <w:p w14:paraId="21BEDB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w:t>
            </w:r>
          </w:p>
        </w:tc>
        <w:tc>
          <w:tcPr>
            <w:tcW w:w="2070" w:type="dxa"/>
            <w:tcBorders>
              <w:top w:val="nil"/>
              <w:left w:val="nil"/>
              <w:bottom w:val="single" w:sz="4" w:space="0" w:color="auto"/>
              <w:right w:val="single" w:sz="4" w:space="0" w:color="auto"/>
            </w:tcBorders>
            <w:shd w:val="clear" w:color="auto" w:fill="auto"/>
            <w:noWrap/>
            <w:hideMark/>
          </w:tcPr>
          <w:p w14:paraId="320385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C24FE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50CC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16AD5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4E7D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92BF9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chenillette,</w:t>
            </w:r>
          </w:p>
        </w:tc>
        <w:tc>
          <w:tcPr>
            <w:tcW w:w="2970" w:type="dxa"/>
            <w:tcBorders>
              <w:top w:val="nil"/>
              <w:left w:val="nil"/>
              <w:bottom w:val="single" w:sz="4" w:space="0" w:color="auto"/>
              <w:right w:val="single" w:sz="4" w:space="0" w:color="auto"/>
            </w:tcBorders>
            <w:shd w:val="clear" w:color="auto" w:fill="auto"/>
            <w:hideMark/>
          </w:tcPr>
          <w:p w14:paraId="7721D7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snow grooming machine</w:t>
            </w:r>
          </w:p>
        </w:tc>
        <w:tc>
          <w:tcPr>
            <w:tcW w:w="2857" w:type="dxa"/>
            <w:tcBorders>
              <w:top w:val="nil"/>
              <w:left w:val="nil"/>
              <w:bottom w:val="single" w:sz="4" w:space="0" w:color="auto"/>
              <w:right w:val="single" w:sz="4" w:space="0" w:color="auto"/>
            </w:tcBorders>
            <w:shd w:val="clear" w:color="auto" w:fill="auto"/>
            <w:noWrap/>
            <w:hideMark/>
          </w:tcPr>
          <w:p w14:paraId="6857B7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w:t>
            </w:r>
          </w:p>
        </w:tc>
        <w:tc>
          <w:tcPr>
            <w:tcW w:w="2070" w:type="dxa"/>
            <w:tcBorders>
              <w:top w:val="nil"/>
              <w:left w:val="nil"/>
              <w:bottom w:val="single" w:sz="4" w:space="0" w:color="auto"/>
              <w:right w:val="single" w:sz="4" w:space="0" w:color="auto"/>
            </w:tcBorders>
            <w:shd w:val="clear" w:color="auto" w:fill="auto"/>
            <w:noWrap/>
            <w:hideMark/>
          </w:tcPr>
          <w:p w14:paraId="081A5F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6CEE0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97D27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3F945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88C1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B8688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dameuse</w:t>
            </w:r>
          </w:p>
        </w:tc>
        <w:tc>
          <w:tcPr>
            <w:tcW w:w="2970" w:type="dxa"/>
            <w:tcBorders>
              <w:top w:val="nil"/>
              <w:left w:val="nil"/>
              <w:bottom w:val="single" w:sz="4" w:space="0" w:color="auto"/>
              <w:right w:val="single" w:sz="4" w:space="0" w:color="auto"/>
            </w:tcBorders>
            <w:shd w:val="clear" w:color="auto" w:fill="auto"/>
            <w:hideMark/>
          </w:tcPr>
          <w:p w14:paraId="3331AF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snow grooming machine</w:t>
            </w:r>
          </w:p>
        </w:tc>
        <w:tc>
          <w:tcPr>
            <w:tcW w:w="2857" w:type="dxa"/>
            <w:tcBorders>
              <w:top w:val="nil"/>
              <w:left w:val="nil"/>
              <w:bottom w:val="single" w:sz="4" w:space="0" w:color="auto"/>
              <w:right w:val="single" w:sz="4" w:space="0" w:color="auto"/>
            </w:tcBorders>
            <w:shd w:val="clear" w:color="auto" w:fill="auto"/>
            <w:noWrap/>
            <w:hideMark/>
          </w:tcPr>
          <w:p w14:paraId="142BEA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w:t>
            </w:r>
          </w:p>
        </w:tc>
        <w:tc>
          <w:tcPr>
            <w:tcW w:w="2070" w:type="dxa"/>
            <w:tcBorders>
              <w:top w:val="nil"/>
              <w:left w:val="nil"/>
              <w:bottom w:val="single" w:sz="4" w:space="0" w:color="auto"/>
              <w:right w:val="single" w:sz="4" w:space="0" w:color="auto"/>
            </w:tcBorders>
            <w:shd w:val="clear" w:color="auto" w:fill="auto"/>
            <w:noWrap/>
            <w:hideMark/>
          </w:tcPr>
          <w:p w14:paraId="73C8E0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C60DA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9D6A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311DF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D986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0029F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ficelle</w:t>
            </w:r>
          </w:p>
        </w:tc>
        <w:tc>
          <w:tcPr>
            <w:tcW w:w="2970" w:type="dxa"/>
            <w:tcBorders>
              <w:top w:val="nil"/>
              <w:left w:val="nil"/>
              <w:bottom w:val="single" w:sz="4" w:space="0" w:color="auto"/>
              <w:right w:val="single" w:sz="4" w:space="0" w:color="auto"/>
            </w:tcBorders>
            <w:shd w:val="clear" w:color="auto" w:fill="auto"/>
            <w:hideMark/>
          </w:tcPr>
          <w:p w14:paraId="7FB0B5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swish</w:t>
            </w:r>
          </w:p>
        </w:tc>
        <w:tc>
          <w:tcPr>
            <w:tcW w:w="2857" w:type="dxa"/>
            <w:tcBorders>
              <w:top w:val="nil"/>
              <w:left w:val="nil"/>
              <w:bottom w:val="single" w:sz="4" w:space="0" w:color="auto"/>
              <w:right w:val="single" w:sz="4" w:space="0" w:color="auto"/>
            </w:tcBorders>
            <w:shd w:val="clear" w:color="auto" w:fill="auto"/>
            <w:noWrap/>
            <w:hideMark/>
          </w:tcPr>
          <w:p w14:paraId="3931B2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4292E2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FB07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6433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2D3CE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B079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0282B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souiche</w:t>
            </w:r>
          </w:p>
        </w:tc>
        <w:tc>
          <w:tcPr>
            <w:tcW w:w="2970" w:type="dxa"/>
            <w:tcBorders>
              <w:top w:val="nil"/>
              <w:left w:val="nil"/>
              <w:bottom w:val="single" w:sz="4" w:space="0" w:color="auto"/>
              <w:right w:val="single" w:sz="4" w:space="0" w:color="auto"/>
            </w:tcBorders>
            <w:shd w:val="clear" w:color="auto" w:fill="auto"/>
            <w:hideMark/>
          </w:tcPr>
          <w:p w14:paraId="501697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swish</w:t>
            </w:r>
          </w:p>
        </w:tc>
        <w:tc>
          <w:tcPr>
            <w:tcW w:w="2857" w:type="dxa"/>
            <w:tcBorders>
              <w:top w:val="nil"/>
              <w:left w:val="nil"/>
              <w:bottom w:val="single" w:sz="4" w:space="0" w:color="auto"/>
              <w:right w:val="single" w:sz="4" w:space="0" w:color="auto"/>
            </w:tcBorders>
            <w:shd w:val="clear" w:color="auto" w:fill="auto"/>
            <w:noWrap/>
            <w:hideMark/>
          </w:tcPr>
          <w:p w14:paraId="0DB6CF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3947C3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1698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AE308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транскрипция</w:t>
            </w:r>
          </w:p>
        </w:tc>
      </w:tr>
      <w:tr w:rsidR="004E34BE" w:rsidRPr="00EA055E" w14:paraId="4C1CAE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B602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4B8745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à la ficelle</w:t>
            </w:r>
          </w:p>
        </w:tc>
        <w:tc>
          <w:tcPr>
            <w:tcW w:w="2970" w:type="dxa"/>
            <w:tcBorders>
              <w:top w:val="nil"/>
              <w:left w:val="nil"/>
              <w:bottom w:val="single" w:sz="4" w:space="0" w:color="auto"/>
              <w:right w:val="single" w:sz="4" w:space="0" w:color="auto"/>
            </w:tcBorders>
            <w:shd w:val="clear" w:color="auto" w:fill="auto"/>
            <w:hideMark/>
          </w:tcPr>
          <w:p w14:paraId="1F7C1A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swish</w:t>
            </w:r>
          </w:p>
        </w:tc>
        <w:tc>
          <w:tcPr>
            <w:tcW w:w="2857" w:type="dxa"/>
            <w:tcBorders>
              <w:top w:val="nil"/>
              <w:left w:val="nil"/>
              <w:bottom w:val="single" w:sz="4" w:space="0" w:color="auto"/>
              <w:right w:val="single" w:sz="4" w:space="0" w:color="auto"/>
            </w:tcBorders>
            <w:shd w:val="clear" w:color="auto" w:fill="auto"/>
            <w:noWrap/>
            <w:hideMark/>
          </w:tcPr>
          <w:p w14:paraId="771789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5CF498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E8FD9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90AB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C70F0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67A6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A65BE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ficelle</w:t>
            </w:r>
          </w:p>
        </w:tc>
        <w:tc>
          <w:tcPr>
            <w:tcW w:w="2970" w:type="dxa"/>
            <w:tcBorders>
              <w:top w:val="nil"/>
              <w:left w:val="nil"/>
              <w:bottom w:val="single" w:sz="4" w:space="0" w:color="auto"/>
              <w:right w:val="single" w:sz="4" w:space="0" w:color="auto"/>
            </w:tcBorders>
            <w:shd w:val="clear" w:color="auto" w:fill="auto"/>
            <w:hideMark/>
          </w:tcPr>
          <w:p w14:paraId="6C59BF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swish shot</w:t>
            </w:r>
          </w:p>
        </w:tc>
        <w:tc>
          <w:tcPr>
            <w:tcW w:w="2857" w:type="dxa"/>
            <w:tcBorders>
              <w:top w:val="nil"/>
              <w:left w:val="nil"/>
              <w:bottom w:val="single" w:sz="4" w:space="0" w:color="auto"/>
              <w:right w:val="single" w:sz="4" w:space="0" w:color="auto"/>
            </w:tcBorders>
            <w:shd w:val="clear" w:color="auto" w:fill="auto"/>
            <w:noWrap/>
            <w:hideMark/>
          </w:tcPr>
          <w:p w14:paraId="4A247A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748DC1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D4DC3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B4A4C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CAC3E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BE6F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BD47C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souiche</w:t>
            </w:r>
          </w:p>
        </w:tc>
        <w:tc>
          <w:tcPr>
            <w:tcW w:w="2970" w:type="dxa"/>
            <w:tcBorders>
              <w:top w:val="nil"/>
              <w:left w:val="nil"/>
              <w:bottom w:val="single" w:sz="4" w:space="0" w:color="auto"/>
              <w:right w:val="single" w:sz="4" w:space="0" w:color="auto"/>
            </w:tcBorders>
            <w:shd w:val="clear" w:color="auto" w:fill="auto"/>
            <w:hideMark/>
          </w:tcPr>
          <w:p w14:paraId="51AE3B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swish shot</w:t>
            </w:r>
          </w:p>
        </w:tc>
        <w:tc>
          <w:tcPr>
            <w:tcW w:w="2857" w:type="dxa"/>
            <w:tcBorders>
              <w:top w:val="nil"/>
              <w:left w:val="nil"/>
              <w:bottom w:val="single" w:sz="4" w:space="0" w:color="auto"/>
              <w:right w:val="single" w:sz="4" w:space="0" w:color="auto"/>
            </w:tcBorders>
            <w:shd w:val="clear" w:color="auto" w:fill="auto"/>
            <w:noWrap/>
            <w:hideMark/>
          </w:tcPr>
          <w:p w14:paraId="242798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1E0F78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86C8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7BD85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транскрипция, опущение</w:t>
            </w:r>
          </w:p>
        </w:tc>
      </w:tr>
      <w:tr w:rsidR="004E34BE" w:rsidRPr="00EA055E" w14:paraId="3087CF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E31B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195C5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à la ficelle</w:t>
            </w:r>
          </w:p>
        </w:tc>
        <w:tc>
          <w:tcPr>
            <w:tcW w:w="2970" w:type="dxa"/>
            <w:tcBorders>
              <w:top w:val="nil"/>
              <w:left w:val="nil"/>
              <w:bottom w:val="single" w:sz="4" w:space="0" w:color="auto"/>
              <w:right w:val="single" w:sz="4" w:space="0" w:color="auto"/>
            </w:tcBorders>
            <w:shd w:val="clear" w:color="auto" w:fill="auto"/>
            <w:hideMark/>
          </w:tcPr>
          <w:p w14:paraId="49CC04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swish shot</w:t>
            </w:r>
          </w:p>
        </w:tc>
        <w:tc>
          <w:tcPr>
            <w:tcW w:w="2857" w:type="dxa"/>
            <w:tcBorders>
              <w:top w:val="nil"/>
              <w:left w:val="nil"/>
              <w:bottom w:val="single" w:sz="4" w:space="0" w:color="auto"/>
              <w:right w:val="single" w:sz="4" w:space="0" w:color="auto"/>
            </w:tcBorders>
            <w:shd w:val="clear" w:color="auto" w:fill="auto"/>
            <w:noWrap/>
            <w:hideMark/>
          </w:tcPr>
          <w:p w14:paraId="32E635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Sports/Basket-ball</w:t>
            </w:r>
          </w:p>
        </w:tc>
        <w:tc>
          <w:tcPr>
            <w:tcW w:w="2070" w:type="dxa"/>
            <w:tcBorders>
              <w:top w:val="nil"/>
              <w:left w:val="nil"/>
              <w:bottom w:val="single" w:sz="4" w:space="0" w:color="auto"/>
              <w:right w:val="single" w:sz="4" w:space="0" w:color="auto"/>
            </w:tcBorders>
            <w:shd w:val="clear" w:color="auto" w:fill="auto"/>
            <w:noWrap/>
            <w:hideMark/>
          </w:tcPr>
          <w:p w14:paraId="44974A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B0D0D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C542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105BB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1FDD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28FA9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saut tendu</w:t>
            </w:r>
          </w:p>
        </w:tc>
        <w:tc>
          <w:tcPr>
            <w:tcW w:w="2970" w:type="dxa"/>
            <w:tcBorders>
              <w:top w:val="nil"/>
              <w:left w:val="nil"/>
              <w:bottom w:val="single" w:sz="4" w:space="0" w:color="auto"/>
              <w:right w:val="single" w:sz="4" w:space="0" w:color="auto"/>
            </w:tcBorders>
            <w:shd w:val="clear" w:color="auto" w:fill="auto"/>
            <w:hideMark/>
          </w:tcPr>
          <w:p w14:paraId="2C5DC6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layout</w:t>
            </w:r>
          </w:p>
        </w:tc>
        <w:tc>
          <w:tcPr>
            <w:tcW w:w="2857" w:type="dxa"/>
            <w:tcBorders>
              <w:top w:val="nil"/>
              <w:left w:val="nil"/>
              <w:bottom w:val="single" w:sz="4" w:space="0" w:color="auto"/>
              <w:right w:val="single" w:sz="4" w:space="0" w:color="auto"/>
            </w:tcBorders>
            <w:shd w:val="clear" w:color="auto" w:fill="auto"/>
            <w:noWrap/>
            <w:hideMark/>
          </w:tcPr>
          <w:p w14:paraId="249643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3395FB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BCDBCB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ECE07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C3477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E650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59D74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préimprégné en vrac</w:t>
            </w:r>
          </w:p>
        </w:tc>
        <w:tc>
          <w:tcPr>
            <w:tcW w:w="2970" w:type="dxa"/>
            <w:tcBorders>
              <w:top w:val="nil"/>
              <w:left w:val="nil"/>
              <w:bottom w:val="single" w:sz="4" w:space="0" w:color="auto"/>
              <w:right w:val="single" w:sz="4" w:space="0" w:color="auto"/>
            </w:tcBorders>
            <w:shd w:val="clear" w:color="auto" w:fill="auto"/>
            <w:hideMark/>
          </w:tcPr>
          <w:p w14:paraId="448C69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bulk molding compound (BMC) (EU)</w:t>
            </w:r>
          </w:p>
        </w:tc>
        <w:tc>
          <w:tcPr>
            <w:tcW w:w="2857" w:type="dxa"/>
            <w:tcBorders>
              <w:top w:val="nil"/>
              <w:left w:val="nil"/>
              <w:bottom w:val="single" w:sz="4" w:space="0" w:color="auto"/>
              <w:right w:val="single" w:sz="4" w:space="0" w:color="auto"/>
            </w:tcBorders>
            <w:shd w:val="clear" w:color="auto" w:fill="auto"/>
            <w:noWrap/>
            <w:hideMark/>
          </w:tcPr>
          <w:p w14:paraId="59BB73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752ED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648B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5483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BA61F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D61A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7CBA5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prémix, nm (langage professionnel)</w:t>
            </w:r>
          </w:p>
        </w:tc>
        <w:tc>
          <w:tcPr>
            <w:tcW w:w="2970" w:type="dxa"/>
            <w:tcBorders>
              <w:top w:val="nil"/>
              <w:left w:val="nil"/>
              <w:bottom w:val="single" w:sz="4" w:space="0" w:color="auto"/>
              <w:right w:val="single" w:sz="4" w:space="0" w:color="auto"/>
            </w:tcBorders>
            <w:shd w:val="clear" w:color="auto" w:fill="auto"/>
            <w:hideMark/>
          </w:tcPr>
          <w:p w14:paraId="5AAAB3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bulk molding compound (BMC) (EU)</w:t>
            </w:r>
          </w:p>
        </w:tc>
        <w:tc>
          <w:tcPr>
            <w:tcW w:w="2857" w:type="dxa"/>
            <w:tcBorders>
              <w:top w:val="nil"/>
              <w:left w:val="nil"/>
              <w:bottom w:val="single" w:sz="4" w:space="0" w:color="auto"/>
              <w:right w:val="single" w:sz="4" w:space="0" w:color="auto"/>
            </w:tcBorders>
            <w:shd w:val="clear" w:color="auto" w:fill="auto"/>
            <w:noWrap/>
            <w:hideMark/>
          </w:tcPr>
          <w:p w14:paraId="61AD37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4D44D7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4FFB4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BDC7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6B69B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16DF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B7D0D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préimprégné en vrac</w:t>
            </w:r>
          </w:p>
        </w:tc>
        <w:tc>
          <w:tcPr>
            <w:tcW w:w="2970" w:type="dxa"/>
            <w:tcBorders>
              <w:top w:val="nil"/>
              <w:left w:val="nil"/>
              <w:bottom w:val="single" w:sz="4" w:space="0" w:color="auto"/>
              <w:right w:val="single" w:sz="4" w:space="0" w:color="auto"/>
            </w:tcBorders>
            <w:shd w:val="clear" w:color="auto" w:fill="auto"/>
            <w:hideMark/>
          </w:tcPr>
          <w:p w14:paraId="377CCC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bulk moulding compound (BMC) (GB)</w:t>
            </w:r>
          </w:p>
        </w:tc>
        <w:tc>
          <w:tcPr>
            <w:tcW w:w="2857" w:type="dxa"/>
            <w:tcBorders>
              <w:top w:val="nil"/>
              <w:left w:val="nil"/>
              <w:bottom w:val="single" w:sz="4" w:space="0" w:color="auto"/>
              <w:right w:val="single" w:sz="4" w:space="0" w:color="auto"/>
            </w:tcBorders>
            <w:shd w:val="clear" w:color="auto" w:fill="auto"/>
            <w:noWrap/>
            <w:hideMark/>
          </w:tcPr>
          <w:p w14:paraId="49C80A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1A4FD8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431D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E1B3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A807F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7D80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7CAAD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prémix, nm (langage professionnel)</w:t>
            </w:r>
          </w:p>
        </w:tc>
        <w:tc>
          <w:tcPr>
            <w:tcW w:w="2970" w:type="dxa"/>
            <w:tcBorders>
              <w:top w:val="nil"/>
              <w:left w:val="nil"/>
              <w:bottom w:val="single" w:sz="4" w:space="0" w:color="auto"/>
              <w:right w:val="single" w:sz="4" w:space="0" w:color="auto"/>
            </w:tcBorders>
            <w:shd w:val="clear" w:color="auto" w:fill="auto"/>
            <w:hideMark/>
          </w:tcPr>
          <w:p w14:paraId="256538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bulk moulding compound (BMC) (GB)</w:t>
            </w:r>
          </w:p>
        </w:tc>
        <w:tc>
          <w:tcPr>
            <w:tcW w:w="2857" w:type="dxa"/>
            <w:tcBorders>
              <w:top w:val="nil"/>
              <w:left w:val="nil"/>
              <w:bottom w:val="single" w:sz="4" w:space="0" w:color="auto"/>
              <w:right w:val="single" w:sz="4" w:space="0" w:color="auto"/>
            </w:tcBorders>
            <w:shd w:val="clear" w:color="auto" w:fill="auto"/>
            <w:noWrap/>
            <w:hideMark/>
          </w:tcPr>
          <w:p w14:paraId="372EE4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1D07AB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5865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4DAA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15D7F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A70F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A1943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co-injection</w:t>
            </w:r>
          </w:p>
        </w:tc>
        <w:tc>
          <w:tcPr>
            <w:tcW w:w="2970" w:type="dxa"/>
            <w:tcBorders>
              <w:top w:val="nil"/>
              <w:left w:val="nil"/>
              <w:bottom w:val="single" w:sz="4" w:space="0" w:color="auto"/>
              <w:right w:val="single" w:sz="4" w:space="0" w:color="auto"/>
            </w:tcBorders>
            <w:shd w:val="clear" w:color="auto" w:fill="auto"/>
            <w:hideMark/>
          </w:tcPr>
          <w:p w14:paraId="664006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co-injection molding (EU)</w:t>
            </w:r>
          </w:p>
        </w:tc>
        <w:tc>
          <w:tcPr>
            <w:tcW w:w="2857" w:type="dxa"/>
            <w:tcBorders>
              <w:top w:val="nil"/>
              <w:left w:val="nil"/>
              <w:bottom w:val="single" w:sz="4" w:space="0" w:color="auto"/>
              <w:right w:val="single" w:sz="4" w:space="0" w:color="auto"/>
            </w:tcBorders>
            <w:shd w:val="clear" w:color="auto" w:fill="auto"/>
            <w:noWrap/>
            <w:hideMark/>
          </w:tcPr>
          <w:p w14:paraId="4154BD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AE786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F2795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A642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DD065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EB61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2F938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co-injection</w:t>
            </w:r>
          </w:p>
        </w:tc>
        <w:tc>
          <w:tcPr>
            <w:tcW w:w="2970" w:type="dxa"/>
            <w:tcBorders>
              <w:top w:val="nil"/>
              <w:left w:val="nil"/>
              <w:bottom w:val="single" w:sz="4" w:space="0" w:color="auto"/>
              <w:right w:val="single" w:sz="4" w:space="0" w:color="auto"/>
            </w:tcBorders>
            <w:shd w:val="clear" w:color="auto" w:fill="auto"/>
            <w:hideMark/>
          </w:tcPr>
          <w:p w14:paraId="2DFD46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co-injection molding (EU)</w:t>
            </w:r>
          </w:p>
        </w:tc>
        <w:tc>
          <w:tcPr>
            <w:tcW w:w="2857" w:type="dxa"/>
            <w:tcBorders>
              <w:top w:val="nil"/>
              <w:left w:val="nil"/>
              <w:bottom w:val="single" w:sz="4" w:space="0" w:color="auto"/>
              <w:right w:val="single" w:sz="4" w:space="0" w:color="auto"/>
            </w:tcBorders>
            <w:shd w:val="clear" w:color="auto" w:fill="auto"/>
            <w:noWrap/>
            <w:hideMark/>
          </w:tcPr>
          <w:p w14:paraId="687681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5467B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BF359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C280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3844D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E46F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CA0DD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co-injection</w:t>
            </w:r>
          </w:p>
        </w:tc>
        <w:tc>
          <w:tcPr>
            <w:tcW w:w="2970" w:type="dxa"/>
            <w:tcBorders>
              <w:top w:val="nil"/>
              <w:left w:val="nil"/>
              <w:bottom w:val="single" w:sz="4" w:space="0" w:color="auto"/>
              <w:right w:val="single" w:sz="4" w:space="0" w:color="auto"/>
            </w:tcBorders>
            <w:shd w:val="clear" w:color="auto" w:fill="auto"/>
            <w:hideMark/>
          </w:tcPr>
          <w:p w14:paraId="226C46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co-injection moulding (GB)</w:t>
            </w:r>
          </w:p>
        </w:tc>
        <w:tc>
          <w:tcPr>
            <w:tcW w:w="2857" w:type="dxa"/>
            <w:tcBorders>
              <w:top w:val="nil"/>
              <w:left w:val="nil"/>
              <w:bottom w:val="single" w:sz="4" w:space="0" w:color="auto"/>
              <w:right w:val="single" w:sz="4" w:space="0" w:color="auto"/>
            </w:tcBorders>
            <w:shd w:val="clear" w:color="auto" w:fill="auto"/>
            <w:noWrap/>
            <w:hideMark/>
          </w:tcPr>
          <w:p w14:paraId="2ED751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154FAD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B5BF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8515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665AC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B0AF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6435A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co-injection</w:t>
            </w:r>
          </w:p>
        </w:tc>
        <w:tc>
          <w:tcPr>
            <w:tcW w:w="2970" w:type="dxa"/>
            <w:tcBorders>
              <w:top w:val="nil"/>
              <w:left w:val="nil"/>
              <w:bottom w:val="single" w:sz="4" w:space="0" w:color="auto"/>
              <w:right w:val="single" w:sz="4" w:space="0" w:color="auto"/>
            </w:tcBorders>
            <w:shd w:val="clear" w:color="auto" w:fill="auto"/>
            <w:hideMark/>
          </w:tcPr>
          <w:p w14:paraId="30F675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co-injection moulding (GB)</w:t>
            </w:r>
          </w:p>
        </w:tc>
        <w:tc>
          <w:tcPr>
            <w:tcW w:w="2857" w:type="dxa"/>
            <w:tcBorders>
              <w:top w:val="nil"/>
              <w:left w:val="nil"/>
              <w:bottom w:val="single" w:sz="4" w:space="0" w:color="auto"/>
              <w:right w:val="single" w:sz="4" w:space="0" w:color="auto"/>
            </w:tcBorders>
            <w:shd w:val="clear" w:color="auto" w:fill="auto"/>
            <w:noWrap/>
            <w:hideMark/>
          </w:tcPr>
          <w:p w14:paraId="79FDB6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155F7A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E33A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52D2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136E1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9FDB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0BD09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canal chaud</w:t>
            </w:r>
          </w:p>
        </w:tc>
        <w:tc>
          <w:tcPr>
            <w:tcW w:w="2970" w:type="dxa"/>
            <w:tcBorders>
              <w:top w:val="nil"/>
              <w:left w:val="nil"/>
              <w:bottom w:val="single" w:sz="4" w:space="0" w:color="auto"/>
              <w:right w:val="single" w:sz="4" w:space="0" w:color="auto"/>
            </w:tcBorders>
            <w:shd w:val="clear" w:color="auto" w:fill="auto"/>
            <w:hideMark/>
          </w:tcPr>
          <w:p w14:paraId="2F26E2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 runner injection molding (EU)</w:t>
            </w:r>
          </w:p>
        </w:tc>
        <w:tc>
          <w:tcPr>
            <w:tcW w:w="2857" w:type="dxa"/>
            <w:tcBorders>
              <w:top w:val="nil"/>
              <w:left w:val="nil"/>
              <w:bottom w:val="single" w:sz="4" w:space="0" w:color="auto"/>
              <w:right w:val="single" w:sz="4" w:space="0" w:color="auto"/>
            </w:tcBorders>
            <w:shd w:val="clear" w:color="auto" w:fill="auto"/>
            <w:noWrap/>
            <w:hideMark/>
          </w:tcPr>
          <w:p w14:paraId="01C04B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492E23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1DAC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642D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B0891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7073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21ADA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en canal chaud</w:t>
            </w:r>
          </w:p>
        </w:tc>
        <w:tc>
          <w:tcPr>
            <w:tcW w:w="2970" w:type="dxa"/>
            <w:tcBorders>
              <w:top w:val="nil"/>
              <w:left w:val="nil"/>
              <w:bottom w:val="single" w:sz="4" w:space="0" w:color="auto"/>
              <w:right w:val="single" w:sz="4" w:space="0" w:color="auto"/>
            </w:tcBorders>
            <w:shd w:val="clear" w:color="auto" w:fill="auto"/>
            <w:hideMark/>
          </w:tcPr>
          <w:p w14:paraId="0B2EF7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 runner injection molding (EU)</w:t>
            </w:r>
          </w:p>
        </w:tc>
        <w:tc>
          <w:tcPr>
            <w:tcW w:w="2857" w:type="dxa"/>
            <w:tcBorders>
              <w:top w:val="nil"/>
              <w:left w:val="nil"/>
              <w:bottom w:val="single" w:sz="4" w:space="0" w:color="auto"/>
              <w:right w:val="single" w:sz="4" w:space="0" w:color="auto"/>
            </w:tcBorders>
            <w:shd w:val="clear" w:color="auto" w:fill="auto"/>
            <w:noWrap/>
            <w:hideMark/>
          </w:tcPr>
          <w:p w14:paraId="23E68A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5E4D24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08F2A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5AD7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9B253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B448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4E22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canal chaud</w:t>
            </w:r>
          </w:p>
        </w:tc>
        <w:tc>
          <w:tcPr>
            <w:tcW w:w="2970" w:type="dxa"/>
            <w:tcBorders>
              <w:top w:val="nil"/>
              <w:left w:val="nil"/>
              <w:bottom w:val="single" w:sz="4" w:space="0" w:color="auto"/>
              <w:right w:val="single" w:sz="4" w:space="0" w:color="auto"/>
            </w:tcBorders>
            <w:shd w:val="clear" w:color="auto" w:fill="auto"/>
            <w:hideMark/>
          </w:tcPr>
          <w:p w14:paraId="3584E3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 runner injection moulding (GB)</w:t>
            </w:r>
          </w:p>
        </w:tc>
        <w:tc>
          <w:tcPr>
            <w:tcW w:w="2857" w:type="dxa"/>
            <w:tcBorders>
              <w:top w:val="nil"/>
              <w:left w:val="nil"/>
              <w:bottom w:val="single" w:sz="4" w:space="0" w:color="auto"/>
              <w:right w:val="single" w:sz="4" w:space="0" w:color="auto"/>
            </w:tcBorders>
            <w:shd w:val="clear" w:color="auto" w:fill="auto"/>
            <w:noWrap/>
            <w:hideMark/>
          </w:tcPr>
          <w:p w14:paraId="461BF8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3A223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DE9D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4777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CCBCC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41FF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06D1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en canal chaud</w:t>
            </w:r>
          </w:p>
        </w:tc>
        <w:tc>
          <w:tcPr>
            <w:tcW w:w="2970" w:type="dxa"/>
            <w:tcBorders>
              <w:top w:val="nil"/>
              <w:left w:val="nil"/>
              <w:bottom w:val="single" w:sz="4" w:space="0" w:color="auto"/>
              <w:right w:val="single" w:sz="4" w:space="0" w:color="auto"/>
            </w:tcBorders>
            <w:shd w:val="clear" w:color="auto" w:fill="auto"/>
            <w:hideMark/>
          </w:tcPr>
          <w:p w14:paraId="24926D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hot runner injection moulding (GB)</w:t>
            </w:r>
          </w:p>
        </w:tc>
        <w:tc>
          <w:tcPr>
            <w:tcW w:w="2857" w:type="dxa"/>
            <w:tcBorders>
              <w:top w:val="nil"/>
              <w:left w:val="nil"/>
              <w:bottom w:val="single" w:sz="4" w:space="0" w:color="auto"/>
              <w:right w:val="single" w:sz="4" w:space="0" w:color="auto"/>
            </w:tcBorders>
            <w:shd w:val="clear" w:color="auto" w:fill="auto"/>
            <w:noWrap/>
            <w:hideMark/>
          </w:tcPr>
          <w:p w14:paraId="208A56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76201D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91011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7933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96FA6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6573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C1A5C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injection-soufflage</w:t>
            </w:r>
          </w:p>
        </w:tc>
        <w:tc>
          <w:tcPr>
            <w:tcW w:w="2970" w:type="dxa"/>
            <w:tcBorders>
              <w:top w:val="nil"/>
              <w:left w:val="nil"/>
              <w:bottom w:val="single" w:sz="4" w:space="0" w:color="auto"/>
              <w:right w:val="single" w:sz="4" w:space="0" w:color="auto"/>
            </w:tcBorders>
            <w:shd w:val="clear" w:color="auto" w:fill="auto"/>
            <w:hideMark/>
          </w:tcPr>
          <w:p w14:paraId="2A538A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blow molding (EU)</w:t>
            </w:r>
          </w:p>
        </w:tc>
        <w:tc>
          <w:tcPr>
            <w:tcW w:w="2857" w:type="dxa"/>
            <w:tcBorders>
              <w:top w:val="nil"/>
              <w:left w:val="nil"/>
              <w:bottom w:val="single" w:sz="4" w:space="0" w:color="auto"/>
              <w:right w:val="single" w:sz="4" w:space="0" w:color="auto"/>
            </w:tcBorders>
            <w:shd w:val="clear" w:color="auto" w:fill="auto"/>
            <w:noWrap/>
            <w:hideMark/>
          </w:tcPr>
          <w:p w14:paraId="6203A7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4132BB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5A90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57AC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C672C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58C5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7A1B8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et soufflage</w:t>
            </w:r>
          </w:p>
        </w:tc>
        <w:tc>
          <w:tcPr>
            <w:tcW w:w="2970" w:type="dxa"/>
            <w:tcBorders>
              <w:top w:val="nil"/>
              <w:left w:val="nil"/>
              <w:bottom w:val="single" w:sz="4" w:space="0" w:color="auto"/>
              <w:right w:val="single" w:sz="4" w:space="0" w:color="auto"/>
            </w:tcBorders>
            <w:shd w:val="clear" w:color="auto" w:fill="auto"/>
            <w:hideMark/>
          </w:tcPr>
          <w:p w14:paraId="021DD3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blow molding (EU)</w:t>
            </w:r>
          </w:p>
        </w:tc>
        <w:tc>
          <w:tcPr>
            <w:tcW w:w="2857" w:type="dxa"/>
            <w:tcBorders>
              <w:top w:val="nil"/>
              <w:left w:val="nil"/>
              <w:bottom w:val="single" w:sz="4" w:space="0" w:color="auto"/>
              <w:right w:val="single" w:sz="4" w:space="0" w:color="auto"/>
            </w:tcBorders>
            <w:shd w:val="clear" w:color="auto" w:fill="auto"/>
            <w:noWrap/>
            <w:hideMark/>
          </w:tcPr>
          <w:p w14:paraId="4D5682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ACC18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D284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3A15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7003F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1BDA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0962C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injection-soufflage</w:t>
            </w:r>
          </w:p>
        </w:tc>
        <w:tc>
          <w:tcPr>
            <w:tcW w:w="2970" w:type="dxa"/>
            <w:tcBorders>
              <w:top w:val="nil"/>
              <w:left w:val="nil"/>
              <w:bottom w:val="single" w:sz="4" w:space="0" w:color="auto"/>
              <w:right w:val="single" w:sz="4" w:space="0" w:color="auto"/>
            </w:tcBorders>
            <w:shd w:val="clear" w:color="auto" w:fill="auto"/>
            <w:hideMark/>
          </w:tcPr>
          <w:p w14:paraId="0C3C0C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blow moulding (GB)</w:t>
            </w:r>
          </w:p>
        </w:tc>
        <w:tc>
          <w:tcPr>
            <w:tcW w:w="2857" w:type="dxa"/>
            <w:tcBorders>
              <w:top w:val="nil"/>
              <w:left w:val="nil"/>
              <w:bottom w:val="single" w:sz="4" w:space="0" w:color="auto"/>
              <w:right w:val="single" w:sz="4" w:space="0" w:color="auto"/>
            </w:tcBorders>
            <w:shd w:val="clear" w:color="auto" w:fill="auto"/>
            <w:noWrap/>
            <w:hideMark/>
          </w:tcPr>
          <w:p w14:paraId="76B6E6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1A762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D8C9B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48EE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F1465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8BE3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4B688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et soufflage</w:t>
            </w:r>
          </w:p>
        </w:tc>
        <w:tc>
          <w:tcPr>
            <w:tcW w:w="2970" w:type="dxa"/>
            <w:tcBorders>
              <w:top w:val="nil"/>
              <w:left w:val="nil"/>
              <w:bottom w:val="single" w:sz="4" w:space="0" w:color="auto"/>
              <w:right w:val="single" w:sz="4" w:space="0" w:color="auto"/>
            </w:tcBorders>
            <w:shd w:val="clear" w:color="auto" w:fill="auto"/>
            <w:hideMark/>
          </w:tcPr>
          <w:p w14:paraId="399AA3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blow moulding (GB)</w:t>
            </w:r>
          </w:p>
        </w:tc>
        <w:tc>
          <w:tcPr>
            <w:tcW w:w="2857" w:type="dxa"/>
            <w:tcBorders>
              <w:top w:val="nil"/>
              <w:left w:val="nil"/>
              <w:bottom w:val="single" w:sz="4" w:space="0" w:color="auto"/>
              <w:right w:val="single" w:sz="4" w:space="0" w:color="auto"/>
            </w:tcBorders>
            <w:shd w:val="clear" w:color="auto" w:fill="auto"/>
            <w:noWrap/>
            <w:hideMark/>
          </w:tcPr>
          <w:p w14:paraId="7C7CF4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0B6F3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5A517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8C1B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273B5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740B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AE9AD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capillaire</w:t>
            </w:r>
          </w:p>
        </w:tc>
        <w:tc>
          <w:tcPr>
            <w:tcW w:w="2970" w:type="dxa"/>
            <w:tcBorders>
              <w:top w:val="nil"/>
              <w:left w:val="nil"/>
              <w:bottom w:val="single" w:sz="4" w:space="0" w:color="auto"/>
              <w:right w:val="single" w:sz="4" w:space="0" w:color="auto"/>
            </w:tcBorders>
            <w:shd w:val="clear" w:color="auto" w:fill="auto"/>
            <w:hideMark/>
          </w:tcPr>
          <w:p w14:paraId="71BA80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pin-point injection molding (EU)</w:t>
            </w:r>
          </w:p>
        </w:tc>
        <w:tc>
          <w:tcPr>
            <w:tcW w:w="2857" w:type="dxa"/>
            <w:tcBorders>
              <w:top w:val="nil"/>
              <w:left w:val="nil"/>
              <w:bottom w:val="single" w:sz="4" w:space="0" w:color="auto"/>
              <w:right w:val="single" w:sz="4" w:space="0" w:color="auto"/>
            </w:tcBorders>
            <w:shd w:val="clear" w:color="auto" w:fill="auto"/>
            <w:noWrap/>
            <w:hideMark/>
          </w:tcPr>
          <w:p w14:paraId="1AF1D6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4AAF65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D9D4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A91A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D34A5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181D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437F7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capillaire</w:t>
            </w:r>
          </w:p>
        </w:tc>
        <w:tc>
          <w:tcPr>
            <w:tcW w:w="2970" w:type="dxa"/>
            <w:tcBorders>
              <w:top w:val="nil"/>
              <w:left w:val="nil"/>
              <w:bottom w:val="single" w:sz="4" w:space="0" w:color="auto"/>
              <w:right w:val="single" w:sz="4" w:space="0" w:color="auto"/>
            </w:tcBorders>
            <w:shd w:val="clear" w:color="auto" w:fill="auto"/>
            <w:hideMark/>
          </w:tcPr>
          <w:p w14:paraId="62117A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pin-point injection molding (EU)</w:t>
            </w:r>
          </w:p>
        </w:tc>
        <w:tc>
          <w:tcPr>
            <w:tcW w:w="2857" w:type="dxa"/>
            <w:tcBorders>
              <w:top w:val="nil"/>
              <w:left w:val="nil"/>
              <w:bottom w:val="single" w:sz="4" w:space="0" w:color="auto"/>
              <w:right w:val="single" w:sz="4" w:space="0" w:color="auto"/>
            </w:tcBorders>
            <w:shd w:val="clear" w:color="auto" w:fill="auto"/>
            <w:noWrap/>
            <w:hideMark/>
          </w:tcPr>
          <w:p w14:paraId="5397FF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9447B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48A1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6261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A8E2C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CE29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B16F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capillaire</w:t>
            </w:r>
          </w:p>
        </w:tc>
        <w:tc>
          <w:tcPr>
            <w:tcW w:w="2970" w:type="dxa"/>
            <w:tcBorders>
              <w:top w:val="nil"/>
              <w:left w:val="nil"/>
              <w:bottom w:val="single" w:sz="4" w:space="0" w:color="auto"/>
              <w:right w:val="single" w:sz="4" w:space="0" w:color="auto"/>
            </w:tcBorders>
            <w:shd w:val="clear" w:color="auto" w:fill="auto"/>
            <w:hideMark/>
          </w:tcPr>
          <w:p w14:paraId="2C5A7C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pin-point injection moulding (GB)</w:t>
            </w:r>
          </w:p>
        </w:tc>
        <w:tc>
          <w:tcPr>
            <w:tcW w:w="2857" w:type="dxa"/>
            <w:tcBorders>
              <w:top w:val="nil"/>
              <w:left w:val="nil"/>
              <w:bottom w:val="single" w:sz="4" w:space="0" w:color="auto"/>
              <w:right w:val="single" w:sz="4" w:space="0" w:color="auto"/>
            </w:tcBorders>
            <w:shd w:val="clear" w:color="auto" w:fill="auto"/>
            <w:noWrap/>
            <w:hideMark/>
          </w:tcPr>
          <w:p w14:paraId="265750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7EBFD4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5259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2FB0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95871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4D9A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B2E85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capillaire</w:t>
            </w:r>
          </w:p>
        </w:tc>
        <w:tc>
          <w:tcPr>
            <w:tcW w:w="2970" w:type="dxa"/>
            <w:tcBorders>
              <w:top w:val="nil"/>
              <w:left w:val="nil"/>
              <w:bottom w:val="single" w:sz="4" w:space="0" w:color="auto"/>
              <w:right w:val="single" w:sz="4" w:space="0" w:color="auto"/>
            </w:tcBorders>
            <w:shd w:val="clear" w:color="auto" w:fill="auto"/>
            <w:hideMark/>
          </w:tcPr>
          <w:p w14:paraId="42D322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pin-point injection moulding (GB)</w:t>
            </w:r>
          </w:p>
        </w:tc>
        <w:tc>
          <w:tcPr>
            <w:tcW w:w="2857" w:type="dxa"/>
            <w:tcBorders>
              <w:top w:val="nil"/>
              <w:left w:val="nil"/>
              <w:bottom w:val="single" w:sz="4" w:space="0" w:color="auto"/>
              <w:right w:val="single" w:sz="4" w:space="0" w:color="auto"/>
            </w:tcBorders>
            <w:shd w:val="clear" w:color="auto" w:fill="auto"/>
            <w:noWrap/>
            <w:hideMark/>
          </w:tcPr>
          <w:p w14:paraId="38E1EB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4E03D5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253F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039A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63CC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06AF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8880C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et réaction (MIR)</w:t>
            </w:r>
          </w:p>
        </w:tc>
        <w:tc>
          <w:tcPr>
            <w:tcW w:w="2970" w:type="dxa"/>
            <w:tcBorders>
              <w:top w:val="nil"/>
              <w:left w:val="nil"/>
              <w:bottom w:val="single" w:sz="4" w:space="0" w:color="auto"/>
              <w:right w:val="single" w:sz="4" w:space="0" w:color="auto"/>
            </w:tcBorders>
            <w:shd w:val="clear" w:color="auto" w:fill="auto"/>
            <w:hideMark/>
          </w:tcPr>
          <w:p w14:paraId="26426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reaction injection molding (RIM) (EU)</w:t>
            </w:r>
          </w:p>
        </w:tc>
        <w:tc>
          <w:tcPr>
            <w:tcW w:w="2857" w:type="dxa"/>
            <w:tcBorders>
              <w:top w:val="nil"/>
              <w:left w:val="nil"/>
              <w:bottom w:val="single" w:sz="4" w:space="0" w:color="auto"/>
              <w:right w:val="single" w:sz="4" w:space="0" w:color="auto"/>
            </w:tcBorders>
            <w:shd w:val="clear" w:color="auto" w:fill="auto"/>
            <w:noWrap/>
            <w:hideMark/>
          </w:tcPr>
          <w:p w14:paraId="5C93DA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2F3B6D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DB6C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E5BB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0ABCF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97B0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269EE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injection-réaction</w:t>
            </w:r>
          </w:p>
        </w:tc>
        <w:tc>
          <w:tcPr>
            <w:tcW w:w="2970" w:type="dxa"/>
            <w:tcBorders>
              <w:top w:val="nil"/>
              <w:left w:val="nil"/>
              <w:bottom w:val="single" w:sz="4" w:space="0" w:color="auto"/>
              <w:right w:val="single" w:sz="4" w:space="0" w:color="auto"/>
            </w:tcBorders>
            <w:shd w:val="clear" w:color="auto" w:fill="auto"/>
            <w:hideMark/>
          </w:tcPr>
          <w:p w14:paraId="54DF21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reaction injection molding (RIM) (EU)</w:t>
            </w:r>
          </w:p>
        </w:tc>
        <w:tc>
          <w:tcPr>
            <w:tcW w:w="2857" w:type="dxa"/>
            <w:tcBorders>
              <w:top w:val="nil"/>
              <w:left w:val="nil"/>
              <w:bottom w:val="single" w:sz="4" w:space="0" w:color="auto"/>
              <w:right w:val="single" w:sz="4" w:space="0" w:color="auto"/>
            </w:tcBorders>
            <w:shd w:val="clear" w:color="auto" w:fill="auto"/>
            <w:noWrap/>
            <w:hideMark/>
          </w:tcPr>
          <w:p w14:paraId="0F087F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541A09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5DBD2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340B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5E8DF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3E93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5DA1ED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et réaction (MIR)</w:t>
            </w:r>
          </w:p>
        </w:tc>
        <w:tc>
          <w:tcPr>
            <w:tcW w:w="2970" w:type="dxa"/>
            <w:tcBorders>
              <w:top w:val="nil"/>
              <w:left w:val="nil"/>
              <w:bottom w:val="single" w:sz="4" w:space="0" w:color="auto"/>
              <w:right w:val="single" w:sz="4" w:space="0" w:color="auto"/>
            </w:tcBorders>
            <w:shd w:val="clear" w:color="auto" w:fill="auto"/>
            <w:hideMark/>
          </w:tcPr>
          <w:p w14:paraId="282B0A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reaction injection moulding (RIM) (GB)</w:t>
            </w:r>
          </w:p>
        </w:tc>
        <w:tc>
          <w:tcPr>
            <w:tcW w:w="2857" w:type="dxa"/>
            <w:tcBorders>
              <w:top w:val="nil"/>
              <w:left w:val="nil"/>
              <w:bottom w:val="single" w:sz="4" w:space="0" w:color="auto"/>
              <w:right w:val="single" w:sz="4" w:space="0" w:color="auto"/>
            </w:tcBorders>
            <w:shd w:val="clear" w:color="auto" w:fill="auto"/>
            <w:noWrap/>
            <w:hideMark/>
          </w:tcPr>
          <w:p w14:paraId="16385D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B653D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E79B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4F9A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578873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DBA7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2B5DD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injection-réaction</w:t>
            </w:r>
          </w:p>
        </w:tc>
        <w:tc>
          <w:tcPr>
            <w:tcW w:w="2970" w:type="dxa"/>
            <w:tcBorders>
              <w:top w:val="nil"/>
              <w:left w:val="nil"/>
              <w:bottom w:val="single" w:sz="4" w:space="0" w:color="auto"/>
              <w:right w:val="single" w:sz="4" w:space="0" w:color="auto"/>
            </w:tcBorders>
            <w:shd w:val="clear" w:color="auto" w:fill="auto"/>
            <w:hideMark/>
          </w:tcPr>
          <w:p w14:paraId="060E9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reaction injection moulding (RIM) (GB)</w:t>
            </w:r>
          </w:p>
        </w:tc>
        <w:tc>
          <w:tcPr>
            <w:tcW w:w="2857" w:type="dxa"/>
            <w:tcBorders>
              <w:top w:val="nil"/>
              <w:left w:val="nil"/>
              <w:bottom w:val="single" w:sz="4" w:space="0" w:color="auto"/>
              <w:right w:val="single" w:sz="4" w:space="0" w:color="auto"/>
            </w:tcBorders>
            <w:shd w:val="clear" w:color="auto" w:fill="auto"/>
            <w:noWrap/>
            <w:hideMark/>
          </w:tcPr>
          <w:p w14:paraId="790989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7DDCA7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1193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4D53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9A25F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BDD2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54B23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faiseur, -euse de mode</w:t>
            </w:r>
          </w:p>
        </w:tc>
        <w:tc>
          <w:tcPr>
            <w:tcW w:w="2970" w:type="dxa"/>
            <w:tcBorders>
              <w:top w:val="nil"/>
              <w:left w:val="nil"/>
              <w:bottom w:val="single" w:sz="4" w:space="0" w:color="auto"/>
              <w:right w:val="single" w:sz="4" w:space="0" w:color="auto"/>
            </w:tcBorders>
            <w:shd w:val="clear" w:color="auto" w:fill="auto"/>
            <w:hideMark/>
          </w:tcPr>
          <w:p w14:paraId="7E9E13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 setter</w:t>
            </w:r>
          </w:p>
        </w:tc>
        <w:tc>
          <w:tcPr>
            <w:tcW w:w="2857" w:type="dxa"/>
            <w:tcBorders>
              <w:top w:val="nil"/>
              <w:left w:val="nil"/>
              <w:bottom w:val="single" w:sz="4" w:space="0" w:color="auto"/>
              <w:right w:val="single" w:sz="4" w:space="0" w:color="auto"/>
            </w:tcBorders>
            <w:shd w:val="clear" w:color="auto" w:fill="auto"/>
            <w:noWrap/>
            <w:hideMark/>
          </w:tcPr>
          <w:p w14:paraId="11612C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d’entreprise-Mode</w:t>
            </w:r>
          </w:p>
        </w:tc>
        <w:tc>
          <w:tcPr>
            <w:tcW w:w="2070" w:type="dxa"/>
            <w:tcBorders>
              <w:top w:val="nil"/>
              <w:left w:val="nil"/>
              <w:bottom w:val="single" w:sz="4" w:space="0" w:color="auto"/>
              <w:right w:val="single" w:sz="4" w:space="0" w:color="auto"/>
            </w:tcBorders>
            <w:shd w:val="clear" w:color="auto" w:fill="auto"/>
            <w:noWrap/>
            <w:hideMark/>
          </w:tcPr>
          <w:p w14:paraId="5804F0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088D3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37F4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9A424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41C4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70C7C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lanceur, -euse de mode</w:t>
            </w:r>
          </w:p>
        </w:tc>
        <w:tc>
          <w:tcPr>
            <w:tcW w:w="2970" w:type="dxa"/>
            <w:tcBorders>
              <w:top w:val="nil"/>
              <w:left w:val="nil"/>
              <w:bottom w:val="single" w:sz="4" w:space="0" w:color="auto"/>
              <w:right w:val="single" w:sz="4" w:space="0" w:color="auto"/>
            </w:tcBorders>
            <w:shd w:val="clear" w:color="auto" w:fill="auto"/>
            <w:hideMark/>
          </w:tcPr>
          <w:p w14:paraId="24FDD7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 setter</w:t>
            </w:r>
          </w:p>
        </w:tc>
        <w:tc>
          <w:tcPr>
            <w:tcW w:w="2857" w:type="dxa"/>
            <w:tcBorders>
              <w:top w:val="nil"/>
              <w:left w:val="nil"/>
              <w:bottom w:val="single" w:sz="4" w:space="0" w:color="auto"/>
              <w:right w:val="single" w:sz="4" w:space="0" w:color="auto"/>
            </w:tcBorders>
            <w:shd w:val="clear" w:color="auto" w:fill="auto"/>
            <w:noWrap/>
            <w:hideMark/>
          </w:tcPr>
          <w:p w14:paraId="3930F4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d’entreprise-Mode</w:t>
            </w:r>
          </w:p>
        </w:tc>
        <w:tc>
          <w:tcPr>
            <w:tcW w:w="2070" w:type="dxa"/>
            <w:tcBorders>
              <w:top w:val="nil"/>
              <w:left w:val="nil"/>
              <w:bottom w:val="single" w:sz="4" w:space="0" w:color="auto"/>
              <w:right w:val="single" w:sz="4" w:space="0" w:color="auto"/>
            </w:tcBorders>
            <w:shd w:val="clear" w:color="auto" w:fill="auto"/>
            <w:noWrap/>
            <w:hideMark/>
          </w:tcPr>
          <w:p w14:paraId="261741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52DF8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B0B8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D57C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184B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214F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faiseur, -euse de mode</w:t>
            </w:r>
          </w:p>
        </w:tc>
        <w:tc>
          <w:tcPr>
            <w:tcW w:w="2970" w:type="dxa"/>
            <w:tcBorders>
              <w:top w:val="nil"/>
              <w:left w:val="nil"/>
              <w:bottom w:val="single" w:sz="4" w:space="0" w:color="auto"/>
              <w:right w:val="single" w:sz="4" w:space="0" w:color="auto"/>
            </w:tcBorders>
            <w:shd w:val="clear" w:color="auto" w:fill="auto"/>
            <w:hideMark/>
          </w:tcPr>
          <w:p w14:paraId="1CE7E2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trendsetter</w:t>
            </w:r>
          </w:p>
        </w:tc>
        <w:tc>
          <w:tcPr>
            <w:tcW w:w="2857" w:type="dxa"/>
            <w:tcBorders>
              <w:top w:val="nil"/>
              <w:left w:val="nil"/>
              <w:bottom w:val="single" w:sz="4" w:space="0" w:color="auto"/>
              <w:right w:val="single" w:sz="4" w:space="0" w:color="auto"/>
            </w:tcBorders>
            <w:shd w:val="clear" w:color="auto" w:fill="auto"/>
            <w:noWrap/>
            <w:hideMark/>
          </w:tcPr>
          <w:p w14:paraId="06E7DD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d’entreprise-Mode</w:t>
            </w:r>
          </w:p>
        </w:tc>
        <w:tc>
          <w:tcPr>
            <w:tcW w:w="2070" w:type="dxa"/>
            <w:tcBorders>
              <w:top w:val="nil"/>
              <w:left w:val="nil"/>
              <w:bottom w:val="single" w:sz="4" w:space="0" w:color="auto"/>
              <w:right w:val="single" w:sz="4" w:space="0" w:color="auto"/>
            </w:tcBorders>
            <w:shd w:val="clear" w:color="auto" w:fill="auto"/>
            <w:noWrap/>
            <w:hideMark/>
          </w:tcPr>
          <w:p w14:paraId="081626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4DBBC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EB8E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2D9BA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17D7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DBDF4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lanceur, -euse de mode</w:t>
            </w:r>
          </w:p>
        </w:tc>
        <w:tc>
          <w:tcPr>
            <w:tcW w:w="2970" w:type="dxa"/>
            <w:tcBorders>
              <w:top w:val="nil"/>
              <w:left w:val="nil"/>
              <w:bottom w:val="single" w:sz="4" w:space="0" w:color="auto"/>
              <w:right w:val="single" w:sz="4" w:space="0" w:color="auto"/>
            </w:tcBorders>
            <w:shd w:val="clear" w:color="auto" w:fill="auto"/>
            <w:hideMark/>
          </w:tcPr>
          <w:p w14:paraId="5B49E7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trendsetter</w:t>
            </w:r>
          </w:p>
        </w:tc>
        <w:tc>
          <w:tcPr>
            <w:tcW w:w="2857" w:type="dxa"/>
            <w:tcBorders>
              <w:top w:val="nil"/>
              <w:left w:val="nil"/>
              <w:bottom w:val="single" w:sz="4" w:space="0" w:color="auto"/>
              <w:right w:val="single" w:sz="4" w:space="0" w:color="auto"/>
            </w:tcBorders>
            <w:shd w:val="clear" w:color="auto" w:fill="auto"/>
            <w:noWrap/>
            <w:hideMark/>
          </w:tcPr>
          <w:p w14:paraId="3D430E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d’entreprise-Mode</w:t>
            </w:r>
          </w:p>
        </w:tc>
        <w:tc>
          <w:tcPr>
            <w:tcW w:w="2070" w:type="dxa"/>
            <w:tcBorders>
              <w:top w:val="nil"/>
              <w:left w:val="nil"/>
              <w:bottom w:val="single" w:sz="4" w:space="0" w:color="auto"/>
              <w:right w:val="single" w:sz="4" w:space="0" w:color="auto"/>
            </w:tcBorders>
            <w:shd w:val="clear" w:color="auto" w:fill="auto"/>
            <w:noWrap/>
            <w:hideMark/>
          </w:tcPr>
          <w:p w14:paraId="509D12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4E7A5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B3EE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4DD4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C70B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005F4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faiseur, -euse de mode</w:t>
            </w:r>
          </w:p>
        </w:tc>
        <w:tc>
          <w:tcPr>
            <w:tcW w:w="2970" w:type="dxa"/>
            <w:tcBorders>
              <w:top w:val="nil"/>
              <w:left w:val="nil"/>
              <w:bottom w:val="single" w:sz="4" w:space="0" w:color="auto"/>
              <w:right w:val="single" w:sz="4" w:space="0" w:color="auto"/>
            </w:tcBorders>
            <w:shd w:val="clear" w:color="auto" w:fill="auto"/>
            <w:hideMark/>
          </w:tcPr>
          <w:p w14:paraId="3F7EE3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trend-setter</w:t>
            </w:r>
          </w:p>
        </w:tc>
        <w:tc>
          <w:tcPr>
            <w:tcW w:w="2857" w:type="dxa"/>
            <w:tcBorders>
              <w:top w:val="nil"/>
              <w:left w:val="nil"/>
              <w:bottom w:val="single" w:sz="4" w:space="0" w:color="auto"/>
              <w:right w:val="single" w:sz="4" w:space="0" w:color="auto"/>
            </w:tcBorders>
            <w:shd w:val="clear" w:color="auto" w:fill="auto"/>
            <w:noWrap/>
            <w:hideMark/>
          </w:tcPr>
          <w:p w14:paraId="01E3A5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d’entreprise-Mode</w:t>
            </w:r>
          </w:p>
        </w:tc>
        <w:tc>
          <w:tcPr>
            <w:tcW w:w="2070" w:type="dxa"/>
            <w:tcBorders>
              <w:top w:val="nil"/>
              <w:left w:val="nil"/>
              <w:bottom w:val="single" w:sz="4" w:space="0" w:color="auto"/>
              <w:right w:val="single" w:sz="4" w:space="0" w:color="auto"/>
            </w:tcBorders>
            <w:shd w:val="clear" w:color="auto" w:fill="auto"/>
            <w:noWrap/>
            <w:hideMark/>
          </w:tcPr>
          <w:p w14:paraId="1561F0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9594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236E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1EF1CB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D0CB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81677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lanceur, -euse de mode</w:t>
            </w:r>
          </w:p>
        </w:tc>
        <w:tc>
          <w:tcPr>
            <w:tcW w:w="2970" w:type="dxa"/>
            <w:tcBorders>
              <w:top w:val="nil"/>
              <w:left w:val="nil"/>
              <w:bottom w:val="single" w:sz="4" w:space="0" w:color="auto"/>
              <w:right w:val="single" w:sz="4" w:space="0" w:color="auto"/>
            </w:tcBorders>
            <w:shd w:val="clear" w:color="auto" w:fill="auto"/>
            <w:hideMark/>
          </w:tcPr>
          <w:p w14:paraId="10F4D1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trend-setter</w:t>
            </w:r>
          </w:p>
        </w:tc>
        <w:tc>
          <w:tcPr>
            <w:tcW w:w="2857" w:type="dxa"/>
            <w:tcBorders>
              <w:top w:val="nil"/>
              <w:left w:val="nil"/>
              <w:bottom w:val="single" w:sz="4" w:space="0" w:color="auto"/>
              <w:right w:val="single" w:sz="4" w:space="0" w:color="auto"/>
            </w:tcBorders>
            <w:shd w:val="clear" w:color="auto" w:fill="auto"/>
            <w:noWrap/>
            <w:hideMark/>
          </w:tcPr>
          <w:p w14:paraId="1B0DA3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d’entreprise-Mode</w:t>
            </w:r>
          </w:p>
        </w:tc>
        <w:tc>
          <w:tcPr>
            <w:tcW w:w="2070" w:type="dxa"/>
            <w:tcBorders>
              <w:top w:val="nil"/>
              <w:left w:val="nil"/>
              <w:bottom w:val="single" w:sz="4" w:space="0" w:color="auto"/>
              <w:right w:val="single" w:sz="4" w:space="0" w:color="auto"/>
            </w:tcBorders>
            <w:shd w:val="clear" w:color="auto" w:fill="auto"/>
            <w:noWrap/>
            <w:hideMark/>
          </w:tcPr>
          <w:p w14:paraId="754938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4FF3C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D2FA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6E2FD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0FAF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DD6D7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sous-marine</w:t>
            </w:r>
          </w:p>
        </w:tc>
        <w:tc>
          <w:tcPr>
            <w:tcW w:w="2970" w:type="dxa"/>
            <w:tcBorders>
              <w:top w:val="nil"/>
              <w:left w:val="nil"/>
              <w:bottom w:val="single" w:sz="4" w:space="0" w:color="auto"/>
              <w:right w:val="single" w:sz="4" w:space="0" w:color="auto"/>
            </w:tcBorders>
            <w:shd w:val="clear" w:color="auto" w:fill="auto"/>
            <w:hideMark/>
          </w:tcPr>
          <w:p w14:paraId="561C1F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gate molding (EU)</w:t>
            </w:r>
          </w:p>
        </w:tc>
        <w:tc>
          <w:tcPr>
            <w:tcW w:w="2857" w:type="dxa"/>
            <w:tcBorders>
              <w:top w:val="nil"/>
              <w:left w:val="nil"/>
              <w:bottom w:val="single" w:sz="4" w:space="0" w:color="auto"/>
              <w:right w:val="single" w:sz="4" w:space="0" w:color="auto"/>
            </w:tcBorders>
            <w:shd w:val="clear" w:color="auto" w:fill="auto"/>
            <w:noWrap/>
            <w:hideMark/>
          </w:tcPr>
          <w:p w14:paraId="0FF5FD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B0D5F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B0BB6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7371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119AE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13B6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83B8C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sous-marine</w:t>
            </w:r>
          </w:p>
        </w:tc>
        <w:tc>
          <w:tcPr>
            <w:tcW w:w="2970" w:type="dxa"/>
            <w:tcBorders>
              <w:top w:val="nil"/>
              <w:left w:val="nil"/>
              <w:bottom w:val="single" w:sz="4" w:space="0" w:color="auto"/>
              <w:right w:val="single" w:sz="4" w:space="0" w:color="auto"/>
            </w:tcBorders>
            <w:shd w:val="clear" w:color="auto" w:fill="auto"/>
            <w:hideMark/>
          </w:tcPr>
          <w:p w14:paraId="4F824A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gate molding (EU)</w:t>
            </w:r>
          </w:p>
        </w:tc>
        <w:tc>
          <w:tcPr>
            <w:tcW w:w="2857" w:type="dxa"/>
            <w:tcBorders>
              <w:top w:val="nil"/>
              <w:left w:val="nil"/>
              <w:bottom w:val="single" w:sz="4" w:space="0" w:color="auto"/>
              <w:right w:val="single" w:sz="4" w:space="0" w:color="auto"/>
            </w:tcBorders>
            <w:shd w:val="clear" w:color="auto" w:fill="auto"/>
            <w:noWrap/>
            <w:hideMark/>
          </w:tcPr>
          <w:p w14:paraId="5477AD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0E4731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3C68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7114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22BF1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3519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D318B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sous-marine</w:t>
            </w:r>
          </w:p>
        </w:tc>
        <w:tc>
          <w:tcPr>
            <w:tcW w:w="2970" w:type="dxa"/>
            <w:tcBorders>
              <w:top w:val="nil"/>
              <w:left w:val="nil"/>
              <w:bottom w:val="single" w:sz="4" w:space="0" w:color="auto"/>
              <w:right w:val="single" w:sz="4" w:space="0" w:color="auto"/>
            </w:tcBorders>
            <w:shd w:val="clear" w:color="auto" w:fill="auto"/>
            <w:hideMark/>
          </w:tcPr>
          <w:p w14:paraId="00BA8E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gate moulding (GB)</w:t>
            </w:r>
          </w:p>
        </w:tc>
        <w:tc>
          <w:tcPr>
            <w:tcW w:w="2857" w:type="dxa"/>
            <w:tcBorders>
              <w:top w:val="nil"/>
              <w:left w:val="nil"/>
              <w:bottom w:val="single" w:sz="4" w:space="0" w:color="auto"/>
              <w:right w:val="single" w:sz="4" w:space="0" w:color="auto"/>
            </w:tcBorders>
            <w:shd w:val="clear" w:color="auto" w:fill="auto"/>
            <w:noWrap/>
            <w:hideMark/>
          </w:tcPr>
          <w:p w14:paraId="1009CE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33751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2CD6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3DD5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0B244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E89D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8EBD8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sous-marine</w:t>
            </w:r>
          </w:p>
        </w:tc>
        <w:tc>
          <w:tcPr>
            <w:tcW w:w="2970" w:type="dxa"/>
            <w:tcBorders>
              <w:top w:val="nil"/>
              <w:left w:val="nil"/>
              <w:bottom w:val="single" w:sz="4" w:space="0" w:color="auto"/>
              <w:right w:val="single" w:sz="4" w:space="0" w:color="auto"/>
            </w:tcBorders>
            <w:shd w:val="clear" w:color="auto" w:fill="auto"/>
            <w:hideMark/>
          </w:tcPr>
          <w:p w14:paraId="4ACD58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gate moulding (GB)</w:t>
            </w:r>
          </w:p>
        </w:tc>
        <w:tc>
          <w:tcPr>
            <w:tcW w:w="2857" w:type="dxa"/>
            <w:tcBorders>
              <w:top w:val="nil"/>
              <w:left w:val="nil"/>
              <w:bottom w:val="single" w:sz="4" w:space="0" w:color="auto"/>
              <w:right w:val="single" w:sz="4" w:space="0" w:color="auto"/>
            </w:tcBorders>
            <w:shd w:val="clear" w:color="auto" w:fill="auto"/>
            <w:noWrap/>
            <w:hideMark/>
          </w:tcPr>
          <w:p w14:paraId="42CF9D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31D6F1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DE98D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EA5B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99F84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FCB37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67E63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en autoclave</w:t>
            </w:r>
          </w:p>
        </w:tc>
        <w:tc>
          <w:tcPr>
            <w:tcW w:w="2970" w:type="dxa"/>
            <w:tcBorders>
              <w:top w:val="nil"/>
              <w:left w:val="nil"/>
              <w:bottom w:val="single" w:sz="4" w:space="0" w:color="auto"/>
              <w:right w:val="single" w:sz="4" w:space="0" w:color="auto"/>
            </w:tcBorders>
            <w:shd w:val="clear" w:color="auto" w:fill="auto"/>
            <w:hideMark/>
          </w:tcPr>
          <w:p w14:paraId="49A8F7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autoclave molding (EU)</w:t>
            </w:r>
          </w:p>
        </w:tc>
        <w:tc>
          <w:tcPr>
            <w:tcW w:w="2857" w:type="dxa"/>
            <w:tcBorders>
              <w:top w:val="nil"/>
              <w:left w:val="nil"/>
              <w:bottom w:val="single" w:sz="4" w:space="0" w:color="auto"/>
              <w:right w:val="single" w:sz="4" w:space="0" w:color="auto"/>
            </w:tcBorders>
            <w:shd w:val="clear" w:color="auto" w:fill="auto"/>
            <w:noWrap/>
            <w:hideMark/>
          </w:tcPr>
          <w:p w14:paraId="72348D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652B66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FDDD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28FD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5DEA7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B139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50681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en autoclave</w:t>
            </w:r>
          </w:p>
        </w:tc>
        <w:tc>
          <w:tcPr>
            <w:tcW w:w="2970" w:type="dxa"/>
            <w:tcBorders>
              <w:top w:val="nil"/>
              <w:left w:val="nil"/>
              <w:bottom w:val="single" w:sz="4" w:space="0" w:color="auto"/>
              <w:right w:val="single" w:sz="4" w:space="0" w:color="auto"/>
            </w:tcBorders>
            <w:shd w:val="clear" w:color="auto" w:fill="auto"/>
            <w:hideMark/>
          </w:tcPr>
          <w:p w14:paraId="05B307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autoclave moulding (GB)</w:t>
            </w:r>
          </w:p>
        </w:tc>
        <w:tc>
          <w:tcPr>
            <w:tcW w:w="2857" w:type="dxa"/>
            <w:tcBorders>
              <w:top w:val="nil"/>
              <w:left w:val="nil"/>
              <w:bottom w:val="single" w:sz="4" w:space="0" w:color="auto"/>
              <w:right w:val="single" w:sz="4" w:space="0" w:color="auto"/>
            </w:tcBorders>
            <w:shd w:val="clear" w:color="auto" w:fill="auto"/>
            <w:noWrap/>
            <w:hideMark/>
          </w:tcPr>
          <w:p w14:paraId="4020D4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Matériaux/Polymères</w:t>
            </w:r>
          </w:p>
        </w:tc>
        <w:tc>
          <w:tcPr>
            <w:tcW w:w="2070" w:type="dxa"/>
            <w:tcBorders>
              <w:top w:val="nil"/>
              <w:left w:val="nil"/>
              <w:bottom w:val="single" w:sz="4" w:space="0" w:color="auto"/>
              <w:right w:val="single" w:sz="4" w:space="0" w:color="auto"/>
            </w:tcBorders>
            <w:shd w:val="clear" w:color="auto" w:fill="auto"/>
            <w:noWrap/>
            <w:hideMark/>
          </w:tcPr>
          <w:p w14:paraId="46845D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F3C5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F6F9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1F1E7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BA9E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764F7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crédit de combustion (langage professionnel)</w:t>
            </w:r>
          </w:p>
        </w:tc>
        <w:tc>
          <w:tcPr>
            <w:tcW w:w="2970" w:type="dxa"/>
            <w:tcBorders>
              <w:top w:val="nil"/>
              <w:left w:val="nil"/>
              <w:bottom w:val="single" w:sz="4" w:space="0" w:color="auto"/>
              <w:right w:val="single" w:sz="4" w:space="0" w:color="auto"/>
            </w:tcBorders>
            <w:shd w:val="clear" w:color="auto" w:fill="auto"/>
            <w:hideMark/>
          </w:tcPr>
          <w:p w14:paraId="577343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burnup credit</w:t>
            </w:r>
          </w:p>
        </w:tc>
        <w:tc>
          <w:tcPr>
            <w:tcW w:w="2857" w:type="dxa"/>
            <w:tcBorders>
              <w:top w:val="nil"/>
              <w:left w:val="nil"/>
              <w:bottom w:val="single" w:sz="4" w:space="0" w:color="auto"/>
              <w:right w:val="single" w:sz="4" w:space="0" w:color="auto"/>
            </w:tcBorders>
            <w:shd w:val="clear" w:color="auto" w:fill="auto"/>
            <w:noWrap/>
            <w:hideMark/>
          </w:tcPr>
          <w:p w14:paraId="7BF016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combustible-Sécurité nucléaire</w:t>
            </w:r>
          </w:p>
        </w:tc>
        <w:tc>
          <w:tcPr>
            <w:tcW w:w="2070" w:type="dxa"/>
            <w:tcBorders>
              <w:top w:val="nil"/>
              <w:left w:val="nil"/>
              <w:bottom w:val="single" w:sz="4" w:space="0" w:color="auto"/>
              <w:right w:val="single" w:sz="4" w:space="0" w:color="auto"/>
            </w:tcBorders>
            <w:shd w:val="clear" w:color="auto" w:fill="auto"/>
            <w:noWrap/>
            <w:hideMark/>
          </w:tcPr>
          <w:p w14:paraId="449856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28C7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6DB6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E69A2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57C5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A3AC1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crédit de combustion (langage professionnel)</w:t>
            </w:r>
          </w:p>
        </w:tc>
        <w:tc>
          <w:tcPr>
            <w:tcW w:w="2970" w:type="dxa"/>
            <w:tcBorders>
              <w:top w:val="nil"/>
              <w:left w:val="nil"/>
              <w:bottom w:val="single" w:sz="4" w:space="0" w:color="auto"/>
              <w:right w:val="single" w:sz="4" w:space="0" w:color="auto"/>
            </w:tcBorders>
            <w:shd w:val="clear" w:color="auto" w:fill="auto"/>
            <w:hideMark/>
          </w:tcPr>
          <w:p w14:paraId="5B1FFD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burn-up credit</w:t>
            </w:r>
          </w:p>
        </w:tc>
        <w:tc>
          <w:tcPr>
            <w:tcW w:w="2857" w:type="dxa"/>
            <w:tcBorders>
              <w:top w:val="nil"/>
              <w:left w:val="nil"/>
              <w:bottom w:val="single" w:sz="4" w:space="0" w:color="auto"/>
              <w:right w:val="single" w:sz="4" w:space="0" w:color="auto"/>
            </w:tcBorders>
            <w:shd w:val="clear" w:color="auto" w:fill="auto"/>
            <w:noWrap/>
            <w:hideMark/>
          </w:tcPr>
          <w:p w14:paraId="753A3E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combustible-Sécurité nucléaire</w:t>
            </w:r>
          </w:p>
        </w:tc>
        <w:tc>
          <w:tcPr>
            <w:tcW w:w="2070" w:type="dxa"/>
            <w:tcBorders>
              <w:top w:val="nil"/>
              <w:left w:val="nil"/>
              <w:bottom w:val="single" w:sz="4" w:space="0" w:color="auto"/>
              <w:right w:val="single" w:sz="4" w:space="0" w:color="auto"/>
            </w:tcBorders>
            <w:shd w:val="clear" w:color="auto" w:fill="auto"/>
            <w:noWrap/>
            <w:hideMark/>
          </w:tcPr>
          <w:p w14:paraId="566FEE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2D1A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66AF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28A3F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8F6A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9E43D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hivernisation</w:t>
            </w:r>
          </w:p>
        </w:tc>
        <w:tc>
          <w:tcPr>
            <w:tcW w:w="2970" w:type="dxa"/>
            <w:tcBorders>
              <w:top w:val="nil"/>
              <w:left w:val="nil"/>
              <w:bottom w:val="single" w:sz="4" w:space="0" w:color="auto"/>
              <w:right w:val="single" w:sz="4" w:space="0" w:color="auto"/>
            </w:tcBorders>
            <w:shd w:val="clear" w:color="auto" w:fill="auto"/>
            <w:hideMark/>
          </w:tcPr>
          <w:p w14:paraId="441759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winterisation (GB)</w:t>
            </w:r>
          </w:p>
        </w:tc>
        <w:tc>
          <w:tcPr>
            <w:tcW w:w="2857" w:type="dxa"/>
            <w:tcBorders>
              <w:top w:val="nil"/>
              <w:left w:val="nil"/>
              <w:bottom w:val="single" w:sz="4" w:space="0" w:color="auto"/>
              <w:right w:val="single" w:sz="4" w:space="0" w:color="auto"/>
            </w:tcBorders>
            <w:shd w:val="clear" w:color="auto" w:fill="auto"/>
            <w:noWrap/>
            <w:hideMark/>
          </w:tcPr>
          <w:p w14:paraId="4ED03D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25C195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A165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CF7A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E6CDF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BF92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C6683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hivernisation</w:t>
            </w:r>
          </w:p>
        </w:tc>
        <w:tc>
          <w:tcPr>
            <w:tcW w:w="2970" w:type="dxa"/>
            <w:tcBorders>
              <w:top w:val="nil"/>
              <w:left w:val="nil"/>
              <w:bottom w:val="single" w:sz="4" w:space="0" w:color="auto"/>
              <w:right w:val="single" w:sz="4" w:space="0" w:color="auto"/>
            </w:tcBorders>
            <w:shd w:val="clear" w:color="auto" w:fill="auto"/>
            <w:hideMark/>
          </w:tcPr>
          <w:p w14:paraId="43CB6E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winterization (EU)</w:t>
            </w:r>
          </w:p>
        </w:tc>
        <w:tc>
          <w:tcPr>
            <w:tcW w:w="2857" w:type="dxa"/>
            <w:tcBorders>
              <w:top w:val="nil"/>
              <w:left w:val="nil"/>
              <w:bottom w:val="single" w:sz="4" w:space="0" w:color="auto"/>
              <w:right w:val="single" w:sz="4" w:space="0" w:color="auto"/>
            </w:tcBorders>
            <w:shd w:val="clear" w:color="auto" w:fill="auto"/>
            <w:noWrap/>
            <w:hideMark/>
          </w:tcPr>
          <w:p w14:paraId="6E58BA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5CE80A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F249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E8C8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4BC0F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B404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21C91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sous-marine</w:t>
            </w:r>
          </w:p>
        </w:tc>
        <w:tc>
          <w:tcPr>
            <w:tcW w:w="2970" w:type="dxa"/>
            <w:tcBorders>
              <w:top w:val="nil"/>
              <w:left w:val="nil"/>
              <w:bottom w:val="single" w:sz="4" w:space="0" w:color="auto"/>
              <w:right w:val="single" w:sz="4" w:space="0" w:color="auto"/>
            </w:tcBorders>
            <w:shd w:val="clear" w:color="auto" w:fill="auto"/>
            <w:hideMark/>
          </w:tcPr>
          <w:p w14:paraId="0D017C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submarine injection molding (EU)</w:t>
            </w:r>
          </w:p>
        </w:tc>
        <w:tc>
          <w:tcPr>
            <w:tcW w:w="2857" w:type="dxa"/>
            <w:tcBorders>
              <w:top w:val="nil"/>
              <w:left w:val="nil"/>
              <w:bottom w:val="single" w:sz="4" w:space="0" w:color="auto"/>
              <w:right w:val="single" w:sz="4" w:space="0" w:color="auto"/>
            </w:tcBorders>
            <w:shd w:val="clear" w:color="auto" w:fill="auto"/>
            <w:noWrap/>
            <w:hideMark/>
          </w:tcPr>
          <w:p w14:paraId="0D1F3F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02C325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7F8D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665A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74A81E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A662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33055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sous-marine</w:t>
            </w:r>
          </w:p>
        </w:tc>
        <w:tc>
          <w:tcPr>
            <w:tcW w:w="2970" w:type="dxa"/>
            <w:tcBorders>
              <w:top w:val="nil"/>
              <w:left w:val="nil"/>
              <w:bottom w:val="single" w:sz="4" w:space="0" w:color="auto"/>
              <w:right w:val="single" w:sz="4" w:space="0" w:color="auto"/>
            </w:tcBorders>
            <w:shd w:val="clear" w:color="auto" w:fill="auto"/>
            <w:hideMark/>
          </w:tcPr>
          <w:p w14:paraId="50500E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submarine injection moulding (GB)</w:t>
            </w:r>
          </w:p>
        </w:tc>
        <w:tc>
          <w:tcPr>
            <w:tcW w:w="2857" w:type="dxa"/>
            <w:tcBorders>
              <w:top w:val="nil"/>
              <w:left w:val="nil"/>
              <w:bottom w:val="single" w:sz="4" w:space="0" w:color="auto"/>
              <w:right w:val="single" w:sz="4" w:space="0" w:color="auto"/>
            </w:tcBorders>
            <w:shd w:val="clear" w:color="auto" w:fill="auto"/>
            <w:noWrap/>
            <w:hideMark/>
          </w:tcPr>
          <w:p w14:paraId="2A49D2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6D1EEA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0D65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F143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6A2B5D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B651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D5A82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à peau préformée</w:t>
            </w:r>
          </w:p>
        </w:tc>
        <w:tc>
          <w:tcPr>
            <w:tcW w:w="2970" w:type="dxa"/>
            <w:tcBorders>
              <w:top w:val="nil"/>
              <w:left w:val="nil"/>
              <w:bottom w:val="single" w:sz="4" w:space="0" w:color="auto"/>
              <w:right w:val="single" w:sz="4" w:space="0" w:color="auto"/>
            </w:tcBorders>
            <w:shd w:val="clear" w:color="auto" w:fill="auto"/>
            <w:hideMark/>
          </w:tcPr>
          <w:p w14:paraId="34549A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slush molding (EU)</w:t>
            </w:r>
          </w:p>
        </w:tc>
        <w:tc>
          <w:tcPr>
            <w:tcW w:w="2857" w:type="dxa"/>
            <w:tcBorders>
              <w:top w:val="nil"/>
              <w:left w:val="nil"/>
              <w:bottom w:val="single" w:sz="4" w:space="0" w:color="auto"/>
              <w:right w:val="single" w:sz="4" w:space="0" w:color="auto"/>
            </w:tcBorders>
            <w:shd w:val="clear" w:color="auto" w:fill="auto"/>
            <w:noWrap/>
            <w:hideMark/>
          </w:tcPr>
          <w:p w14:paraId="2CAFE8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7376FA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84FEB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72C50F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934F0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BDA9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329E8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à peau préformée</w:t>
            </w:r>
          </w:p>
        </w:tc>
        <w:tc>
          <w:tcPr>
            <w:tcW w:w="2970" w:type="dxa"/>
            <w:tcBorders>
              <w:top w:val="nil"/>
              <w:left w:val="nil"/>
              <w:bottom w:val="single" w:sz="4" w:space="0" w:color="auto"/>
              <w:right w:val="single" w:sz="4" w:space="0" w:color="auto"/>
            </w:tcBorders>
            <w:shd w:val="clear" w:color="auto" w:fill="auto"/>
            <w:hideMark/>
          </w:tcPr>
          <w:p w14:paraId="69CD8F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slush moulding (GB)</w:t>
            </w:r>
          </w:p>
        </w:tc>
        <w:tc>
          <w:tcPr>
            <w:tcW w:w="2857" w:type="dxa"/>
            <w:tcBorders>
              <w:top w:val="nil"/>
              <w:left w:val="nil"/>
              <w:bottom w:val="single" w:sz="4" w:space="0" w:color="auto"/>
              <w:right w:val="single" w:sz="4" w:space="0" w:color="auto"/>
            </w:tcBorders>
            <w:shd w:val="clear" w:color="auto" w:fill="auto"/>
            <w:noWrap/>
            <w:hideMark/>
          </w:tcPr>
          <w:p w14:paraId="0E0317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2796E1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6603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8F441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FB998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EF51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E203D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au contact</w:t>
            </w:r>
          </w:p>
        </w:tc>
        <w:tc>
          <w:tcPr>
            <w:tcW w:w="2970" w:type="dxa"/>
            <w:tcBorders>
              <w:top w:val="nil"/>
              <w:left w:val="nil"/>
              <w:bottom w:val="single" w:sz="4" w:space="0" w:color="auto"/>
              <w:right w:val="single" w:sz="4" w:space="0" w:color="auto"/>
            </w:tcBorders>
            <w:shd w:val="clear" w:color="auto" w:fill="auto"/>
            <w:hideMark/>
          </w:tcPr>
          <w:p w14:paraId="55EA99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lay-up molding (EU)</w:t>
            </w:r>
          </w:p>
        </w:tc>
        <w:tc>
          <w:tcPr>
            <w:tcW w:w="2857" w:type="dxa"/>
            <w:tcBorders>
              <w:top w:val="nil"/>
              <w:left w:val="nil"/>
              <w:bottom w:val="single" w:sz="4" w:space="0" w:color="auto"/>
              <w:right w:val="single" w:sz="4" w:space="0" w:color="auto"/>
            </w:tcBorders>
            <w:shd w:val="clear" w:color="auto" w:fill="auto"/>
            <w:noWrap/>
            <w:hideMark/>
          </w:tcPr>
          <w:p w14:paraId="241BD8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5B59A7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7661A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8DB08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B42CA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0F3F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A010D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au contact</w:t>
            </w:r>
          </w:p>
        </w:tc>
        <w:tc>
          <w:tcPr>
            <w:tcW w:w="2970" w:type="dxa"/>
            <w:tcBorders>
              <w:top w:val="nil"/>
              <w:left w:val="nil"/>
              <w:bottom w:val="single" w:sz="4" w:space="0" w:color="auto"/>
              <w:right w:val="single" w:sz="4" w:space="0" w:color="auto"/>
            </w:tcBorders>
            <w:shd w:val="clear" w:color="auto" w:fill="auto"/>
            <w:hideMark/>
          </w:tcPr>
          <w:p w14:paraId="455E2D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lay-up moulding (GB)</w:t>
            </w:r>
          </w:p>
        </w:tc>
        <w:tc>
          <w:tcPr>
            <w:tcW w:w="2857" w:type="dxa"/>
            <w:tcBorders>
              <w:top w:val="nil"/>
              <w:left w:val="nil"/>
              <w:bottom w:val="single" w:sz="4" w:space="0" w:color="auto"/>
              <w:right w:val="single" w:sz="4" w:space="0" w:color="auto"/>
            </w:tcBorders>
            <w:shd w:val="clear" w:color="auto" w:fill="auto"/>
            <w:noWrap/>
            <w:hideMark/>
          </w:tcPr>
          <w:p w14:paraId="490AEE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437389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62D99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41756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34B7C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4E9E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F153B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compression</w:t>
            </w:r>
          </w:p>
        </w:tc>
        <w:tc>
          <w:tcPr>
            <w:tcW w:w="2970" w:type="dxa"/>
            <w:tcBorders>
              <w:top w:val="nil"/>
              <w:left w:val="nil"/>
              <w:bottom w:val="single" w:sz="4" w:space="0" w:color="auto"/>
              <w:right w:val="single" w:sz="4" w:space="0" w:color="auto"/>
            </w:tcBorders>
            <w:shd w:val="clear" w:color="auto" w:fill="auto"/>
            <w:hideMark/>
          </w:tcPr>
          <w:p w14:paraId="0C9553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compression molding (EU)</w:t>
            </w:r>
          </w:p>
        </w:tc>
        <w:tc>
          <w:tcPr>
            <w:tcW w:w="2857" w:type="dxa"/>
            <w:tcBorders>
              <w:top w:val="nil"/>
              <w:left w:val="nil"/>
              <w:bottom w:val="single" w:sz="4" w:space="0" w:color="auto"/>
              <w:right w:val="single" w:sz="4" w:space="0" w:color="auto"/>
            </w:tcBorders>
            <w:shd w:val="clear" w:color="auto" w:fill="auto"/>
            <w:noWrap/>
            <w:hideMark/>
          </w:tcPr>
          <w:p w14:paraId="57A602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16AF58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E648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6D11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5FD29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F8E6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4A08D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compression</w:t>
            </w:r>
          </w:p>
        </w:tc>
        <w:tc>
          <w:tcPr>
            <w:tcW w:w="2970" w:type="dxa"/>
            <w:tcBorders>
              <w:top w:val="nil"/>
              <w:left w:val="nil"/>
              <w:bottom w:val="single" w:sz="4" w:space="0" w:color="auto"/>
              <w:right w:val="single" w:sz="4" w:space="0" w:color="auto"/>
            </w:tcBorders>
            <w:shd w:val="clear" w:color="auto" w:fill="auto"/>
            <w:hideMark/>
          </w:tcPr>
          <w:p w14:paraId="2E6CAB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compression moulding (GB)</w:t>
            </w:r>
          </w:p>
        </w:tc>
        <w:tc>
          <w:tcPr>
            <w:tcW w:w="2857" w:type="dxa"/>
            <w:tcBorders>
              <w:top w:val="nil"/>
              <w:left w:val="nil"/>
              <w:bottom w:val="single" w:sz="4" w:space="0" w:color="auto"/>
              <w:right w:val="single" w:sz="4" w:space="0" w:color="auto"/>
            </w:tcBorders>
            <w:shd w:val="clear" w:color="auto" w:fill="auto"/>
            <w:noWrap/>
            <w:hideMark/>
          </w:tcPr>
          <w:p w14:paraId="1A0944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708484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E01F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1224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C33D9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28A2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DE897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extrusion et soufflage</w:t>
            </w:r>
          </w:p>
        </w:tc>
        <w:tc>
          <w:tcPr>
            <w:tcW w:w="2970" w:type="dxa"/>
            <w:tcBorders>
              <w:top w:val="nil"/>
              <w:left w:val="nil"/>
              <w:bottom w:val="single" w:sz="4" w:space="0" w:color="auto"/>
              <w:right w:val="single" w:sz="4" w:space="0" w:color="auto"/>
            </w:tcBorders>
            <w:shd w:val="clear" w:color="auto" w:fill="auto"/>
            <w:hideMark/>
          </w:tcPr>
          <w:p w14:paraId="2EF8D2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extrusion blow molding (EBM) (EU)</w:t>
            </w:r>
          </w:p>
        </w:tc>
        <w:tc>
          <w:tcPr>
            <w:tcW w:w="2857" w:type="dxa"/>
            <w:tcBorders>
              <w:top w:val="nil"/>
              <w:left w:val="nil"/>
              <w:bottom w:val="single" w:sz="4" w:space="0" w:color="auto"/>
              <w:right w:val="single" w:sz="4" w:space="0" w:color="auto"/>
            </w:tcBorders>
            <w:shd w:val="clear" w:color="auto" w:fill="auto"/>
            <w:noWrap/>
            <w:hideMark/>
          </w:tcPr>
          <w:p w14:paraId="1AA8AD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540F97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2119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E93F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E7803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29CC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2011</w:t>
            </w:r>
          </w:p>
        </w:tc>
        <w:tc>
          <w:tcPr>
            <w:tcW w:w="3037" w:type="dxa"/>
            <w:tcBorders>
              <w:top w:val="nil"/>
              <w:left w:val="nil"/>
              <w:bottom w:val="single" w:sz="4" w:space="0" w:color="auto"/>
              <w:right w:val="single" w:sz="4" w:space="0" w:color="auto"/>
            </w:tcBorders>
            <w:shd w:val="clear" w:color="auto" w:fill="auto"/>
            <w:hideMark/>
          </w:tcPr>
          <w:p w14:paraId="5AA554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extrusion et soufflage</w:t>
            </w:r>
          </w:p>
        </w:tc>
        <w:tc>
          <w:tcPr>
            <w:tcW w:w="2970" w:type="dxa"/>
            <w:tcBorders>
              <w:top w:val="nil"/>
              <w:left w:val="nil"/>
              <w:bottom w:val="single" w:sz="4" w:space="0" w:color="auto"/>
              <w:right w:val="single" w:sz="4" w:space="0" w:color="auto"/>
            </w:tcBorders>
            <w:shd w:val="clear" w:color="auto" w:fill="auto"/>
            <w:hideMark/>
          </w:tcPr>
          <w:p w14:paraId="13A432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extrusion blow moulding (EBM) (GB)</w:t>
            </w:r>
          </w:p>
        </w:tc>
        <w:tc>
          <w:tcPr>
            <w:tcW w:w="2857" w:type="dxa"/>
            <w:tcBorders>
              <w:top w:val="nil"/>
              <w:left w:val="nil"/>
              <w:bottom w:val="single" w:sz="4" w:space="0" w:color="auto"/>
              <w:right w:val="single" w:sz="4" w:space="0" w:color="auto"/>
            </w:tcBorders>
            <w:shd w:val="clear" w:color="auto" w:fill="auto"/>
            <w:noWrap/>
            <w:hideMark/>
          </w:tcPr>
          <w:p w14:paraId="1D2BE0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37446E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446F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7354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AE1E9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3A44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F547A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infusion sous vide</w:t>
            </w:r>
          </w:p>
        </w:tc>
        <w:tc>
          <w:tcPr>
            <w:tcW w:w="2970" w:type="dxa"/>
            <w:tcBorders>
              <w:top w:val="nil"/>
              <w:left w:val="nil"/>
              <w:bottom w:val="single" w:sz="4" w:space="0" w:color="auto"/>
              <w:right w:val="single" w:sz="4" w:space="0" w:color="auto"/>
            </w:tcBorders>
            <w:shd w:val="clear" w:color="auto" w:fill="auto"/>
            <w:hideMark/>
          </w:tcPr>
          <w:p w14:paraId="26FDE2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vacuum bag molding (EU)</w:t>
            </w:r>
          </w:p>
        </w:tc>
        <w:tc>
          <w:tcPr>
            <w:tcW w:w="2857" w:type="dxa"/>
            <w:tcBorders>
              <w:top w:val="nil"/>
              <w:left w:val="nil"/>
              <w:bottom w:val="single" w:sz="4" w:space="0" w:color="auto"/>
              <w:right w:val="single" w:sz="4" w:space="0" w:color="auto"/>
            </w:tcBorders>
            <w:shd w:val="clear" w:color="auto" w:fill="auto"/>
            <w:noWrap/>
            <w:hideMark/>
          </w:tcPr>
          <w:p w14:paraId="74DD4B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6899D1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00E84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DB8DF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515D3C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CBFE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7EAC0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infusion sous vide</w:t>
            </w:r>
          </w:p>
        </w:tc>
        <w:tc>
          <w:tcPr>
            <w:tcW w:w="2970" w:type="dxa"/>
            <w:tcBorders>
              <w:top w:val="nil"/>
              <w:left w:val="nil"/>
              <w:bottom w:val="single" w:sz="4" w:space="0" w:color="auto"/>
              <w:right w:val="single" w:sz="4" w:space="0" w:color="auto"/>
            </w:tcBorders>
            <w:shd w:val="clear" w:color="auto" w:fill="auto"/>
            <w:hideMark/>
          </w:tcPr>
          <w:p w14:paraId="23FA2C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vacuum bag moulding (GB)</w:t>
            </w:r>
          </w:p>
        </w:tc>
        <w:tc>
          <w:tcPr>
            <w:tcW w:w="2857" w:type="dxa"/>
            <w:tcBorders>
              <w:top w:val="nil"/>
              <w:left w:val="nil"/>
              <w:bottom w:val="single" w:sz="4" w:space="0" w:color="auto"/>
              <w:right w:val="single" w:sz="4" w:space="0" w:color="auto"/>
            </w:tcBorders>
            <w:shd w:val="clear" w:color="auto" w:fill="auto"/>
            <w:noWrap/>
            <w:hideMark/>
          </w:tcPr>
          <w:p w14:paraId="4F9104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096E19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DBC2B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CCA8BAE"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36685D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E5B2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6FE53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infusion sous vide</w:t>
            </w:r>
          </w:p>
        </w:tc>
        <w:tc>
          <w:tcPr>
            <w:tcW w:w="2970" w:type="dxa"/>
            <w:tcBorders>
              <w:top w:val="nil"/>
              <w:left w:val="nil"/>
              <w:bottom w:val="single" w:sz="4" w:space="0" w:color="auto"/>
              <w:right w:val="single" w:sz="4" w:space="0" w:color="auto"/>
            </w:tcBorders>
            <w:shd w:val="clear" w:color="auto" w:fill="auto"/>
            <w:hideMark/>
          </w:tcPr>
          <w:p w14:paraId="65D68F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vacuum infusion molding (EU)</w:t>
            </w:r>
          </w:p>
        </w:tc>
        <w:tc>
          <w:tcPr>
            <w:tcW w:w="2857" w:type="dxa"/>
            <w:tcBorders>
              <w:top w:val="nil"/>
              <w:left w:val="nil"/>
              <w:bottom w:val="single" w:sz="4" w:space="0" w:color="auto"/>
              <w:right w:val="single" w:sz="4" w:space="0" w:color="auto"/>
            </w:tcBorders>
            <w:shd w:val="clear" w:color="auto" w:fill="auto"/>
            <w:noWrap/>
            <w:hideMark/>
          </w:tcPr>
          <w:p w14:paraId="733C94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7619CF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3C91D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9B4C14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1D7152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DE59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92B41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infusion sous vide</w:t>
            </w:r>
          </w:p>
        </w:tc>
        <w:tc>
          <w:tcPr>
            <w:tcW w:w="2970" w:type="dxa"/>
            <w:tcBorders>
              <w:top w:val="nil"/>
              <w:left w:val="nil"/>
              <w:bottom w:val="single" w:sz="4" w:space="0" w:color="auto"/>
              <w:right w:val="single" w:sz="4" w:space="0" w:color="auto"/>
            </w:tcBorders>
            <w:shd w:val="clear" w:color="auto" w:fill="auto"/>
            <w:hideMark/>
          </w:tcPr>
          <w:p w14:paraId="6B7B50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vacuum infusion moulding (GB)</w:t>
            </w:r>
          </w:p>
        </w:tc>
        <w:tc>
          <w:tcPr>
            <w:tcW w:w="2857" w:type="dxa"/>
            <w:tcBorders>
              <w:top w:val="nil"/>
              <w:left w:val="nil"/>
              <w:bottom w:val="single" w:sz="4" w:space="0" w:color="auto"/>
              <w:right w:val="single" w:sz="4" w:space="0" w:color="auto"/>
            </w:tcBorders>
            <w:shd w:val="clear" w:color="auto" w:fill="auto"/>
            <w:noWrap/>
            <w:hideMark/>
          </w:tcPr>
          <w:p w14:paraId="74CE98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34BB62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3C253F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1AD53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5DC2F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711E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1A0DD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sous-marine</w:t>
            </w:r>
          </w:p>
        </w:tc>
        <w:tc>
          <w:tcPr>
            <w:tcW w:w="2970" w:type="dxa"/>
            <w:tcBorders>
              <w:top w:val="nil"/>
              <w:left w:val="nil"/>
              <w:bottom w:val="single" w:sz="4" w:space="0" w:color="auto"/>
              <w:right w:val="single" w:sz="4" w:space="0" w:color="auto"/>
            </w:tcBorders>
            <w:shd w:val="clear" w:color="auto" w:fill="auto"/>
            <w:hideMark/>
          </w:tcPr>
          <w:p w14:paraId="235C6A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submarine gate molding (EU)</w:t>
            </w:r>
          </w:p>
        </w:tc>
        <w:tc>
          <w:tcPr>
            <w:tcW w:w="2857" w:type="dxa"/>
            <w:tcBorders>
              <w:top w:val="nil"/>
              <w:left w:val="nil"/>
              <w:bottom w:val="single" w:sz="4" w:space="0" w:color="auto"/>
              <w:right w:val="single" w:sz="4" w:space="0" w:color="auto"/>
            </w:tcBorders>
            <w:shd w:val="clear" w:color="auto" w:fill="auto"/>
            <w:noWrap/>
            <w:hideMark/>
          </w:tcPr>
          <w:p w14:paraId="2B7B2F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2FECE9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B795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F840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4C62F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04FE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9B1CC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injection sous-marine</w:t>
            </w:r>
          </w:p>
        </w:tc>
        <w:tc>
          <w:tcPr>
            <w:tcW w:w="2970" w:type="dxa"/>
            <w:tcBorders>
              <w:top w:val="nil"/>
              <w:left w:val="nil"/>
              <w:bottom w:val="single" w:sz="4" w:space="0" w:color="auto"/>
              <w:right w:val="single" w:sz="4" w:space="0" w:color="auto"/>
            </w:tcBorders>
            <w:shd w:val="clear" w:color="auto" w:fill="auto"/>
            <w:hideMark/>
          </w:tcPr>
          <w:p w14:paraId="250BE6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submarine gate moulding (GB)</w:t>
            </w:r>
          </w:p>
        </w:tc>
        <w:tc>
          <w:tcPr>
            <w:tcW w:w="2857" w:type="dxa"/>
            <w:tcBorders>
              <w:top w:val="nil"/>
              <w:left w:val="nil"/>
              <w:bottom w:val="single" w:sz="4" w:space="0" w:color="auto"/>
              <w:right w:val="single" w:sz="4" w:space="0" w:color="auto"/>
            </w:tcBorders>
            <w:shd w:val="clear" w:color="auto" w:fill="auto"/>
            <w:noWrap/>
            <w:hideMark/>
          </w:tcPr>
          <w:p w14:paraId="54A389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20D7BF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DFE0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C3CE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23A25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25D2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00198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projection simultanée</w:t>
            </w:r>
          </w:p>
        </w:tc>
        <w:tc>
          <w:tcPr>
            <w:tcW w:w="2970" w:type="dxa"/>
            <w:tcBorders>
              <w:top w:val="nil"/>
              <w:left w:val="nil"/>
              <w:bottom w:val="single" w:sz="4" w:space="0" w:color="auto"/>
              <w:right w:val="single" w:sz="4" w:space="0" w:color="auto"/>
            </w:tcBorders>
            <w:shd w:val="clear" w:color="auto" w:fill="auto"/>
            <w:hideMark/>
          </w:tcPr>
          <w:p w14:paraId="7839FB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spray-up molding (EU)</w:t>
            </w:r>
          </w:p>
        </w:tc>
        <w:tc>
          <w:tcPr>
            <w:tcW w:w="2857" w:type="dxa"/>
            <w:tcBorders>
              <w:top w:val="nil"/>
              <w:left w:val="nil"/>
              <w:bottom w:val="single" w:sz="4" w:space="0" w:color="auto"/>
              <w:right w:val="single" w:sz="4" w:space="0" w:color="auto"/>
            </w:tcBorders>
            <w:shd w:val="clear" w:color="auto" w:fill="auto"/>
            <w:noWrap/>
            <w:hideMark/>
          </w:tcPr>
          <w:p w14:paraId="637174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1295E6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B27B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29C3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BB699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B4EC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6F451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projection simultanée</w:t>
            </w:r>
          </w:p>
        </w:tc>
        <w:tc>
          <w:tcPr>
            <w:tcW w:w="2970" w:type="dxa"/>
            <w:tcBorders>
              <w:top w:val="nil"/>
              <w:left w:val="nil"/>
              <w:bottom w:val="single" w:sz="4" w:space="0" w:color="auto"/>
              <w:right w:val="single" w:sz="4" w:space="0" w:color="auto"/>
            </w:tcBorders>
            <w:shd w:val="clear" w:color="auto" w:fill="auto"/>
            <w:hideMark/>
          </w:tcPr>
          <w:p w14:paraId="15E26A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spray-up moulding (GB)</w:t>
            </w:r>
          </w:p>
        </w:tc>
        <w:tc>
          <w:tcPr>
            <w:tcW w:w="2857" w:type="dxa"/>
            <w:tcBorders>
              <w:top w:val="nil"/>
              <w:left w:val="nil"/>
              <w:bottom w:val="single" w:sz="4" w:space="0" w:color="auto"/>
              <w:right w:val="single" w:sz="4" w:space="0" w:color="auto"/>
            </w:tcBorders>
            <w:shd w:val="clear" w:color="auto" w:fill="auto"/>
            <w:noWrap/>
            <w:hideMark/>
          </w:tcPr>
          <w:p w14:paraId="2A1B90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7E7EAC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B482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0FC2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C5FC7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075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91A87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transfert de résine (MTR)</w:t>
            </w:r>
          </w:p>
        </w:tc>
        <w:tc>
          <w:tcPr>
            <w:tcW w:w="2970" w:type="dxa"/>
            <w:tcBorders>
              <w:top w:val="nil"/>
              <w:left w:val="nil"/>
              <w:bottom w:val="single" w:sz="4" w:space="0" w:color="auto"/>
              <w:right w:val="single" w:sz="4" w:space="0" w:color="auto"/>
            </w:tcBorders>
            <w:shd w:val="clear" w:color="auto" w:fill="auto"/>
            <w:hideMark/>
          </w:tcPr>
          <w:p w14:paraId="19D3CF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resin transfer molding (RTM) (EU)</w:t>
            </w:r>
          </w:p>
        </w:tc>
        <w:tc>
          <w:tcPr>
            <w:tcW w:w="2857" w:type="dxa"/>
            <w:tcBorders>
              <w:top w:val="nil"/>
              <w:left w:val="nil"/>
              <w:bottom w:val="single" w:sz="4" w:space="0" w:color="auto"/>
              <w:right w:val="single" w:sz="4" w:space="0" w:color="auto"/>
            </w:tcBorders>
            <w:shd w:val="clear" w:color="auto" w:fill="auto"/>
            <w:noWrap/>
            <w:hideMark/>
          </w:tcPr>
          <w:p w14:paraId="6DC9E2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7502B7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406E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C9F2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87A3E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75B7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1C1C94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moulage par transfert de résine (MTR)</w:t>
            </w:r>
          </w:p>
        </w:tc>
        <w:tc>
          <w:tcPr>
            <w:tcW w:w="2970" w:type="dxa"/>
            <w:tcBorders>
              <w:top w:val="nil"/>
              <w:left w:val="nil"/>
              <w:bottom w:val="single" w:sz="4" w:space="0" w:color="auto"/>
              <w:right w:val="single" w:sz="4" w:space="0" w:color="auto"/>
            </w:tcBorders>
            <w:shd w:val="clear" w:color="auto" w:fill="auto"/>
            <w:hideMark/>
          </w:tcPr>
          <w:p w14:paraId="0F8530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resin transfer moulding (RTM) (GB)</w:t>
            </w:r>
          </w:p>
        </w:tc>
        <w:tc>
          <w:tcPr>
            <w:tcW w:w="2857" w:type="dxa"/>
            <w:tcBorders>
              <w:top w:val="nil"/>
              <w:left w:val="nil"/>
              <w:bottom w:val="single" w:sz="4" w:space="0" w:color="auto"/>
              <w:right w:val="single" w:sz="4" w:space="0" w:color="auto"/>
            </w:tcBorders>
            <w:shd w:val="clear" w:color="auto" w:fill="auto"/>
            <w:noWrap/>
            <w:hideMark/>
          </w:tcPr>
          <w:p w14:paraId="039BB9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0833E7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3C12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A185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E0B8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C095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2B457C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glace noire</w:t>
            </w:r>
          </w:p>
        </w:tc>
        <w:tc>
          <w:tcPr>
            <w:tcW w:w="2970" w:type="dxa"/>
            <w:tcBorders>
              <w:top w:val="nil"/>
              <w:left w:val="nil"/>
              <w:bottom w:val="single" w:sz="4" w:space="0" w:color="auto"/>
              <w:right w:val="single" w:sz="4" w:space="0" w:color="auto"/>
            </w:tcBorders>
            <w:shd w:val="clear" w:color="auto" w:fill="auto"/>
            <w:hideMark/>
          </w:tcPr>
          <w:p w14:paraId="23CE78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black ice</w:t>
            </w:r>
          </w:p>
        </w:tc>
        <w:tc>
          <w:tcPr>
            <w:tcW w:w="2857" w:type="dxa"/>
            <w:tcBorders>
              <w:top w:val="nil"/>
              <w:left w:val="nil"/>
              <w:bottom w:val="single" w:sz="4" w:space="0" w:color="auto"/>
              <w:right w:val="single" w:sz="4" w:space="0" w:color="auto"/>
            </w:tcBorders>
            <w:shd w:val="clear" w:color="auto" w:fill="auto"/>
            <w:noWrap/>
            <w:hideMark/>
          </w:tcPr>
          <w:p w14:paraId="42FE62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342855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0A53EF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14ED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770EE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1F81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5BD6E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glace noire</w:t>
            </w:r>
          </w:p>
        </w:tc>
        <w:tc>
          <w:tcPr>
            <w:tcW w:w="2970" w:type="dxa"/>
            <w:tcBorders>
              <w:top w:val="nil"/>
              <w:left w:val="nil"/>
              <w:bottom w:val="single" w:sz="4" w:space="0" w:color="auto"/>
              <w:right w:val="single" w:sz="4" w:space="0" w:color="auto"/>
            </w:tcBorders>
            <w:shd w:val="clear" w:color="auto" w:fill="auto"/>
            <w:hideMark/>
          </w:tcPr>
          <w:p w14:paraId="7F491E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black ice</w:t>
            </w:r>
          </w:p>
        </w:tc>
        <w:tc>
          <w:tcPr>
            <w:tcW w:w="2857" w:type="dxa"/>
            <w:tcBorders>
              <w:top w:val="nil"/>
              <w:left w:val="nil"/>
              <w:bottom w:val="single" w:sz="4" w:space="0" w:color="auto"/>
              <w:right w:val="single" w:sz="4" w:space="0" w:color="auto"/>
            </w:tcBorders>
            <w:shd w:val="clear" w:color="auto" w:fill="auto"/>
            <w:noWrap/>
            <w:hideMark/>
          </w:tcPr>
          <w:p w14:paraId="3313C3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83279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636EBE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7D63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7CB7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88A9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3FD46D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clone</w:t>
            </w:r>
          </w:p>
        </w:tc>
        <w:tc>
          <w:tcPr>
            <w:tcW w:w="2970" w:type="dxa"/>
            <w:tcBorders>
              <w:top w:val="nil"/>
              <w:left w:val="nil"/>
              <w:bottom w:val="single" w:sz="4" w:space="0" w:color="auto"/>
              <w:right w:val="single" w:sz="4" w:space="0" w:color="auto"/>
            </w:tcBorders>
            <w:shd w:val="clear" w:color="auto" w:fill="auto"/>
            <w:hideMark/>
          </w:tcPr>
          <w:p w14:paraId="536B69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clone</w:t>
            </w:r>
          </w:p>
        </w:tc>
        <w:tc>
          <w:tcPr>
            <w:tcW w:w="2857" w:type="dxa"/>
            <w:tcBorders>
              <w:top w:val="nil"/>
              <w:left w:val="nil"/>
              <w:bottom w:val="single" w:sz="4" w:space="0" w:color="auto"/>
              <w:right w:val="single" w:sz="4" w:space="0" w:color="auto"/>
            </w:tcBorders>
            <w:shd w:val="clear" w:color="auto" w:fill="auto"/>
            <w:noWrap/>
            <w:hideMark/>
          </w:tcPr>
          <w:p w14:paraId="5ABFE2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E5DB4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3BDBE0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D48C3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19F5EB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902A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7CDD9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rafale descendante</w:t>
            </w:r>
          </w:p>
        </w:tc>
        <w:tc>
          <w:tcPr>
            <w:tcW w:w="2970" w:type="dxa"/>
            <w:tcBorders>
              <w:top w:val="nil"/>
              <w:left w:val="nil"/>
              <w:bottom w:val="single" w:sz="4" w:space="0" w:color="auto"/>
              <w:right w:val="single" w:sz="4" w:space="0" w:color="auto"/>
            </w:tcBorders>
            <w:shd w:val="clear" w:color="auto" w:fill="auto"/>
            <w:hideMark/>
          </w:tcPr>
          <w:p w14:paraId="2F2534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downburst</w:t>
            </w:r>
          </w:p>
        </w:tc>
        <w:tc>
          <w:tcPr>
            <w:tcW w:w="2857" w:type="dxa"/>
            <w:tcBorders>
              <w:top w:val="nil"/>
              <w:left w:val="nil"/>
              <w:bottom w:val="single" w:sz="4" w:space="0" w:color="auto"/>
              <w:right w:val="single" w:sz="4" w:space="0" w:color="auto"/>
            </w:tcBorders>
            <w:shd w:val="clear" w:color="auto" w:fill="auto"/>
            <w:noWrap/>
            <w:hideMark/>
          </w:tcPr>
          <w:p w14:paraId="415A99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Aéronautique-Météorologie</w:t>
            </w:r>
          </w:p>
        </w:tc>
        <w:tc>
          <w:tcPr>
            <w:tcW w:w="2070" w:type="dxa"/>
            <w:tcBorders>
              <w:top w:val="nil"/>
              <w:left w:val="nil"/>
              <w:bottom w:val="single" w:sz="4" w:space="0" w:color="auto"/>
              <w:right w:val="single" w:sz="4" w:space="0" w:color="auto"/>
            </w:tcBorders>
            <w:shd w:val="clear" w:color="auto" w:fill="auto"/>
            <w:noWrap/>
            <w:hideMark/>
          </w:tcPr>
          <w:p w14:paraId="4BAEE0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0EF567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873B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E7EB8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683D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5C02F1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rafale descendante</w:t>
            </w:r>
          </w:p>
        </w:tc>
        <w:tc>
          <w:tcPr>
            <w:tcW w:w="2970" w:type="dxa"/>
            <w:tcBorders>
              <w:top w:val="nil"/>
              <w:left w:val="nil"/>
              <w:bottom w:val="single" w:sz="4" w:space="0" w:color="auto"/>
              <w:right w:val="single" w:sz="4" w:space="0" w:color="auto"/>
            </w:tcBorders>
            <w:shd w:val="clear" w:color="auto" w:fill="auto"/>
            <w:hideMark/>
          </w:tcPr>
          <w:p w14:paraId="77ED3F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downburst</w:t>
            </w:r>
          </w:p>
        </w:tc>
        <w:tc>
          <w:tcPr>
            <w:tcW w:w="2857" w:type="dxa"/>
            <w:tcBorders>
              <w:top w:val="nil"/>
              <w:left w:val="nil"/>
              <w:bottom w:val="single" w:sz="4" w:space="0" w:color="auto"/>
              <w:right w:val="single" w:sz="4" w:space="0" w:color="auto"/>
            </w:tcBorders>
            <w:shd w:val="clear" w:color="auto" w:fill="auto"/>
            <w:noWrap/>
            <w:hideMark/>
          </w:tcPr>
          <w:p w14:paraId="63AE92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Aéronautique-Météorologie</w:t>
            </w:r>
          </w:p>
        </w:tc>
        <w:tc>
          <w:tcPr>
            <w:tcW w:w="2070" w:type="dxa"/>
            <w:tcBorders>
              <w:top w:val="nil"/>
              <w:left w:val="nil"/>
              <w:bottom w:val="single" w:sz="4" w:space="0" w:color="auto"/>
              <w:right w:val="single" w:sz="4" w:space="0" w:color="auto"/>
            </w:tcBorders>
            <w:shd w:val="clear" w:color="auto" w:fill="auto"/>
            <w:noWrap/>
            <w:hideMark/>
          </w:tcPr>
          <w:p w14:paraId="3B4191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5D85C6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2174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2A654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6A7F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06B80B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ouvreur, -euse, n</w:t>
            </w:r>
          </w:p>
        </w:tc>
        <w:tc>
          <w:tcPr>
            <w:tcW w:w="2970" w:type="dxa"/>
            <w:tcBorders>
              <w:top w:val="nil"/>
              <w:left w:val="nil"/>
              <w:bottom w:val="single" w:sz="4" w:space="0" w:color="auto"/>
              <w:right w:val="single" w:sz="4" w:space="0" w:color="auto"/>
            </w:tcBorders>
            <w:shd w:val="clear" w:color="auto" w:fill="auto"/>
            <w:hideMark/>
          </w:tcPr>
          <w:p w14:paraId="5DA826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opener</w:t>
            </w:r>
          </w:p>
        </w:tc>
        <w:tc>
          <w:tcPr>
            <w:tcW w:w="2857" w:type="dxa"/>
            <w:tcBorders>
              <w:top w:val="nil"/>
              <w:left w:val="nil"/>
              <w:bottom w:val="single" w:sz="4" w:space="0" w:color="auto"/>
              <w:right w:val="single" w:sz="4" w:space="0" w:color="auto"/>
            </w:tcBorders>
            <w:shd w:val="clear" w:color="auto" w:fill="auto"/>
            <w:noWrap/>
            <w:hideMark/>
          </w:tcPr>
          <w:p w14:paraId="16EB6D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60C75D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5B587D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D6AC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B3BCA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054E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6097E8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ouvreur, -euse, n</w:t>
            </w:r>
          </w:p>
        </w:tc>
        <w:tc>
          <w:tcPr>
            <w:tcW w:w="2970" w:type="dxa"/>
            <w:tcBorders>
              <w:top w:val="nil"/>
              <w:left w:val="nil"/>
              <w:bottom w:val="single" w:sz="4" w:space="0" w:color="auto"/>
              <w:right w:val="single" w:sz="4" w:space="0" w:color="auto"/>
            </w:tcBorders>
            <w:shd w:val="clear" w:color="auto" w:fill="auto"/>
            <w:hideMark/>
          </w:tcPr>
          <w:p w14:paraId="3EC28C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opener</w:t>
            </w:r>
          </w:p>
        </w:tc>
        <w:tc>
          <w:tcPr>
            <w:tcW w:w="2857" w:type="dxa"/>
            <w:tcBorders>
              <w:top w:val="nil"/>
              <w:left w:val="nil"/>
              <w:bottom w:val="single" w:sz="4" w:space="0" w:color="auto"/>
              <w:right w:val="single" w:sz="4" w:space="0" w:color="auto"/>
            </w:tcBorders>
            <w:shd w:val="clear" w:color="auto" w:fill="auto"/>
            <w:noWrap/>
            <w:hideMark/>
          </w:tcPr>
          <w:p w14:paraId="488A36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9541E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2B1455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2742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D6DA0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DB65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4EC751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norme juridique temporaire</w:t>
            </w:r>
          </w:p>
        </w:tc>
        <w:tc>
          <w:tcPr>
            <w:tcW w:w="2970" w:type="dxa"/>
            <w:tcBorders>
              <w:top w:val="nil"/>
              <w:left w:val="nil"/>
              <w:bottom w:val="single" w:sz="4" w:space="0" w:color="auto"/>
              <w:right w:val="single" w:sz="4" w:space="0" w:color="auto"/>
            </w:tcBorders>
            <w:shd w:val="clear" w:color="auto" w:fill="auto"/>
            <w:hideMark/>
          </w:tcPr>
          <w:p w14:paraId="4F8286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sunset clause</w:t>
            </w:r>
          </w:p>
        </w:tc>
        <w:tc>
          <w:tcPr>
            <w:tcW w:w="2857" w:type="dxa"/>
            <w:tcBorders>
              <w:top w:val="nil"/>
              <w:left w:val="nil"/>
              <w:bottom w:val="single" w:sz="4" w:space="0" w:color="auto"/>
              <w:right w:val="single" w:sz="4" w:space="0" w:color="auto"/>
            </w:tcBorders>
            <w:shd w:val="clear" w:color="auto" w:fill="auto"/>
            <w:noWrap/>
            <w:hideMark/>
          </w:tcPr>
          <w:p w14:paraId="5D74F4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6AD9D2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417233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3E98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6F0C0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BD94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2011</w:t>
            </w:r>
          </w:p>
        </w:tc>
        <w:tc>
          <w:tcPr>
            <w:tcW w:w="3037" w:type="dxa"/>
            <w:tcBorders>
              <w:top w:val="nil"/>
              <w:left w:val="nil"/>
              <w:bottom w:val="single" w:sz="4" w:space="0" w:color="auto"/>
              <w:right w:val="single" w:sz="4" w:space="0" w:color="auto"/>
            </w:tcBorders>
            <w:shd w:val="clear" w:color="auto" w:fill="auto"/>
            <w:hideMark/>
          </w:tcPr>
          <w:p w14:paraId="7103A5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norme juridique temporaire</w:t>
            </w:r>
          </w:p>
        </w:tc>
        <w:tc>
          <w:tcPr>
            <w:tcW w:w="2970" w:type="dxa"/>
            <w:tcBorders>
              <w:top w:val="nil"/>
              <w:left w:val="nil"/>
              <w:bottom w:val="single" w:sz="4" w:space="0" w:color="auto"/>
              <w:right w:val="single" w:sz="4" w:space="0" w:color="auto"/>
            </w:tcBorders>
            <w:shd w:val="clear" w:color="auto" w:fill="auto"/>
            <w:hideMark/>
          </w:tcPr>
          <w:p w14:paraId="33EFAA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sunset clause</w:t>
            </w:r>
          </w:p>
        </w:tc>
        <w:tc>
          <w:tcPr>
            <w:tcW w:w="2857" w:type="dxa"/>
            <w:tcBorders>
              <w:top w:val="nil"/>
              <w:left w:val="nil"/>
              <w:bottom w:val="single" w:sz="4" w:space="0" w:color="auto"/>
              <w:right w:val="single" w:sz="4" w:space="0" w:color="auto"/>
            </w:tcBorders>
            <w:shd w:val="clear" w:color="auto" w:fill="auto"/>
            <w:noWrap/>
            <w:hideMark/>
          </w:tcPr>
          <w:p w14:paraId="0C6392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62FFA6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049071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45BF5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93702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0EA1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5667A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américié, -e, adj</w:t>
            </w:r>
          </w:p>
        </w:tc>
        <w:tc>
          <w:tcPr>
            <w:tcW w:w="2970" w:type="dxa"/>
            <w:tcBorders>
              <w:top w:val="nil"/>
              <w:left w:val="nil"/>
              <w:bottom w:val="single" w:sz="4" w:space="0" w:color="auto"/>
              <w:right w:val="single" w:sz="4" w:space="0" w:color="auto"/>
            </w:tcBorders>
            <w:shd w:val="clear" w:color="auto" w:fill="auto"/>
            <w:hideMark/>
          </w:tcPr>
          <w:p w14:paraId="577961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americium-bearing</w:t>
            </w:r>
          </w:p>
        </w:tc>
        <w:tc>
          <w:tcPr>
            <w:tcW w:w="2857" w:type="dxa"/>
            <w:tcBorders>
              <w:top w:val="nil"/>
              <w:left w:val="nil"/>
              <w:bottom w:val="single" w:sz="4" w:space="0" w:color="auto"/>
              <w:right w:val="single" w:sz="4" w:space="0" w:color="auto"/>
            </w:tcBorders>
            <w:shd w:val="clear" w:color="auto" w:fill="auto"/>
            <w:noWrap/>
            <w:hideMark/>
          </w:tcPr>
          <w:p w14:paraId="6691B3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nucléaire-Chimie</w:t>
            </w:r>
          </w:p>
        </w:tc>
        <w:tc>
          <w:tcPr>
            <w:tcW w:w="2070" w:type="dxa"/>
            <w:tcBorders>
              <w:top w:val="nil"/>
              <w:left w:val="nil"/>
              <w:bottom w:val="single" w:sz="4" w:space="0" w:color="auto"/>
              <w:right w:val="single" w:sz="4" w:space="0" w:color="auto"/>
            </w:tcBorders>
            <w:shd w:val="clear" w:color="auto" w:fill="auto"/>
            <w:noWrap/>
            <w:hideMark/>
          </w:tcPr>
          <w:p w14:paraId="7EB01D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69B8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03C8CB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C5879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77F1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A86E5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bientraitance animale</w:t>
            </w:r>
          </w:p>
        </w:tc>
        <w:tc>
          <w:tcPr>
            <w:tcW w:w="2970" w:type="dxa"/>
            <w:tcBorders>
              <w:top w:val="nil"/>
              <w:left w:val="nil"/>
              <w:bottom w:val="single" w:sz="4" w:space="0" w:color="auto"/>
              <w:right w:val="single" w:sz="4" w:space="0" w:color="auto"/>
            </w:tcBorders>
            <w:shd w:val="clear" w:color="auto" w:fill="auto"/>
            <w:hideMark/>
          </w:tcPr>
          <w:p w14:paraId="642167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animal welfare</w:t>
            </w:r>
          </w:p>
        </w:tc>
        <w:tc>
          <w:tcPr>
            <w:tcW w:w="2857" w:type="dxa"/>
            <w:tcBorders>
              <w:top w:val="nil"/>
              <w:left w:val="nil"/>
              <w:bottom w:val="single" w:sz="4" w:space="0" w:color="auto"/>
              <w:right w:val="single" w:sz="4" w:space="0" w:color="auto"/>
            </w:tcBorders>
            <w:shd w:val="clear" w:color="auto" w:fill="auto"/>
            <w:noWrap/>
            <w:hideMark/>
          </w:tcPr>
          <w:p w14:paraId="709A0C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animale-Agriculture/Élevage</w:t>
            </w:r>
          </w:p>
        </w:tc>
        <w:tc>
          <w:tcPr>
            <w:tcW w:w="2070" w:type="dxa"/>
            <w:tcBorders>
              <w:top w:val="nil"/>
              <w:left w:val="nil"/>
              <w:bottom w:val="single" w:sz="4" w:space="0" w:color="auto"/>
              <w:right w:val="single" w:sz="4" w:space="0" w:color="auto"/>
            </w:tcBorders>
            <w:shd w:val="clear" w:color="auto" w:fill="auto"/>
            <w:noWrap/>
            <w:hideMark/>
          </w:tcPr>
          <w:p w14:paraId="60D60A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5199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85F0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1AF09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28A1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6C27A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aquaporine (AQP)</w:t>
            </w:r>
          </w:p>
        </w:tc>
        <w:tc>
          <w:tcPr>
            <w:tcW w:w="2970" w:type="dxa"/>
            <w:tcBorders>
              <w:top w:val="nil"/>
              <w:left w:val="nil"/>
              <w:bottom w:val="single" w:sz="4" w:space="0" w:color="auto"/>
              <w:right w:val="single" w:sz="4" w:space="0" w:color="auto"/>
            </w:tcBorders>
            <w:shd w:val="clear" w:color="auto" w:fill="auto"/>
            <w:hideMark/>
          </w:tcPr>
          <w:p w14:paraId="4DE5F9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aquaporin (AQP)</w:t>
            </w:r>
          </w:p>
        </w:tc>
        <w:tc>
          <w:tcPr>
            <w:tcW w:w="2857" w:type="dxa"/>
            <w:tcBorders>
              <w:top w:val="nil"/>
              <w:left w:val="nil"/>
              <w:bottom w:val="single" w:sz="4" w:space="0" w:color="auto"/>
              <w:right w:val="single" w:sz="4" w:space="0" w:color="auto"/>
            </w:tcBorders>
            <w:shd w:val="clear" w:color="auto" w:fill="auto"/>
            <w:noWrap/>
            <w:hideMark/>
          </w:tcPr>
          <w:p w14:paraId="0AB2CC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085184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5885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1082C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7DF80C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0403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BF6A3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astromatériau</w:t>
            </w:r>
          </w:p>
        </w:tc>
        <w:tc>
          <w:tcPr>
            <w:tcW w:w="2970" w:type="dxa"/>
            <w:tcBorders>
              <w:top w:val="nil"/>
              <w:left w:val="nil"/>
              <w:bottom w:val="single" w:sz="4" w:space="0" w:color="auto"/>
              <w:right w:val="single" w:sz="4" w:space="0" w:color="auto"/>
            </w:tcBorders>
            <w:shd w:val="clear" w:color="auto" w:fill="auto"/>
            <w:hideMark/>
          </w:tcPr>
          <w:p w14:paraId="5FE3B2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astromaterial</w:t>
            </w:r>
          </w:p>
        </w:tc>
        <w:tc>
          <w:tcPr>
            <w:tcW w:w="2857" w:type="dxa"/>
            <w:tcBorders>
              <w:top w:val="nil"/>
              <w:left w:val="nil"/>
              <w:bottom w:val="single" w:sz="4" w:space="0" w:color="auto"/>
              <w:right w:val="single" w:sz="4" w:space="0" w:color="auto"/>
            </w:tcBorders>
            <w:shd w:val="clear" w:color="auto" w:fill="auto"/>
            <w:noWrap/>
            <w:hideMark/>
          </w:tcPr>
          <w:p w14:paraId="3D3207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4348E4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6AE0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342E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468053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06D6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15D76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horloge à fontaine atomique</w:t>
            </w:r>
          </w:p>
        </w:tc>
        <w:tc>
          <w:tcPr>
            <w:tcW w:w="2970" w:type="dxa"/>
            <w:tcBorders>
              <w:top w:val="nil"/>
              <w:left w:val="nil"/>
              <w:bottom w:val="single" w:sz="4" w:space="0" w:color="auto"/>
              <w:right w:val="single" w:sz="4" w:space="0" w:color="auto"/>
            </w:tcBorders>
            <w:shd w:val="clear" w:color="auto" w:fill="auto"/>
            <w:hideMark/>
          </w:tcPr>
          <w:p w14:paraId="499FC6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atomic fountain clock</w:t>
            </w:r>
          </w:p>
        </w:tc>
        <w:tc>
          <w:tcPr>
            <w:tcW w:w="2857" w:type="dxa"/>
            <w:tcBorders>
              <w:top w:val="nil"/>
              <w:left w:val="nil"/>
              <w:bottom w:val="single" w:sz="4" w:space="0" w:color="auto"/>
              <w:right w:val="single" w:sz="4" w:space="0" w:color="auto"/>
            </w:tcBorders>
            <w:shd w:val="clear" w:color="auto" w:fill="auto"/>
            <w:noWrap/>
            <w:hideMark/>
          </w:tcPr>
          <w:p w14:paraId="118C71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Physique</w:t>
            </w:r>
          </w:p>
        </w:tc>
        <w:tc>
          <w:tcPr>
            <w:tcW w:w="2070" w:type="dxa"/>
            <w:tcBorders>
              <w:top w:val="nil"/>
              <w:left w:val="nil"/>
              <w:bottom w:val="single" w:sz="4" w:space="0" w:color="auto"/>
              <w:right w:val="single" w:sz="4" w:space="0" w:color="auto"/>
            </w:tcBorders>
            <w:shd w:val="clear" w:color="auto" w:fill="auto"/>
            <w:noWrap/>
            <w:hideMark/>
          </w:tcPr>
          <w:p w14:paraId="53EB52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BF73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B0D2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DD96C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02B2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68F15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adosseur, -euse</w:t>
            </w:r>
          </w:p>
        </w:tc>
        <w:tc>
          <w:tcPr>
            <w:tcW w:w="2970" w:type="dxa"/>
            <w:tcBorders>
              <w:top w:val="nil"/>
              <w:left w:val="nil"/>
              <w:bottom w:val="single" w:sz="4" w:space="0" w:color="auto"/>
              <w:right w:val="single" w:sz="4" w:space="0" w:color="auto"/>
            </w:tcBorders>
            <w:shd w:val="clear" w:color="auto" w:fill="auto"/>
            <w:hideMark/>
          </w:tcPr>
          <w:p w14:paraId="2A380B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backstopper</w:t>
            </w:r>
          </w:p>
        </w:tc>
        <w:tc>
          <w:tcPr>
            <w:tcW w:w="2857" w:type="dxa"/>
            <w:tcBorders>
              <w:top w:val="nil"/>
              <w:left w:val="nil"/>
              <w:bottom w:val="single" w:sz="4" w:space="0" w:color="auto"/>
              <w:right w:val="single" w:sz="4" w:space="0" w:color="auto"/>
            </w:tcBorders>
            <w:shd w:val="clear" w:color="auto" w:fill="auto"/>
            <w:noWrap/>
            <w:hideMark/>
          </w:tcPr>
          <w:p w14:paraId="4316F1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internationales/Coopération développement</w:t>
            </w:r>
          </w:p>
        </w:tc>
        <w:tc>
          <w:tcPr>
            <w:tcW w:w="2070" w:type="dxa"/>
            <w:tcBorders>
              <w:top w:val="nil"/>
              <w:left w:val="nil"/>
              <w:bottom w:val="single" w:sz="4" w:space="0" w:color="auto"/>
              <w:right w:val="single" w:sz="4" w:space="0" w:color="auto"/>
            </w:tcBorders>
            <w:shd w:val="clear" w:color="auto" w:fill="auto"/>
            <w:noWrap/>
            <w:hideMark/>
          </w:tcPr>
          <w:p w14:paraId="622961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98C6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80A4A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5DE91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323B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73453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chromosome artificiel de bactérie</w:t>
            </w:r>
          </w:p>
        </w:tc>
        <w:tc>
          <w:tcPr>
            <w:tcW w:w="2970" w:type="dxa"/>
            <w:tcBorders>
              <w:top w:val="nil"/>
              <w:left w:val="nil"/>
              <w:bottom w:val="single" w:sz="4" w:space="0" w:color="auto"/>
              <w:right w:val="single" w:sz="4" w:space="0" w:color="auto"/>
            </w:tcBorders>
            <w:shd w:val="clear" w:color="auto" w:fill="auto"/>
            <w:hideMark/>
          </w:tcPr>
          <w:p w14:paraId="7D7C88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bacterial artificial chromosome (BAC)</w:t>
            </w:r>
          </w:p>
        </w:tc>
        <w:tc>
          <w:tcPr>
            <w:tcW w:w="2857" w:type="dxa"/>
            <w:tcBorders>
              <w:top w:val="nil"/>
              <w:left w:val="nil"/>
              <w:bottom w:val="single" w:sz="4" w:space="0" w:color="auto"/>
              <w:right w:val="single" w:sz="4" w:space="0" w:color="auto"/>
            </w:tcBorders>
            <w:shd w:val="clear" w:color="auto" w:fill="auto"/>
            <w:noWrap/>
            <w:hideMark/>
          </w:tcPr>
          <w:p w14:paraId="2D8E25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moléculaire-Génie génétique</w:t>
            </w:r>
          </w:p>
        </w:tc>
        <w:tc>
          <w:tcPr>
            <w:tcW w:w="2070" w:type="dxa"/>
            <w:tcBorders>
              <w:top w:val="nil"/>
              <w:left w:val="nil"/>
              <w:bottom w:val="single" w:sz="4" w:space="0" w:color="auto"/>
              <w:right w:val="single" w:sz="4" w:space="0" w:color="auto"/>
            </w:tcBorders>
            <w:shd w:val="clear" w:color="auto" w:fill="auto"/>
            <w:noWrap/>
            <w:hideMark/>
          </w:tcPr>
          <w:p w14:paraId="414212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ED207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7D59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2108C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73A4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D87A8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baryogenèse</w:t>
            </w:r>
          </w:p>
        </w:tc>
        <w:tc>
          <w:tcPr>
            <w:tcW w:w="2970" w:type="dxa"/>
            <w:tcBorders>
              <w:top w:val="nil"/>
              <w:left w:val="nil"/>
              <w:bottom w:val="single" w:sz="4" w:space="0" w:color="auto"/>
              <w:right w:val="single" w:sz="4" w:space="0" w:color="auto"/>
            </w:tcBorders>
            <w:shd w:val="clear" w:color="auto" w:fill="auto"/>
            <w:hideMark/>
          </w:tcPr>
          <w:p w14:paraId="286621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baryogenesis</w:t>
            </w:r>
          </w:p>
        </w:tc>
        <w:tc>
          <w:tcPr>
            <w:tcW w:w="2857" w:type="dxa"/>
            <w:tcBorders>
              <w:top w:val="nil"/>
              <w:left w:val="nil"/>
              <w:bottom w:val="single" w:sz="4" w:space="0" w:color="auto"/>
              <w:right w:val="single" w:sz="4" w:space="0" w:color="auto"/>
            </w:tcBorders>
            <w:shd w:val="clear" w:color="auto" w:fill="auto"/>
            <w:noWrap/>
            <w:hideMark/>
          </w:tcPr>
          <w:p w14:paraId="7121A3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Astronomie/Cosmologie</w:t>
            </w:r>
          </w:p>
        </w:tc>
        <w:tc>
          <w:tcPr>
            <w:tcW w:w="2070" w:type="dxa"/>
            <w:tcBorders>
              <w:top w:val="nil"/>
              <w:left w:val="nil"/>
              <w:bottom w:val="single" w:sz="4" w:space="0" w:color="auto"/>
              <w:right w:val="single" w:sz="4" w:space="0" w:color="auto"/>
            </w:tcBorders>
            <w:shd w:val="clear" w:color="auto" w:fill="auto"/>
            <w:noWrap/>
            <w:hideMark/>
          </w:tcPr>
          <w:p w14:paraId="328EC1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97F6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E15F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0F959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F620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0482B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paire de bases (pb)</w:t>
            </w:r>
          </w:p>
        </w:tc>
        <w:tc>
          <w:tcPr>
            <w:tcW w:w="2970" w:type="dxa"/>
            <w:tcBorders>
              <w:top w:val="nil"/>
              <w:left w:val="nil"/>
              <w:bottom w:val="single" w:sz="4" w:space="0" w:color="auto"/>
              <w:right w:val="single" w:sz="4" w:space="0" w:color="auto"/>
            </w:tcBorders>
            <w:shd w:val="clear" w:color="auto" w:fill="auto"/>
            <w:hideMark/>
          </w:tcPr>
          <w:p w14:paraId="0BAA75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base pair</w:t>
            </w:r>
          </w:p>
        </w:tc>
        <w:tc>
          <w:tcPr>
            <w:tcW w:w="2857" w:type="dxa"/>
            <w:tcBorders>
              <w:top w:val="nil"/>
              <w:left w:val="nil"/>
              <w:bottom w:val="single" w:sz="4" w:space="0" w:color="auto"/>
              <w:right w:val="single" w:sz="4" w:space="0" w:color="auto"/>
            </w:tcBorders>
            <w:shd w:val="clear" w:color="auto" w:fill="auto"/>
            <w:noWrap/>
            <w:hideMark/>
          </w:tcPr>
          <w:p w14:paraId="256540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862DF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2599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7DC4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562AC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F5BD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06643C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biotransformation</w:t>
            </w:r>
          </w:p>
        </w:tc>
        <w:tc>
          <w:tcPr>
            <w:tcW w:w="2970" w:type="dxa"/>
            <w:tcBorders>
              <w:top w:val="nil"/>
              <w:left w:val="nil"/>
              <w:bottom w:val="single" w:sz="4" w:space="0" w:color="auto"/>
              <w:right w:val="single" w:sz="4" w:space="0" w:color="auto"/>
            </w:tcBorders>
            <w:shd w:val="clear" w:color="auto" w:fill="auto"/>
            <w:hideMark/>
          </w:tcPr>
          <w:p w14:paraId="4E7001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biotransformation</w:t>
            </w:r>
          </w:p>
        </w:tc>
        <w:tc>
          <w:tcPr>
            <w:tcW w:w="2857" w:type="dxa"/>
            <w:tcBorders>
              <w:top w:val="nil"/>
              <w:left w:val="nil"/>
              <w:bottom w:val="single" w:sz="4" w:space="0" w:color="auto"/>
              <w:right w:val="single" w:sz="4" w:space="0" w:color="auto"/>
            </w:tcBorders>
            <w:shd w:val="clear" w:color="auto" w:fill="auto"/>
            <w:noWrap/>
            <w:hideMark/>
          </w:tcPr>
          <w:p w14:paraId="39F205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Chimie-Biologie</w:t>
            </w:r>
          </w:p>
        </w:tc>
        <w:tc>
          <w:tcPr>
            <w:tcW w:w="2070" w:type="dxa"/>
            <w:tcBorders>
              <w:top w:val="nil"/>
              <w:left w:val="nil"/>
              <w:bottom w:val="single" w:sz="4" w:space="0" w:color="auto"/>
              <w:right w:val="single" w:sz="4" w:space="0" w:color="auto"/>
            </w:tcBorders>
            <w:shd w:val="clear" w:color="auto" w:fill="auto"/>
            <w:noWrap/>
            <w:hideMark/>
          </w:tcPr>
          <w:p w14:paraId="14BFB9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3EE9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A96C7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0337BF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84B2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EB998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vibration de respiration</w:t>
            </w:r>
          </w:p>
        </w:tc>
        <w:tc>
          <w:tcPr>
            <w:tcW w:w="2970" w:type="dxa"/>
            <w:tcBorders>
              <w:top w:val="nil"/>
              <w:left w:val="nil"/>
              <w:bottom w:val="single" w:sz="4" w:space="0" w:color="auto"/>
              <w:right w:val="single" w:sz="4" w:space="0" w:color="auto"/>
            </w:tcBorders>
            <w:shd w:val="clear" w:color="auto" w:fill="auto"/>
            <w:hideMark/>
          </w:tcPr>
          <w:p w14:paraId="711C66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breathing vibration</w:t>
            </w:r>
          </w:p>
        </w:tc>
        <w:tc>
          <w:tcPr>
            <w:tcW w:w="2857" w:type="dxa"/>
            <w:tcBorders>
              <w:top w:val="nil"/>
              <w:left w:val="nil"/>
              <w:bottom w:val="single" w:sz="4" w:space="0" w:color="auto"/>
              <w:right w:val="single" w:sz="4" w:space="0" w:color="auto"/>
            </w:tcBorders>
            <w:shd w:val="clear" w:color="auto" w:fill="auto"/>
            <w:noWrap/>
            <w:hideMark/>
          </w:tcPr>
          <w:p w14:paraId="69A298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Physique/Mécanique des structures</w:t>
            </w:r>
          </w:p>
        </w:tc>
        <w:tc>
          <w:tcPr>
            <w:tcW w:w="2070" w:type="dxa"/>
            <w:tcBorders>
              <w:top w:val="nil"/>
              <w:left w:val="nil"/>
              <w:bottom w:val="single" w:sz="4" w:space="0" w:color="auto"/>
              <w:right w:val="single" w:sz="4" w:space="0" w:color="auto"/>
            </w:tcBorders>
            <w:shd w:val="clear" w:color="auto" w:fill="auto"/>
            <w:noWrap/>
            <w:hideMark/>
          </w:tcPr>
          <w:p w14:paraId="1DCCE7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EC7D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9842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F9331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B8D0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91580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portage de devises</w:t>
            </w:r>
          </w:p>
        </w:tc>
        <w:tc>
          <w:tcPr>
            <w:tcW w:w="2970" w:type="dxa"/>
            <w:tcBorders>
              <w:top w:val="nil"/>
              <w:left w:val="nil"/>
              <w:bottom w:val="single" w:sz="4" w:space="0" w:color="auto"/>
              <w:right w:val="single" w:sz="4" w:space="0" w:color="auto"/>
            </w:tcBorders>
            <w:shd w:val="clear" w:color="auto" w:fill="auto"/>
            <w:hideMark/>
          </w:tcPr>
          <w:p w14:paraId="38DD1E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carry trade</w:t>
            </w:r>
          </w:p>
        </w:tc>
        <w:tc>
          <w:tcPr>
            <w:tcW w:w="2857" w:type="dxa"/>
            <w:tcBorders>
              <w:top w:val="nil"/>
              <w:left w:val="nil"/>
              <w:bottom w:val="single" w:sz="4" w:space="0" w:color="auto"/>
              <w:right w:val="single" w:sz="4" w:space="0" w:color="auto"/>
            </w:tcBorders>
            <w:shd w:val="clear" w:color="auto" w:fill="auto"/>
            <w:noWrap/>
            <w:hideMark/>
          </w:tcPr>
          <w:p w14:paraId="15DD0F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CB583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8EEB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7EE64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1913C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D697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F87D5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catastrophine</w:t>
            </w:r>
          </w:p>
        </w:tc>
        <w:tc>
          <w:tcPr>
            <w:tcW w:w="2970" w:type="dxa"/>
            <w:tcBorders>
              <w:top w:val="nil"/>
              <w:left w:val="nil"/>
              <w:bottom w:val="single" w:sz="4" w:space="0" w:color="auto"/>
              <w:right w:val="single" w:sz="4" w:space="0" w:color="auto"/>
            </w:tcBorders>
            <w:shd w:val="clear" w:color="auto" w:fill="auto"/>
            <w:hideMark/>
          </w:tcPr>
          <w:p w14:paraId="691461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catastrophin</w:t>
            </w:r>
          </w:p>
        </w:tc>
        <w:tc>
          <w:tcPr>
            <w:tcW w:w="2857" w:type="dxa"/>
            <w:tcBorders>
              <w:top w:val="nil"/>
              <w:left w:val="nil"/>
              <w:bottom w:val="single" w:sz="4" w:space="0" w:color="auto"/>
              <w:right w:val="single" w:sz="4" w:space="0" w:color="auto"/>
            </w:tcBorders>
            <w:shd w:val="clear" w:color="auto" w:fill="auto"/>
            <w:noWrap/>
            <w:hideMark/>
          </w:tcPr>
          <w:p w14:paraId="4DEFA1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D1019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B4F3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1F651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2C0167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CB5C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39695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banque d’ADN complémentaire, banque d’ADNc</w:t>
            </w:r>
          </w:p>
        </w:tc>
        <w:tc>
          <w:tcPr>
            <w:tcW w:w="2970" w:type="dxa"/>
            <w:tcBorders>
              <w:top w:val="nil"/>
              <w:left w:val="nil"/>
              <w:bottom w:val="single" w:sz="4" w:space="0" w:color="auto"/>
              <w:right w:val="single" w:sz="4" w:space="0" w:color="auto"/>
            </w:tcBorders>
            <w:shd w:val="clear" w:color="auto" w:fill="auto"/>
            <w:hideMark/>
          </w:tcPr>
          <w:p w14:paraId="72E757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cDNA library, complementary DNA library</w:t>
            </w:r>
          </w:p>
        </w:tc>
        <w:tc>
          <w:tcPr>
            <w:tcW w:w="2857" w:type="dxa"/>
            <w:tcBorders>
              <w:top w:val="nil"/>
              <w:left w:val="nil"/>
              <w:bottom w:val="single" w:sz="4" w:space="0" w:color="auto"/>
              <w:right w:val="single" w:sz="4" w:space="0" w:color="auto"/>
            </w:tcBorders>
            <w:shd w:val="clear" w:color="auto" w:fill="auto"/>
            <w:noWrap/>
            <w:hideMark/>
          </w:tcPr>
          <w:p w14:paraId="30276C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37026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7705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26E3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5D3BC9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F863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FFD48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molécule d’adhérence cellulaire</w:t>
            </w:r>
          </w:p>
        </w:tc>
        <w:tc>
          <w:tcPr>
            <w:tcW w:w="2970" w:type="dxa"/>
            <w:tcBorders>
              <w:top w:val="nil"/>
              <w:left w:val="nil"/>
              <w:bottom w:val="single" w:sz="4" w:space="0" w:color="auto"/>
              <w:right w:val="single" w:sz="4" w:space="0" w:color="auto"/>
            </w:tcBorders>
            <w:shd w:val="clear" w:color="auto" w:fill="auto"/>
            <w:hideMark/>
          </w:tcPr>
          <w:p w14:paraId="62C438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cell adhesion molecule (CAM)</w:t>
            </w:r>
          </w:p>
        </w:tc>
        <w:tc>
          <w:tcPr>
            <w:tcW w:w="2857" w:type="dxa"/>
            <w:tcBorders>
              <w:top w:val="nil"/>
              <w:left w:val="nil"/>
              <w:bottom w:val="single" w:sz="4" w:space="0" w:color="auto"/>
              <w:right w:val="single" w:sz="4" w:space="0" w:color="auto"/>
            </w:tcBorders>
            <w:shd w:val="clear" w:color="auto" w:fill="auto"/>
            <w:noWrap/>
            <w:hideMark/>
          </w:tcPr>
          <w:p w14:paraId="1CAD21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38EEA3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158C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CB67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9AF5D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BDD8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31AD2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technologie du charbon propre</w:t>
            </w:r>
          </w:p>
        </w:tc>
        <w:tc>
          <w:tcPr>
            <w:tcW w:w="2970" w:type="dxa"/>
            <w:tcBorders>
              <w:top w:val="nil"/>
              <w:left w:val="nil"/>
              <w:bottom w:val="single" w:sz="4" w:space="0" w:color="auto"/>
              <w:right w:val="single" w:sz="4" w:space="0" w:color="auto"/>
            </w:tcBorders>
            <w:shd w:val="clear" w:color="auto" w:fill="auto"/>
            <w:hideMark/>
          </w:tcPr>
          <w:p w14:paraId="17055D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clean coal technology (CCT)</w:t>
            </w:r>
          </w:p>
        </w:tc>
        <w:tc>
          <w:tcPr>
            <w:tcW w:w="2857" w:type="dxa"/>
            <w:tcBorders>
              <w:top w:val="nil"/>
              <w:left w:val="nil"/>
              <w:bottom w:val="single" w:sz="4" w:space="0" w:color="auto"/>
              <w:right w:val="single" w:sz="4" w:space="0" w:color="auto"/>
            </w:tcBorders>
            <w:shd w:val="clear" w:color="auto" w:fill="auto"/>
            <w:noWrap/>
            <w:hideMark/>
          </w:tcPr>
          <w:p w14:paraId="43EC72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0FB95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99C6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5F93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72812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A30B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507E3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effet falaise</w:t>
            </w:r>
          </w:p>
        </w:tc>
        <w:tc>
          <w:tcPr>
            <w:tcW w:w="2970" w:type="dxa"/>
            <w:tcBorders>
              <w:top w:val="nil"/>
              <w:left w:val="nil"/>
              <w:bottom w:val="single" w:sz="4" w:space="0" w:color="auto"/>
              <w:right w:val="single" w:sz="4" w:space="0" w:color="auto"/>
            </w:tcBorders>
            <w:shd w:val="clear" w:color="auto" w:fill="auto"/>
            <w:hideMark/>
          </w:tcPr>
          <w:p w14:paraId="1AABC7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cliff edge effect</w:t>
            </w:r>
          </w:p>
        </w:tc>
        <w:tc>
          <w:tcPr>
            <w:tcW w:w="2857" w:type="dxa"/>
            <w:tcBorders>
              <w:top w:val="nil"/>
              <w:left w:val="nil"/>
              <w:bottom w:val="single" w:sz="4" w:space="0" w:color="auto"/>
              <w:right w:val="single" w:sz="4" w:space="0" w:color="auto"/>
            </w:tcBorders>
            <w:shd w:val="clear" w:color="auto" w:fill="auto"/>
            <w:noWrap/>
            <w:hideMark/>
          </w:tcPr>
          <w:p w14:paraId="4B20A8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3EEB6B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8981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3CA2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3DE0F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5CFE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59A37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clôture</w:t>
            </w:r>
          </w:p>
        </w:tc>
        <w:tc>
          <w:tcPr>
            <w:tcW w:w="2970" w:type="dxa"/>
            <w:tcBorders>
              <w:top w:val="nil"/>
              <w:left w:val="nil"/>
              <w:bottom w:val="single" w:sz="4" w:space="0" w:color="auto"/>
              <w:right w:val="single" w:sz="4" w:space="0" w:color="auto"/>
            </w:tcBorders>
            <w:shd w:val="clear" w:color="auto" w:fill="auto"/>
            <w:hideMark/>
          </w:tcPr>
          <w:p w14:paraId="283ECD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closing</w:t>
            </w:r>
          </w:p>
        </w:tc>
        <w:tc>
          <w:tcPr>
            <w:tcW w:w="2857" w:type="dxa"/>
            <w:tcBorders>
              <w:top w:val="nil"/>
              <w:left w:val="nil"/>
              <w:bottom w:val="single" w:sz="4" w:space="0" w:color="auto"/>
              <w:right w:val="single" w:sz="4" w:space="0" w:color="auto"/>
            </w:tcBorders>
            <w:shd w:val="clear" w:color="auto" w:fill="auto"/>
            <w:noWrap/>
            <w:hideMark/>
          </w:tcPr>
          <w:p w14:paraId="0C5247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B8592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5B20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FF43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4A369F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FDD0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C43A5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combustible à particules</w:t>
            </w:r>
          </w:p>
        </w:tc>
        <w:tc>
          <w:tcPr>
            <w:tcW w:w="2970" w:type="dxa"/>
            <w:tcBorders>
              <w:top w:val="nil"/>
              <w:left w:val="nil"/>
              <w:bottom w:val="single" w:sz="4" w:space="0" w:color="auto"/>
              <w:right w:val="single" w:sz="4" w:space="0" w:color="auto"/>
            </w:tcBorders>
            <w:shd w:val="clear" w:color="auto" w:fill="auto"/>
            <w:hideMark/>
          </w:tcPr>
          <w:p w14:paraId="2A2F18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coated particle fuel</w:t>
            </w:r>
          </w:p>
        </w:tc>
        <w:tc>
          <w:tcPr>
            <w:tcW w:w="2857" w:type="dxa"/>
            <w:tcBorders>
              <w:top w:val="nil"/>
              <w:left w:val="nil"/>
              <w:bottom w:val="single" w:sz="4" w:space="0" w:color="auto"/>
              <w:right w:val="single" w:sz="4" w:space="0" w:color="auto"/>
            </w:tcBorders>
            <w:shd w:val="clear" w:color="auto" w:fill="auto"/>
            <w:noWrap/>
            <w:hideMark/>
          </w:tcPr>
          <w:p w14:paraId="6BD82D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5F5BE8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EDED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CEB6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789E6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9373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FB79E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atome froid</w:t>
            </w:r>
          </w:p>
        </w:tc>
        <w:tc>
          <w:tcPr>
            <w:tcW w:w="2970" w:type="dxa"/>
            <w:tcBorders>
              <w:top w:val="nil"/>
              <w:left w:val="nil"/>
              <w:bottom w:val="single" w:sz="4" w:space="0" w:color="auto"/>
              <w:right w:val="single" w:sz="4" w:space="0" w:color="auto"/>
            </w:tcBorders>
            <w:shd w:val="clear" w:color="auto" w:fill="auto"/>
            <w:hideMark/>
          </w:tcPr>
          <w:p w14:paraId="324F5E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cold atom</w:t>
            </w:r>
          </w:p>
        </w:tc>
        <w:tc>
          <w:tcPr>
            <w:tcW w:w="2857" w:type="dxa"/>
            <w:tcBorders>
              <w:top w:val="nil"/>
              <w:left w:val="nil"/>
              <w:bottom w:val="single" w:sz="4" w:space="0" w:color="auto"/>
              <w:right w:val="single" w:sz="4" w:space="0" w:color="auto"/>
            </w:tcBorders>
            <w:shd w:val="clear" w:color="auto" w:fill="auto"/>
            <w:noWrap/>
            <w:hideMark/>
          </w:tcPr>
          <w:p w14:paraId="29EF77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Physique</w:t>
            </w:r>
          </w:p>
        </w:tc>
        <w:tc>
          <w:tcPr>
            <w:tcW w:w="2070" w:type="dxa"/>
            <w:tcBorders>
              <w:top w:val="nil"/>
              <w:left w:val="nil"/>
              <w:bottom w:val="single" w:sz="4" w:space="0" w:color="auto"/>
              <w:right w:val="single" w:sz="4" w:space="0" w:color="auto"/>
            </w:tcBorders>
            <w:shd w:val="clear" w:color="auto" w:fill="auto"/>
            <w:noWrap/>
            <w:hideMark/>
          </w:tcPr>
          <w:p w14:paraId="62C278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8792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03BD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FAD36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5E0C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310B3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de coup de froid</w:t>
            </w:r>
          </w:p>
        </w:tc>
        <w:tc>
          <w:tcPr>
            <w:tcW w:w="2970" w:type="dxa"/>
            <w:tcBorders>
              <w:top w:val="nil"/>
              <w:left w:val="nil"/>
              <w:bottom w:val="single" w:sz="4" w:space="0" w:color="auto"/>
              <w:right w:val="single" w:sz="4" w:space="0" w:color="auto"/>
            </w:tcBorders>
            <w:shd w:val="clear" w:color="auto" w:fill="auto"/>
            <w:hideMark/>
          </w:tcPr>
          <w:p w14:paraId="32C51A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cold shock protein (CSP)</w:t>
            </w:r>
          </w:p>
        </w:tc>
        <w:tc>
          <w:tcPr>
            <w:tcW w:w="2857" w:type="dxa"/>
            <w:tcBorders>
              <w:top w:val="nil"/>
              <w:left w:val="nil"/>
              <w:bottom w:val="single" w:sz="4" w:space="0" w:color="auto"/>
              <w:right w:val="single" w:sz="4" w:space="0" w:color="auto"/>
            </w:tcBorders>
            <w:shd w:val="clear" w:color="auto" w:fill="auto"/>
            <w:noWrap/>
            <w:hideMark/>
          </w:tcPr>
          <w:p w14:paraId="4E8D67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1D0AD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8E6F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6026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1E577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1DF3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F25B3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seuil de combustion</w:t>
            </w:r>
          </w:p>
        </w:tc>
        <w:tc>
          <w:tcPr>
            <w:tcW w:w="2970" w:type="dxa"/>
            <w:tcBorders>
              <w:top w:val="nil"/>
              <w:left w:val="nil"/>
              <w:bottom w:val="single" w:sz="4" w:space="0" w:color="auto"/>
              <w:right w:val="single" w:sz="4" w:space="0" w:color="auto"/>
            </w:tcBorders>
            <w:shd w:val="clear" w:color="auto" w:fill="auto"/>
            <w:hideMark/>
          </w:tcPr>
          <w:p w14:paraId="1456F0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combustion limit</w:t>
            </w:r>
          </w:p>
        </w:tc>
        <w:tc>
          <w:tcPr>
            <w:tcW w:w="2857" w:type="dxa"/>
            <w:tcBorders>
              <w:top w:val="nil"/>
              <w:left w:val="nil"/>
              <w:bottom w:val="single" w:sz="4" w:space="0" w:color="auto"/>
              <w:right w:val="single" w:sz="4" w:space="0" w:color="auto"/>
            </w:tcBorders>
            <w:shd w:val="clear" w:color="auto" w:fill="auto"/>
            <w:noWrap/>
            <w:hideMark/>
          </w:tcPr>
          <w:p w14:paraId="665933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071A14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8548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4DB3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4823B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31EE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5A8ED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coordonnées comobiles</w:t>
            </w:r>
          </w:p>
        </w:tc>
        <w:tc>
          <w:tcPr>
            <w:tcW w:w="2970" w:type="dxa"/>
            <w:tcBorders>
              <w:top w:val="nil"/>
              <w:left w:val="nil"/>
              <w:bottom w:val="single" w:sz="4" w:space="0" w:color="auto"/>
              <w:right w:val="single" w:sz="4" w:space="0" w:color="auto"/>
            </w:tcBorders>
            <w:shd w:val="clear" w:color="auto" w:fill="auto"/>
            <w:hideMark/>
          </w:tcPr>
          <w:p w14:paraId="5CB2A0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comobile coordinates</w:t>
            </w:r>
          </w:p>
        </w:tc>
        <w:tc>
          <w:tcPr>
            <w:tcW w:w="2857" w:type="dxa"/>
            <w:tcBorders>
              <w:top w:val="nil"/>
              <w:left w:val="nil"/>
              <w:bottom w:val="single" w:sz="4" w:space="0" w:color="auto"/>
              <w:right w:val="single" w:sz="4" w:space="0" w:color="auto"/>
            </w:tcBorders>
            <w:shd w:val="clear" w:color="auto" w:fill="auto"/>
            <w:noWrap/>
            <w:hideMark/>
          </w:tcPr>
          <w:p w14:paraId="4BC7E1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Astronomie/Cosmologie</w:t>
            </w:r>
          </w:p>
        </w:tc>
        <w:tc>
          <w:tcPr>
            <w:tcW w:w="2070" w:type="dxa"/>
            <w:tcBorders>
              <w:top w:val="nil"/>
              <w:left w:val="nil"/>
              <w:bottom w:val="single" w:sz="4" w:space="0" w:color="auto"/>
              <w:right w:val="single" w:sz="4" w:space="0" w:color="auto"/>
            </w:tcBorders>
            <w:shd w:val="clear" w:color="auto" w:fill="auto"/>
            <w:noWrap/>
            <w:hideMark/>
          </w:tcPr>
          <w:p w14:paraId="4E22D6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7D4F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5860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52E84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39DE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E1515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temps cosmologique</w:t>
            </w:r>
          </w:p>
        </w:tc>
        <w:tc>
          <w:tcPr>
            <w:tcW w:w="2970" w:type="dxa"/>
            <w:tcBorders>
              <w:top w:val="nil"/>
              <w:left w:val="nil"/>
              <w:bottom w:val="single" w:sz="4" w:space="0" w:color="auto"/>
              <w:right w:val="single" w:sz="4" w:space="0" w:color="auto"/>
            </w:tcBorders>
            <w:shd w:val="clear" w:color="auto" w:fill="auto"/>
            <w:hideMark/>
          </w:tcPr>
          <w:p w14:paraId="19EA20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cosmological time</w:t>
            </w:r>
          </w:p>
        </w:tc>
        <w:tc>
          <w:tcPr>
            <w:tcW w:w="2857" w:type="dxa"/>
            <w:tcBorders>
              <w:top w:val="nil"/>
              <w:left w:val="nil"/>
              <w:bottom w:val="single" w:sz="4" w:space="0" w:color="auto"/>
              <w:right w:val="single" w:sz="4" w:space="0" w:color="auto"/>
            </w:tcBorders>
            <w:shd w:val="clear" w:color="auto" w:fill="auto"/>
            <w:noWrap/>
            <w:hideMark/>
          </w:tcPr>
          <w:p w14:paraId="45E785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Astronomie/Cosmologie</w:t>
            </w:r>
          </w:p>
        </w:tc>
        <w:tc>
          <w:tcPr>
            <w:tcW w:w="2070" w:type="dxa"/>
            <w:tcBorders>
              <w:top w:val="nil"/>
              <w:left w:val="nil"/>
              <w:bottom w:val="single" w:sz="4" w:space="0" w:color="auto"/>
              <w:right w:val="single" w:sz="4" w:space="0" w:color="auto"/>
            </w:tcBorders>
            <w:shd w:val="clear" w:color="auto" w:fill="auto"/>
            <w:noWrap/>
            <w:hideMark/>
          </w:tcPr>
          <w:p w14:paraId="5DF25A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9442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CDB1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FE6D2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B0E6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17C42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gestion de crise</w:t>
            </w:r>
          </w:p>
        </w:tc>
        <w:tc>
          <w:tcPr>
            <w:tcW w:w="2970" w:type="dxa"/>
            <w:tcBorders>
              <w:top w:val="nil"/>
              <w:left w:val="nil"/>
              <w:bottom w:val="single" w:sz="4" w:space="0" w:color="auto"/>
              <w:right w:val="single" w:sz="4" w:space="0" w:color="auto"/>
            </w:tcBorders>
            <w:shd w:val="clear" w:color="auto" w:fill="auto"/>
            <w:hideMark/>
          </w:tcPr>
          <w:p w14:paraId="570606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crisis management</w:t>
            </w:r>
          </w:p>
        </w:tc>
        <w:tc>
          <w:tcPr>
            <w:tcW w:w="2857" w:type="dxa"/>
            <w:tcBorders>
              <w:top w:val="nil"/>
              <w:left w:val="nil"/>
              <w:bottom w:val="single" w:sz="4" w:space="0" w:color="auto"/>
              <w:right w:val="single" w:sz="4" w:space="0" w:color="auto"/>
            </w:tcBorders>
            <w:shd w:val="clear" w:color="auto" w:fill="auto"/>
            <w:noWrap/>
            <w:hideMark/>
          </w:tcPr>
          <w:p w14:paraId="1D46CF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09EFF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A9BC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A408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52D6E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1E5F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9349E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cryosphère</w:t>
            </w:r>
          </w:p>
        </w:tc>
        <w:tc>
          <w:tcPr>
            <w:tcW w:w="2970" w:type="dxa"/>
            <w:tcBorders>
              <w:top w:val="nil"/>
              <w:left w:val="nil"/>
              <w:bottom w:val="single" w:sz="4" w:space="0" w:color="auto"/>
              <w:right w:val="single" w:sz="4" w:space="0" w:color="auto"/>
            </w:tcBorders>
            <w:shd w:val="clear" w:color="auto" w:fill="auto"/>
            <w:hideMark/>
          </w:tcPr>
          <w:p w14:paraId="72A223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cryosphere</w:t>
            </w:r>
          </w:p>
        </w:tc>
        <w:tc>
          <w:tcPr>
            <w:tcW w:w="2857" w:type="dxa"/>
            <w:tcBorders>
              <w:top w:val="nil"/>
              <w:left w:val="nil"/>
              <w:bottom w:val="single" w:sz="4" w:space="0" w:color="auto"/>
              <w:right w:val="single" w:sz="4" w:space="0" w:color="auto"/>
            </w:tcBorders>
            <w:shd w:val="clear" w:color="auto" w:fill="auto"/>
            <w:noWrap/>
            <w:hideMark/>
          </w:tcPr>
          <w:p w14:paraId="514695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spatiales/Planétologie</w:t>
            </w:r>
          </w:p>
        </w:tc>
        <w:tc>
          <w:tcPr>
            <w:tcW w:w="2070" w:type="dxa"/>
            <w:tcBorders>
              <w:top w:val="nil"/>
              <w:left w:val="nil"/>
              <w:bottom w:val="single" w:sz="4" w:space="0" w:color="auto"/>
              <w:right w:val="single" w:sz="4" w:space="0" w:color="auto"/>
            </w:tcBorders>
            <w:shd w:val="clear" w:color="auto" w:fill="auto"/>
            <w:noWrap/>
            <w:hideMark/>
          </w:tcPr>
          <w:p w14:paraId="1BE7DC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FCEA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09AB8C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2B2203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F790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67B30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valeur C</w:t>
            </w:r>
          </w:p>
        </w:tc>
        <w:tc>
          <w:tcPr>
            <w:tcW w:w="2970" w:type="dxa"/>
            <w:tcBorders>
              <w:top w:val="nil"/>
              <w:left w:val="nil"/>
              <w:bottom w:val="single" w:sz="4" w:space="0" w:color="auto"/>
              <w:right w:val="single" w:sz="4" w:space="0" w:color="auto"/>
            </w:tcBorders>
            <w:shd w:val="clear" w:color="auto" w:fill="auto"/>
            <w:hideMark/>
          </w:tcPr>
          <w:p w14:paraId="4F0A81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C-value</w:t>
            </w:r>
          </w:p>
        </w:tc>
        <w:tc>
          <w:tcPr>
            <w:tcW w:w="2857" w:type="dxa"/>
            <w:tcBorders>
              <w:top w:val="nil"/>
              <w:left w:val="nil"/>
              <w:bottom w:val="single" w:sz="4" w:space="0" w:color="auto"/>
              <w:right w:val="single" w:sz="4" w:space="0" w:color="auto"/>
            </w:tcBorders>
            <w:shd w:val="clear" w:color="auto" w:fill="auto"/>
            <w:noWrap/>
            <w:hideMark/>
          </w:tcPr>
          <w:p w14:paraId="611061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C6E2B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8615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EDDC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33542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F7A8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2066F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paradoxe de la valeur C</w:t>
            </w:r>
          </w:p>
        </w:tc>
        <w:tc>
          <w:tcPr>
            <w:tcW w:w="2970" w:type="dxa"/>
            <w:tcBorders>
              <w:top w:val="nil"/>
              <w:left w:val="nil"/>
              <w:bottom w:val="single" w:sz="4" w:space="0" w:color="auto"/>
              <w:right w:val="single" w:sz="4" w:space="0" w:color="auto"/>
            </w:tcBorders>
            <w:shd w:val="clear" w:color="auto" w:fill="auto"/>
            <w:hideMark/>
          </w:tcPr>
          <w:p w14:paraId="4BDF9B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C-value paradox</w:t>
            </w:r>
          </w:p>
        </w:tc>
        <w:tc>
          <w:tcPr>
            <w:tcW w:w="2857" w:type="dxa"/>
            <w:tcBorders>
              <w:top w:val="nil"/>
              <w:left w:val="nil"/>
              <w:bottom w:val="single" w:sz="4" w:space="0" w:color="auto"/>
              <w:right w:val="single" w:sz="4" w:space="0" w:color="auto"/>
            </w:tcBorders>
            <w:shd w:val="clear" w:color="auto" w:fill="auto"/>
            <w:noWrap/>
            <w:hideMark/>
          </w:tcPr>
          <w:p w14:paraId="5C5D13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9B1E3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86201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D07C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C438B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4C4C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330FF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cycline</w:t>
            </w:r>
          </w:p>
        </w:tc>
        <w:tc>
          <w:tcPr>
            <w:tcW w:w="2970" w:type="dxa"/>
            <w:tcBorders>
              <w:top w:val="nil"/>
              <w:left w:val="nil"/>
              <w:bottom w:val="single" w:sz="4" w:space="0" w:color="auto"/>
              <w:right w:val="single" w:sz="4" w:space="0" w:color="auto"/>
            </w:tcBorders>
            <w:shd w:val="clear" w:color="auto" w:fill="auto"/>
            <w:hideMark/>
          </w:tcPr>
          <w:p w14:paraId="59C71A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cyclin</w:t>
            </w:r>
          </w:p>
        </w:tc>
        <w:tc>
          <w:tcPr>
            <w:tcW w:w="2857" w:type="dxa"/>
            <w:tcBorders>
              <w:top w:val="nil"/>
              <w:left w:val="nil"/>
              <w:bottom w:val="single" w:sz="4" w:space="0" w:color="auto"/>
              <w:right w:val="single" w:sz="4" w:space="0" w:color="auto"/>
            </w:tcBorders>
            <w:shd w:val="clear" w:color="auto" w:fill="auto"/>
            <w:noWrap/>
            <w:hideMark/>
          </w:tcPr>
          <w:p w14:paraId="464BFA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BDA51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67D8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7F4FA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FDD14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50AC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FF984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kinase dépendante des cyclines</w:t>
            </w:r>
          </w:p>
        </w:tc>
        <w:tc>
          <w:tcPr>
            <w:tcW w:w="2970" w:type="dxa"/>
            <w:tcBorders>
              <w:top w:val="nil"/>
              <w:left w:val="nil"/>
              <w:bottom w:val="single" w:sz="4" w:space="0" w:color="auto"/>
              <w:right w:val="single" w:sz="4" w:space="0" w:color="auto"/>
            </w:tcBorders>
            <w:shd w:val="clear" w:color="auto" w:fill="auto"/>
            <w:hideMark/>
          </w:tcPr>
          <w:p w14:paraId="1265C1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cyclin-dependent kinase (CDK)</w:t>
            </w:r>
          </w:p>
        </w:tc>
        <w:tc>
          <w:tcPr>
            <w:tcW w:w="2857" w:type="dxa"/>
            <w:tcBorders>
              <w:top w:val="nil"/>
              <w:left w:val="nil"/>
              <w:bottom w:val="single" w:sz="4" w:space="0" w:color="auto"/>
              <w:right w:val="single" w:sz="4" w:space="0" w:color="auto"/>
            </w:tcBorders>
            <w:shd w:val="clear" w:color="auto" w:fill="auto"/>
            <w:noWrap/>
            <w:hideMark/>
          </w:tcPr>
          <w:p w14:paraId="64AB84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31798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48BB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588B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1B756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6FEF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455C7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contrat pour le lendemain</w:t>
            </w:r>
          </w:p>
        </w:tc>
        <w:tc>
          <w:tcPr>
            <w:tcW w:w="2970" w:type="dxa"/>
            <w:tcBorders>
              <w:top w:val="nil"/>
              <w:left w:val="nil"/>
              <w:bottom w:val="single" w:sz="4" w:space="0" w:color="auto"/>
              <w:right w:val="single" w:sz="4" w:space="0" w:color="auto"/>
            </w:tcBorders>
            <w:shd w:val="clear" w:color="auto" w:fill="auto"/>
            <w:hideMark/>
          </w:tcPr>
          <w:p w14:paraId="39E19A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day-ahead contract</w:t>
            </w:r>
          </w:p>
        </w:tc>
        <w:tc>
          <w:tcPr>
            <w:tcW w:w="2857" w:type="dxa"/>
            <w:tcBorders>
              <w:top w:val="nil"/>
              <w:left w:val="nil"/>
              <w:bottom w:val="single" w:sz="4" w:space="0" w:color="auto"/>
              <w:right w:val="single" w:sz="4" w:space="0" w:color="auto"/>
            </w:tcBorders>
            <w:shd w:val="clear" w:color="auto" w:fill="auto"/>
            <w:noWrap/>
            <w:hideMark/>
          </w:tcPr>
          <w:p w14:paraId="1EF09D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0FD72D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F9D7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D2EC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CAFC9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7FCA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E872B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brise-négociation</w:t>
            </w:r>
          </w:p>
        </w:tc>
        <w:tc>
          <w:tcPr>
            <w:tcW w:w="2970" w:type="dxa"/>
            <w:tcBorders>
              <w:top w:val="nil"/>
              <w:left w:val="nil"/>
              <w:bottom w:val="single" w:sz="4" w:space="0" w:color="auto"/>
              <w:right w:val="single" w:sz="4" w:space="0" w:color="auto"/>
            </w:tcBorders>
            <w:shd w:val="clear" w:color="auto" w:fill="auto"/>
            <w:hideMark/>
          </w:tcPr>
          <w:p w14:paraId="1297A3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dealbreaker</w:t>
            </w:r>
          </w:p>
        </w:tc>
        <w:tc>
          <w:tcPr>
            <w:tcW w:w="2857" w:type="dxa"/>
            <w:tcBorders>
              <w:top w:val="nil"/>
              <w:left w:val="nil"/>
              <w:bottom w:val="single" w:sz="4" w:space="0" w:color="auto"/>
              <w:right w:val="single" w:sz="4" w:space="0" w:color="auto"/>
            </w:tcBorders>
            <w:shd w:val="clear" w:color="auto" w:fill="auto"/>
            <w:noWrap/>
            <w:hideMark/>
          </w:tcPr>
          <w:p w14:paraId="5E746D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39E98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3EC6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61B6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6C012E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C739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2C04C3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navigation dépendante</w:t>
            </w:r>
          </w:p>
        </w:tc>
        <w:tc>
          <w:tcPr>
            <w:tcW w:w="2970" w:type="dxa"/>
            <w:tcBorders>
              <w:top w:val="nil"/>
              <w:left w:val="nil"/>
              <w:bottom w:val="single" w:sz="4" w:space="0" w:color="auto"/>
              <w:right w:val="single" w:sz="4" w:space="0" w:color="auto"/>
            </w:tcBorders>
            <w:shd w:val="clear" w:color="auto" w:fill="auto"/>
            <w:hideMark/>
          </w:tcPr>
          <w:p w14:paraId="4DDA95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dependent navigation</w:t>
            </w:r>
          </w:p>
        </w:tc>
        <w:tc>
          <w:tcPr>
            <w:tcW w:w="2857" w:type="dxa"/>
            <w:tcBorders>
              <w:top w:val="nil"/>
              <w:left w:val="nil"/>
              <w:bottom w:val="single" w:sz="4" w:space="0" w:color="auto"/>
              <w:right w:val="single" w:sz="4" w:space="0" w:color="auto"/>
            </w:tcBorders>
            <w:shd w:val="clear" w:color="auto" w:fill="auto"/>
            <w:noWrap/>
            <w:hideMark/>
          </w:tcPr>
          <w:p w14:paraId="559AD4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spatiales/Navigation</w:t>
            </w:r>
          </w:p>
        </w:tc>
        <w:tc>
          <w:tcPr>
            <w:tcW w:w="2070" w:type="dxa"/>
            <w:tcBorders>
              <w:top w:val="nil"/>
              <w:left w:val="nil"/>
              <w:bottom w:val="single" w:sz="4" w:space="0" w:color="auto"/>
              <w:right w:val="single" w:sz="4" w:space="0" w:color="auto"/>
            </w:tcBorders>
            <w:shd w:val="clear" w:color="auto" w:fill="auto"/>
            <w:noWrap/>
            <w:hideMark/>
          </w:tcPr>
          <w:p w14:paraId="2FCE0F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361A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A2F7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857CF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730A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C78E5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dessalage</w:t>
            </w:r>
          </w:p>
        </w:tc>
        <w:tc>
          <w:tcPr>
            <w:tcW w:w="2970" w:type="dxa"/>
            <w:tcBorders>
              <w:top w:val="nil"/>
              <w:left w:val="nil"/>
              <w:bottom w:val="single" w:sz="4" w:space="0" w:color="auto"/>
              <w:right w:val="single" w:sz="4" w:space="0" w:color="auto"/>
            </w:tcBorders>
            <w:shd w:val="clear" w:color="auto" w:fill="auto"/>
            <w:hideMark/>
          </w:tcPr>
          <w:p w14:paraId="550825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desalting</w:t>
            </w:r>
          </w:p>
        </w:tc>
        <w:tc>
          <w:tcPr>
            <w:tcW w:w="2857" w:type="dxa"/>
            <w:tcBorders>
              <w:top w:val="nil"/>
              <w:left w:val="nil"/>
              <w:bottom w:val="single" w:sz="4" w:space="0" w:color="auto"/>
              <w:right w:val="single" w:sz="4" w:space="0" w:color="auto"/>
            </w:tcBorders>
            <w:shd w:val="clear" w:color="auto" w:fill="auto"/>
            <w:noWrap/>
            <w:hideMark/>
          </w:tcPr>
          <w:p w14:paraId="34A00B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7AF1DD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BC058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18B8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1F5496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BDC3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A094C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distomère</w:t>
            </w:r>
          </w:p>
        </w:tc>
        <w:tc>
          <w:tcPr>
            <w:tcW w:w="2970" w:type="dxa"/>
            <w:tcBorders>
              <w:top w:val="nil"/>
              <w:left w:val="nil"/>
              <w:bottom w:val="single" w:sz="4" w:space="0" w:color="auto"/>
              <w:right w:val="single" w:sz="4" w:space="0" w:color="auto"/>
            </w:tcBorders>
            <w:shd w:val="clear" w:color="auto" w:fill="auto"/>
            <w:hideMark/>
          </w:tcPr>
          <w:p w14:paraId="41C86C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distomer</w:t>
            </w:r>
          </w:p>
        </w:tc>
        <w:tc>
          <w:tcPr>
            <w:tcW w:w="2857" w:type="dxa"/>
            <w:tcBorders>
              <w:top w:val="nil"/>
              <w:left w:val="nil"/>
              <w:bottom w:val="single" w:sz="4" w:space="0" w:color="auto"/>
              <w:right w:val="single" w:sz="4" w:space="0" w:color="auto"/>
            </w:tcBorders>
            <w:shd w:val="clear" w:color="auto" w:fill="auto"/>
            <w:noWrap/>
            <w:hideMark/>
          </w:tcPr>
          <w:p w14:paraId="41064E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2A10B9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9993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4B2ED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888F2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2952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B4CA6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criblage d’ADN</w:t>
            </w:r>
          </w:p>
        </w:tc>
        <w:tc>
          <w:tcPr>
            <w:tcW w:w="2970" w:type="dxa"/>
            <w:tcBorders>
              <w:top w:val="nil"/>
              <w:left w:val="nil"/>
              <w:bottom w:val="single" w:sz="4" w:space="0" w:color="auto"/>
              <w:right w:val="single" w:sz="4" w:space="0" w:color="auto"/>
            </w:tcBorders>
            <w:shd w:val="clear" w:color="auto" w:fill="auto"/>
            <w:hideMark/>
          </w:tcPr>
          <w:p w14:paraId="569A44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DNA screening</w:t>
            </w:r>
          </w:p>
        </w:tc>
        <w:tc>
          <w:tcPr>
            <w:tcW w:w="2857" w:type="dxa"/>
            <w:tcBorders>
              <w:top w:val="nil"/>
              <w:left w:val="nil"/>
              <w:bottom w:val="single" w:sz="4" w:space="0" w:color="auto"/>
              <w:right w:val="single" w:sz="4" w:space="0" w:color="auto"/>
            </w:tcBorders>
            <w:shd w:val="clear" w:color="auto" w:fill="auto"/>
            <w:noWrap/>
            <w:hideMark/>
          </w:tcPr>
          <w:p w14:paraId="774C2B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027FE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6D8A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5C78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262AB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D433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FBEA6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ciblage pharmacologique</w:t>
            </w:r>
          </w:p>
        </w:tc>
        <w:tc>
          <w:tcPr>
            <w:tcW w:w="2970" w:type="dxa"/>
            <w:tcBorders>
              <w:top w:val="nil"/>
              <w:left w:val="nil"/>
              <w:bottom w:val="single" w:sz="4" w:space="0" w:color="auto"/>
              <w:right w:val="single" w:sz="4" w:space="0" w:color="auto"/>
            </w:tcBorders>
            <w:shd w:val="clear" w:color="auto" w:fill="auto"/>
            <w:hideMark/>
          </w:tcPr>
          <w:p w14:paraId="000328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drug targeting</w:t>
            </w:r>
          </w:p>
        </w:tc>
        <w:tc>
          <w:tcPr>
            <w:tcW w:w="2857" w:type="dxa"/>
            <w:tcBorders>
              <w:top w:val="nil"/>
              <w:left w:val="nil"/>
              <w:bottom w:val="single" w:sz="4" w:space="0" w:color="auto"/>
              <w:right w:val="single" w:sz="4" w:space="0" w:color="auto"/>
            </w:tcBorders>
            <w:shd w:val="clear" w:color="auto" w:fill="auto"/>
            <w:noWrap/>
            <w:hideMark/>
          </w:tcPr>
          <w:p w14:paraId="144875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3AC18F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9928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A3FE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092234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47F2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931D2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refroidissement par ergol perdu</w:t>
            </w:r>
          </w:p>
        </w:tc>
        <w:tc>
          <w:tcPr>
            <w:tcW w:w="2970" w:type="dxa"/>
            <w:tcBorders>
              <w:top w:val="nil"/>
              <w:left w:val="nil"/>
              <w:bottom w:val="single" w:sz="4" w:space="0" w:color="auto"/>
              <w:right w:val="single" w:sz="4" w:space="0" w:color="auto"/>
            </w:tcBorders>
            <w:shd w:val="clear" w:color="auto" w:fill="auto"/>
            <w:hideMark/>
          </w:tcPr>
          <w:p w14:paraId="776E4E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dump cooling</w:t>
            </w:r>
          </w:p>
        </w:tc>
        <w:tc>
          <w:tcPr>
            <w:tcW w:w="2857" w:type="dxa"/>
            <w:tcBorders>
              <w:top w:val="nil"/>
              <w:left w:val="nil"/>
              <w:bottom w:val="single" w:sz="4" w:space="0" w:color="auto"/>
              <w:right w:val="single" w:sz="4" w:space="0" w:color="auto"/>
            </w:tcBorders>
            <w:shd w:val="clear" w:color="auto" w:fill="auto"/>
            <w:noWrap/>
            <w:hideMark/>
          </w:tcPr>
          <w:p w14:paraId="5DC023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F1E62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A75F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FA73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139BE0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33F6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48BDC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écoquartier</w:t>
            </w:r>
          </w:p>
        </w:tc>
        <w:tc>
          <w:tcPr>
            <w:tcW w:w="2970" w:type="dxa"/>
            <w:tcBorders>
              <w:top w:val="nil"/>
              <w:left w:val="nil"/>
              <w:bottom w:val="single" w:sz="4" w:space="0" w:color="auto"/>
              <w:right w:val="single" w:sz="4" w:space="0" w:color="auto"/>
            </w:tcBorders>
            <w:shd w:val="clear" w:color="auto" w:fill="auto"/>
            <w:hideMark/>
          </w:tcPr>
          <w:p w14:paraId="64A7A7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ecodistrict</w:t>
            </w:r>
          </w:p>
        </w:tc>
        <w:tc>
          <w:tcPr>
            <w:tcW w:w="2857" w:type="dxa"/>
            <w:tcBorders>
              <w:top w:val="nil"/>
              <w:left w:val="nil"/>
              <w:bottom w:val="single" w:sz="4" w:space="0" w:color="auto"/>
              <w:right w:val="single" w:sz="4" w:space="0" w:color="auto"/>
            </w:tcBorders>
            <w:shd w:val="clear" w:color="auto" w:fill="auto"/>
            <w:noWrap/>
            <w:hideMark/>
          </w:tcPr>
          <w:p w14:paraId="0ED57A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Environnement-Urbanisme</w:t>
            </w:r>
          </w:p>
        </w:tc>
        <w:tc>
          <w:tcPr>
            <w:tcW w:w="2070" w:type="dxa"/>
            <w:tcBorders>
              <w:top w:val="nil"/>
              <w:left w:val="nil"/>
              <w:bottom w:val="single" w:sz="4" w:space="0" w:color="auto"/>
              <w:right w:val="single" w:sz="4" w:space="0" w:color="auto"/>
            </w:tcBorders>
            <w:shd w:val="clear" w:color="auto" w:fill="auto"/>
            <w:noWrap/>
            <w:hideMark/>
          </w:tcPr>
          <w:p w14:paraId="2ECCBC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7435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3EFD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1A21ED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F38F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3DB2F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empreinte écologique</w:t>
            </w:r>
          </w:p>
        </w:tc>
        <w:tc>
          <w:tcPr>
            <w:tcW w:w="2970" w:type="dxa"/>
            <w:tcBorders>
              <w:top w:val="nil"/>
              <w:left w:val="nil"/>
              <w:bottom w:val="single" w:sz="4" w:space="0" w:color="auto"/>
              <w:right w:val="single" w:sz="4" w:space="0" w:color="auto"/>
            </w:tcBorders>
            <w:shd w:val="clear" w:color="auto" w:fill="auto"/>
            <w:hideMark/>
          </w:tcPr>
          <w:p w14:paraId="6ABAD5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ecological footprint</w:t>
            </w:r>
          </w:p>
        </w:tc>
        <w:tc>
          <w:tcPr>
            <w:tcW w:w="2857" w:type="dxa"/>
            <w:tcBorders>
              <w:top w:val="nil"/>
              <w:left w:val="nil"/>
              <w:bottom w:val="single" w:sz="4" w:space="0" w:color="auto"/>
              <w:right w:val="single" w:sz="4" w:space="0" w:color="auto"/>
            </w:tcBorders>
            <w:shd w:val="clear" w:color="auto" w:fill="auto"/>
            <w:noWrap/>
            <w:hideMark/>
          </w:tcPr>
          <w:p w14:paraId="1C8D89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Environnement-Économie générale</w:t>
            </w:r>
          </w:p>
        </w:tc>
        <w:tc>
          <w:tcPr>
            <w:tcW w:w="2070" w:type="dxa"/>
            <w:tcBorders>
              <w:top w:val="nil"/>
              <w:left w:val="nil"/>
              <w:bottom w:val="single" w:sz="4" w:space="0" w:color="auto"/>
              <w:right w:val="single" w:sz="4" w:space="0" w:color="auto"/>
            </w:tcBorders>
            <w:shd w:val="clear" w:color="auto" w:fill="auto"/>
            <w:noWrap/>
            <w:hideMark/>
          </w:tcPr>
          <w:p w14:paraId="7CE7A6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DD62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2A2D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55641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A08C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43C19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sortie</w:t>
            </w:r>
          </w:p>
        </w:tc>
        <w:tc>
          <w:tcPr>
            <w:tcW w:w="2970" w:type="dxa"/>
            <w:tcBorders>
              <w:top w:val="nil"/>
              <w:left w:val="nil"/>
              <w:bottom w:val="single" w:sz="4" w:space="0" w:color="auto"/>
              <w:right w:val="single" w:sz="4" w:space="0" w:color="auto"/>
            </w:tcBorders>
            <w:shd w:val="clear" w:color="auto" w:fill="auto"/>
            <w:hideMark/>
          </w:tcPr>
          <w:p w14:paraId="109C7A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egress</w:t>
            </w:r>
          </w:p>
        </w:tc>
        <w:tc>
          <w:tcPr>
            <w:tcW w:w="2857" w:type="dxa"/>
            <w:tcBorders>
              <w:top w:val="nil"/>
              <w:left w:val="nil"/>
              <w:bottom w:val="single" w:sz="4" w:space="0" w:color="auto"/>
              <w:right w:val="single" w:sz="4" w:space="0" w:color="auto"/>
            </w:tcBorders>
            <w:shd w:val="clear" w:color="auto" w:fill="auto"/>
            <w:noWrap/>
            <w:hideMark/>
          </w:tcPr>
          <w:p w14:paraId="5E0DA7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4CE3BC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D2AA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DE46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7217DE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1269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26BFB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transduction d’énergie</w:t>
            </w:r>
          </w:p>
        </w:tc>
        <w:tc>
          <w:tcPr>
            <w:tcW w:w="2970" w:type="dxa"/>
            <w:tcBorders>
              <w:top w:val="nil"/>
              <w:left w:val="nil"/>
              <w:bottom w:val="single" w:sz="4" w:space="0" w:color="auto"/>
              <w:right w:val="single" w:sz="4" w:space="0" w:color="auto"/>
            </w:tcBorders>
            <w:shd w:val="clear" w:color="auto" w:fill="auto"/>
            <w:hideMark/>
          </w:tcPr>
          <w:p w14:paraId="63AF0E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energy transduction</w:t>
            </w:r>
          </w:p>
        </w:tc>
        <w:tc>
          <w:tcPr>
            <w:tcW w:w="2857" w:type="dxa"/>
            <w:tcBorders>
              <w:top w:val="nil"/>
              <w:left w:val="nil"/>
              <w:bottom w:val="single" w:sz="4" w:space="0" w:color="auto"/>
              <w:right w:val="single" w:sz="4" w:space="0" w:color="auto"/>
            </w:tcBorders>
            <w:shd w:val="clear" w:color="auto" w:fill="auto"/>
            <w:noWrap/>
            <w:hideMark/>
          </w:tcPr>
          <w:p w14:paraId="4DC551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5E11D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3143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0955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69383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B8F5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ABBEA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écobénéfice</w:t>
            </w:r>
          </w:p>
        </w:tc>
        <w:tc>
          <w:tcPr>
            <w:tcW w:w="2970" w:type="dxa"/>
            <w:tcBorders>
              <w:top w:val="nil"/>
              <w:left w:val="nil"/>
              <w:bottom w:val="single" w:sz="4" w:space="0" w:color="auto"/>
              <w:right w:val="single" w:sz="4" w:space="0" w:color="auto"/>
            </w:tcBorders>
            <w:shd w:val="clear" w:color="auto" w:fill="auto"/>
            <w:hideMark/>
          </w:tcPr>
          <w:p w14:paraId="6630A4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environmental ancillary benefit</w:t>
            </w:r>
          </w:p>
        </w:tc>
        <w:tc>
          <w:tcPr>
            <w:tcW w:w="2857" w:type="dxa"/>
            <w:tcBorders>
              <w:top w:val="nil"/>
              <w:left w:val="nil"/>
              <w:bottom w:val="single" w:sz="4" w:space="0" w:color="auto"/>
              <w:right w:val="single" w:sz="4" w:space="0" w:color="auto"/>
            </w:tcBorders>
            <w:shd w:val="clear" w:color="auto" w:fill="auto"/>
            <w:noWrap/>
            <w:hideMark/>
          </w:tcPr>
          <w:p w14:paraId="732935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Environnement-Économie générale</w:t>
            </w:r>
          </w:p>
        </w:tc>
        <w:tc>
          <w:tcPr>
            <w:tcW w:w="2070" w:type="dxa"/>
            <w:tcBorders>
              <w:top w:val="nil"/>
              <w:left w:val="nil"/>
              <w:bottom w:val="single" w:sz="4" w:space="0" w:color="auto"/>
              <w:right w:val="single" w:sz="4" w:space="0" w:color="auto"/>
            </w:tcBorders>
            <w:shd w:val="clear" w:color="auto" w:fill="auto"/>
            <w:noWrap/>
            <w:hideMark/>
          </w:tcPr>
          <w:p w14:paraId="0EED5E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3DE5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89566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0F8461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1C54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DEB35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ligne de capital (langage professionnel)</w:t>
            </w:r>
          </w:p>
        </w:tc>
        <w:tc>
          <w:tcPr>
            <w:tcW w:w="2970" w:type="dxa"/>
            <w:tcBorders>
              <w:top w:val="nil"/>
              <w:left w:val="nil"/>
              <w:bottom w:val="single" w:sz="4" w:space="0" w:color="auto"/>
              <w:right w:val="single" w:sz="4" w:space="0" w:color="auto"/>
            </w:tcBorders>
            <w:shd w:val="clear" w:color="auto" w:fill="auto"/>
            <w:hideMark/>
          </w:tcPr>
          <w:p w14:paraId="436944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equity line</w:t>
            </w:r>
          </w:p>
        </w:tc>
        <w:tc>
          <w:tcPr>
            <w:tcW w:w="2857" w:type="dxa"/>
            <w:tcBorders>
              <w:top w:val="nil"/>
              <w:left w:val="nil"/>
              <w:bottom w:val="single" w:sz="4" w:space="0" w:color="auto"/>
              <w:right w:val="single" w:sz="4" w:space="0" w:color="auto"/>
            </w:tcBorders>
            <w:shd w:val="clear" w:color="auto" w:fill="auto"/>
            <w:noWrap/>
            <w:hideMark/>
          </w:tcPr>
          <w:p w14:paraId="38837D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761EA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6E8E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63D8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0761E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8DAD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A4176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refroidissement par film d’ergol</w:t>
            </w:r>
          </w:p>
        </w:tc>
        <w:tc>
          <w:tcPr>
            <w:tcW w:w="2970" w:type="dxa"/>
            <w:tcBorders>
              <w:top w:val="nil"/>
              <w:left w:val="nil"/>
              <w:bottom w:val="single" w:sz="4" w:space="0" w:color="auto"/>
              <w:right w:val="single" w:sz="4" w:space="0" w:color="auto"/>
            </w:tcBorders>
            <w:shd w:val="clear" w:color="auto" w:fill="auto"/>
            <w:hideMark/>
          </w:tcPr>
          <w:p w14:paraId="2C66F8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ergol film cooling</w:t>
            </w:r>
          </w:p>
        </w:tc>
        <w:tc>
          <w:tcPr>
            <w:tcW w:w="2857" w:type="dxa"/>
            <w:tcBorders>
              <w:top w:val="nil"/>
              <w:left w:val="nil"/>
              <w:bottom w:val="single" w:sz="4" w:space="0" w:color="auto"/>
              <w:right w:val="single" w:sz="4" w:space="0" w:color="auto"/>
            </w:tcBorders>
            <w:shd w:val="clear" w:color="auto" w:fill="auto"/>
            <w:noWrap/>
            <w:hideMark/>
          </w:tcPr>
          <w:p w14:paraId="05514B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ACAC5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10EC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3E98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F41C2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77CD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508CB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vendeur, -euse en ligne</w:t>
            </w:r>
          </w:p>
        </w:tc>
        <w:tc>
          <w:tcPr>
            <w:tcW w:w="2970" w:type="dxa"/>
            <w:tcBorders>
              <w:top w:val="nil"/>
              <w:left w:val="nil"/>
              <w:bottom w:val="single" w:sz="4" w:space="0" w:color="auto"/>
              <w:right w:val="single" w:sz="4" w:space="0" w:color="auto"/>
            </w:tcBorders>
            <w:shd w:val="clear" w:color="auto" w:fill="auto"/>
            <w:hideMark/>
          </w:tcPr>
          <w:p w14:paraId="1D7BFF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e-seller</w:t>
            </w:r>
          </w:p>
        </w:tc>
        <w:tc>
          <w:tcPr>
            <w:tcW w:w="2857" w:type="dxa"/>
            <w:tcBorders>
              <w:top w:val="nil"/>
              <w:left w:val="nil"/>
              <w:bottom w:val="single" w:sz="4" w:space="0" w:color="auto"/>
              <w:right w:val="single" w:sz="4" w:space="0" w:color="auto"/>
            </w:tcBorders>
            <w:shd w:val="clear" w:color="auto" w:fill="auto"/>
            <w:noWrap/>
            <w:hideMark/>
          </w:tcPr>
          <w:p w14:paraId="391036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DF5A8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4837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7A63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0C1893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DCA1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338EE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euro-obligation</w:t>
            </w:r>
          </w:p>
        </w:tc>
        <w:tc>
          <w:tcPr>
            <w:tcW w:w="2970" w:type="dxa"/>
            <w:tcBorders>
              <w:top w:val="nil"/>
              <w:left w:val="nil"/>
              <w:bottom w:val="single" w:sz="4" w:space="0" w:color="auto"/>
              <w:right w:val="single" w:sz="4" w:space="0" w:color="auto"/>
            </w:tcBorders>
            <w:shd w:val="clear" w:color="auto" w:fill="auto"/>
            <w:hideMark/>
          </w:tcPr>
          <w:p w14:paraId="5A2EDF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eurobond</w:t>
            </w:r>
          </w:p>
        </w:tc>
        <w:tc>
          <w:tcPr>
            <w:tcW w:w="2857" w:type="dxa"/>
            <w:tcBorders>
              <w:top w:val="nil"/>
              <w:left w:val="nil"/>
              <w:bottom w:val="single" w:sz="4" w:space="0" w:color="auto"/>
              <w:right w:val="single" w:sz="4" w:space="0" w:color="auto"/>
            </w:tcBorders>
            <w:shd w:val="clear" w:color="auto" w:fill="auto"/>
            <w:noWrap/>
            <w:hideMark/>
          </w:tcPr>
          <w:p w14:paraId="535282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F6695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6F8C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767F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2B7030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EB14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68194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eutomère </w:t>
            </w:r>
          </w:p>
        </w:tc>
        <w:tc>
          <w:tcPr>
            <w:tcW w:w="2970" w:type="dxa"/>
            <w:tcBorders>
              <w:top w:val="nil"/>
              <w:left w:val="nil"/>
              <w:bottom w:val="single" w:sz="4" w:space="0" w:color="auto"/>
              <w:right w:val="single" w:sz="4" w:space="0" w:color="auto"/>
            </w:tcBorders>
            <w:shd w:val="clear" w:color="auto" w:fill="auto"/>
            <w:hideMark/>
          </w:tcPr>
          <w:p w14:paraId="7430EC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eutomer</w:t>
            </w:r>
          </w:p>
        </w:tc>
        <w:tc>
          <w:tcPr>
            <w:tcW w:w="2857" w:type="dxa"/>
            <w:tcBorders>
              <w:top w:val="nil"/>
              <w:left w:val="nil"/>
              <w:bottom w:val="single" w:sz="4" w:space="0" w:color="auto"/>
              <w:right w:val="single" w:sz="4" w:space="0" w:color="auto"/>
            </w:tcBorders>
            <w:shd w:val="clear" w:color="auto" w:fill="auto"/>
            <w:noWrap/>
            <w:hideMark/>
          </w:tcPr>
          <w:p w14:paraId="13FCA3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5E2B43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C2A6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26799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7493E0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13CE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4D84D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taxe d’expatriation</w:t>
            </w:r>
          </w:p>
        </w:tc>
        <w:tc>
          <w:tcPr>
            <w:tcW w:w="2970" w:type="dxa"/>
            <w:tcBorders>
              <w:top w:val="nil"/>
              <w:left w:val="nil"/>
              <w:bottom w:val="single" w:sz="4" w:space="0" w:color="auto"/>
              <w:right w:val="single" w:sz="4" w:space="0" w:color="auto"/>
            </w:tcBorders>
            <w:shd w:val="clear" w:color="auto" w:fill="auto"/>
            <w:hideMark/>
          </w:tcPr>
          <w:p w14:paraId="692D0A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exit tax</w:t>
            </w:r>
          </w:p>
        </w:tc>
        <w:tc>
          <w:tcPr>
            <w:tcW w:w="2857" w:type="dxa"/>
            <w:tcBorders>
              <w:top w:val="nil"/>
              <w:left w:val="nil"/>
              <w:bottom w:val="single" w:sz="4" w:space="0" w:color="auto"/>
              <w:right w:val="single" w:sz="4" w:space="0" w:color="auto"/>
            </w:tcBorders>
            <w:shd w:val="clear" w:color="auto" w:fill="auto"/>
            <w:noWrap/>
            <w:hideMark/>
          </w:tcPr>
          <w:p w14:paraId="00076B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7B006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E678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2AE52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3C9B9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A42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83E0A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expologie</w:t>
            </w:r>
          </w:p>
        </w:tc>
        <w:tc>
          <w:tcPr>
            <w:tcW w:w="2970" w:type="dxa"/>
            <w:tcBorders>
              <w:top w:val="nil"/>
              <w:left w:val="nil"/>
              <w:bottom w:val="single" w:sz="4" w:space="0" w:color="auto"/>
              <w:right w:val="single" w:sz="4" w:space="0" w:color="auto"/>
            </w:tcBorders>
            <w:shd w:val="clear" w:color="auto" w:fill="auto"/>
            <w:hideMark/>
          </w:tcPr>
          <w:p w14:paraId="3F2B1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exposure assessment</w:t>
            </w:r>
          </w:p>
        </w:tc>
        <w:tc>
          <w:tcPr>
            <w:tcW w:w="2857" w:type="dxa"/>
            <w:tcBorders>
              <w:top w:val="nil"/>
              <w:left w:val="nil"/>
              <w:bottom w:val="single" w:sz="4" w:space="0" w:color="auto"/>
              <w:right w:val="single" w:sz="4" w:space="0" w:color="auto"/>
            </w:tcBorders>
            <w:shd w:val="clear" w:color="auto" w:fill="auto"/>
            <w:noWrap/>
            <w:hideMark/>
          </w:tcPr>
          <w:p w14:paraId="72EFA2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médecine-Environnement/Risques</w:t>
            </w:r>
          </w:p>
        </w:tc>
        <w:tc>
          <w:tcPr>
            <w:tcW w:w="2070" w:type="dxa"/>
            <w:tcBorders>
              <w:top w:val="nil"/>
              <w:left w:val="nil"/>
              <w:bottom w:val="single" w:sz="4" w:space="0" w:color="auto"/>
              <w:right w:val="single" w:sz="4" w:space="0" w:color="auto"/>
            </w:tcBorders>
            <w:shd w:val="clear" w:color="auto" w:fill="auto"/>
            <w:noWrap/>
            <w:hideMark/>
          </w:tcPr>
          <w:p w14:paraId="6E3BCF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97C2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3FD34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246C7D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E851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77CDF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banque d’expression</w:t>
            </w:r>
          </w:p>
        </w:tc>
        <w:tc>
          <w:tcPr>
            <w:tcW w:w="2970" w:type="dxa"/>
            <w:tcBorders>
              <w:top w:val="nil"/>
              <w:left w:val="nil"/>
              <w:bottom w:val="single" w:sz="4" w:space="0" w:color="auto"/>
              <w:right w:val="single" w:sz="4" w:space="0" w:color="auto"/>
            </w:tcBorders>
            <w:shd w:val="clear" w:color="auto" w:fill="auto"/>
            <w:hideMark/>
          </w:tcPr>
          <w:p w14:paraId="7C9A68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expression library</w:t>
            </w:r>
          </w:p>
        </w:tc>
        <w:tc>
          <w:tcPr>
            <w:tcW w:w="2857" w:type="dxa"/>
            <w:tcBorders>
              <w:top w:val="nil"/>
              <w:left w:val="nil"/>
              <w:bottom w:val="single" w:sz="4" w:space="0" w:color="auto"/>
              <w:right w:val="single" w:sz="4" w:space="0" w:color="auto"/>
            </w:tcBorders>
            <w:shd w:val="clear" w:color="auto" w:fill="auto"/>
            <w:noWrap/>
            <w:hideMark/>
          </w:tcPr>
          <w:p w14:paraId="4AB00B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EB7D6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A8C7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E8CF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6A38E4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1372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20DCE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extéine</w:t>
            </w:r>
          </w:p>
        </w:tc>
        <w:tc>
          <w:tcPr>
            <w:tcW w:w="2970" w:type="dxa"/>
            <w:tcBorders>
              <w:top w:val="nil"/>
              <w:left w:val="nil"/>
              <w:bottom w:val="single" w:sz="4" w:space="0" w:color="auto"/>
              <w:right w:val="single" w:sz="4" w:space="0" w:color="auto"/>
            </w:tcBorders>
            <w:shd w:val="clear" w:color="auto" w:fill="auto"/>
            <w:hideMark/>
          </w:tcPr>
          <w:p w14:paraId="36B22A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extein</w:t>
            </w:r>
          </w:p>
        </w:tc>
        <w:tc>
          <w:tcPr>
            <w:tcW w:w="2857" w:type="dxa"/>
            <w:tcBorders>
              <w:top w:val="nil"/>
              <w:left w:val="nil"/>
              <w:bottom w:val="single" w:sz="4" w:space="0" w:color="auto"/>
              <w:right w:val="single" w:sz="4" w:space="0" w:color="auto"/>
            </w:tcBorders>
            <w:shd w:val="clear" w:color="auto" w:fill="auto"/>
            <w:noWrap/>
            <w:hideMark/>
          </w:tcPr>
          <w:p w14:paraId="6C12D9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A1E14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055C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BC11B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0EB7A7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9CFD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8B8E9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rupté, -e, adj (langage professionnel)</w:t>
            </w:r>
          </w:p>
        </w:tc>
        <w:tc>
          <w:tcPr>
            <w:tcW w:w="2970" w:type="dxa"/>
            <w:tcBorders>
              <w:top w:val="nil"/>
              <w:left w:val="nil"/>
              <w:bottom w:val="single" w:sz="4" w:space="0" w:color="auto"/>
              <w:right w:val="single" w:sz="4" w:space="0" w:color="auto"/>
            </w:tcBorders>
            <w:shd w:val="clear" w:color="auto" w:fill="auto"/>
            <w:hideMark/>
          </w:tcPr>
          <w:p w14:paraId="48D0E9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failed</w:t>
            </w:r>
          </w:p>
        </w:tc>
        <w:tc>
          <w:tcPr>
            <w:tcW w:w="2857" w:type="dxa"/>
            <w:tcBorders>
              <w:top w:val="nil"/>
              <w:left w:val="nil"/>
              <w:bottom w:val="single" w:sz="4" w:space="0" w:color="auto"/>
              <w:right w:val="single" w:sz="4" w:space="0" w:color="auto"/>
            </w:tcBorders>
            <w:shd w:val="clear" w:color="auto" w:fill="auto"/>
            <w:noWrap/>
            <w:hideMark/>
          </w:tcPr>
          <w:p w14:paraId="11891E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nucléaire/Exploitation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546862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8A21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4622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6C72BB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AC85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39934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État failli</w:t>
            </w:r>
          </w:p>
        </w:tc>
        <w:tc>
          <w:tcPr>
            <w:tcW w:w="2970" w:type="dxa"/>
            <w:tcBorders>
              <w:top w:val="nil"/>
              <w:left w:val="nil"/>
              <w:bottom w:val="single" w:sz="4" w:space="0" w:color="auto"/>
              <w:right w:val="single" w:sz="4" w:space="0" w:color="auto"/>
            </w:tcBorders>
            <w:shd w:val="clear" w:color="auto" w:fill="auto"/>
            <w:hideMark/>
          </w:tcPr>
          <w:p w14:paraId="77792C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failed state</w:t>
            </w:r>
          </w:p>
        </w:tc>
        <w:tc>
          <w:tcPr>
            <w:tcW w:w="2857" w:type="dxa"/>
            <w:tcBorders>
              <w:top w:val="nil"/>
              <w:left w:val="nil"/>
              <w:bottom w:val="single" w:sz="4" w:space="0" w:color="auto"/>
              <w:right w:val="single" w:sz="4" w:space="0" w:color="auto"/>
            </w:tcBorders>
            <w:shd w:val="clear" w:color="auto" w:fill="auto"/>
            <w:noWrap/>
            <w:hideMark/>
          </w:tcPr>
          <w:p w14:paraId="7EA6FD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676315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F44AD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B46A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A8334D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80B2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C5A50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État défaillant</w:t>
            </w:r>
          </w:p>
        </w:tc>
        <w:tc>
          <w:tcPr>
            <w:tcW w:w="2970" w:type="dxa"/>
            <w:tcBorders>
              <w:top w:val="nil"/>
              <w:left w:val="nil"/>
              <w:bottom w:val="single" w:sz="4" w:space="0" w:color="auto"/>
              <w:right w:val="single" w:sz="4" w:space="0" w:color="auto"/>
            </w:tcBorders>
            <w:shd w:val="clear" w:color="auto" w:fill="auto"/>
            <w:hideMark/>
          </w:tcPr>
          <w:p w14:paraId="3FC784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failing state</w:t>
            </w:r>
          </w:p>
        </w:tc>
        <w:tc>
          <w:tcPr>
            <w:tcW w:w="2857" w:type="dxa"/>
            <w:tcBorders>
              <w:top w:val="nil"/>
              <w:left w:val="nil"/>
              <w:bottom w:val="single" w:sz="4" w:space="0" w:color="auto"/>
              <w:right w:val="single" w:sz="4" w:space="0" w:color="auto"/>
            </w:tcBorders>
            <w:shd w:val="clear" w:color="auto" w:fill="auto"/>
            <w:noWrap/>
            <w:hideMark/>
          </w:tcPr>
          <w:p w14:paraId="6433C7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317548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76DB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DE26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36EB4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8F79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193E53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attestation d’équité</w:t>
            </w:r>
          </w:p>
        </w:tc>
        <w:tc>
          <w:tcPr>
            <w:tcW w:w="2970" w:type="dxa"/>
            <w:tcBorders>
              <w:top w:val="nil"/>
              <w:left w:val="nil"/>
              <w:bottom w:val="single" w:sz="4" w:space="0" w:color="auto"/>
              <w:right w:val="single" w:sz="4" w:space="0" w:color="auto"/>
            </w:tcBorders>
            <w:shd w:val="clear" w:color="auto" w:fill="auto"/>
            <w:hideMark/>
          </w:tcPr>
          <w:p w14:paraId="070CA7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fairness opinion</w:t>
            </w:r>
          </w:p>
        </w:tc>
        <w:tc>
          <w:tcPr>
            <w:tcW w:w="2857" w:type="dxa"/>
            <w:tcBorders>
              <w:top w:val="nil"/>
              <w:left w:val="nil"/>
              <w:bottom w:val="single" w:sz="4" w:space="0" w:color="auto"/>
              <w:right w:val="single" w:sz="4" w:space="0" w:color="auto"/>
            </w:tcBorders>
            <w:shd w:val="clear" w:color="auto" w:fill="auto"/>
            <w:noWrap/>
            <w:hideMark/>
          </w:tcPr>
          <w:p w14:paraId="0B7B01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8FFE9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B6C5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B882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6E303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07F1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0D5DF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gestionnaire de grande fortune</w:t>
            </w:r>
          </w:p>
        </w:tc>
        <w:tc>
          <w:tcPr>
            <w:tcW w:w="2970" w:type="dxa"/>
            <w:tcBorders>
              <w:top w:val="nil"/>
              <w:left w:val="nil"/>
              <w:bottom w:val="single" w:sz="4" w:space="0" w:color="auto"/>
              <w:right w:val="single" w:sz="4" w:space="0" w:color="auto"/>
            </w:tcBorders>
            <w:shd w:val="clear" w:color="auto" w:fill="auto"/>
            <w:hideMark/>
          </w:tcPr>
          <w:p w14:paraId="77F30B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family office</w:t>
            </w:r>
          </w:p>
        </w:tc>
        <w:tc>
          <w:tcPr>
            <w:tcW w:w="2857" w:type="dxa"/>
            <w:tcBorders>
              <w:top w:val="nil"/>
              <w:left w:val="nil"/>
              <w:bottom w:val="single" w:sz="4" w:space="0" w:color="auto"/>
              <w:right w:val="single" w:sz="4" w:space="0" w:color="auto"/>
            </w:tcBorders>
            <w:shd w:val="clear" w:color="auto" w:fill="auto"/>
            <w:noWrap/>
            <w:hideMark/>
          </w:tcPr>
          <w:p w14:paraId="421A64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98B15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C82E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BE0C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C64DE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0B5A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48FBE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ester éthylique d’acide gras (EEAG)</w:t>
            </w:r>
          </w:p>
        </w:tc>
        <w:tc>
          <w:tcPr>
            <w:tcW w:w="2970" w:type="dxa"/>
            <w:tcBorders>
              <w:top w:val="nil"/>
              <w:left w:val="nil"/>
              <w:bottom w:val="single" w:sz="4" w:space="0" w:color="auto"/>
              <w:right w:val="single" w:sz="4" w:space="0" w:color="auto"/>
            </w:tcBorders>
            <w:shd w:val="clear" w:color="auto" w:fill="auto"/>
            <w:hideMark/>
          </w:tcPr>
          <w:p w14:paraId="29997B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fatty acid ethyl ester (FAEE)</w:t>
            </w:r>
          </w:p>
        </w:tc>
        <w:tc>
          <w:tcPr>
            <w:tcW w:w="2857" w:type="dxa"/>
            <w:tcBorders>
              <w:top w:val="nil"/>
              <w:left w:val="nil"/>
              <w:bottom w:val="single" w:sz="4" w:space="0" w:color="auto"/>
              <w:right w:val="single" w:sz="4" w:space="0" w:color="auto"/>
            </w:tcBorders>
            <w:shd w:val="clear" w:color="auto" w:fill="auto"/>
            <w:noWrap/>
            <w:hideMark/>
          </w:tcPr>
          <w:p w14:paraId="002D44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63A2FA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E6711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13DF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78F79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BF17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1F520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ester méthylique d’acide gras (EMAG)</w:t>
            </w:r>
          </w:p>
        </w:tc>
        <w:tc>
          <w:tcPr>
            <w:tcW w:w="2970" w:type="dxa"/>
            <w:tcBorders>
              <w:top w:val="nil"/>
              <w:left w:val="nil"/>
              <w:bottom w:val="single" w:sz="4" w:space="0" w:color="auto"/>
              <w:right w:val="single" w:sz="4" w:space="0" w:color="auto"/>
            </w:tcBorders>
            <w:shd w:val="clear" w:color="auto" w:fill="auto"/>
            <w:hideMark/>
          </w:tcPr>
          <w:p w14:paraId="23F285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fatty acid methyl ester (FAME)</w:t>
            </w:r>
          </w:p>
        </w:tc>
        <w:tc>
          <w:tcPr>
            <w:tcW w:w="2857" w:type="dxa"/>
            <w:tcBorders>
              <w:top w:val="nil"/>
              <w:left w:val="nil"/>
              <w:bottom w:val="single" w:sz="4" w:space="0" w:color="auto"/>
              <w:right w:val="single" w:sz="4" w:space="0" w:color="auto"/>
            </w:tcBorders>
            <w:shd w:val="clear" w:color="auto" w:fill="auto"/>
            <w:noWrap/>
            <w:hideMark/>
          </w:tcPr>
          <w:p w14:paraId="29F3A4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02FA4F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D5AB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1A35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35A62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2C77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2E8BA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tarification incitative</w:t>
            </w:r>
          </w:p>
        </w:tc>
        <w:tc>
          <w:tcPr>
            <w:tcW w:w="2970" w:type="dxa"/>
            <w:tcBorders>
              <w:top w:val="nil"/>
              <w:left w:val="nil"/>
              <w:bottom w:val="single" w:sz="4" w:space="0" w:color="auto"/>
              <w:right w:val="single" w:sz="4" w:space="0" w:color="auto"/>
            </w:tcBorders>
            <w:shd w:val="clear" w:color="auto" w:fill="auto"/>
            <w:hideMark/>
          </w:tcPr>
          <w:p w14:paraId="354AAD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feebates</w:t>
            </w:r>
          </w:p>
        </w:tc>
        <w:tc>
          <w:tcPr>
            <w:tcW w:w="2857" w:type="dxa"/>
            <w:tcBorders>
              <w:top w:val="nil"/>
              <w:left w:val="nil"/>
              <w:bottom w:val="single" w:sz="4" w:space="0" w:color="auto"/>
              <w:right w:val="single" w:sz="4" w:space="0" w:color="auto"/>
            </w:tcBorders>
            <w:shd w:val="clear" w:color="auto" w:fill="auto"/>
            <w:noWrap/>
            <w:hideMark/>
          </w:tcPr>
          <w:p w14:paraId="0CE1DF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03DA3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A490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55A2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052D6C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7B26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89325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charge d’alimentation</w:t>
            </w:r>
          </w:p>
        </w:tc>
        <w:tc>
          <w:tcPr>
            <w:tcW w:w="2970" w:type="dxa"/>
            <w:tcBorders>
              <w:top w:val="nil"/>
              <w:left w:val="nil"/>
              <w:bottom w:val="single" w:sz="4" w:space="0" w:color="auto"/>
              <w:right w:val="single" w:sz="4" w:space="0" w:color="auto"/>
            </w:tcBorders>
            <w:shd w:val="clear" w:color="auto" w:fill="auto"/>
            <w:hideMark/>
          </w:tcPr>
          <w:p w14:paraId="000BDF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feedstock</w:t>
            </w:r>
          </w:p>
        </w:tc>
        <w:tc>
          <w:tcPr>
            <w:tcW w:w="2857" w:type="dxa"/>
            <w:tcBorders>
              <w:top w:val="nil"/>
              <w:left w:val="nil"/>
              <w:bottom w:val="single" w:sz="4" w:space="0" w:color="auto"/>
              <w:right w:val="single" w:sz="4" w:space="0" w:color="auto"/>
            </w:tcBorders>
            <w:shd w:val="clear" w:color="auto" w:fill="auto"/>
            <w:noWrap/>
            <w:hideMark/>
          </w:tcPr>
          <w:p w14:paraId="628C34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37D3BE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15143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89DE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1D1EAC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ABFB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2D5A5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hybridation fluorescente in situ</w:t>
            </w:r>
          </w:p>
        </w:tc>
        <w:tc>
          <w:tcPr>
            <w:tcW w:w="2970" w:type="dxa"/>
            <w:tcBorders>
              <w:top w:val="nil"/>
              <w:left w:val="nil"/>
              <w:bottom w:val="single" w:sz="4" w:space="0" w:color="auto"/>
              <w:right w:val="single" w:sz="4" w:space="0" w:color="auto"/>
            </w:tcBorders>
            <w:shd w:val="clear" w:color="auto" w:fill="auto"/>
            <w:hideMark/>
          </w:tcPr>
          <w:p w14:paraId="09494C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fluorescence in situ hybridization (FISH)</w:t>
            </w:r>
          </w:p>
        </w:tc>
        <w:tc>
          <w:tcPr>
            <w:tcW w:w="2857" w:type="dxa"/>
            <w:tcBorders>
              <w:top w:val="nil"/>
              <w:left w:val="nil"/>
              <w:bottom w:val="single" w:sz="4" w:space="0" w:color="auto"/>
              <w:right w:val="single" w:sz="4" w:space="0" w:color="auto"/>
            </w:tcBorders>
            <w:shd w:val="clear" w:color="auto" w:fill="auto"/>
            <w:noWrap/>
            <w:hideMark/>
          </w:tcPr>
          <w:p w14:paraId="5C07D6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3CB91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A89F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0E5D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4AB6D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DD5C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3229D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médecine légale</w:t>
            </w:r>
          </w:p>
        </w:tc>
        <w:tc>
          <w:tcPr>
            <w:tcW w:w="2970" w:type="dxa"/>
            <w:tcBorders>
              <w:top w:val="nil"/>
              <w:left w:val="nil"/>
              <w:bottom w:val="single" w:sz="4" w:space="0" w:color="auto"/>
              <w:right w:val="single" w:sz="4" w:space="0" w:color="auto"/>
            </w:tcBorders>
            <w:shd w:val="clear" w:color="auto" w:fill="auto"/>
            <w:hideMark/>
          </w:tcPr>
          <w:p w14:paraId="31F656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forensic medicine</w:t>
            </w:r>
          </w:p>
        </w:tc>
        <w:tc>
          <w:tcPr>
            <w:tcW w:w="2857" w:type="dxa"/>
            <w:tcBorders>
              <w:top w:val="nil"/>
              <w:left w:val="nil"/>
              <w:bottom w:val="single" w:sz="4" w:space="0" w:color="auto"/>
              <w:right w:val="single" w:sz="4" w:space="0" w:color="auto"/>
            </w:tcBorders>
            <w:shd w:val="clear" w:color="auto" w:fill="auto"/>
            <w:noWrap/>
            <w:hideMark/>
          </w:tcPr>
          <w:p w14:paraId="525D2D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médecine-Droit</w:t>
            </w:r>
          </w:p>
        </w:tc>
        <w:tc>
          <w:tcPr>
            <w:tcW w:w="2070" w:type="dxa"/>
            <w:tcBorders>
              <w:top w:val="nil"/>
              <w:left w:val="nil"/>
              <w:bottom w:val="single" w:sz="4" w:space="0" w:color="auto"/>
              <w:right w:val="single" w:sz="4" w:space="0" w:color="auto"/>
            </w:tcBorders>
            <w:shd w:val="clear" w:color="auto" w:fill="auto"/>
            <w:noWrap/>
            <w:hideMark/>
          </w:tcPr>
          <w:p w14:paraId="5BA71B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D9F0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F31C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3866F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958B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709A4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État fragile</w:t>
            </w:r>
          </w:p>
        </w:tc>
        <w:tc>
          <w:tcPr>
            <w:tcW w:w="2970" w:type="dxa"/>
            <w:tcBorders>
              <w:top w:val="nil"/>
              <w:left w:val="nil"/>
              <w:bottom w:val="single" w:sz="4" w:space="0" w:color="auto"/>
              <w:right w:val="single" w:sz="4" w:space="0" w:color="auto"/>
            </w:tcBorders>
            <w:shd w:val="clear" w:color="auto" w:fill="auto"/>
            <w:hideMark/>
          </w:tcPr>
          <w:p w14:paraId="67FE69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fragile state</w:t>
            </w:r>
          </w:p>
        </w:tc>
        <w:tc>
          <w:tcPr>
            <w:tcW w:w="2857" w:type="dxa"/>
            <w:tcBorders>
              <w:top w:val="nil"/>
              <w:left w:val="nil"/>
              <w:bottom w:val="single" w:sz="4" w:space="0" w:color="auto"/>
              <w:right w:val="single" w:sz="4" w:space="0" w:color="auto"/>
            </w:tcBorders>
            <w:shd w:val="clear" w:color="auto" w:fill="auto"/>
            <w:noWrap/>
            <w:hideMark/>
          </w:tcPr>
          <w:p w14:paraId="263323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12D7AE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48E5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9B1B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225D0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77F2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FAE6F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fusionnable, adj</w:t>
            </w:r>
          </w:p>
        </w:tc>
        <w:tc>
          <w:tcPr>
            <w:tcW w:w="2970" w:type="dxa"/>
            <w:tcBorders>
              <w:top w:val="nil"/>
              <w:left w:val="nil"/>
              <w:bottom w:val="single" w:sz="4" w:space="0" w:color="auto"/>
              <w:right w:val="single" w:sz="4" w:space="0" w:color="auto"/>
            </w:tcBorders>
            <w:shd w:val="clear" w:color="auto" w:fill="auto"/>
            <w:hideMark/>
          </w:tcPr>
          <w:p w14:paraId="61FFC9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fusionable</w:t>
            </w:r>
          </w:p>
        </w:tc>
        <w:tc>
          <w:tcPr>
            <w:tcW w:w="2857" w:type="dxa"/>
            <w:tcBorders>
              <w:top w:val="nil"/>
              <w:left w:val="nil"/>
              <w:bottom w:val="single" w:sz="4" w:space="0" w:color="auto"/>
              <w:right w:val="single" w:sz="4" w:space="0" w:color="auto"/>
            </w:tcBorders>
            <w:shd w:val="clear" w:color="auto" w:fill="auto"/>
            <w:noWrap/>
            <w:hideMark/>
          </w:tcPr>
          <w:p w14:paraId="2CD277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214CFA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23A6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BF8A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2E2DB3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CCB4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B25C5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halo galactique</w:t>
            </w:r>
          </w:p>
        </w:tc>
        <w:tc>
          <w:tcPr>
            <w:tcW w:w="2970" w:type="dxa"/>
            <w:tcBorders>
              <w:top w:val="nil"/>
              <w:left w:val="nil"/>
              <w:bottom w:val="single" w:sz="4" w:space="0" w:color="auto"/>
              <w:right w:val="single" w:sz="4" w:space="0" w:color="auto"/>
            </w:tcBorders>
            <w:shd w:val="clear" w:color="auto" w:fill="auto"/>
            <w:hideMark/>
          </w:tcPr>
          <w:p w14:paraId="431E3A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galactic halo</w:t>
            </w:r>
          </w:p>
        </w:tc>
        <w:tc>
          <w:tcPr>
            <w:tcW w:w="2857" w:type="dxa"/>
            <w:tcBorders>
              <w:top w:val="nil"/>
              <w:left w:val="nil"/>
              <w:bottom w:val="single" w:sz="4" w:space="0" w:color="auto"/>
              <w:right w:val="single" w:sz="4" w:space="0" w:color="auto"/>
            </w:tcBorders>
            <w:shd w:val="clear" w:color="auto" w:fill="auto"/>
            <w:noWrap/>
            <w:hideMark/>
          </w:tcPr>
          <w:p w14:paraId="79BF84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4354A6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8EB8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48AD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4B3BC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463C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3941B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valeur de croissance à bon marché</w:t>
            </w:r>
          </w:p>
        </w:tc>
        <w:tc>
          <w:tcPr>
            <w:tcW w:w="2970" w:type="dxa"/>
            <w:tcBorders>
              <w:top w:val="nil"/>
              <w:left w:val="nil"/>
              <w:bottom w:val="single" w:sz="4" w:space="0" w:color="auto"/>
              <w:right w:val="single" w:sz="4" w:space="0" w:color="auto"/>
            </w:tcBorders>
            <w:shd w:val="clear" w:color="auto" w:fill="auto"/>
            <w:hideMark/>
          </w:tcPr>
          <w:p w14:paraId="43DFF6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GARP stock, growth at a reasonable price stock</w:t>
            </w:r>
          </w:p>
        </w:tc>
        <w:tc>
          <w:tcPr>
            <w:tcW w:w="2857" w:type="dxa"/>
            <w:tcBorders>
              <w:top w:val="nil"/>
              <w:left w:val="nil"/>
              <w:bottom w:val="single" w:sz="4" w:space="0" w:color="auto"/>
              <w:right w:val="single" w:sz="4" w:space="0" w:color="auto"/>
            </w:tcBorders>
            <w:shd w:val="clear" w:color="auto" w:fill="auto"/>
            <w:noWrap/>
            <w:hideMark/>
          </w:tcPr>
          <w:p w14:paraId="01F9DE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9D84E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A58AF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75DCD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8DFFE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5800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11AAE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mise à la torche</w:t>
            </w:r>
          </w:p>
        </w:tc>
        <w:tc>
          <w:tcPr>
            <w:tcW w:w="2970" w:type="dxa"/>
            <w:tcBorders>
              <w:top w:val="nil"/>
              <w:left w:val="nil"/>
              <w:bottom w:val="single" w:sz="4" w:space="0" w:color="auto"/>
              <w:right w:val="single" w:sz="4" w:space="0" w:color="auto"/>
            </w:tcBorders>
            <w:shd w:val="clear" w:color="auto" w:fill="auto"/>
            <w:hideMark/>
          </w:tcPr>
          <w:p w14:paraId="57A8B0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gas flaring</w:t>
            </w:r>
          </w:p>
        </w:tc>
        <w:tc>
          <w:tcPr>
            <w:tcW w:w="2857" w:type="dxa"/>
            <w:tcBorders>
              <w:top w:val="nil"/>
              <w:left w:val="nil"/>
              <w:bottom w:val="single" w:sz="4" w:space="0" w:color="auto"/>
              <w:right w:val="single" w:sz="4" w:space="0" w:color="auto"/>
            </w:tcBorders>
            <w:shd w:val="clear" w:color="auto" w:fill="auto"/>
            <w:noWrap/>
            <w:hideMark/>
          </w:tcPr>
          <w:p w14:paraId="7D8C8E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144248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ED6E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8C356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53118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4229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93DED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mise à l’évent</w:t>
            </w:r>
          </w:p>
        </w:tc>
        <w:tc>
          <w:tcPr>
            <w:tcW w:w="2970" w:type="dxa"/>
            <w:tcBorders>
              <w:top w:val="nil"/>
              <w:left w:val="nil"/>
              <w:bottom w:val="single" w:sz="4" w:space="0" w:color="auto"/>
              <w:right w:val="single" w:sz="4" w:space="0" w:color="auto"/>
            </w:tcBorders>
            <w:shd w:val="clear" w:color="auto" w:fill="auto"/>
            <w:hideMark/>
          </w:tcPr>
          <w:p w14:paraId="47BD2E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gas venting</w:t>
            </w:r>
          </w:p>
        </w:tc>
        <w:tc>
          <w:tcPr>
            <w:tcW w:w="2857" w:type="dxa"/>
            <w:tcBorders>
              <w:top w:val="nil"/>
              <w:left w:val="nil"/>
              <w:bottom w:val="single" w:sz="4" w:space="0" w:color="auto"/>
              <w:right w:val="single" w:sz="4" w:space="0" w:color="auto"/>
            </w:tcBorders>
            <w:shd w:val="clear" w:color="auto" w:fill="auto"/>
            <w:noWrap/>
            <w:hideMark/>
          </w:tcPr>
          <w:p w14:paraId="3FB35E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5F4FCA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2131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B8695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88E37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8219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525E8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sélection génétique</w:t>
            </w:r>
          </w:p>
        </w:tc>
        <w:tc>
          <w:tcPr>
            <w:tcW w:w="2970" w:type="dxa"/>
            <w:tcBorders>
              <w:top w:val="nil"/>
              <w:left w:val="nil"/>
              <w:bottom w:val="single" w:sz="4" w:space="0" w:color="auto"/>
              <w:right w:val="single" w:sz="4" w:space="0" w:color="auto"/>
            </w:tcBorders>
            <w:shd w:val="clear" w:color="auto" w:fill="auto"/>
            <w:hideMark/>
          </w:tcPr>
          <w:p w14:paraId="2A4DCF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genetic selection</w:t>
            </w:r>
          </w:p>
        </w:tc>
        <w:tc>
          <w:tcPr>
            <w:tcW w:w="2857" w:type="dxa"/>
            <w:tcBorders>
              <w:top w:val="nil"/>
              <w:left w:val="nil"/>
              <w:bottom w:val="single" w:sz="4" w:space="0" w:color="auto"/>
              <w:right w:val="single" w:sz="4" w:space="0" w:color="auto"/>
            </w:tcBorders>
            <w:shd w:val="clear" w:color="auto" w:fill="auto"/>
            <w:noWrap/>
            <w:hideMark/>
          </w:tcPr>
          <w:p w14:paraId="0628DE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68DF8E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7277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7214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2FEF3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FA19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FB8B0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banque génomique</w:t>
            </w:r>
          </w:p>
        </w:tc>
        <w:tc>
          <w:tcPr>
            <w:tcW w:w="2970" w:type="dxa"/>
            <w:tcBorders>
              <w:top w:val="nil"/>
              <w:left w:val="nil"/>
              <w:bottom w:val="single" w:sz="4" w:space="0" w:color="auto"/>
              <w:right w:val="single" w:sz="4" w:space="0" w:color="auto"/>
            </w:tcBorders>
            <w:shd w:val="clear" w:color="auto" w:fill="auto"/>
            <w:hideMark/>
          </w:tcPr>
          <w:p w14:paraId="2B5A31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genomic library</w:t>
            </w:r>
          </w:p>
        </w:tc>
        <w:tc>
          <w:tcPr>
            <w:tcW w:w="2857" w:type="dxa"/>
            <w:tcBorders>
              <w:top w:val="nil"/>
              <w:left w:val="nil"/>
              <w:bottom w:val="single" w:sz="4" w:space="0" w:color="auto"/>
              <w:right w:val="single" w:sz="4" w:space="0" w:color="auto"/>
            </w:tcBorders>
            <w:shd w:val="clear" w:color="auto" w:fill="auto"/>
            <w:noWrap/>
            <w:hideMark/>
          </w:tcPr>
          <w:p w14:paraId="3E1E1D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45C16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C890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86418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C023F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C96D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F710F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géoingénierie</w:t>
            </w:r>
          </w:p>
        </w:tc>
        <w:tc>
          <w:tcPr>
            <w:tcW w:w="2970" w:type="dxa"/>
            <w:tcBorders>
              <w:top w:val="nil"/>
              <w:left w:val="nil"/>
              <w:bottom w:val="single" w:sz="4" w:space="0" w:color="auto"/>
              <w:right w:val="single" w:sz="4" w:space="0" w:color="auto"/>
            </w:tcBorders>
            <w:shd w:val="clear" w:color="auto" w:fill="auto"/>
            <w:hideMark/>
          </w:tcPr>
          <w:p w14:paraId="4F719C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geoengineering</w:t>
            </w:r>
          </w:p>
        </w:tc>
        <w:tc>
          <w:tcPr>
            <w:tcW w:w="2857" w:type="dxa"/>
            <w:tcBorders>
              <w:top w:val="nil"/>
              <w:left w:val="nil"/>
              <w:bottom w:val="single" w:sz="4" w:space="0" w:color="auto"/>
              <w:right w:val="single" w:sz="4" w:space="0" w:color="auto"/>
            </w:tcBorders>
            <w:shd w:val="clear" w:color="auto" w:fill="auto"/>
            <w:noWrap/>
            <w:hideMark/>
          </w:tcPr>
          <w:p w14:paraId="548C0F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de la Terre-Environnement</w:t>
            </w:r>
          </w:p>
        </w:tc>
        <w:tc>
          <w:tcPr>
            <w:tcW w:w="2070" w:type="dxa"/>
            <w:tcBorders>
              <w:top w:val="nil"/>
              <w:left w:val="nil"/>
              <w:bottom w:val="single" w:sz="4" w:space="0" w:color="auto"/>
              <w:right w:val="single" w:sz="4" w:space="0" w:color="auto"/>
            </w:tcBorders>
            <w:shd w:val="clear" w:color="auto" w:fill="auto"/>
            <w:noWrap/>
            <w:hideMark/>
          </w:tcPr>
          <w:p w14:paraId="1C4895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8B0D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9C87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49DDEB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5B16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A7EF1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géorepérage</w:t>
            </w:r>
          </w:p>
        </w:tc>
        <w:tc>
          <w:tcPr>
            <w:tcW w:w="2970" w:type="dxa"/>
            <w:tcBorders>
              <w:top w:val="nil"/>
              <w:left w:val="nil"/>
              <w:bottom w:val="single" w:sz="4" w:space="0" w:color="auto"/>
              <w:right w:val="single" w:sz="4" w:space="0" w:color="auto"/>
            </w:tcBorders>
            <w:shd w:val="clear" w:color="auto" w:fill="auto"/>
            <w:hideMark/>
          </w:tcPr>
          <w:p w14:paraId="231405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geofencing</w:t>
            </w:r>
          </w:p>
        </w:tc>
        <w:tc>
          <w:tcPr>
            <w:tcW w:w="2857" w:type="dxa"/>
            <w:tcBorders>
              <w:top w:val="nil"/>
              <w:left w:val="nil"/>
              <w:bottom w:val="single" w:sz="4" w:space="0" w:color="auto"/>
              <w:right w:val="single" w:sz="4" w:space="0" w:color="auto"/>
            </w:tcBorders>
            <w:shd w:val="clear" w:color="auto" w:fill="auto"/>
            <w:noWrap/>
            <w:hideMark/>
          </w:tcPr>
          <w:p w14:paraId="5213FD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spatiales-Télécommunications</w:t>
            </w:r>
          </w:p>
        </w:tc>
        <w:tc>
          <w:tcPr>
            <w:tcW w:w="2070" w:type="dxa"/>
            <w:tcBorders>
              <w:top w:val="nil"/>
              <w:left w:val="nil"/>
              <w:bottom w:val="single" w:sz="4" w:space="0" w:color="auto"/>
              <w:right w:val="single" w:sz="4" w:space="0" w:color="auto"/>
            </w:tcBorders>
            <w:shd w:val="clear" w:color="auto" w:fill="auto"/>
            <w:noWrap/>
            <w:hideMark/>
          </w:tcPr>
          <w:p w14:paraId="63F98F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F5A9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6348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6809A4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A1EF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C7141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bonnes pratiques agricoles (BPA)</w:t>
            </w:r>
          </w:p>
        </w:tc>
        <w:tc>
          <w:tcPr>
            <w:tcW w:w="2970" w:type="dxa"/>
            <w:tcBorders>
              <w:top w:val="nil"/>
              <w:left w:val="nil"/>
              <w:bottom w:val="single" w:sz="4" w:space="0" w:color="auto"/>
              <w:right w:val="single" w:sz="4" w:space="0" w:color="auto"/>
            </w:tcBorders>
            <w:shd w:val="clear" w:color="auto" w:fill="auto"/>
            <w:hideMark/>
          </w:tcPr>
          <w:p w14:paraId="3FE14C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good farming practices</w:t>
            </w:r>
          </w:p>
        </w:tc>
        <w:tc>
          <w:tcPr>
            <w:tcW w:w="2857" w:type="dxa"/>
            <w:tcBorders>
              <w:top w:val="nil"/>
              <w:left w:val="nil"/>
              <w:bottom w:val="single" w:sz="4" w:space="0" w:color="auto"/>
              <w:right w:val="single" w:sz="4" w:space="0" w:color="auto"/>
            </w:tcBorders>
            <w:shd w:val="clear" w:color="auto" w:fill="auto"/>
            <w:noWrap/>
            <w:hideMark/>
          </w:tcPr>
          <w:p w14:paraId="414C4D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Agriculture/Politique agricole-Économie agricole</w:t>
            </w:r>
          </w:p>
        </w:tc>
        <w:tc>
          <w:tcPr>
            <w:tcW w:w="2070" w:type="dxa"/>
            <w:tcBorders>
              <w:top w:val="nil"/>
              <w:left w:val="nil"/>
              <w:bottom w:val="single" w:sz="4" w:space="0" w:color="auto"/>
              <w:right w:val="single" w:sz="4" w:space="0" w:color="auto"/>
            </w:tcBorders>
            <w:shd w:val="clear" w:color="auto" w:fill="auto"/>
            <w:noWrap/>
            <w:hideMark/>
          </w:tcPr>
          <w:p w14:paraId="2750CE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0BB3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FC38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9A98A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0B59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F82AE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grand marchandage (langage professionnel) </w:t>
            </w:r>
          </w:p>
        </w:tc>
        <w:tc>
          <w:tcPr>
            <w:tcW w:w="2970" w:type="dxa"/>
            <w:tcBorders>
              <w:top w:val="nil"/>
              <w:left w:val="nil"/>
              <w:bottom w:val="single" w:sz="4" w:space="0" w:color="auto"/>
              <w:right w:val="single" w:sz="4" w:space="0" w:color="auto"/>
            </w:tcBorders>
            <w:shd w:val="clear" w:color="auto" w:fill="auto"/>
            <w:hideMark/>
          </w:tcPr>
          <w:p w14:paraId="4378C7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grand bargain</w:t>
            </w:r>
          </w:p>
        </w:tc>
        <w:tc>
          <w:tcPr>
            <w:tcW w:w="2857" w:type="dxa"/>
            <w:tcBorders>
              <w:top w:val="nil"/>
              <w:left w:val="nil"/>
              <w:bottom w:val="single" w:sz="4" w:space="0" w:color="auto"/>
              <w:right w:val="single" w:sz="4" w:space="0" w:color="auto"/>
            </w:tcBorders>
            <w:shd w:val="clear" w:color="auto" w:fill="auto"/>
            <w:noWrap/>
            <w:hideMark/>
          </w:tcPr>
          <w:p w14:paraId="0B8CB8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307CC0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FC83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3F9E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F93A7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016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20C8A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gravipause</w:t>
            </w:r>
          </w:p>
        </w:tc>
        <w:tc>
          <w:tcPr>
            <w:tcW w:w="2970" w:type="dxa"/>
            <w:tcBorders>
              <w:top w:val="nil"/>
              <w:left w:val="nil"/>
              <w:bottom w:val="single" w:sz="4" w:space="0" w:color="auto"/>
              <w:right w:val="single" w:sz="4" w:space="0" w:color="auto"/>
            </w:tcBorders>
            <w:shd w:val="clear" w:color="auto" w:fill="auto"/>
            <w:hideMark/>
          </w:tcPr>
          <w:p w14:paraId="263344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gravipause</w:t>
            </w:r>
          </w:p>
        </w:tc>
        <w:tc>
          <w:tcPr>
            <w:tcW w:w="2857" w:type="dxa"/>
            <w:tcBorders>
              <w:top w:val="nil"/>
              <w:left w:val="nil"/>
              <w:bottom w:val="single" w:sz="4" w:space="0" w:color="auto"/>
              <w:right w:val="single" w:sz="4" w:space="0" w:color="auto"/>
            </w:tcBorders>
            <w:shd w:val="clear" w:color="auto" w:fill="auto"/>
            <w:noWrap/>
            <w:hideMark/>
          </w:tcPr>
          <w:p w14:paraId="17E1A6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46CFE9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4109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1F87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1BB3B0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941E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3694D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gravistimulation</w:t>
            </w:r>
          </w:p>
        </w:tc>
        <w:tc>
          <w:tcPr>
            <w:tcW w:w="2970" w:type="dxa"/>
            <w:tcBorders>
              <w:top w:val="nil"/>
              <w:left w:val="nil"/>
              <w:bottom w:val="single" w:sz="4" w:space="0" w:color="auto"/>
              <w:right w:val="single" w:sz="4" w:space="0" w:color="auto"/>
            </w:tcBorders>
            <w:shd w:val="clear" w:color="auto" w:fill="auto"/>
            <w:hideMark/>
          </w:tcPr>
          <w:p w14:paraId="29E151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gravistimulation</w:t>
            </w:r>
          </w:p>
        </w:tc>
        <w:tc>
          <w:tcPr>
            <w:tcW w:w="2857" w:type="dxa"/>
            <w:tcBorders>
              <w:top w:val="nil"/>
              <w:left w:val="nil"/>
              <w:bottom w:val="single" w:sz="4" w:space="0" w:color="auto"/>
              <w:right w:val="single" w:sz="4" w:space="0" w:color="auto"/>
            </w:tcBorders>
            <w:shd w:val="clear" w:color="auto" w:fill="auto"/>
            <w:noWrap/>
            <w:hideMark/>
          </w:tcPr>
          <w:p w14:paraId="43F03D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7270DA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7A8B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505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382714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95A8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37558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lentille gravitationnelle</w:t>
            </w:r>
          </w:p>
        </w:tc>
        <w:tc>
          <w:tcPr>
            <w:tcW w:w="2970" w:type="dxa"/>
            <w:tcBorders>
              <w:top w:val="nil"/>
              <w:left w:val="nil"/>
              <w:bottom w:val="single" w:sz="4" w:space="0" w:color="auto"/>
              <w:right w:val="single" w:sz="4" w:space="0" w:color="auto"/>
            </w:tcBorders>
            <w:shd w:val="clear" w:color="auto" w:fill="auto"/>
            <w:hideMark/>
          </w:tcPr>
          <w:p w14:paraId="67E179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gravitational lens</w:t>
            </w:r>
          </w:p>
        </w:tc>
        <w:tc>
          <w:tcPr>
            <w:tcW w:w="2857" w:type="dxa"/>
            <w:tcBorders>
              <w:top w:val="nil"/>
              <w:left w:val="nil"/>
              <w:bottom w:val="single" w:sz="4" w:space="0" w:color="auto"/>
              <w:right w:val="single" w:sz="4" w:space="0" w:color="auto"/>
            </w:tcBorders>
            <w:shd w:val="clear" w:color="auto" w:fill="auto"/>
            <w:noWrap/>
            <w:hideMark/>
          </w:tcPr>
          <w:p w14:paraId="4FEBED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28FCCB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0A08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E8C0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AE47C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46B5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99F29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mirage gravitationnel</w:t>
            </w:r>
          </w:p>
        </w:tc>
        <w:tc>
          <w:tcPr>
            <w:tcW w:w="2970" w:type="dxa"/>
            <w:tcBorders>
              <w:top w:val="nil"/>
              <w:left w:val="nil"/>
              <w:bottom w:val="single" w:sz="4" w:space="0" w:color="auto"/>
              <w:right w:val="single" w:sz="4" w:space="0" w:color="auto"/>
            </w:tcBorders>
            <w:shd w:val="clear" w:color="auto" w:fill="auto"/>
            <w:hideMark/>
          </w:tcPr>
          <w:p w14:paraId="3A153D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gravitational mirage</w:t>
            </w:r>
          </w:p>
        </w:tc>
        <w:tc>
          <w:tcPr>
            <w:tcW w:w="2857" w:type="dxa"/>
            <w:tcBorders>
              <w:top w:val="nil"/>
              <w:left w:val="nil"/>
              <w:bottom w:val="single" w:sz="4" w:space="0" w:color="auto"/>
              <w:right w:val="single" w:sz="4" w:space="0" w:color="auto"/>
            </w:tcBorders>
            <w:shd w:val="clear" w:color="auto" w:fill="auto"/>
            <w:noWrap/>
            <w:hideMark/>
          </w:tcPr>
          <w:p w14:paraId="5BE639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2A42BF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C83D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E5C5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47770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98D7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48B6A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fonds de croissance</w:t>
            </w:r>
          </w:p>
        </w:tc>
        <w:tc>
          <w:tcPr>
            <w:tcW w:w="2970" w:type="dxa"/>
            <w:tcBorders>
              <w:top w:val="nil"/>
              <w:left w:val="nil"/>
              <w:bottom w:val="single" w:sz="4" w:space="0" w:color="auto"/>
              <w:right w:val="single" w:sz="4" w:space="0" w:color="auto"/>
            </w:tcBorders>
            <w:shd w:val="clear" w:color="auto" w:fill="auto"/>
            <w:hideMark/>
          </w:tcPr>
          <w:p w14:paraId="738DD8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growth fund</w:t>
            </w:r>
          </w:p>
        </w:tc>
        <w:tc>
          <w:tcPr>
            <w:tcW w:w="2857" w:type="dxa"/>
            <w:tcBorders>
              <w:top w:val="nil"/>
              <w:left w:val="nil"/>
              <w:bottom w:val="single" w:sz="4" w:space="0" w:color="auto"/>
              <w:right w:val="single" w:sz="4" w:space="0" w:color="auto"/>
            </w:tcBorders>
            <w:shd w:val="clear" w:color="auto" w:fill="auto"/>
            <w:noWrap/>
            <w:hideMark/>
          </w:tcPr>
          <w:p w14:paraId="23AB00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245CD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F813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0532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E7277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1CCB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3CB647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de coup de chaleur</w:t>
            </w:r>
          </w:p>
        </w:tc>
        <w:tc>
          <w:tcPr>
            <w:tcW w:w="2970" w:type="dxa"/>
            <w:tcBorders>
              <w:top w:val="nil"/>
              <w:left w:val="nil"/>
              <w:bottom w:val="single" w:sz="4" w:space="0" w:color="auto"/>
              <w:right w:val="single" w:sz="4" w:space="0" w:color="auto"/>
            </w:tcBorders>
            <w:shd w:val="clear" w:color="auto" w:fill="auto"/>
            <w:hideMark/>
          </w:tcPr>
          <w:p w14:paraId="37D87D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heat shock protein (HSP)</w:t>
            </w:r>
          </w:p>
        </w:tc>
        <w:tc>
          <w:tcPr>
            <w:tcW w:w="2857" w:type="dxa"/>
            <w:tcBorders>
              <w:top w:val="nil"/>
              <w:left w:val="nil"/>
              <w:bottom w:val="single" w:sz="4" w:space="0" w:color="auto"/>
              <w:right w:val="single" w:sz="4" w:space="0" w:color="auto"/>
            </w:tcBorders>
            <w:shd w:val="clear" w:color="auto" w:fill="auto"/>
            <w:noWrap/>
            <w:hideMark/>
          </w:tcPr>
          <w:p w14:paraId="0747FF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02728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59A0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65B2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997DF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6D46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33A82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criblage à haut débit</w:t>
            </w:r>
          </w:p>
        </w:tc>
        <w:tc>
          <w:tcPr>
            <w:tcW w:w="2970" w:type="dxa"/>
            <w:tcBorders>
              <w:top w:val="nil"/>
              <w:left w:val="nil"/>
              <w:bottom w:val="single" w:sz="4" w:space="0" w:color="auto"/>
              <w:right w:val="single" w:sz="4" w:space="0" w:color="auto"/>
            </w:tcBorders>
            <w:shd w:val="clear" w:color="auto" w:fill="auto"/>
            <w:hideMark/>
          </w:tcPr>
          <w:p w14:paraId="66B3DC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high throughput screening (HTS)</w:t>
            </w:r>
          </w:p>
        </w:tc>
        <w:tc>
          <w:tcPr>
            <w:tcW w:w="2857" w:type="dxa"/>
            <w:tcBorders>
              <w:top w:val="nil"/>
              <w:left w:val="nil"/>
              <w:bottom w:val="single" w:sz="4" w:space="0" w:color="auto"/>
              <w:right w:val="single" w:sz="4" w:space="0" w:color="auto"/>
            </w:tcBorders>
            <w:shd w:val="clear" w:color="auto" w:fill="auto"/>
            <w:noWrap/>
            <w:hideMark/>
          </w:tcPr>
          <w:p w14:paraId="1D21AF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3067A7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9BBD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BA2E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4F444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544E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766F6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réacteur à haute température (RHT)</w:t>
            </w:r>
          </w:p>
        </w:tc>
        <w:tc>
          <w:tcPr>
            <w:tcW w:w="2970" w:type="dxa"/>
            <w:tcBorders>
              <w:top w:val="nil"/>
              <w:left w:val="nil"/>
              <w:bottom w:val="single" w:sz="4" w:space="0" w:color="auto"/>
              <w:right w:val="single" w:sz="4" w:space="0" w:color="auto"/>
            </w:tcBorders>
            <w:shd w:val="clear" w:color="auto" w:fill="auto"/>
            <w:hideMark/>
          </w:tcPr>
          <w:p w14:paraId="141DE8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high-temperature reactor (HTR)</w:t>
            </w:r>
          </w:p>
        </w:tc>
        <w:tc>
          <w:tcPr>
            <w:tcW w:w="2857" w:type="dxa"/>
            <w:tcBorders>
              <w:top w:val="nil"/>
              <w:left w:val="nil"/>
              <w:bottom w:val="single" w:sz="4" w:space="0" w:color="auto"/>
              <w:right w:val="single" w:sz="4" w:space="0" w:color="auto"/>
            </w:tcBorders>
            <w:shd w:val="clear" w:color="auto" w:fill="auto"/>
            <w:noWrap/>
            <w:hideMark/>
          </w:tcPr>
          <w:p w14:paraId="5A6A97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463D5E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5639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DE87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C01E6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EE1D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EFE53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cœur homogène</w:t>
            </w:r>
          </w:p>
        </w:tc>
        <w:tc>
          <w:tcPr>
            <w:tcW w:w="2970" w:type="dxa"/>
            <w:tcBorders>
              <w:top w:val="nil"/>
              <w:left w:val="nil"/>
              <w:bottom w:val="single" w:sz="4" w:space="0" w:color="auto"/>
              <w:right w:val="single" w:sz="4" w:space="0" w:color="auto"/>
            </w:tcBorders>
            <w:shd w:val="clear" w:color="auto" w:fill="auto"/>
            <w:hideMark/>
          </w:tcPr>
          <w:p w14:paraId="1DE694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homogeneous core</w:t>
            </w:r>
          </w:p>
        </w:tc>
        <w:tc>
          <w:tcPr>
            <w:tcW w:w="2857" w:type="dxa"/>
            <w:tcBorders>
              <w:top w:val="nil"/>
              <w:left w:val="nil"/>
              <w:bottom w:val="single" w:sz="4" w:space="0" w:color="auto"/>
              <w:right w:val="single" w:sz="4" w:space="0" w:color="auto"/>
            </w:tcBorders>
            <w:shd w:val="clear" w:color="auto" w:fill="auto"/>
            <w:noWrap/>
            <w:hideMark/>
          </w:tcPr>
          <w:p w14:paraId="31DF81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668490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A6CE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533A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06045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F9E3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0AB52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anthroporadiométrie</w:t>
            </w:r>
          </w:p>
        </w:tc>
        <w:tc>
          <w:tcPr>
            <w:tcW w:w="2970" w:type="dxa"/>
            <w:tcBorders>
              <w:top w:val="nil"/>
              <w:left w:val="nil"/>
              <w:bottom w:val="single" w:sz="4" w:space="0" w:color="auto"/>
              <w:right w:val="single" w:sz="4" w:space="0" w:color="auto"/>
            </w:tcBorders>
            <w:shd w:val="clear" w:color="auto" w:fill="auto"/>
            <w:hideMark/>
          </w:tcPr>
          <w:p w14:paraId="67767B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 vivo counting</w:t>
            </w:r>
          </w:p>
        </w:tc>
        <w:tc>
          <w:tcPr>
            <w:tcW w:w="2857" w:type="dxa"/>
            <w:tcBorders>
              <w:top w:val="nil"/>
              <w:left w:val="nil"/>
              <w:bottom w:val="single" w:sz="4" w:space="0" w:color="auto"/>
              <w:right w:val="single" w:sz="4" w:space="0" w:color="auto"/>
            </w:tcBorders>
            <w:shd w:val="clear" w:color="auto" w:fill="auto"/>
            <w:noWrap/>
            <w:hideMark/>
          </w:tcPr>
          <w:p w14:paraId="475DAD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6FCB4B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1E7D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DBB95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7C96F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489D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4DDEF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entrée</w:t>
            </w:r>
          </w:p>
        </w:tc>
        <w:tc>
          <w:tcPr>
            <w:tcW w:w="2970" w:type="dxa"/>
            <w:tcBorders>
              <w:top w:val="nil"/>
              <w:left w:val="nil"/>
              <w:bottom w:val="single" w:sz="4" w:space="0" w:color="auto"/>
              <w:right w:val="single" w:sz="4" w:space="0" w:color="auto"/>
            </w:tcBorders>
            <w:shd w:val="clear" w:color="auto" w:fill="auto"/>
            <w:hideMark/>
          </w:tcPr>
          <w:p w14:paraId="31330D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ingress</w:t>
            </w:r>
          </w:p>
        </w:tc>
        <w:tc>
          <w:tcPr>
            <w:tcW w:w="2857" w:type="dxa"/>
            <w:tcBorders>
              <w:top w:val="nil"/>
              <w:left w:val="nil"/>
              <w:bottom w:val="single" w:sz="4" w:space="0" w:color="auto"/>
              <w:right w:val="single" w:sz="4" w:space="0" w:color="auto"/>
            </w:tcBorders>
            <w:shd w:val="clear" w:color="auto" w:fill="auto"/>
            <w:noWrap/>
            <w:hideMark/>
          </w:tcPr>
          <w:p w14:paraId="0E9B8C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006CBF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00C1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FB25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56FF17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D178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00255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intégrine</w:t>
            </w:r>
          </w:p>
        </w:tc>
        <w:tc>
          <w:tcPr>
            <w:tcW w:w="2970" w:type="dxa"/>
            <w:tcBorders>
              <w:top w:val="nil"/>
              <w:left w:val="nil"/>
              <w:bottom w:val="single" w:sz="4" w:space="0" w:color="auto"/>
              <w:right w:val="single" w:sz="4" w:space="0" w:color="auto"/>
            </w:tcBorders>
            <w:shd w:val="clear" w:color="auto" w:fill="auto"/>
            <w:hideMark/>
          </w:tcPr>
          <w:p w14:paraId="249DD7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integrin</w:t>
            </w:r>
          </w:p>
        </w:tc>
        <w:tc>
          <w:tcPr>
            <w:tcW w:w="2857" w:type="dxa"/>
            <w:tcBorders>
              <w:top w:val="nil"/>
              <w:left w:val="nil"/>
              <w:bottom w:val="single" w:sz="4" w:space="0" w:color="auto"/>
              <w:right w:val="single" w:sz="4" w:space="0" w:color="auto"/>
            </w:tcBorders>
            <w:shd w:val="clear" w:color="auto" w:fill="auto"/>
            <w:noWrap/>
            <w:hideMark/>
          </w:tcPr>
          <w:p w14:paraId="56582A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F688E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2AC6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10DD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70F0CD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2C90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FA9AD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intéine</w:t>
            </w:r>
          </w:p>
        </w:tc>
        <w:tc>
          <w:tcPr>
            <w:tcW w:w="2970" w:type="dxa"/>
            <w:tcBorders>
              <w:top w:val="nil"/>
              <w:left w:val="nil"/>
              <w:bottom w:val="single" w:sz="4" w:space="0" w:color="auto"/>
              <w:right w:val="single" w:sz="4" w:space="0" w:color="auto"/>
            </w:tcBorders>
            <w:shd w:val="clear" w:color="auto" w:fill="auto"/>
            <w:hideMark/>
          </w:tcPr>
          <w:p w14:paraId="1B6B15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intein</w:t>
            </w:r>
          </w:p>
        </w:tc>
        <w:tc>
          <w:tcPr>
            <w:tcW w:w="2857" w:type="dxa"/>
            <w:tcBorders>
              <w:top w:val="nil"/>
              <w:left w:val="nil"/>
              <w:bottom w:val="single" w:sz="4" w:space="0" w:color="auto"/>
              <w:right w:val="single" w:sz="4" w:space="0" w:color="auto"/>
            </w:tcBorders>
            <w:shd w:val="clear" w:color="auto" w:fill="auto"/>
            <w:noWrap/>
            <w:hideMark/>
          </w:tcPr>
          <w:p w14:paraId="7627B3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C0E81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9946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2F3A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79D652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0A81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B1E84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carburéacteur</w:t>
            </w:r>
          </w:p>
        </w:tc>
        <w:tc>
          <w:tcPr>
            <w:tcW w:w="2970" w:type="dxa"/>
            <w:tcBorders>
              <w:top w:val="nil"/>
              <w:left w:val="nil"/>
              <w:bottom w:val="single" w:sz="4" w:space="0" w:color="auto"/>
              <w:right w:val="single" w:sz="4" w:space="0" w:color="auto"/>
            </w:tcBorders>
            <w:shd w:val="clear" w:color="auto" w:fill="auto"/>
            <w:hideMark/>
          </w:tcPr>
          <w:p w14:paraId="0CBBA5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jet fuel</w:t>
            </w:r>
          </w:p>
        </w:tc>
        <w:tc>
          <w:tcPr>
            <w:tcW w:w="2857" w:type="dxa"/>
            <w:tcBorders>
              <w:top w:val="nil"/>
              <w:left w:val="nil"/>
              <w:bottom w:val="single" w:sz="4" w:space="0" w:color="auto"/>
              <w:right w:val="single" w:sz="4" w:space="0" w:color="auto"/>
            </w:tcBorders>
            <w:shd w:val="clear" w:color="auto" w:fill="auto"/>
            <w:noWrap/>
            <w:hideMark/>
          </w:tcPr>
          <w:p w14:paraId="15C56E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5234ED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7990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99C3C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2769C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364E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475A4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déviateur annulaire de jet</w:t>
            </w:r>
          </w:p>
        </w:tc>
        <w:tc>
          <w:tcPr>
            <w:tcW w:w="2970" w:type="dxa"/>
            <w:tcBorders>
              <w:top w:val="nil"/>
              <w:left w:val="nil"/>
              <w:bottom w:val="single" w:sz="4" w:space="0" w:color="auto"/>
              <w:right w:val="single" w:sz="4" w:space="0" w:color="auto"/>
            </w:tcBorders>
            <w:shd w:val="clear" w:color="auto" w:fill="auto"/>
            <w:hideMark/>
          </w:tcPr>
          <w:p w14:paraId="603E72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jetavator</w:t>
            </w:r>
          </w:p>
        </w:tc>
        <w:tc>
          <w:tcPr>
            <w:tcW w:w="2857" w:type="dxa"/>
            <w:tcBorders>
              <w:top w:val="nil"/>
              <w:left w:val="nil"/>
              <w:bottom w:val="single" w:sz="4" w:space="0" w:color="auto"/>
              <w:right w:val="single" w:sz="4" w:space="0" w:color="auto"/>
            </w:tcBorders>
            <w:shd w:val="clear" w:color="auto" w:fill="auto"/>
            <w:noWrap/>
            <w:hideMark/>
          </w:tcPr>
          <w:p w14:paraId="56C52C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654EFB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0024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7C02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4D5AFD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650A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E40D0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lectine</w:t>
            </w:r>
          </w:p>
        </w:tc>
        <w:tc>
          <w:tcPr>
            <w:tcW w:w="2970" w:type="dxa"/>
            <w:tcBorders>
              <w:top w:val="nil"/>
              <w:left w:val="nil"/>
              <w:bottom w:val="single" w:sz="4" w:space="0" w:color="auto"/>
              <w:right w:val="single" w:sz="4" w:space="0" w:color="auto"/>
            </w:tcBorders>
            <w:shd w:val="clear" w:color="auto" w:fill="auto"/>
            <w:hideMark/>
          </w:tcPr>
          <w:p w14:paraId="677E30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lectin</w:t>
            </w:r>
          </w:p>
        </w:tc>
        <w:tc>
          <w:tcPr>
            <w:tcW w:w="2857" w:type="dxa"/>
            <w:tcBorders>
              <w:top w:val="nil"/>
              <w:left w:val="nil"/>
              <w:bottom w:val="single" w:sz="4" w:space="0" w:color="auto"/>
              <w:right w:val="single" w:sz="4" w:space="0" w:color="auto"/>
            </w:tcBorders>
            <w:shd w:val="clear" w:color="auto" w:fill="auto"/>
            <w:noWrap/>
            <w:hideMark/>
          </w:tcPr>
          <w:p w14:paraId="6F1F16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16A64D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FFB6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1A69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38BFE0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B257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2C6DB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déchet à vie longue</w:t>
            </w:r>
          </w:p>
        </w:tc>
        <w:tc>
          <w:tcPr>
            <w:tcW w:w="2970" w:type="dxa"/>
            <w:tcBorders>
              <w:top w:val="nil"/>
              <w:left w:val="nil"/>
              <w:bottom w:val="single" w:sz="4" w:space="0" w:color="auto"/>
              <w:right w:val="single" w:sz="4" w:space="0" w:color="auto"/>
            </w:tcBorders>
            <w:shd w:val="clear" w:color="auto" w:fill="auto"/>
            <w:hideMark/>
          </w:tcPr>
          <w:p w14:paraId="51CF22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long-lived radioactive waste</w:t>
            </w:r>
          </w:p>
        </w:tc>
        <w:tc>
          <w:tcPr>
            <w:tcW w:w="2857" w:type="dxa"/>
            <w:tcBorders>
              <w:top w:val="nil"/>
              <w:left w:val="nil"/>
              <w:bottom w:val="single" w:sz="4" w:space="0" w:color="auto"/>
              <w:right w:val="single" w:sz="4" w:space="0" w:color="auto"/>
            </w:tcBorders>
            <w:shd w:val="clear" w:color="auto" w:fill="auto"/>
            <w:noWrap/>
            <w:hideMark/>
          </w:tcPr>
          <w:p w14:paraId="125FBE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nucléaire/Exploitation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7E140C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3CE2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D2DE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E11E8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23C2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AE8A3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zone à émissions limitées (ZEL)</w:t>
            </w:r>
          </w:p>
        </w:tc>
        <w:tc>
          <w:tcPr>
            <w:tcW w:w="2970" w:type="dxa"/>
            <w:tcBorders>
              <w:top w:val="nil"/>
              <w:left w:val="nil"/>
              <w:bottom w:val="single" w:sz="4" w:space="0" w:color="auto"/>
              <w:right w:val="single" w:sz="4" w:space="0" w:color="auto"/>
            </w:tcBorders>
            <w:shd w:val="clear" w:color="auto" w:fill="auto"/>
            <w:hideMark/>
          </w:tcPr>
          <w:p w14:paraId="29E3B5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low emission zone (LEZ)</w:t>
            </w:r>
          </w:p>
        </w:tc>
        <w:tc>
          <w:tcPr>
            <w:tcW w:w="2857" w:type="dxa"/>
            <w:tcBorders>
              <w:top w:val="nil"/>
              <w:left w:val="nil"/>
              <w:bottom w:val="single" w:sz="4" w:space="0" w:color="auto"/>
              <w:right w:val="single" w:sz="4" w:space="0" w:color="auto"/>
            </w:tcBorders>
            <w:shd w:val="clear" w:color="auto" w:fill="auto"/>
            <w:noWrap/>
            <w:hideMark/>
          </w:tcPr>
          <w:p w14:paraId="1FAD08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Environnement-Transports</w:t>
            </w:r>
          </w:p>
        </w:tc>
        <w:tc>
          <w:tcPr>
            <w:tcW w:w="2070" w:type="dxa"/>
            <w:tcBorders>
              <w:top w:val="nil"/>
              <w:left w:val="nil"/>
              <w:bottom w:val="single" w:sz="4" w:space="0" w:color="auto"/>
              <w:right w:val="single" w:sz="4" w:space="0" w:color="auto"/>
            </w:tcBorders>
            <w:shd w:val="clear" w:color="auto" w:fill="auto"/>
            <w:noWrap/>
            <w:hideMark/>
          </w:tcPr>
          <w:p w14:paraId="4C3795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66F2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658E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49033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0436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CB907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sélection massale (langage professionnel)</w:t>
            </w:r>
          </w:p>
        </w:tc>
        <w:tc>
          <w:tcPr>
            <w:tcW w:w="2970" w:type="dxa"/>
            <w:tcBorders>
              <w:top w:val="nil"/>
              <w:left w:val="nil"/>
              <w:bottom w:val="single" w:sz="4" w:space="0" w:color="auto"/>
              <w:right w:val="single" w:sz="4" w:space="0" w:color="auto"/>
            </w:tcBorders>
            <w:shd w:val="clear" w:color="auto" w:fill="auto"/>
            <w:hideMark/>
          </w:tcPr>
          <w:p w14:paraId="115D31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mass selection</w:t>
            </w:r>
          </w:p>
        </w:tc>
        <w:tc>
          <w:tcPr>
            <w:tcW w:w="2857" w:type="dxa"/>
            <w:tcBorders>
              <w:top w:val="nil"/>
              <w:left w:val="nil"/>
              <w:bottom w:val="single" w:sz="4" w:space="0" w:color="auto"/>
              <w:right w:val="single" w:sz="4" w:space="0" w:color="auto"/>
            </w:tcBorders>
            <w:shd w:val="clear" w:color="auto" w:fill="auto"/>
            <w:noWrap/>
            <w:hideMark/>
          </w:tcPr>
          <w:p w14:paraId="3F4CD2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01250B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3B23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C18E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490C3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2064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4CC41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matière astronomique compacte dans un halo (MACHO)</w:t>
            </w:r>
          </w:p>
        </w:tc>
        <w:tc>
          <w:tcPr>
            <w:tcW w:w="2970" w:type="dxa"/>
            <w:tcBorders>
              <w:top w:val="nil"/>
              <w:left w:val="nil"/>
              <w:bottom w:val="single" w:sz="4" w:space="0" w:color="auto"/>
              <w:right w:val="single" w:sz="4" w:space="0" w:color="auto"/>
            </w:tcBorders>
            <w:shd w:val="clear" w:color="auto" w:fill="auto"/>
            <w:hideMark/>
          </w:tcPr>
          <w:p w14:paraId="3AEFD8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massive astronomical compact halo object (MACHO)</w:t>
            </w:r>
          </w:p>
        </w:tc>
        <w:tc>
          <w:tcPr>
            <w:tcW w:w="2857" w:type="dxa"/>
            <w:tcBorders>
              <w:top w:val="nil"/>
              <w:left w:val="nil"/>
              <w:bottom w:val="single" w:sz="4" w:space="0" w:color="auto"/>
              <w:right w:val="single" w:sz="4" w:space="0" w:color="auto"/>
            </w:tcBorders>
            <w:shd w:val="clear" w:color="auto" w:fill="auto"/>
            <w:noWrap/>
            <w:hideMark/>
          </w:tcPr>
          <w:p w14:paraId="1E4F36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5FEF6E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6428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80B4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840B4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A389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CE933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 thérapeutique</w:t>
            </w:r>
          </w:p>
        </w:tc>
        <w:tc>
          <w:tcPr>
            <w:tcW w:w="2970" w:type="dxa"/>
            <w:tcBorders>
              <w:top w:val="nil"/>
              <w:left w:val="nil"/>
              <w:bottom w:val="single" w:sz="4" w:space="0" w:color="auto"/>
              <w:right w:val="single" w:sz="4" w:space="0" w:color="auto"/>
            </w:tcBorders>
            <w:shd w:val="clear" w:color="auto" w:fill="auto"/>
            <w:hideMark/>
          </w:tcPr>
          <w:p w14:paraId="195FA1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medicinal chemistry</w:t>
            </w:r>
          </w:p>
        </w:tc>
        <w:tc>
          <w:tcPr>
            <w:tcW w:w="2857" w:type="dxa"/>
            <w:tcBorders>
              <w:top w:val="nil"/>
              <w:left w:val="nil"/>
              <w:bottom w:val="single" w:sz="4" w:space="0" w:color="auto"/>
              <w:right w:val="single" w:sz="4" w:space="0" w:color="auto"/>
            </w:tcBorders>
            <w:shd w:val="clear" w:color="auto" w:fill="auto"/>
            <w:noWrap/>
            <w:hideMark/>
          </w:tcPr>
          <w:p w14:paraId="04D0D0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59EA39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B772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B6C8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19306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6C00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B6425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chaperon, chaperonne</w:t>
            </w:r>
          </w:p>
        </w:tc>
        <w:tc>
          <w:tcPr>
            <w:tcW w:w="2970" w:type="dxa"/>
            <w:tcBorders>
              <w:top w:val="nil"/>
              <w:left w:val="nil"/>
              <w:bottom w:val="single" w:sz="4" w:space="0" w:color="auto"/>
              <w:right w:val="single" w:sz="4" w:space="0" w:color="auto"/>
            </w:tcBorders>
            <w:shd w:val="clear" w:color="auto" w:fill="auto"/>
            <w:hideMark/>
          </w:tcPr>
          <w:p w14:paraId="5C0B01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molecular chaperone</w:t>
            </w:r>
          </w:p>
        </w:tc>
        <w:tc>
          <w:tcPr>
            <w:tcW w:w="2857" w:type="dxa"/>
            <w:tcBorders>
              <w:top w:val="nil"/>
              <w:left w:val="nil"/>
              <w:bottom w:val="single" w:sz="4" w:space="0" w:color="auto"/>
              <w:right w:val="single" w:sz="4" w:space="0" w:color="auto"/>
            </w:tcBorders>
            <w:shd w:val="clear" w:color="auto" w:fill="auto"/>
            <w:noWrap/>
            <w:hideMark/>
          </w:tcPr>
          <w:p w14:paraId="2D4BA8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A8F1D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5BE7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D4B0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8E334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61B7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FCAB0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diagraphie du fluide de forage</w:t>
            </w:r>
          </w:p>
        </w:tc>
        <w:tc>
          <w:tcPr>
            <w:tcW w:w="2970" w:type="dxa"/>
            <w:tcBorders>
              <w:top w:val="nil"/>
              <w:left w:val="nil"/>
              <w:bottom w:val="single" w:sz="4" w:space="0" w:color="auto"/>
              <w:right w:val="single" w:sz="4" w:space="0" w:color="auto"/>
            </w:tcBorders>
            <w:shd w:val="clear" w:color="auto" w:fill="auto"/>
            <w:hideMark/>
          </w:tcPr>
          <w:p w14:paraId="5DE3F5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mud logging</w:t>
            </w:r>
          </w:p>
        </w:tc>
        <w:tc>
          <w:tcPr>
            <w:tcW w:w="2857" w:type="dxa"/>
            <w:tcBorders>
              <w:top w:val="nil"/>
              <w:left w:val="nil"/>
              <w:bottom w:val="single" w:sz="4" w:space="0" w:color="auto"/>
              <w:right w:val="single" w:sz="4" w:space="0" w:color="auto"/>
            </w:tcBorders>
            <w:shd w:val="clear" w:color="auto" w:fill="auto"/>
            <w:noWrap/>
            <w:hideMark/>
          </w:tcPr>
          <w:p w14:paraId="0D5CDF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3EFDE4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2E88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3A19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1954D2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5746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241F7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paillis</w:t>
            </w:r>
          </w:p>
        </w:tc>
        <w:tc>
          <w:tcPr>
            <w:tcW w:w="2970" w:type="dxa"/>
            <w:tcBorders>
              <w:top w:val="nil"/>
              <w:left w:val="nil"/>
              <w:bottom w:val="single" w:sz="4" w:space="0" w:color="auto"/>
              <w:right w:val="single" w:sz="4" w:space="0" w:color="auto"/>
            </w:tcBorders>
            <w:shd w:val="clear" w:color="auto" w:fill="auto"/>
            <w:hideMark/>
          </w:tcPr>
          <w:p w14:paraId="37C5F1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mulch</w:t>
            </w:r>
          </w:p>
        </w:tc>
        <w:tc>
          <w:tcPr>
            <w:tcW w:w="2857" w:type="dxa"/>
            <w:tcBorders>
              <w:top w:val="nil"/>
              <w:left w:val="nil"/>
              <w:bottom w:val="single" w:sz="4" w:space="0" w:color="auto"/>
              <w:right w:val="single" w:sz="4" w:space="0" w:color="auto"/>
            </w:tcBorders>
            <w:shd w:val="clear" w:color="auto" w:fill="auto"/>
            <w:noWrap/>
            <w:hideMark/>
          </w:tcPr>
          <w:p w14:paraId="3FD141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Agriculture-Forêt/Sylviculture</w:t>
            </w:r>
          </w:p>
        </w:tc>
        <w:tc>
          <w:tcPr>
            <w:tcW w:w="2070" w:type="dxa"/>
            <w:tcBorders>
              <w:top w:val="nil"/>
              <w:left w:val="nil"/>
              <w:bottom w:val="single" w:sz="4" w:space="0" w:color="auto"/>
              <w:right w:val="single" w:sz="4" w:space="0" w:color="auto"/>
            </w:tcBorders>
            <w:shd w:val="clear" w:color="auto" w:fill="auto"/>
            <w:noWrap/>
            <w:hideMark/>
          </w:tcPr>
          <w:p w14:paraId="59BF96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0DC1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8C785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955E4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27BF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DFD2B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paillage</w:t>
            </w:r>
          </w:p>
        </w:tc>
        <w:tc>
          <w:tcPr>
            <w:tcW w:w="2970" w:type="dxa"/>
            <w:tcBorders>
              <w:top w:val="nil"/>
              <w:left w:val="nil"/>
              <w:bottom w:val="single" w:sz="4" w:space="0" w:color="auto"/>
              <w:right w:val="single" w:sz="4" w:space="0" w:color="auto"/>
            </w:tcBorders>
            <w:shd w:val="clear" w:color="auto" w:fill="auto"/>
            <w:hideMark/>
          </w:tcPr>
          <w:p w14:paraId="147F3D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mulching</w:t>
            </w:r>
          </w:p>
        </w:tc>
        <w:tc>
          <w:tcPr>
            <w:tcW w:w="2857" w:type="dxa"/>
            <w:tcBorders>
              <w:top w:val="nil"/>
              <w:left w:val="nil"/>
              <w:bottom w:val="single" w:sz="4" w:space="0" w:color="auto"/>
              <w:right w:val="single" w:sz="4" w:space="0" w:color="auto"/>
            </w:tcBorders>
            <w:shd w:val="clear" w:color="auto" w:fill="auto"/>
            <w:noWrap/>
            <w:hideMark/>
          </w:tcPr>
          <w:p w14:paraId="70549C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Agriculture-Forêt/Sylviculture</w:t>
            </w:r>
          </w:p>
        </w:tc>
        <w:tc>
          <w:tcPr>
            <w:tcW w:w="2070" w:type="dxa"/>
            <w:tcBorders>
              <w:top w:val="nil"/>
              <w:left w:val="nil"/>
              <w:bottom w:val="single" w:sz="4" w:space="0" w:color="auto"/>
              <w:right w:val="single" w:sz="4" w:space="0" w:color="auto"/>
            </w:tcBorders>
            <w:shd w:val="clear" w:color="auto" w:fill="auto"/>
            <w:noWrap/>
            <w:hideMark/>
          </w:tcPr>
          <w:p w14:paraId="79055A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D6EE0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1A7B1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CC1BB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373D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535AF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diplomatie multilatérale</w:t>
            </w:r>
          </w:p>
        </w:tc>
        <w:tc>
          <w:tcPr>
            <w:tcW w:w="2970" w:type="dxa"/>
            <w:tcBorders>
              <w:top w:val="nil"/>
              <w:left w:val="nil"/>
              <w:bottom w:val="single" w:sz="4" w:space="0" w:color="auto"/>
              <w:right w:val="single" w:sz="4" w:space="0" w:color="auto"/>
            </w:tcBorders>
            <w:shd w:val="clear" w:color="auto" w:fill="auto"/>
            <w:hideMark/>
          </w:tcPr>
          <w:p w14:paraId="078B81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multilateral diplomacy</w:t>
            </w:r>
          </w:p>
        </w:tc>
        <w:tc>
          <w:tcPr>
            <w:tcW w:w="2857" w:type="dxa"/>
            <w:tcBorders>
              <w:top w:val="nil"/>
              <w:left w:val="nil"/>
              <w:bottom w:val="single" w:sz="4" w:space="0" w:color="auto"/>
              <w:right w:val="single" w:sz="4" w:space="0" w:color="auto"/>
            </w:tcBorders>
            <w:shd w:val="clear" w:color="auto" w:fill="auto"/>
            <w:noWrap/>
            <w:hideMark/>
          </w:tcPr>
          <w:p w14:paraId="0DFD8A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52AF86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D58C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78F7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0288C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4304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9173F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puits multilatéral</w:t>
            </w:r>
          </w:p>
        </w:tc>
        <w:tc>
          <w:tcPr>
            <w:tcW w:w="2970" w:type="dxa"/>
            <w:tcBorders>
              <w:top w:val="nil"/>
              <w:left w:val="nil"/>
              <w:bottom w:val="single" w:sz="4" w:space="0" w:color="auto"/>
              <w:right w:val="single" w:sz="4" w:space="0" w:color="auto"/>
            </w:tcBorders>
            <w:shd w:val="clear" w:color="auto" w:fill="auto"/>
            <w:hideMark/>
          </w:tcPr>
          <w:p w14:paraId="5BE29B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multilateral well</w:t>
            </w:r>
          </w:p>
        </w:tc>
        <w:tc>
          <w:tcPr>
            <w:tcW w:w="2857" w:type="dxa"/>
            <w:tcBorders>
              <w:top w:val="nil"/>
              <w:left w:val="nil"/>
              <w:bottom w:val="single" w:sz="4" w:space="0" w:color="auto"/>
              <w:right w:val="single" w:sz="4" w:space="0" w:color="auto"/>
            </w:tcBorders>
            <w:shd w:val="clear" w:color="auto" w:fill="auto"/>
            <w:noWrap/>
            <w:hideMark/>
          </w:tcPr>
          <w:p w14:paraId="1F7CCC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11B9FD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3B59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F47B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779CA8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B082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47DEE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pluriactivité</w:t>
            </w:r>
          </w:p>
        </w:tc>
        <w:tc>
          <w:tcPr>
            <w:tcW w:w="2970" w:type="dxa"/>
            <w:tcBorders>
              <w:top w:val="nil"/>
              <w:left w:val="nil"/>
              <w:bottom w:val="single" w:sz="4" w:space="0" w:color="auto"/>
              <w:right w:val="single" w:sz="4" w:space="0" w:color="auto"/>
            </w:tcBorders>
            <w:shd w:val="clear" w:color="auto" w:fill="auto"/>
            <w:hideMark/>
          </w:tcPr>
          <w:p w14:paraId="2E3E44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multiple job holding of farmers</w:t>
            </w:r>
          </w:p>
        </w:tc>
        <w:tc>
          <w:tcPr>
            <w:tcW w:w="2857" w:type="dxa"/>
            <w:tcBorders>
              <w:top w:val="nil"/>
              <w:left w:val="nil"/>
              <w:bottom w:val="single" w:sz="4" w:space="0" w:color="auto"/>
              <w:right w:val="single" w:sz="4" w:space="0" w:color="auto"/>
            </w:tcBorders>
            <w:shd w:val="clear" w:color="auto" w:fill="auto"/>
            <w:noWrap/>
            <w:hideMark/>
          </w:tcPr>
          <w:p w14:paraId="25C389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Agriculture/Économie agricole</w:t>
            </w:r>
          </w:p>
        </w:tc>
        <w:tc>
          <w:tcPr>
            <w:tcW w:w="2070" w:type="dxa"/>
            <w:tcBorders>
              <w:top w:val="nil"/>
              <w:left w:val="nil"/>
              <w:bottom w:val="single" w:sz="4" w:space="0" w:color="auto"/>
              <w:right w:val="single" w:sz="4" w:space="0" w:color="auto"/>
            </w:tcBorders>
            <w:shd w:val="clear" w:color="auto" w:fill="auto"/>
            <w:noWrap/>
            <w:hideMark/>
          </w:tcPr>
          <w:p w14:paraId="59816A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D211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061D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4F8664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ED43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5C3EC9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matière nucléaire</w:t>
            </w:r>
          </w:p>
        </w:tc>
        <w:tc>
          <w:tcPr>
            <w:tcW w:w="2970" w:type="dxa"/>
            <w:tcBorders>
              <w:top w:val="nil"/>
              <w:left w:val="nil"/>
              <w:bottom w:val="single" w:sz="4" w:space="0" w:color="auto"/>
              <w:right w:val="single" w:sz="4" w:space="0" w:color="auto"/>
            </w:tcBorders>
            <w:shd w:val="clear" w:color="auto" w:fill="auto"/>
            <w:hideMark/>
          </w:tcPr>
          <w:p w14:paraId="6FC588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nuclear material</w:t>
            </w:r>
          </w:p>
        </w:tc>
        <w:tc>
          <w:tcPr>
            <w:tcW w:w="2857" w:type="dxa"/>
            <w:tcBorders>
              <w:top w:val="nil"/>
              <w:left w:val="nil"/>
              <w:bottom w:val="single" w:sz="4" w:space="0" w:color="auto"/>
              <w:right w:val="single" w:sz="4" w:space="0" w:color="auto"/>
            </w:tcBorders>
            <w:shd w:val="clear" w:color="auto" w:fill="auto"/>
            <w:noWrap/>
            <w:hideMark/>
          </w:tcPr>
          <w:p w14:paraId="080AA0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nucléaire/Sécurité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1AAB07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5872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3D2A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2EBD9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BF9A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E99D8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domaine de fonctionnement</w:t>
            </w:r>
          </w:p>
        </w:tc>
        <w:tc>
          <w:tcPr>
            <w:tcW w:w="2970" w:type="dxa"/>
            <w:tcBorders>
              <w:top w:val="nil"/>
              <w:left w:val="nil"/>
              <w:bottom w:val="single" w:sz="4" w:space="0" w:color="auto"/>
              <w:right w:val="single" w:sz="4" w:space="0" w:color="auto"/>
            </w:tcBorders>
            <w:shd w:val="clear" w:color="auto" w:fill="auto"/>
            <w:hideMark/>
          </w:tcPr>
          <w:p w14:paraId="4F0A5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operational limits and conditions</w:t>
            </w:r>
          </w:p>
        </w:tc>
        <w:tc>
          <w:tcPr>
            <w:tcW w:w="2857" w:type="dxa"/>
            <w:tcBorders>
              <w:top w:val="nil"/>
              <w:left w:val="nil"/>
              <w:bottom w:val="single" w:sz="4" w:space="0" w:color="auto"/>
              <w:right w:val="single" w:sz="4" w:space="0" w:color="auto"/>
            </w:tcBorders>
            <w:shd w:val="clear" w:color="auto" w:fill="auto"/>
            <w:noWrap/>
            <w:hideMark/>
          </w:tcPr>
          <w:p w14:paraId="5B45A4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19D69D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58B4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0F3E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050BB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0265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0026C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 biologique</w:t>
            </w:r>
          </w:p>
        </w:tc>
        <w:tc>
          <w:tcPr>
            <w:tcW w:w="2970" w:type="dxa"/>
            <w:tcBorders>
              <w:top w:val="nil"/>
              <w:left w:val="nil"/>
              <w:bottom w:val="single" w:sz="4" w:space="0" w:color="auto"/>
              <w:right w:val="single" w:sz="4" w:space="0" w:color="auto"/>
            </w:tcBorders>
            <w:shd w:val="clear" w:color="auto" w:fill="auto"/>
            <w:hideMark/>
          </w:tcPr>
          <w:p w14:paraId="181199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organic farming</w:t>
            </w:r>
          </w:p>
        </w:tc>
        <w:tc>
          <w:tcPr>
            <w:tcW w:w="2857" w:type="dxa"/>
            <w:tcBorders>
              <w:top w:val="nil"/>
              <w:left w:val="nil"/>
              <w:bottom w:val="single" w:sz="4" w:space="0" w:color="auto"/>
              <w:right w:val="single" w:sz="4" w:space="0" w:color="auto"/>
            </w:tcBorders>
            <w:shd w:val="clear" w:color="auto" w:fill="auto"/>
            <w:noWrap/>
            <w:hideMark/>
          </w:tcPr>
          <w:p w14:paraId="7636AD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Agriculture/Politique agricole-Économie agricole</w:t>
            </w:r>
          </w:p>
        </w:tc>
        <w:tc>
          <w:tcPr>
            <w:tcW w:w="2070" w:type="dxa"/>
            <w:tcBorders>
              <w:top w:val="nil"/>
              <w:left w:val="nil"/>
              <w:bottom w:val="single" w:sz="4" w:space="0" w:color="auto"/>
              <w:right w:val="single" w:sz="4" w:space="0" w:color="auto"/>
            </w:tcBorders>
            <w:shd w:val="clear" w:color="auto" w:fill="auto"/>
            <w:noWrap/>
            <w:hideMark/>
          </w:tcPr>
          <w:p w14:paraId="2AAFCF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BB55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ED4AF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CD7BE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48E2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B16EF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complexe de reconnaissance de l’origine</w:t>
            </w:r>
          </w:p>
        </w:tc>
        <w:tc>
          <w:tcPr>
            <w:tcW w:w="2970" w:type="dxa"/>
            <w:tcBorders>
              <w:top w:val="nil"/>
              <w:left w:val="nil"/>
              <w:bottom w:val="single" w:sz="4" w:space="0" w:color="auto"/>
              <w:right w:val="single" w:sz="4" w:space="0" w:color="auto"/>
            </w:tcBorders>
            <w:shd w:val="clear" w:color="auto" w:fill="auto"/>
            <w:hideMark/>
          </w:tcPr>
          <w:p w14:paraId="19F8F0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origin recognition complex (ORC)</w:t>
            </w:r>
          </w:p>
        </w:tc>
        <w:tc>
          <w:tcPr>
            <w:tcW w:w="2857" w:type="dxa"/>
            <w:tcBorders>
              <w:top w:val="nil"/>
              <w:left w:val="nil"/>
              <w:bottom w:val="single" w:sz="4" w:space="0" w:color="auto"/>
              <w:right w:val="single" w:sz="4" w:space="0" w:color="auto"/>
            </w:tcBorders>
            <w:shd w:val="clear" w:color="auto" w:fill="auto"/>
            <w:noWrap/>
            <w:hideMark/>
          </w:tcPr>
          <w:p w14:paraId="7E2B23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7F97E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8474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8921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10EDE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BC2C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CFD4E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chirurgie orthognathique</w:t>
            </w:r>
          </w:p>
        </w:tc>
        <w:tc>
          <w:tcPr>
            <w:tcW w:w="2970" w:type="dxa"/>
            <w:tcBorders>
              <w:top w:val="nil"/>
              <w:left w:val="nil"/>
              <w:bottom w:val="single" w:sz="4" w:space="0" w:color="auto"/>
              <w:right w:val="single" w:sz="4" w:space="0" w:color="auto"/>
            </w:tcBorders>
            <w:shd w:val="clear" w:color="auto" w:fill="auto"/>
            <w:hideMark/>
          </w:tcPr>
          <w:p w14:paraId="4CC063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orthognathic surgery</w:t>
            </w:r>
          </w:p>
        </w:tc>
        <w:tc>
          <w:tcPr>
            <w:tcW w:w="2857" w:type="dxa"/>
            <w:tcBorders>
              <w:top w:val="nil"/>
              <w:left w:val="nil"/>
              <w:bottom w:val="single" w:sz="4" w:space="0" w:color="auto"/>
              <w:right w:val="single" w:sz="4" w:space="0" w:color="auto"/>
            </w:tcBorders>
            <w:shd w:val="clear" w:color="auto" w:fill="auto"/>
            <w:noWrap/>
            <w:hideMark/>
          </w:tcPr>
          <w:p w14:paraId="0BC702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médecine/Chirurgie</w:t>
            </w:r>
          </w:p>
        </w:tc>
        <w:tc>
          <w:tcPr>
            <w:tcW w:w="2070" w:type="dxa"/>
            <w:tcBorders>
              <w:top w:val="nil"/>
              <w:left w:val="nil"/>
              <w:bottom w:val="single" w:sz="4" w:space="0" w:color="auto"/>
              <w:right w:val="single" w:sz="4" w:space="0" w:color="auto"/>
            </w:tcBorders>
            <w:shd w:val="clear" w:color="auto" w:fill="auto"/>
            <w:noWrap/>
            <w:hideMark/>
          </w:tcPr>
          <w:p w14:paraId="6CC220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720F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CF3A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E0C9C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8077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58474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enregistrement patch-clamp (langage professionnel) </w:t>
            </w:r>
          </w:p>
        </w:tc>
        <w:tc>
          <w:tcPr>
            <w:tcW w:w="2970" w:type="dxa"/>
            <w:tcBorders>
              <w:top w:val="nil"/>
              <w:left w:val="nil"/>
              <w:bottom w:val="single" w:sz="4" w:space="0" w:color="auto"/>
              <w:right w:val="single" w:sz="4" w:space="0" w:color="auto"/>
            </w:tcBorders>
            <w:shd w:val="clear" w:color="auto" w:fill="auto"/>
            <w:hideMark/>
          </w:tcPr>
          <w:p w14:paraId="35677A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patch-clamp technique</w:t>
            </w:r>
          </w:p>
        </w:tc>
        <w:tc>
          <w:tcPr>
            <w:tcW w:w="2857" w:type="dxa"/>
            <w:tcBorders>
              <w:top w:val="nil"/>
              <w:left w:val="nil"/>
              <w:bottom w:val="single" w:sz="4" w:space="0" w:color="auto"/>
              <w:right w:val="single" w:sz="4" w:space="0" w:color="auto"/>
            </w:tcBorders>
            <w:shd w:val="clear" w:color="auto" w:fill="auto"/>
            <w:noWrap/>
            <w:hideMark/>
          </w:tcPr>
          <w:p w14:paraId="5DCA54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w:t>
            </w:r>
          </w:p>
        </w:tc>
        <w:tc>
          <w:tcPr>
            <w:tcW w:w="2070" w:type="dxa"/>
            <w:tcBorders>
              <w:top w:val="nil"/>
              <w:left w:val="nil"/>
              <w:bottom w:val="single" w:sz="4" w:space="0" w:color="auto"/>
              <w:right w:val="single" w:sz="4" w:space="0" w:color="auto"/>
            </w:tcBorders>
            <w:shd w:val="clear" w:color="auto" w:fill="auto"/>
            <w:noWrap/>
            <w:hideMark/>
          </w:tcPr>
          <w:p w14:paraId="361C5F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96FC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0656C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r>
      <w:tr w:rsidR="004E34BE" w:rsidRPr="00EA055E" w14:paraId="5BDA11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D1C1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DF345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sélection généalogique</w:t>
            </w:r>
          </w:p>
        </w:tc>
        <w:tc>
          <w:tcPr>
            <w:tcW w:w="2970" w:type="dxa"/>
            <w:tcBorders>
              <w:top w:val="nil"/>
              <w:left w:val="nil"/>
              <w:bottom w:val="single" w:sz="4" w:space="0" w:color="auto"/>
              <w:right w:val="single" w:sz="4" w:space="0" w:color="auto"/>
            </w:tcBorders>
            <w:shd w:val="clear" w:color="auto" w:fill="auto"/>
            <w:hideMark/>
          </w:tcPr>
          <w:p w14:paraId="78B3B0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pedigree selection</w:t>
            </w:r>
          </w:p>
        </w:tc>
        <w:tc>
          <w:tcPr>
            <w:tcW w:w="2857" w:type="dxa"/>
            <w:tcBorders>
              <w:top w:val="nil"/>
              <w:left w:val="nil"/>
              <w:bottom w:val="single" w:sz="4" w:space="0" w:color="auto"/>
              <w:right w:val="single" w:sz="4" w:space="0" w:color="auto"/>
            </w:tcBorders>
            <w:shd w:val="clear" w:color="auto" w:fill="auto"/>
            <w:noWrap/>
            <w:hideMark/>
          </w:tcPr>
          <w:p w14:paraId="2081C8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2DE2E8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ECB6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1D6C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F2247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DC33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5ACF3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valeur à quatre sous fam</w:t>
            </w:r>
          </w:p>
        </w:tc>
        <w:tc>
          <w:tcPr>
            <w:tcW w:w="2970" w:type="dxa"/>
            <w:tcBorders>
              <w:top w:val="nil"/>
              <w:left w:val="nil"/>
              <w:bottom w:val="single" w:sz="4" w:space="0" w:color="auto"/>
              <w:right w:val="single" w:sz="4" w:space="0" w:color="auto"/>
            </w:tcBorders>
            <w:shd w:val="clear" w:color="auto" w:fill="auto"/>
            <w:hideMark/>
          </w:tcPr>
          <w:p w14:paraId="46FF89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penny stock</w:t>
            </w:r>
          </w:p>
        </w:tc>
        <w:tc>
          <w:tcPr>
            <w:tcW w:w="2857" w:type="dxa"/>
            <w:tcBorders>
              <w:top w:val="nil"/>
              <w:left w:val="nil"/>
              <w:bottom w:val="single" w:sz="4" w:space="0" w:color="auto"/>
              <w:right w:val="single" w:sz="4" w:space="0" w:color="auto"/>
            </w:tcBorders>
            <w:shd w:val="clear" w:color="auto" w:fill="auto"/>
            <w:noWrap/>
            <w:hideMark/>
          </w:tcPr>
          <w:p w14:paraId="543C5F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B297B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7E9B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1178A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CFA7B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0F80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AC45B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 pharmaceutique</w:t>
            </w:r>
          </w:p>
        </w:tc>
        <w:tc>
          <w:tcPr>
            <w:tcW w:w="2970" w:type="dxa"/>
            <w:tcBorders>
              <w:top w:val="nil"/>
              <w:left w:val="nil"/>
              <w:bottom w:val="single" w:sz="4" w:space="0" w:color="auto"/>
              <w:right w:val="single" w:sz="4" w:space="0" w:color="auto"/>
            </w:tcBorders>
            <w:shd w:val="clear" w:color="auto" w:fill="auto"/>
            <w:hideMark/>
          </w:tcPr>
          <w:p w14:paraId="69E7A3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pharmaceutical chemistry</w:t>
            </w:r>
          </w:p>
        </w:tc>
        <w:tc>
          <w:tcPr>
            <w:tcW w:w="2857" w:type="dxa"/>
            <w:tcBorders>
              <w:top w:val="nil"/>
              <w:left w:val="nil"/>
              <w:bottom w:val="single" w:sz="4" w:space="0" w:color="auto"/>
              <w:right w:val="single" w:sz="4" w:space="0" w:color="auto"/>
            </w:tcBorders>
            <w:shd w:val="clear" w:color="auto" w:fill="auto"/>
            <w:noWrap/>
            <w:hideMark/>
          </w:tcPr>
          <w:p w14:paraId="7683CC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395BAD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17F1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94E3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2774D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7332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E6C4F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conduite à enveloppes multiples</w:t>
            </w:r>
          </w:p>
        </w:tc>
        <w:tc>
          <w:tcPr>
            <w:tcW w:w="2970" w:type="dxa"/>
            <w:tcBorders>
              <w:top w:val="nil"/>
              <w:left w:val="nil"/>
              <w:bottom w:val="single" w:sz="4" w:space="0" w:color="auto"/>
              <w:right w:val="single" w:sz="4" w:space="0" w:color="auto"/>
            </w:tcBorders>
            <w:shd w:val="clear" w:color="auto" w:fill="auto"/>
            <w:hideMark/>
          </w:tcPr>
          <w:p w14:paraId="5C45BD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pipe-in-pipe (2 tubes), (3 tubes)</w:t>
            </w:r>
          </w:p>
        </w:tc>
        <w:tc>
          <w:tcPr>
            <w:tcW w:w="2857" w:type="dxa"/>
            <w:tcBorders>
              <w:top w:val="nil"/>
              <w:left w:val="nil"/>
              <w:bottom w:val="single" w:sz="4" w:space="0" w:color="auto"/>
              <w:right w:val="single" w:sz="4" w:space="0" w:color="auto"/>
            </w:tcBorders>
            <w:shd w:val="clear" w:color="auto" w:fill="auto"/>
            <w:noWrap/>
            <w:hideMark/>
          </w:tcPr>
          <w:p w14:paraId="7A749B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6690F0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78BB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C778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2E29DD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F472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DCA51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collecteur-distributeur</w:t>
            </w:r>
          </w:p>
        </w:tc>
        <w:tc>
          <w:tcPr>
            <w:tcW w:w="2970" w:type="dxa"/>
            <w:tcBorders>
              <w:top w:val="nil"/>
              <w:left w:val="nil"/>
              <w:bottom w:val="single" w:sz="4" w:space="0" w:color="auto"/>
              <w:right w:val="single" w:sz="4" w:space="0" w:color="auto"/>
            </w:tcBorders>
            <w:shd w:val="clear" w:color="auto" w:fill="auto"/>
            <w:hideMark/>
          </w:tcPr>
          <w:p w14:paraId="65B1C1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pipeline-end manifold (PLEM)</w:t>
            </w:r>
          </w:p>
        </w:tc>
        <w:tc>
          <w:tcPr>
            <w:tcW w:w="2857" w:type="dxa"/>
            <w:tcBorders>
              <w:top w:val="nil"/>
              <w:left w:val="nil"/>
              <w:bottom w:val="single" w:sz="4" w:space="0" w:color="auto"/>
              <w:right w:val="single" w:sz="4" w:space="0" w:color="auto"/>
            </w:tcBorders>
            <w:shd w:val="clear" w:color="auto" w:fill="auto"/>
            <w:noWrap/>
            <w:hideMark/>
          </w:tcPr>
          <w:p w14:paraId="6F4EA3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36D18F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8385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70920D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C3938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2FD7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15AAB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structure terminale de pipeline (STP)</w:t>
            </w:r>
          </w:p>
        </w:tc>
        <w:tc>
          <w:tcPr>
            <w:tcW w:w="2970" w:type="dxa"/>
            <w:tcBorders>
              <w:top w:val="nil"/>
              <w:left w:val="nil"/>
              <w:bottom w:val="single" w:sz="4" w:space="0" w:color="auto"/>
              <w:right w:val="single" w:sz="4" w:space="0" w:color="auto"/>
            </w:tcBorders>
            <w:shd w:val="clear" w:color="auto" w:fill="auto"/>
            <w:hideMark/>
          </w:tcPr>
          <w:p w14:paraId="2E669F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pipeline-end termination (PLET)</w:t>
            </w:r>
          </w:p>
        </w:tc>
        <w:tc>
          <w:tcPr>
            <w:tcW w:w="2857" w:type="dxa"/>
            <w:tcBorders>
              <w:top w:val="nil"/>
              <w:left w:val="nil"/>
              <w:bottom w:val="single" w:sz="4" w:space="0" w:color="auto"/>
              <w:right w:val="single" w:sz="4" w:space="0" w:color="auto"/>
            </w:tcBorders>
            <w:shd w:val="clear" w:color="auto" w:fill="auto"/>
            <w:noWrap/>
            <w:hideMark/>
          </w:tcPr>
          <w:p w14:paraId="31FAAD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78DD42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B59E3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817A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09ACB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331E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61B48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épissage protéique post-traduction</w:t>
            </w:r>
          </w:p>
        </w:tc>
        <w:tc>
          <w:tcPr>
            <w:tcW w:w="2970" w:type="dxa"/>
            <w:tcBorders>
              <w:top w:val="nil"/>
              <w:left w:val="nil"/>
              <w:bottom w:val="single" w:sz="4" w:space="0" w:color="auto"/>
              <w:right w:val="single" w:sz="4" w:space="0" w:color="auto"/>
            </w:tcBorders>
            <w:shd w:val="clear" w:color="auto" w:fill="auto"/>
            <w:hideMark/>
          </w:tcPr>
          <w:p w14:paraId="4FBA12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post-translational protein splicing</w:t>
            </w:r>
          </w:p>
        </w:tc>
        <w:tc>
          <w:tcPr>
            <w:tcW w:w="2857" w:type="dxa"/>
            <w:tcBorders>
              <w:top w:val="nil"/>
              <w:left w:val="nil"/>
              <w:bottom w:val="single" w:sz="4" w:space="0" w:color="auto"/>
              <w:right w:val="single" w:sz="4" w:space="0" w:color="auto"/>
            </w:tcBorders>
            <w:shd w:val="clear" w:color="auto" w:fill="auto"/>
            <w:noWrap/>
            <w:hideMark/>
          </w:tcPr>
          <w:p w14:paraId="305245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F4A9A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23C8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BDBA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8D283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8741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8FA8A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prémunition</w:t>
            </w:r>
          </w:p>
        </w:tc>
        <w:tc>
          <w:tcPr>
            <w:tcW w:w="2970" w:type="dxa"/>
            <w:tcBorders>
              <w:top w:val="nil"/>
              <w:left w:val="nil"/>
              <w:bottom w:val="single" w:sz="4" w:space="0" w:color="auto"/>
              <w:right w:val="single" w:sz="4" w:space="0" w:color="auto"/>
            </w:tcBorders>
            <w:shd w:val="clear" w:color="auto" w:fill="auto"/>
            <w:hideMark/>
          </w:tcPr>
          <w:p w14:paraId="4E8D2A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premunition</w:t>
            </w:r>
          </w:p>
        </w:tc>
        <w:tc>
          <w:tcPr>
            <w:tcW w:w="2857" w:type="dxa"/>
            <w:tcBorders>
              <w:top w:val="nil"/>
              <w:left w:val="nil"/>
              <w:bottom w:val="single" w:sz="4" w:space="0" w:color="auto"/>
              <w:right w:val="single" w:sz="4" w:space="0" w:color="auto"/>
            </w:tcBorders>
            <w:shd w:val="clear" w:color="auto" w:fill="auto"/>
            <w:noWrap/>
            <w:hideMark/>
          </w:tcPr>
          <w:p w14:paraId="1896A8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végétale-Virologie</w:t>
            </w:r>
          </w:p>
        </w:tc>
        <w:tc>
          <w:tcPr>
            <w:tcW w:w="2070" w:type="dxa"/>
            <w:tcBorders>
              <w:top w:val="nil"/>
              <w:left w:val="nil"/>
              <w:bottom w:val="single" w:sz="4" w:space="0" w:color="auto"/>
              <w:right w:val="single" w:sz="4" w:space="0" w:color="auto"/>
            </w:tcBorders>
            <w:shd w:val="clear" w:color="auto" w:fill="auto"/>
            <w:noWrap/>
            <w:hideMark/>
          </w:tcPr>
          <w:p w14:paraId="66D8A4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1CBC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6954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474326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012F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B8FA1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alimentation par pression constante</w:t>
            </w:r>
          </w:p>
        </w:tc>
        <w:tc>
          <w:tcPr>
            <w:tcW w:w="2970" w:type="dxa"/>
            <w:tcBorders>
              <w:top w:val="nil"/>
              <w:left w:val="nil"/>
              <w:bottom w:val="single" w:sz="4" w:space="0" w:color="auto"/>
              <w:right w:val="single" w:sz="4" w:space="0" w:color="auto"/>
            </w:tcBorders>
            <w:shd w:val="clear" w:color="auto" w:fill="auto"/>
            <w:hideMark/>
          </w:tcPr>
          <w:p w14:paraId="30344D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pressure feed</w:t>
            </w:r>
          </w:p>
        </w:tc>
        <w:tc>
          <w:tcPr>
            <w:tcW w:w="2857" w:type="dxa"/>
            <w:tcBorders>
              <w:top w:val="nil"/>
              <w:left w:val="nil"/>
              <w:bottom w:val="single" w:sz="4" w:space="0" w:color="auto"/>
              <w:right w:val="single" w:sz="4" w:space="0" w:color="auto"/>
            </w:tcBorders>
            <w:shd w:val="clear" w:color="auto" w:fill="auto"/>
            <w:noWrap/>
            <w:hideMark/>
          </w:tcPr>
          <w:p w14:paraId="619592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422088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2D8C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73C4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 добавление</w:t>
            </w:r>
          </w:p>
        </w:tc>
      </w:tr>
      <w:tr w:rsidR="004E34BE" w:rsidRPr="00EA055E" w14:paraId="12A907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26BA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6D57C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précurseur de substance active</w:t>
            </w:r>
          </w:p>
        </w:tc>
        <w:tc>
          <w:tcPr>
            <w:tcW w:w="2970" w:type="dxa"/>
            <w:tcBorders>
              <w:top w:val="nil"/>
              <w:left w:val="nil"/>
              <w:bottom w:val="single" w:sz="4" w:space="0" w:color="auto"/>
              <w:right w:val="single" w:sz="4" w:space="0" w:color="auto"/>
            </w:tcBorders>
            <w:shd w:val="clear" w:color="auto" w:fill="auto"/>
            <w:hideMark/>
          </w:tcPr>
          <w:p w14:paraId="071D11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prodrug</w:t>
            </w:r>
          </w:p>
        </w:tc>
        <w:tc>
          <w:tcPr>
            <w:tcW w:w="2857" w:type="dxa"/>
            <w:tcBorders>
              <w:top w:val="nil"/>
              <w:left w:val="nil"/>
              <w:bottom w:val="single" w:sz="4" w:space="0" w:color="auto"/>
              <w:right w:val="single" w:sz="4" w:space="0" w:color="auto"/>
            </w:tcBorders>
            <w:shd w:val="clear" w:color="auto" w:fill="auto"/>
            <w:noWrap/>
            <w:hideMark/>
          </w:tcPr>
          <w:p w14:paraId="013A0E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2B5D5D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CE03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63D9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52088C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930B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92C39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domaine protéique</w:t>
            </w:r>
          </w:p>
        </w:tc>
        <w:tc>
          <w:tcPr>
            <w:tcW w:w="2970" w:type="dxa"/>
            <w:tcBorders>
              <w:top w:val="nil"/>
              <w:left w:val="nil"/>
              <w:bottom w:val="single" w:sz="4" w:space="0" w:color="auto"/>
              <w:right w:val="single" w:sz="4" w:space="0" w:color="auto"/>
            </w:tcBorders>
            <w:shd w:val="clear" w:color="auto" w:fill="auto"/>
            <w:hideMark/>
          </w:tcPr>
          <w:p w14:paraId="5095EA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protein domain</w:t>
            </w:r>
          </w:p>
        </w:tc>
        <w:tc>
          <w:tcPr>
            <w:tcW w:w="2857" w:type="dxa"/>
            <w:tcBorders>
              <w:top w:val="nil"/>
              <w:left w:val="nil"/>
              <w:bottom w:val="single" w:sz="4" w:space="0" w:color="auto"/>
              <w:right w:val="single" w:sz="4" w:space="0" w:color="auto"/>
            </w:tcBorders>
            <w:shd w:val="clear" w:color="auto" w:fill="auto"/>
            <w:noWrap/>
            <w:hideMark/>
          </w:tcPr>
          <w:p w14:paraId="22508D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0761AD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57DF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1DD1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52FF4E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FC87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EE8EA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diplomatie par procuration</w:t>
            </w:r>
          </w:p>
        </w:tc>
        <w:tc>
          <w:tcPr>
            <w:tcW w:w="2970" w:type="dxa"/>
            <w:tcBorders>
              <w:top w:val="nil"/>
              <w:left w:val="nil"/>
              <w:bottom w:val="single" w:sz="4" w:space="0" w:color="auto"/>
              <w:right w:val="single" w:sz="4" w:space="0" w:color="auto"/>
            </w:tcBorders>
            <w:shd w:val="clear" w:color="auto" w:fill="auto"/>
            <w:hideMark/>
          </w:tcPr>
          <w:p w14:paraId="787B74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proxy diplomacy</w:t>
            </w:r>
          </w:p>
        </w:tc>
        <w:tc>
          <w:tcPr>
            <w:tcW w:w="2857" w:type="dxa"/>
            <w:tcBorders>
              <w:top w:val="nil"/>
              <w:left w:val="nil"/>
              <w:bottom w:val="single" w:sz="4" w:space="0" w:color="auto"/>
              <w:right w:val="single" w:sz="4" w:space="0" w:color="auto"/>
            </w:tcBorders>
            <w:shd w:val="clear" w:color="auto" w:fill="auto"/>
            <w:noWrap/>
            <w:hideMark/>
          </w:tcPr>
          <w:p w14:paraId="334251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1242BF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B73B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6321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73873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7AD0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D92B3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 quantitative structure-activité (RQSA)</w:t>
            </w:r>
          </w:p>
        </w:tc>
        <w:tc>
          <w:tcPr>
            <w:tcW w:w="2970" w:type="dxa"/>
            <w:tcBorders>
              <w:top w:val="nil"/>
              <w:left w:val="nil"/>
              <w:bottom w:val="single" w:sz="4" w:space="0" w:color="auto"/>
              <w:right w:val="single" w:sz="4" w:space="0" w:color="auto"/>
            </w:tcBorders>
            <w:shd w:val="clear" w:color="auto" w:fill="auto"/>
            <w:hideMark/>
          </w:tcPr>
          <w:p w14:paraId="6FF1E1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quantitative structure-activity relationship (QSAR)</w:t>
            </w:r>
          </w:p>
        </w:tc>
        <w:tc>
          <w:tcPr>
            <w:tcW w:w="2857" w:type="dxa"/>
            <w:tcBorders>
              <w:top w:val="nil"/>
              <w:left w:val="nil"/>
              <w:bottom w:val="single" w:sz="4" w:space="0" w:color="auto"/>
              <w:right w:val="single" w:sz="4" w:space="0" w:color="auto"/>
            </w:tcBorders>
            <w:shd w:val="clear" w:color="auto" w:fill="auto"/>
            <w:noWrap/>
            <w:hideMark/>
          </w:tcPr>
          <w:p w14:paraId="2D5D3A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6C8C31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578F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19AE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853FF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B143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A7033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polymorphisme de l’ADN révélé par amplification aléatoire</w:t>
            </w:r>
          </w:p>
        </w:tc>
        <w:tc>
          <w:tcPr>
            <w:tcW w:w="2970" w:type="dxa"/>
            <w:tcBorders>
              <w:top w:val="nil"/>
              <w:left w:val="nil"/>
              <w:bottom w:val="single" w:sz="4" w:space="0" w:color="auto"/>
              <w:right w:val="single" w:sz="4" w:space="0" w:color="auto"/>
            </w:tcBorders>
            <w:shd w:val="clear" w:color="auto" w:fill="auto"/>
            <w:hideMark/>
          </w:tcPr>
          <w:p w14:paraId="1D7B1E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random amplified polymorphic DNA (RAPD)</w:t>
            </w:r>
          </w:p>
        </w:tc>
        <w:tc>
          <w:tcPr>
            <w:tcW w:w="2857" w:type="dxa"/>
            <w:tcBorders>
              <w:top w:val="nil"/>
              <w:left w:val="nil"/>
              <w:bottom w:val="single" w:sz="4" w:space="0" w:color="auto"/>
              <w:right w:val="single" w:sz="4" w:space="0" w:color="auto"/>
            </w:tcBorders>
            <w:shd w:val="clear" w:color="auto" w:fill="auto"/>
            <w:noWrap/>
            <w:hideMark/>
          </w:tcPr>
          <w:p w14:paraId="1752FB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593B8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2280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B037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9D1F7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881D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5D913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amplification rapide d’extrémités d’ADNc</w:t>
            </w:r>
          </w:p>
        </w:tc>
        <w:tc>
          <w:tcPr>
            <w:tcW w:w="2970" w:type="dxa"/>
            <w:tcBorders>
              <w:top w:val="nil"/>
              <w:left w:val="nil"/>
              <w:bottom w:val="single" w:sz="4" w:space="0" w:color="auto"/>
              <w:right w:val="single" w:sz="4" w:space="0" w:color="auto"/>
            </w:tcBorders>
            <w:shd w:val="clear" w:color="auto" w:fill="auto"/>
            <w:hideMark/>
          </w:tcPr>
          <w:p w14:paraId="13BBB7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rapid amplification of cDNA ends (RACE)</w:t>
            </w:r>
          </w:p>
        </w:tc>
        <w:tc>
          <w:tcPr>
            <w:tcW w:w="2857" w:type="dxa"/>
            <w:tcBorders>
              <w:top w:val="nil"/>
              <w:left w:val="nil"/>
              <w:bottom w:val="single" w:sz="4" w:space="0" w:color="auto"/>
              <w:right w:val="single" w:sz="4" w:space="0" w:color="auto"/>
            </w:tcBorders>
            <w:shd w:val="clear" w:color="auto" w:fill="auto"/>
            <w:noWrap/>
            <w:hideMark/>
          </w:tcPr>
          <w:p w14:paraId="237300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DE423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2262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313B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261A5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0A49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0A900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taux de réaction</w:t>
            </w:r>
          </w:p>
        </w:tc>
        <w:tc>
          <w:tcPr>
            <w:tcW w:w="2970" w:type="dxa"/>
            <w:tcBorders>
              <w:top w:val="nil"/>
              <w:left w:val="nil"/>
              <w:bottom w:val="single" w:sz="4" w:space="0" w:color="auto"/>
              <w:right w:val="single" w:sz="4" w:space="0" w:color="auto"/>
            </w:tcBorders>
            <w:shd w:val="clear" w:color="auto" w:fill="auto"/>
            <w:hideMark/>
          </w:tcPr>
          <w:p w14:paraId="7E76D0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reaction rate</w:t>
            </w:r>
          </w:p>
        </w:tc>
        <w:tc>
          <w:tcPr>
            <w:tcW w:w="2857" w:type="dxa"/>
            <w:tcBorders>
              <w:top w:val="nil"/>
              <w:left w:val="nil"/>
              <w:bottom w:val="single" w:sz="4" w:space="0" w:color="auto"/>
              <w:right w:val="single" w:sz="4" w:space="0" w:color="auto"/>
            </w:tcBorders>
            <w:shd w:val="clear" w:color="auto" w:fill="auto"/>
            <w:noWrap/>
            <w:hideMark/>
          </w:tcPr>
          <w:p w14:paraId="2F312D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0CA2FD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DC13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F01B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DD966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12D1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7F67C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circuit régénératif</w:t>
            </w:r>
          </w:p>
        </w:tc>
        <w:tc>
          <w:tcPr>
            <w:tcW w:w="2970" w:type="dxa"/>
            <w:tcBorders>
              <w:top w:val="nil"/>
              <w:left w:val="nil"/>
              <w:bottom w:val="single" w:sz="4" w:space="0" w:color="auto"/>
              <w:right w:val="single" w:sz="4" w:space="0" w:color="auto"/>
            </w:tcBorders>
            <w:shd w:val="clear" w:color="auto" w:fill="auto"/>
            <w:hideMark/>
          </w:tcPr>
          <w:p w14:paraId="661DCD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regenerative circuit</w:t>
            </w:r>
          </w:p>
        </w:tc>
        <w:tc>
          <w:tcPr>
            <w:tcW w:w="2857" w:type="dxa"/>
            <w:tcBorders>
              <w:top w:val="nil"/>
              <w:left w:val="nil"/>
              <w:bottom w:val="single" w:sz="4" w:space="0" w:color="auto"/>
              <w:right w:val="single" w:sz="4" w:space="0" w:color="auto"/>
            </w:tcBorders>
            <w:shd w:val="clear" w:color="auto" w:fill="auto"/>
            <w:noWrap/>
            <w:hideMark/>
          </w:tcPr>
          <w:p w14:paraId="2066BC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069F0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304E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3EC3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23101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430F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0FC5A3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polymorphisme de site de restriction</w:t>
            </w:r>
          </w:p>
        </w:tc>
        <w:tc>
          <w:tcPr>
            <w:tcW w:w="2970" w:type="dxa"/>
            <w:tcBorders>
              <w:top w:val="nil"/>
              <w:left w:val="nil"/>
              <w:bottom w:val="single" w:sz="4" w:space="0" w:color="auto"/>
              <w:right w:val="single" w:sz="4" w:space="0" w:color="auto"/>
            </w:tcBorders>
            <w:shd w:val="clear" w:color="auto" w:fill="auto"/>
            <w:hideMark/>
          </w:tcPr>
          <w:p w14:paraId="2C0FE1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restriction site polymorphism (RSP)</w:t>
            </w:r>
          </w:p>
        </w:tc>
        <w:tc>
          <w:tcPr>
            <w:tcW w:w="2857" w:type="dxa"/>
            <w:tcBorders>
              <w:top w:val="nil"/>
              <w:left w:val="nil"/>
              <w:bottom w:val="single" w:sz="4" w:space="0" w:color="auto"/>
              <w:right w:val="single" w:sz="4" w:space="0" w:color="auto"/>
            </w:tcBorders>
            <w:shd w:val="clear" w:color="auto" w:fill="auto"/>
            <w:noWrap/>
            <w:hideMark/>
          </w:tcPr>
          <w:p w14:paraId="7855A9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95CDF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F8C0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F6E8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F67E1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148A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81EF1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fonds grand public</w:t>
            </w:r>
          </w:p>
        </w:tc>
        <w:tc>
          <w:tcPr>
            <w:tcW w:w="2970" w:type="dxa"/>
            <w:tcBorders>
              <w:top w:val="nil"/>
              <w:left w:val="nil"/>
              <w:bottom w:val="single" w:sz="4" w:space="0" w:color="auto"/>
              <w:right w:val="single" w:sz="4" w:space="0" w:color="auto"/>
            </w:tcBorders>
            <w:shd w:val="clear" w:color="auto" w:fill="auto"/>
            <w:hideMark/>
          </w:tcPr>
          <w:p w14:paraId="562B8E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retail fund</w:t>
            </w:r>
          </w:p>
        </w:tc>
        <w:tc>
          <w:tcPr>
            <w:tcW w:w="2857" w:type="dxa"/>
            <w:tcBorders>
              <w:top w:val="nil"/>
              <w:left w:val="nil"/>
              <w:bottom w:val="single" w:sz="4" w:space="0" w:color="auto"/>
              <w:right w:val="single" w:sz="4" w:space="0" w:color="auto"/>
            </w:tcBorders>
            <w:shd w:val="clear" w:color="auto" w:fill="auto"/>
            <w:noWrap/>
            <w:hideMark/>
          </w:tcPr>
          <w:p w14:paraId="601658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4551B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1936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5A5B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7366F0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3284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0009A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rodage</w:t>
            </w:r>
          </w:p>
        </w:tc>
        <w:tc>
          <w:tcPr>
            <w:tcW w:w="2970" w:type="dxa"/>
            <w:tcBorders>
              <w:top w:val="nil"/>
              <w:left w:val="nil"/>
              <w:bottom w:val="single" w:sz="4" w:space="0" w:color="auto"/>
              <w:right w:val="single" w:sz="4" w:space="0" w:color="auto"/>
            </w:tcBorders>
            <w:shd w:val="clear" w:color="auto" w:fill="auto"/>
            <w:hideMark/>
          </w:tcPr>
          <w:p w14:paraId="3239A7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run-in period</w:t>
            </w:r>
          </w:p>
        </w:tc>
        <w:tc>
          <w:tcPr>
            <w:tcW w:w="2857" w:type="dxa"/>
            <w:tcBorders>
              <w:top w:val="nil"/>
              <w:left w:val="nil"/>
              <w:bottom w:val="single" w:sz="4" w:space="0" w:color="auto"/>
              <w:right w:val="single" w:sz="4" w:space="0" w:color="auto"/>
            </w:tcBorders>
            <w:shd w:val="clear" w:color="auto" w:fill="auto"/>
            <w:noWrap/>
            <w:hideMark/>
          </w:tcPr>
          <w:p w14:paraId="68DBA1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médecine/Essais thérapeutiques</w:t>
            </w:r>
          </w:p>
        </w:tc>
        <w:tc>
          <w:tcPr>
            <w:tcW w:w="2070" w:type="dxa"/>
            <w:tcBorders>
              <w:top w:val="nil"/>
              <w:left w:val="nil"/>
              <w:bottom w:val="single" w:sz="4" w:space="0" w:color="auto"/>
              <w:right w:val="single" w:sz="4" w:space="0" w:color="auto"/>
            </w:tcBorders>
            <w:shd w:val="clear" w:color="auto" w:fill="auto"/>
            <w:noWrap/>
            <w:hideMark/>
          </w:tcPr>
          <w:p w14:paraId="4CC16F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DEFB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C74AE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05A7D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202A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FFEED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sélectine</w:t>
            </w:r>
          </w:p>
        </w:tc>
        <w:tc>
          <w:tcPr>
            <w:tcW w:w="2970" w:type="dxa"/>
            <w:tcBorders>
              <w:top w:val="nil"/>
              <w:left w:val="nil"/>
              <w:bottom w:val="single" w:sz="4" w:space="0" w:color="auto"/>
              <w:right w:val="single" w:sz="4" w:space="0" w:color="auto"/>
            </w:tcBorders>
            <w:shd w:val="clear" w:color="auto" w:fill="auto"/>
            <w:hideMark/>
          </w:tcPr>
          <w:p w14:paraId="11D994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selectin</w:t>
            </w:r>
          </w:p>
        </w:tc>
        <w:tc>
          <w:tcPr>
            <w:tcW w:w="2857" w:type="dxa"/>
            <w:tcBorders>
              <w:top w:val="nil"/>
              <w:left w:val="nil"/>
              <w:bottom w:val="single" w:sz="4" w:space="0" w:color="auto"/>
              <w:right w:val="single" w:sz="4" w:space="0" w:color="auto"/>
            </w:tcBorders>
            <w:shd w:val="clear" w:color="auto" w:fill="auto"/>
            <w:noWrap/>
            <w:hideMark/>
          </w:tcPr>
          <w:p w14:paraId="632389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654BF1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81C0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D10F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A238D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9B1BF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B8CB1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gaz de schiste</w:t>
            </w:r>
          </w:p>
        </w:tc>
        <w:tc>
          <w:tcPr>
            <w:tcW w:w="2970" w:type="dxa"/>
            <w:tcBorders>
              <w:top w:val="nil"/>
              <w:left w:val="nil"/>
              <w:bottom w:val="single" w:sz="4" w:space="0" w:color="auto"/>
              <w:right w:val="single" w:sz="4" w:space="0" w:color="auto"/>
            </w:tcBorders>
            <w:shd w:val="clear" w:color="auto" w:fill="auto"/>
            <w:hideMark/>
          </w:tcPr>
          <w:p w14:paraId="1F88A5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shale gas</w:t>
            </w:r>
          </w:p>
        </w:tc>
        <w:tc>
          <w:tcPr>
            <w:tcW w:w="2857" w:type="dxa"/>
            <w:tcBorders>
              <w:top w:val="nil"/>
              <w:left w:val="nil"/>
              <w:bottom w:val="single" w:sz="4" w:space="0" w:color="auto"/>
              <w:right w:val="single" w:sz="4" w:space="0" w:color="auto"/>
            </w:tcBorders>
            <w:shd w:val="clear" w:color="auto" w:fill="auto"/>
            <w:noWrap/>
            <w:hideMark/>
          </w:tcPr>
          <w:p w14:paraId="5851F6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B59F8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9524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B8B5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AC8DA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E552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88D86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déchet à vie courte</w:t>
            </w:r>
          </w:p>
        </w:tc>
        <w:tc>
          <w:tcPr>
            <w:tcW w:w="2970" w:type="dxa"/>
            <w:tcBorders>
              <w:top w:val="nil"/>
              <w:left w:val="nil"/>
              <w:bottom w:val="single" w:sz="4" w:space="0" w:color="auto"/>
              <w:right w:val="single" w:sz="4" w:space="0" w:color="auto"/>
            </w:tcBorders>
            <w:shd w:val="clear" w:color="auto" w:fill="auto"/>
            <w:hideMark/>
          </w:tcPr>
          <w:p w14:paraId="286D98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short-lived radioactive waste</w:t>
            </w:r>
          </w:p>
        </w:tc>
        <w:tc>
          <w:tcPr>
            <w:tcW w:w="2857" w:type="dxa"/>
            <w:tcBorders>
              <w:top w:val="nil"/>
              <w:left w:val="nil"/>
              <w:bottom w:val="single" w:sz="4" w:space="0" w:color="auto"/>
              <w:right w:val="single" w:sz="4" w:space="0" w:color="auto"/>
            </w:tcBorders>
            <w:shd w:val="clear" w:color="auto" w:fill="auto"/>
            <w:noWrap/>
            <w:hideMark/>
          </w:tcPr>
          <w:p w14:paraId="0F784D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nucléaire/Exploitation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153414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F121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B1D1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278F1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6288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D2734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transduction du signal</w:t>
            </w:r>
          </w:p>
        </w:tc>
        <w:tc>
          <w:tcPr>
            <w:tcW w:w="2970" w:type="dxa"/>
            <w:tcBorders>
              <w:top w:val="nil"/>
              <w:left w:val="nil"/>
              <w:bottom w:val="single" w:sz="4" w:space="0" w:color="auto"/>
              <w:right w:val="single" w:sz="4" w:space="0" w:color="auto"/>
            </w:tcBorders>
            <w:shd w:val="clear" w:color="auto" w:fill="auto"/>
            <w:hideMark/>
          </w:tcPr>
          <w:p w14:paraId="34143C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signal transduction</w:t>
            </w:r>
          </w:p>
        </w:tc>
        <w:tc>
          <w:tcPr>
            <w:tcW w:w="2857" w:type="dxa"/>
            <w:tcBorders>
              <w:top w:val="nil"/>
              <w:left w:val="nil"/>
              <w:bottom w:val="single" w:sz="4" w:space="0" w:color="auto"/>
              <w:right w:val="single" w:sz="4" w:space="0" w:color="auto"/>
            </w:tcBorders>
            <w:shd w:val="clear" w:color="auto" w:fill="auto"/>
            <w:noWrap/>
            <w:hideMark/>
          </w:tcPr>
          <w:p w14:paraId="075D20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AC1BC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569B0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9F40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17EA7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E592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62A43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de liaison avec l’ADN simple brin</w:t>
            </w:r>
          </w:p>
        </w:tc>
        <w:tc>
          <w:tcPr>
            <w:tcW w:w="2970" w:type="dxa"/>
            <w:tcBorders>
              <w:top w:val="nil"/>
              <w:left w:val="nil"/>
              <w:bottom w:val="single" w:sz="4" w:space="0" w:color="auto"/>
              <w:right w:val="single" w:sz="4" w:space="0" w:color="auto"/>
            </w:tcBorders>
            <w:shd w:val="clear" w:color="auto" w:fill="auto"/>
            <w:hideMark/>
          </w:tcPr>
          <w:p w14:paraId="3E79F5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single-strand binding protein (SSB)</w:t>
            </w:r>
          </w:p>
        </w:tc>
        <w:tc>
          <w:tcPr>
            <w:tcW w:w="2857" w:type="dxa"/>
            <w:tcBorders>
              <w:top w:val="nil"/>
              <w:left w:val="nil"/>
              <w:bottom w:val="single" w:sz="4" w:space="0" w:color="auto"/>
              <w:right w:val="single" w:sz="4" w:space="0" w:color="auto"/>
            </w:tcBorders>
            <w:shd w:val="clear" w:color="auto" w:fill="auto"/>
            <w:noWrap/>
            <w:hideMark/>
          </w:tcPr>
          <w:p w14:paraId="67D22A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4BD6B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D3B5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D849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87F69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E969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F8D6E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gastrectomie longitudinale</w:t>
            </w:r>
          </w:p>
        </w:tc>
        <w:tc>
          <w:tcPr>
            <w:tcW w:w="2970" w:type="dxa"/>
            <w:tcBorders>
              <w:top w:val="nil"/>
              <w:left w:val="nil"/>
              <w:bottom w:val="single" w:sz="4" w:space="0" w:color="auto"/>
              <w:right w:val="single" w:sz="4" w:space="0" w:color="auto"/>
            </w:tcBorders>
            <w:shd w:val="clear" w:color="auto" w:fill="auto"/>
            <w:hideMark/>
          </w:tcPr>
          <w:p w14:paraId="2FDE0D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sleeve gastrectomy</w:t>
            </w:r>
          </w:p>
        </w:tc>
        <w:tc>
          <w:tcPr>
            <w:tcW w:w="2857" w:type="dxa"/>
            <w:tcBorders>
              <w:top w:val="nil"/>
              <w:left w:val="nil"/>
              <w:bottom w:val="single" w:sz="4" w:space="0" w:color="auto"/>
              <w:right w:val="single" w:sz="4" w:space="0" w:color="auto"/>
            </w:tcBorders>
            <w:shd w:val="clear" w:color="auto" w:fill="auto"/>
            <w:noWrap/>
            <w:hideMark/>
          </w:tcPr>
          <w:p w14:paraId="74AB1F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médecine/Chirurgie</w:t>
            </w:r>
          </w:p>
        </w:tc>
        <w:tc>
          <w:tcPr>
            <w:tcW w:w="2070" w:type="dxa"/>
            <w:tcBorders>
              <w:top w:val="nil"/>
              <w:left w:val="nil"/>
              <w:bottom w:val="single" w:sz="4" w:space="0" w:color="auto"/>
              <w:right w:val="single" w:sz="4" w:space="0" w:color="auto"/>
            </w:tcBorders>
            <w:shd w:val="clear" w:color="auto" w:fill="auto"/>
            <w:noWrap/>
            <w:hideMark/>
          </w:tcPr>
          <w:p w14:paraId="63D240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029E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8035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CEB5B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F27A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35AFE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diplomatie d’influence</w:t>
            </w:r>
          </w:p>
        </w:tc>
        <w:tc>
          <w:tcPr>
            <w:tcW w:w="2970" w:type="dxa"/>
            <w:tcBorders>
              <w:top w:val="nil"/>
              <w:left w:val="nil"/>
              <w:bottom w:val="single" w:sz="4" w:space="0" w:color="auto"/>
              <w:right w:val="single" w:sz="4" w:space="0" w:color="auto"/>
            </w:tcBorders>
            <w:shd w:val="clear" w:color="auto" w:fill="auto"/>
            <w:hideMark/>
          </w:tcPr>
          <w:p w14:paraId="54EEA2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soft diplomacy</w:t>
            </w:r>
          </w:p>
        </w:tc>
        <w:tc>
          <w:tcPr>
            <w:tcW w:w="2857" w:type="dxa"/>
            <w:tcBorders>
              <w:top w:val="nil"/>
              <w:left w:val="nil"/>
              <w:bottom w:val="single" w:sz="4" w:space="0" w:color="auto"/>
              <w:right w:val="single" w:sz="4" w:space="0" w:color="auto"/>
            </w:tcBorders>
            <w:shd w:val="clear" w:color="auto" w:fill="auto"/>
            <w:noWrap/>
            <w:hideMark/>
          </w:tcPr>
          <w:p w14:paraId="61DE89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3154DA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5288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48B8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227B11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2408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D77BB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illusion somatogravique</w:t>
            </w:r>
          </w:p>
        </w:tc>
        <w:tc>
          <w:tcPr>
            <w:tcW w:w="2970" w:type="dxa"/>
            <w:tcBorders>
              <w:top w:val="nil"/>
              <w:left w:val="nil"/>
              <w:bottom w:val="single" w:sz="4" w:space="0" w:color="auto"/>
              <w:right w:val="single" w:sz="4" w:space="0" w:color="auto"/>
            </w:tcBorders>
            <w:shd w:val="clear" w:color="auto" w:fill="auto"/>
            <w:hideMark/>
          </w:tcPr>
          <w:p w14:paraId="455E0F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somatogravic illusion</w:t>
            </w:r>
          </w:p>
        </w:tc>
        <w:tc>
          <w:tcPr>
            <w:tcW w:w="2857" w:type="dxa"/>
            <w:tcBorders>
              <w:top w:val="nil"/>
              <w:left w:val="nil"/>
              <w:bottom w:val="single" w:sz="4" w:space="0" w:color="auto"/>
              <w:right w:val="single" w:sz="4" w:space="0" w:color="auto"/>
            </w:tcBorders>
            <w:shd w:val="clear" w:color="auto" w:fill="auto"/>
            <w:noWrap/>
            <w:hideMark/>
          </w:tcPr>
          <w:p w14:paraId="44781A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Aéronautique </w:t>
            </w:r>
          </w:p>
        </w:tc>
        <w:tc>
          <w:tcPr>
            <w:tcW w:w="2070" w:type="dxa"/>
            <w:tcBorders>
              <w:top w:val="nil"/>
              <w:left w:val="nil"/>
              <w:bottom w:val="single" w:sz="4" w:space="0" w:color="auto"/>
              <w:right w:val="single" w:sz="4" w:space="0" w:color="auto"/>
            </w:tcBorders>
            <w:shd w:val="clear" w:color="auto" w:fill="auto"/>
            <w:noWrap/>
            <w:hideMark/>
          </w:tcPr>
          <w:p w14:paraId="4EA6C1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4B6A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3E98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33136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68C18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BD5DA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illusion somatogyre</w:t>
            </w:r>
          </w:p>
        </w:tc>
        <w:tc>
          <w:tcPr>
            <w:tcW w:w="2970" w:type="dxa"/>
            <w:tcBorders>
              <w:top w:val="nil"/>
              <w:left w:val="nil"/>
              <w:bottom w:val="single" w:sz="4" w:space="0" w:color="auto"/>
              <w:right w:val="single" w:sz="4" w:space="0" w:color="auto"/>
            </w:tcBorders>
            <w:shd w:val="clear" w:color="auto" w:fill="auto"/>
            <w:hideMark/>
          </w:tcPr>
          <w:p w14:paraId="361F9A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somatogyral illusion</w:t>
            </w:r>
          </w:p>
        </w:tc>
        <w:tc>
          <w:tcPr>
            <w:tcW w:w="2857" w:type="dxa"/>
            <w:tcBorders>
              <w:top w:val="nil"/>
              <w:left w:val="nil"/>
              <w:bottom w:val="single" w:sz="4" w:space="0" w:color="auto"/>
              <w:right w:val="single" w:sz="4" w:space="0" w:color="auto"/>
            </w:tcBorders>
            <w:shd w:val="clear" w:color="auto" w:fill="auto"/>
            <w:noWrap/>
            <w:hideMark/>
          </w:tcPr>
          <w:p w14:paraId="756F97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spatiales/Physiologie</w:t>
            </w:r>
          </w:p>
        </w:tc>
        <w:tc>
          <w:tcPr>
            <w:tcW w:w="2070" w:type="dxa"/>
            <w:tcBorders>
              <w:top w:val="nil"/>
              <w:left w:val="nil"/>
              <w:bottom w:val="single" w:sz="4" w:space="0" w:color="auto"/>
              <w:right w:val="single" w:sz="4" w:space="0" w:color="auto"/>
            </w:tcBorders>
            <w:shd w:val="clear" w:color="auto" w:fill="auto"/>
            <w:noWrap/>
            <w:hideMark/>
          </w:tcPr>
          <w:p w14:paraId="551D6C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D57D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2DDA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453D0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F1C4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31480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canal spectral</w:t>
            </w:r>
          </w:p>
        </w:tc>
        <w:tc>
          <w:tcPr>
            <w:tcW w:w="2970" w:type="dxa"/>
            <w:tcBorders>
              <w:top w:val="nil"/>
              <w:left w:val="nil"/>
              <w:bottom w:val="single" w:sz="4" w:space="0" w:color="auto"/>
              <w:right w:val="single" w:sz="4" w:space="0" w:color="auto"/>
            </w:tcBorders>
            <w:shd w:val="clear" w:color="auto" w:fill="auto"/>
            <w:hideMark/>
          </w:tcPr>
          <w:p w14:paraId="1482C3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spectral channel</w:t>
            </w:r>
          </w:p>
        </w:tc>
        <w:tc>
          <w:tcPr>
            <w:tcW w:w="2857" w:type="dxa"/>
            <w:tcBorders>
              <w:top w:val="nil"/>
              <w:left w:val="nil"/>
              <w:bottom w:val="single" w:sz="4" w:space="0" w:color="auto"/>
              <w:right w:val="single" w:sz="4" w:space="0" w:color="auto"/>
            </w:tcBorders>
            <w:shd w:val="clear" w:color="auto" w:fill="auto"/>
            <w:noWrap/>
            <w:hideMark/>
          </w:tcPr>
          <w:p w14:paraId="7792FA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5CADCE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E3F1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A66A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6FFF0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60D7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434D7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publicité de rue</w:t>
            </w:r>
          </w:p>
        </w:tc>
        <w:tc>
          <w:tcPr>
            <w:tcW w:w="2970" w:type="dxa"/>
            <w:tcBorders>
              <w:top w:val="nil"/>
              <w:left w:val="nil"/>
              <w:bottom w:val="single" w:sz="4" w:space="0" w:color="auto"/>
              <w:right w:val="single" w:sz="4" w:space="0" w:color="auto"/>
            </w:tcBorders>
            <w:shd w:val="clear" w:color="auto" w:fill="auto"/>
            <w:hideMark/>
          </w:tcPr>
          <w:p w14:paraId="7A4782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 marketing</w:t>
            </w:r>
          </w:p>
        </w:tc>
        <w:tc>
          <w:tcPr>
            <w:tcW w:w="2857" w:type="dxa"/>
            <w:tcBorders>
              <w:top w:val="nil"/>
              <w:left w:val="nil"/>
              <w:bottom w:val="single" w:sz="4" w:space="0" w:color="auto"/>
              <w:right w:val="single" w:sz="4" w:space="0" w:color="auto"/>
            </w:tcBorders>
            <w:shd w:val="clear" w:color="auto" w:fill="auto"/>
            <w:noWrap/>
            <w:hideMark/>
          </w:tcPr>
          <w:p w14:paraId="245BD2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  - Communication/Publicité</w:t>
            </w:r>
          </w:p>
        </w:tc>
        <w:tc>
          <w:tcPr>
            <w:tcW w:w="2070" w:type="dxa"/>
            <w:tcBorders>
              <w:top w:val="nil"/>
              <w:left w:val="nil"/>
              <w:bottom w:val="single" w:sz="4" w:space="0" w:color="auto"/>
              <w:right w:val="single" w:sz="4" w:space="0" w:color="auto"/>
            </w:tcBorders>
            <w:shd w:val="clear" w:color="auto" w:fill="auto"/>
            <w:noWrap/>
            <w:hideMark/>
          </w:tcPr>
          <w:p w14:paraId="7197D9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84D9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96A9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04DD5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C607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F1691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de stress</w:t>
            </w:r>
          </w:p>
        </w:tc>
        <w:tc>
          <w:tcPr>
            <w:tcW w:w="2970" w:type="dxa"/>
            <w:tcBorders>
              <w:top w:val="nil"/>
              <w:left w:val="nil"/>
              <w:bottom w:val="single" w:sz="4" w:space="0" w:color="auto"/>
              <w:right w:val="single" w:sz="4" w:space="0" w:color="auto"/>
            </w:tcBorders>
            <w:shd w:val="clear" w:color="auto" w:fill="auto"/>
            <w:hideMark/>
          </w:tcPr>
          <w:p w14:paraId="0FD88C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stress protein</w:t>
            </w:r>
          </w:p>
        </w:tc>
        <w:tc>
          <w:tcPr>
            <w:tcW w:w="2857" w:type="dxa"/>
            <w:tcBorders>
              <w:top w:val="nil"/>
              <w:left w:val="nil"/>
              <w:bottom w:val="single" w:sz="4" w:space="0" w:color="auto"/>
              <w:right w:val="single" w:sz="4" w:space="0" w:color="auto"/>
            </w:tcBorders>
            <w:shd w:val="clear" w:color="auto" w:fill="auto"/>
            <w:noWrap/>
            <w:hideMark/>
          </w:tcPr>
          <w:p w14:paraId="01A162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73DCC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D090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501B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0969F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F998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65CCB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test de résistance</w:t>
            </w:r>
          </w:p>
        </w:tc>
        <w:tc>
          <w:tcPr>
            <w:tcW w:w="2970" w:type="dxa"/>
            <w:tcBorders>
              <w:top w:val="nil"/>
              <w:left w:val="nil"/>
              <w:bottom w:val="single" w:sz="4" w:space="0" w:color="auto"/>
              <w:right w:val="single" w:sz="4" w:space="0" w:color="auto"/>
            </w:tcBorders>
            <w:shd w:val="clear" w:color="auto" w:fill="auto"/>
            <w:hideMark/>
          </w:tcPr>
          <w:p w14:paraId="30EE6B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stress test</w:t>
            </w:r>
          </w:p>
        </w:tc>
        <w:tc>
          <w:tcPr>
            <w:tcW w:w="2857" w:type="dxa"/>
            <w:tcBorders>
              <w:top w:val="nil"/>
              <w:left w:val="nil"/>
              <w:bottom w:val="single" w:sz="4" w:space="0" w:color="auto"/>
              <w:right w:val="single" w:sz="4" w:space="0" w:color="auto"/>
            </w:tcBorders>
            <w:shd w:val="clear" w:color="auto" w:fill="auto"/>
            <w:noWrap/>
            <w:hideMark/>
          </w:tcPr>
          <w:p w14:paraId="459F2D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06A04D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BF94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6BDF6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701603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62A4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C5FE0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 durable</w:t>
            </w:r>
          </w:p>
        </w:tc>
        <w:tc>
          <w:tcPr>
            <w:tcW w:w="2970" w:type="dxa"/>
            <w:tcBorders>
              <w:top w:val="nil"/>
              <w:left w:val="nil"/>
              <w:bottom w:val="single" w:sz="4" w:space="0" w:color="auto"/>
              <w:right w:val="single" w:sz="4" w:space="0" w:color="auto"/>
            </w:tcBorders>
            <w:shd w:val="clear" w:color="auto" w:fill="auto"/>
            <w:hideMark/>
          </w:tcPr>
          <w:p w14:paraId="252D40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sustainable agriculture</w:t>
            </w:r>
          </w:p>
        </w:tc>
        <w:tc>
          <w:tcPr>
            <w:tcW w:w="2857" w:type="dxa"/>
            <w:tcBorders>
              <w:top w:val="nil"/>
              <w:left w:val="nil"/>
              <w:bottom w:val="single" w:sz="4" w:space="0" w:color="auto"/>
              <w:right w:val="single" w:sz="4" w:space="0" w:color="auto"/>
            </w:tcBorders>
            <w:shd w:val="clear" w:color="auto" w:fill="auto"/>
            <w:noWrap/>
            <w:hideMark/>
          </w:tcPr>
          <w:p w14:paraId="5412DC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Agriculture/Politique agricole-Économie agricole</w:t>
            </w:r>
          </w:p>
        </w:tc>
        <w:tc>
          <w:tcPr>
            <w:tcW w:w="2070" w:type="dxa"/>
            <w:tcBorders>
              <w:top w:val="nil"/>
              <w:left w:val="nil"/>
              <w:bottom w:val="single" w:sz="4" w:space="0" w:color="auto"/>
              <w:right w:val="single" w:sz="4" w:space="0" w:color="auto"/>
            </w:tcBorders>
            <w:shd w:val="clear" w:color="auto" w:fill="auto"/>
            <w:noWrap/>
            <w:hideMark/>
          </w:tcPr>
          <w:p w14:paraId="72B18F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0CD30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C198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83DC7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9752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3496A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État-charnière</w:t>
            </w:r>
          </w:p>
        </w:tc>
        <w:tc>
          <w:tcPr>
            <w:tcW w:w="2970" w:type="dxa"/>
            <w:tcBorders>
              <w:top w:val="nil"/>
              <w:left w:val="nil"/>
              <w:bottom w:val="single" w:sz="4" w:space="0" w:color="auto"/>
              <w:right w:val="single" w:sz="4" w:space="0" w:color="auto"/>
            </w:tcBorders>
            <w:shd w:val="clear" w:color="auto" w:fill="auto"/>
            <w:hideMark/>
          </w:tcPr>
          <w:p w14:paraId="528FB6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swing state</w:t>
            </w:r>
          </w:p>
        </w:tc>
        <w:tc>
          <w:tcPr>
            <w:tcW w:w="2857" w:type="dxa"/>
            <w:tcBorders>
              <w:top w:val="nil"/>
              <w:left w:val="nil"/>
              <w:bottom w:val="single" w:sz="4" w:space="0" w:color="auto"/>
              <w:right w:val="single" w:sz="4" w:space="0" w:color="auto"/>
            </w:tcBorders>
            <w:shd w:val="clear" w:color="auto" w:fill="auto"/>
            <w:noWrap/>
            <w:hideMark/>
          </w:tcPr>
          <w:p w14:paraId="6E6701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w:t>
            </w:r>
          </w:p>
        </w:tc>
        <w:tc>
          <w:tcPr>
            <w:tcW w:w="2070" w:type="dxa"/>
            <w:tcBorders>
              <w:top w:val="nil"/>
              <w:left w:val="nil"/>
              <w:bottom w:val="single" w:sz="4" w:space="0" w:color="auto"/>
              <w:right w:val="single" w:sz="4" w:space="0" w:color="auto"/>
            </w:tcBorders>
            <w:shd w:val="clear" w:color="auto" w:fill="auto"/>
            <w:noWrap/>
            <w:hideMark/>
          </w:tcPr>
          <w:p w14:paraId="00B4FE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9D35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3C2BD2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калькирование)</w:t>
            </w:r>
          </w:p>
        </w:tc>
      </w:tr>
      <w:tr w:rsidR="004E34BE" w:rsidRPr="00EA055E" w14:paraId="6FD62E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0F20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05DD0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répartition tactique des actifs (RTA)</w:t>
            </w:r>
          </w:p>
        </w:tc>
        <w:tc>
          <w:tcPr>
            <w:tcW w:w="2970" w:type="dxa"/>
            <w:tcBorders>
              <w:top w:val="nil"/>
              <w:left w:val="nil"/>
              <w:bottom w:val="single" w:sz="4" w:space="0" w:color="auto"/>
              <w:right w:val="single" w:sz="4" w:space="0" w:color="auto"/>
            </w:tcBorders>
            <w:shd w:val="clear" w:color="auto" w:fill="auto"/>
            <w:hideMark/>
          </w:tcPr>
          <w:p w14:paraId="0A1098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tactical asset allocation (TAA)</w:t>
            </w:r>
          </w:p>
        </w:tc>
        <w:tc>
          <w:tcPr>
            <w:tcW w:w="2857" w:type="dxa"/>
            <w:tcBorders>
              <w:top w:val="nil"/>
              <w:left w:val="nil"/>
              <w:bottom w:val="single" w:sz="4" w:space="0" w:color="auto"/>
              <w:right w:val="single" w:sz="4" w:space="0" w:color="auto"/>
            </w:tcBorders>
            <w:shd w:val="clear" w:color="auto" w:fill="auto"/>
            <w:noWrap/>
            <w:hideMark/>
          </w:tcPr>
          <w:p w14:paraId="39A6BB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C66FE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4A79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2350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18B1E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C2D9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C17B2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de liaison avec la boîte TATA</w:t>
            </w:r>
          </w:p>
        </w:tc>
        <w:tc>
          <w:tcPr>
            <w:tcW w:w="2970" w:type="dxa"/>
            <w:tcBorders>
              <w:top w:val="nil"/>
              <w:left w:val="nil"/>
              <w:bottom w:val="single" w:sz="4" w:space="0" w:color="auto"/>
              <w:right w:val="single" w:sz="4" w:space="0" w:color="auto"/>
            </w:tcBorders>
            <w:shd w:val="clear" w:color="auto" w:fill="auto"/>
            <w:hideMark/>
          </w:tcPr>
          <w:p w14:paraId="343302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TATA-box-binding protein (TBP)</w:t>
            </w:r>
          </w:p>
        </w:tc>
        <w:tc>
          <w:tcPr>
            <w:tcW w:w="2857" w:type="dxa"/>
            <w:tcBorders>
              <w:top w:val="nil"/>
              <w:left w:val="nil"/>
              <w:bottom w:val="single" w:sz="4" w:space="0" w:color="auto"/>
              <w:right w:val="single" w:sz="4" w:space="0" w:color="auto"/>
            </w:tcBorders>
            <w:shd w:val="clear" w:color="auto" w:fill="auto"/>
            <w:noWrap/>
            <w:hideMark/>
          </w:tcPr>
          <w:p w14:paraId="23FB1E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3C7A1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C8BD1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DE69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8CDEF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22A4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9202E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télomérase</w:t>
            </w:r>
          </w:p>
        </w:tc>
        <w:tc>
          <w:tcPr>
            <w:tcW w:w="2970" w:type="dxa"/>
            <w:tcBorders>
              <w:top w:val="nil"/>
              <w:left w:val="nil"/>
              <w:bottom w:val="single" w:sz="4" w:space="0" w:color="auto"/>
              <w:right w:val="single" w:sz="4" w:space="0" w:color="auto"/>
            </w:tcBorders>
            <w:shd w:val="clear" w:color="auto" w:fill="auto"/>
            <w:hideMark/>
          </w:tcPr>
          <w:p w14:paraId="12A919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telomerase</w:t>
            </w:r>
          </w:p>
        </w:tc>
        <w:tc>
          <w:tcPr>
            <w:tcW w:w="2857" w:type="dxa"/>
            <w:tcBorders>
              <w:top w:val="nil"/>
              <w:left w:val="nil"/>
              <w:bottom w:val="single" w:sz="4" w:space="0" w:color="auto"/>
              <w:right w:val="single" w:sz="4" w:space="0" w:color="auto"/>
            </w:tcBorders>
            <w:shd w:val="clear" w:color="auto" w:fill="auto"/>
            <w:noWrap/>
            <w:hideMark/>
          </w:tcPr>
          <w:p w14:paraId="7C411C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8F4F3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1C54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F395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4AF03B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5A19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5E93FC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réservoir gazier compact</w:t>
            </w:r>
          </w:p>
        </w:tc>
        <w:tc>
          <w:tcPr>
            <w:tcW w:w="2970" w:type="dxa"/>
            <w:tcBorders>
              <w:top w:val="nil"/>
              <w:left w:val="nil"/>
              <w:bottom w:val="single" w:sz="4" w:space="0" w:color="auto"/>
              <w:right w:val="single" w:sz="4" w:space="0" w:color="auto"/>
            </w:tcBorders>
            <w:shd w:val="clear" w:color="auto" w:fill="auto"/>
            <w:hideMark/>
          </w:tcPr>
          <w:p w14:paraId="6E4BEF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tight gas reservoir</w:t>
            </w:r>
          </w:p>
        </w:tc>
        <w:tc>
          <w:tcPr>
            <w:tcW w:w="2857" w:type="dxa"/>
            <w:tcBorders>
              <w:top w:val="nil"/>
              <w:left w:val="nil"/>
              <w:bottom w:val="single" w:sz="4" w:space="0" w:color="auto"/>
              <w:right w:val="single" w:sz="4" w:space="0" w:color="auto"/>
            </w:tcBorders>
            <w:shd w:val="clear" w:color="auto" w:fill="auto"/>
            <w:noWrap/>
            <w:hideMark/>
          </w:tcPr>
          <w:p w14:paraId="722968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3995CB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BCD4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27B2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D02FC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2267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BED72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temps partagé</w:t>
            </w:r>
          </w:p>
        </w:tc>
        <w:tc>
          <w:tcPr>
            <w:tcW w:w="2970" w:type="dxa"/>
            <w:tcBorders>
              <w:top w:val="nil"/>
              <w:left w:val="nil"/>
              <w:bottom w:val="single" w:sz="4" w:space="0" w:color="auto"/>
              <w:right w:val="single" w:sz="4" w:space="0" w:color="auto"/>
            </w:tcBorders>
            <w:shd w:val="clear" w:color="auto" w:fill="auto"/>
            <w:hideMark/>
          </w:tcPr>
          <w:p w14:paraId="4F567C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time sharing</w:t>
            </w:r>
          </w:p>
        </w:tc>
        <w:tc>
          <w:tcPr>
            <w:tcW w:w="2857" w:type="dxa"/>
            <w:tcBorders>
              <w:top w:val="nil"/>
              <w:left w:val="nil"/>
              <w:bottom w:val="single" w:sz="4" w:space="0" w:color="auto"/>
              <w:right w:val="single" w:sz="4" w:space="0" w:color="auto"/>
            </w:tcBorders>
            <w:shd w:val="clear" w:color="auto" w:fill="auto"/>
            <w:noWrap/>
            <w:hideMark/>
          </w:tcPr>
          <w:p w14:paraId="43E0A5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C42CF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220F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C008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D683C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92F4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EB875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panoplie</w:t>
            </w:r>
          </w:p>
        </w:tc>
        <w:tc>
          <w:tcPr>
            <w:tcW w:w="2970" w:type="dxa"/>
            <w:tcBorders>
              <w:top w:val="nil"/>
              <w:left w:val="nil"/>
              <w:bottom w:val="single" w:sz="4" w:space="0" w:color="auto"/>
              <w:right w:val="single" w:sz="4" w:space="0" w:color="auto"/>
            </w:tcBorders>
            <w:shd w:val="clear" w:color="auto" w:fill="auto"/>
            <w:hideMark/>
          </w:tcPr>
          <w:p w14:paraId="458C49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toolbox</w:t>
            </w:r>
          </w:p>
        </w:tc>
        <w:tc>
          <w:tcPr>
            <w:tcW w:w="2857" w:type="dxa"/>
            <w:tcBorders>
              <w:top w:val="nil"/>
              <w:left w:val="nil"/>
              <w:bottom w:val="single" w:sz="4" w:space="0" w:color="auto"/>
              <w:right w:val="single" w:sz="4" w:space="0" w:color="auto"/>
            </w:tcBorders>
            <w:shd w:val="clear" w:color="auto" w:fill="auto"/>
            <w:noWrap/>
            <w:hideMark/>
          </w:tcPr>
          <w:p w14:paraId="31DD98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1D3EC4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F90D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914D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7BF72B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F4D9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65A71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transitoire</w:t>
            </w:r>
          </w:p>
        </w:tc>
        <w:tc>
          <w:tcPr>
            <w:tcW w:w="2970" w:type="dxa"/>
            <w:tcBorders>
              <w:top w:val="nil"/>
              <w:left w:val="nil"/>
              <w:bottom w:val="single" w:sz="4" w:space="0" w:color="auto"/>
              <w:right w:val="single" w:sz="4" w:space="0" w:color="auto"/>
            </w:tcBorders>
            <w:shd w:val="clear" w:color="auto" w:fill="auto"/>
            <w:hideMark/>
          </w:tcPr>
          <w:p w14:paraId="16CAEC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transient</w:t>
            </w:r>
          </w:p>
        </w:tc>
        <w:tc>
          <w:tcPr>
            <w:tcW w:w="2857" w:type="dxa"/>
            <w:tcBorders>
              <w:top w:val="nil"/>
              <w:left w:val="nil"/>
              <w:bottom w:val="single" w:sz="4" w:space="0" w:color="auto"/>
              <w:right w:val="single" w:sz="4" w:space="0" w:color="auto"/>
            </w:tcBorders>
            <w:shd w:val="clear" w:color="auto" w:fill="auto"/>
            <w:noWrap/>
            <w:hideMark/>
          </w:tcPr>
          <w:p w14:paraId="01E2C0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72EFC9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011F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2A83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086778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3EDD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AB4B3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recherche translationnelle</w:t>
            </w:r>
          </w:p>
        </w:tc>
        <w:tc>
          <w:tcPr>
            <w:tcW w:w="2970" w:type="dxa"/>
            <w:tcBorders>
              <w:top w:val="nil"/>
              <w:left w:val="nil"/>
              <w:bottom w:val="single" w:sz="4" w:space="0" w:color="auto"/>
              <w:right w:val="single" w:sz="4" w:space="0" w:color="auto"/>
            </w:tcBorders>
            <w:shd w:val="clear" w:color="auto" w:fill="auto"/>
            <w:hideMark/>
          </w:tcPr>
          <w:p w14:paraId="5155BC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translational research</w:t>
            </w:r>
          </w:p>
        </w:tc>
        <w:tc>
          <w:tcPr>
            <w:tcW w:w="2857" w:type="dxa"/>
            <w:tcBorders>
              <w:top w:val="nil"/>
              <w:left w:val="nil"/>
              <w:bottom w:val="single" w:sz="4" w:space="0" w:color="auto"/>
              <w:right w:val="single" w:sz="4" w:space="0" w:color="auto"/>
            </w:tcBorders>
            <w:shd w:val="clear" w:color="auto" w:fill="auto"/>
            <w:noWrap/>
            <w:hideMark/>
          </w:tcPr>
          <w:p w14:paraId="6130B6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w:t>
            </w:r>
          </w:p>
        </w:tc>
        <w:tc>
          <w:tcPr>
            <w:tcW w:w="2070" w:type="dxa"/>
            <w:tcBorders>
              <w:top w:val="nil"/>
              <w:left w:val="nil"/>
              <w:bottom w:val="single" w:sz="4" w:space="0" w:color="auto"/>
              <w:right w:val="single" w:sz="4" w:space="0" w:color="auto"/>
            </w:tcBorders>
            <w:shd w:val="clear" w:color="auto" w:fill="auto"/>
            <w:noWrap/>
            <w:hideMark/>
          </w:tcPr>
          <w:p w14:paraId="24E7C7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DD1B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7862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7B00D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8D7D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30842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refroidissement par transpiration</w:t>
            </w:r>
          </w:p>
        </w:tc>
        <w:tc>
          <w:tcPr>
            <w:tcW w:w="2970" w:type="dxa"/>
            <w:tcBorders>
              <w:top w:val="nil"/>
              <w:left w:val="nil"/>
              <w:bottom w:val="single" w:sz="4" w:space="0" w:color="auto"/>
              <w:right w:val="single" w:sz="4" w:space="0" w:color="auto"/>
            </w:tcBorders>
            <w:shd w:val="clear" w:color="auto" w:fill="auto"/>
            <w:hideMark/>
          </w:tcPr>
          <w:p w14:paraId="2EFE2E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transpiration cooling</w:t>
            </w:r>
          </w:p>
        </w:tc>
        <w:tc>
          <w:tcPr>
            <w:tcW w:w="2857" w:type="dxa"/>
            <w:tcBorders>
              <w:top w:val="nil"/>
              <w:left w:val="nil"/>
              <w:bottom w:val="single" w:sz="4" w:space="0" w:color="auto"/>
              <w:right w:val="single" w:sz="4" w:space="0" w:color="auto"/>
            </w:tcBorders>
            <w:shd w:val="clear" w:color="auto" w:fill="auto"/>
            <w:noWrap/>
            <w:hideMark/>
          </w:tcPr>
          <w:p w14:paraId="684D17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708DD3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BFA3C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FDC6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56894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FF92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2AC76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tubuline</w:t>
            </w:r>
          </w:p>
        </w:tc>
        <w:tc>
          <w:tcPr>
            <w:tcW w:w="2970" w:type="dxa"/>
            <w:tcBorders>
              <w:top w:val="nil"/>
              <w:left w:val="nil"/>
              <w:bottom w:val="single" w:sz="4" w:space="0" w:color="auto"/>
              <w:right w:val="single" w:sz="4" w:space="0" w:color="auto"/>
            </w:tcBorders>
            <w:shd w:val="clear" w:color="auto" w:fill="auto"/>
            <w:hideMark/>
          </w:tcPr>
          <w:p w14:paraId="4D438A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tubulin</w:t>
            </w:r>
          </w:p>
        </w:tc>
        <w:tc>
          <w:tcPr>
            <w:tcW w:w="2857" w:type="dxa"/>
            <w:tcBorders>
              <w:top w:val="nil"/>
              <w:left w:val="nil"/>
              <w:bottom w:val="single" w:sz="4" w:space="0" w:color="auto"/>
              <w:right w:val="single" w:sz="4" w:space="0" w:color="auto"/>
            </w:tcBorders>
            <w:shd w:val="clear" w:color="auto" w:fill="auto"/>
            <w:noWrap/>
            <w:hideMark/>
          </w:tcPr>
          <w:p w14:paraId="33139D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w:t>
            </w:r>
          </w:p>
        </w:tc>
        <w:tc>
          <w:tcPr>
            <w:tcW w:w="2070" w:type="dxa"/>
            <w:tcBorders>
              <w:top w:val="nil"/>
              <w:left w:val="nil"/>
              <w:bottom w:val="single" w:sz="4" w:space="0" w:color="auto"/>
              <w:right w:val="single" w:sz="4" w:space="0" w:color="auto"/>
            </w:tcBorders>
            <w:shd w:val="clear" w:color="auto" w:fill="auto"/>
            <w:noWrap/>
            <w:hideMark/>
          </w:tcPr>
          <w:p w14:paraId="129087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B608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B62B9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61845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110A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0CAED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liaison ombilicale</w:t>
            </w:r>
          </w:p>
        </w:tc>
        <w:tc>
          <w:tcPr>
            <w:tcW w:w="2970" w:type="dxa"/>
            <w:tcBorders>
              <w:top w:val="nil"/>
              <w:left w:val="nil"/>
              <w:bottom w:val="single" w:sz="4" w:space="0" w:color="auto"/>
              <w:right w:val="single" w:sz="4" w:space="0" w:color="auto"/>
            </w:tcBorders>
            <w:shd w:val="clear" w:color="auto" w:fill="auto"/>
            <w:hideMark/>
          </w:tcPr>
          <w:p w14:paraId="1402DD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umbilical</w:t>
            </w:r>
          </w:p>
        </w:tc>
        <w:tc>
          <w:tcPr>
            <w:tcW w:w="2857" w:type="dxa"/>
            <w:tcBorders>
              <w:top w:val="nil"/>
              <w:left w:val="nil"/>
              <w:bottom w:val="single" w:sz="4" w:space="0" w:color="auto"/>
              <w:right w:val="single" w:sz="4" w:space="0" w:color="auto"/>
            </w:tcBorders>
            <w:shd w:val="clear" w:color="auto" w:fill="auto"/>
            <w:noWrap/>
            <w:hideMark/>
          </w:tcPr>
          <w:p w14:paraId="4CED5B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48D933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90D3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213A1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добавление</w:t>
            </w:r>
          </w:p>
        </w:tc>
      </w:tr>
      <w:tr w:rsidR="004E34BE" w:rsidRPr="00EA055E" w14:paraId="296904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31FE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4F028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valorisation</w:t>
            </w:r>
          </w:p>
        </w:tc>
        <w:tc>
          <w:tcPr>
            <w:tcW w:w="2970" w:type="dxa"/>
            <w:tcBorders>
              <w:top w:val="nil"/>
              <w:left w:val="nil"/>
              <w:bottom w:val="single" w:sz="4" w:space="0" w:color="auto"/>
              <w:right w:val="single" w:sz="4" w:space="0" w:color="auto"/>
            </w:tcBorders>
            <w:shd w:val="clear" w:color="auto" w:fill="auto"/>
            <w:hideMark/>
          </w:tcPr>
          <w:p w14:paraId="5C53C2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upgrading</w:t>
            </w:r>
          </w:p>
        </w:tc>
        <w:tc>
          <w:tcPr>
            <w:tcW w:w="2857" w:type="dxa"/>
            <w:tcBorders>
              <w:top w:val="nil"/>
              <w:left w:val="nil"/>
              <w:bottom w:val="single" w:sz="4" w:space="0" w:color="auto"/>
              <w:right w:val="single" w:sz="4" w:space="0" w:color="auto"/>
            </w:tcBorders>
            <w:shd w:val="clear" w:color="auto" w:fill="auto"/>
            <w:noWrap/>
            <w:hideMark/>
          </w:tcPr>
          <w:p w14:paraId="145833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16BBF7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0894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841A5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DF149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E586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C6C00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fonds de valeurs décotées</w:t>
            </w:r>
          </w:p>
        </w:tc>
        <w:tc>
          <w:tcPr>
            <w:tcW w:w="2970" w:type="dxa"/>
            <w:tcBorders>
              <w:top w:val="nil"/>
              <w:left w:val="nil"/>
              <w:bottom w:val="single" w:sz="4" w:space="0" w:color="auto"/>
              <w:right w:val="single" w:sz="4" w:space="0" w:color="auto"/>
            </w:tcBorders>
            <w:shd w:val="clear" w:color="auto" w:fill="auto"/>
            <w:hideMark/>
          </w:tcPr>
          <w:p w14:paraId="665AFE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value fund</w:t>
            </w:r>
          </w:p>
        </w:tc>
        <w:tc>
          <w:tcPr>
            <w:tcW w:w="2857" w:type="dxa"/>
            <w:tcBorders>
              <w:top w:val="nil"/>
              <w:left w:val="nil"/>
              <w:bottom w:val="single" w:sz="4" w:space="0" w:color="auto"/>
              <w:right w:val="single" w:sz="4" w:space="0" w:color="auto"/>
            </w:tcBorders>
            <w:shd w:val="clear" w:color="auto" w:fill="auto"/>
            <w:noWrap/>
            <w:hideMark/>
          </w:tcPr>
          <w:p w14:paraId="4BD68E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12B18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D598D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F85E0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3A73C8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9CF0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BB283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valoriseur</w:t>
            </w:r>
          </w:p>
        </w:tc>
        <w:tc>
          <w:tcPr>
            <w:tcW w:w="2970" w:type="dxa"/>
            <w:tcBorders>
              <w:top w:val="nil"/>
              <w:left w:val="nil"/>
              <w:bottom w:val="single" w:sz="4" w:space="0" w:color="auto"/>
              <w:right w:val="single" w:sz="4" w:space="0" w:color="auto"/>
            </w:tcBorders>
            <w:shd w:val="clear" w:color="auto" w:fill="auto"/>
            <w:hideMark/>
          </w:tcPr>
          <w:p w14:paraId="5A7488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value-added reseller (VAR)</w:t>
            </w:r>
          </w:p>
        </w:tc>
        <w:tc>
          <w:tcPr>
            <w:tcW w:w="2857" w:type="dxa"/>
            <w:tcBorders>
              <w:top w:val="nil"/>
              <w:left w:val="nil"/>
              <w:bottom w:val="single" w:sz="4" w:space="0" w:color="auto"/>
              <w:right w:val="single" w:sz="4" w:space="0" w:color="auto"/>
            </w:tcBorders>
            <w:shd w:val="clear" w:color="auto" w:fill="auto"/>
            <w:noWrap/>
            <w:hideMark/>
          </w:tcPr>
          <w:p w14:paraId="43AC5C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66CD8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AF1D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1C01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3F924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F0E6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2C776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ester éthylique d’huile végétale (EEHV)</w:t>
            </w:r>
          </w:p>
        </w:tc>
        <w:tc>
          <w:tcPr>
            <w:tcW w:w="2970" w:type="dxa"/>
            <w:tcBorders>
              <w:top w:val="nil"/>
              <w:left w:val="nil"/>
              <w:bottom w:val="single" w:sz="4" w:space="0" w:color="auto"/>
              <w:right w:val="single" w:sz="4" w:space="0" w:color="auto"/>
            </w:tcBorders>
            <w:shd w:val="clear" w:color="auto" w:fill="auto"/>
            <w:hideMark/>
          </w:tcPr>
          <w:p w14:paraId="191110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vegetable oil ethyl ester (VOEE)</w:t>
            </w:r>
          </w:p>
        </w:tc>
        <w:tc>
          <w:tcPr>
            <w:tcW w:w="2857" w:type="dxa"/>
            <w:tcBorders>
              <w:top w:val="nil"/>
              <w:left w:val="nil"/>
              <w:bottom w:val="single" w:sz="4" w:space="0" w:color="auto"/>
              <w:right w:val="single" w:sz="4" w:space="0" w:color="auto"/>
            </w:tcBorders>
            <w:shd w:val="clear" w:color="auto" w:fill="auto"/>
            <w:noWrap/>
            <w:hideMark/>
          </w:tcPr>
          <w:p w14:paraId="3EB7C8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2BA60C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C3AFA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B42B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D3F2C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FF40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65887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ester méthylique d’huile végétale (EMHV)</w:t>
            </w:r>
          </w:p>
        </w:tc>
        <w:tc>
          <w:tcPr>
            <w:tcW w:w="2970" w:type="dxa"/>
            <w:tcBorders>
              <w:top w:val="nil"/>
              <w:left w:val="nil"/>
              <w:bottom w:val="single" w:sz="4" w:space="0" w:color="auto"/>
              <w:right w:val="single" w:sz="4" w:space="0" w:color="auto"/>
            </w:tcBorders>
            <w:shd w:val="clear" w:color="auto" w:fill="auto"/>
            <w:hideMark/>
          </w:tcPr>
          <w:p w14:paraId="0D5989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vegetable oil methyl ester (VOME)</w:t>
            </w:r>
          </w:p>
        </w:tc>
        <w:tc>
          <w:tcPr>
            <w:tcW w:w="2857" w:type="dxa"/>
            <w:tcBorders>
              <w:top w:val="nil"/>
              <w:left w:val="nil"/>
              <w:bottom w:val="single" w:sz="4" w:space="0" w:color="auto"/>
              <w:right w:val="single" w:sz="4" w:space="0" w:color="auto"/>
            </w:tcBorders>
            <w:shd w:val="clear" w:color="auto" w:fill="auto"/>
            <w:noWrap/>
            <w:hideMark/>
          </w:tcPr>
          <w:p w14:paraId="3F03BA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0D259F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756C1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3DD5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6A75F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87ED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8B861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déchet à vie très courte</w:t>
            </w:r>
          </w:p>
        </w:tc>
        <w:tc>
          <w:tcPr>
            <w:tcW w:w="2970" w:type="dxa"/>
            <w:tcBorders>
              <w:top w:val="nil"/>
              <w:left w:val="nil"/>
              <w:bottom w:val="single" w:sz="4" w:space="0" w:color="auto"/>
              <w:right w:val="single" w:sz="4" w:space="0" w:color="auto"/>
            </w:tcBorders>
            <w:shd w:val="clear" w:color="auto" w:fill="auto"/>
            <w:hideMark/>
          </w:tcPr>
          <w:p w14:paraId="648220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very-short-lived radioactive waste</w:t>
            </w:r>
          </w:p>
        </w:tc>
        <w:tc>
          <w:tcPr>
            <w:tcW w:w="2857" w:type="dxa"/>
            <w:tcBorders>
              <w:top w:val="nil"/>
              <w:left w:val="nil"/>
              <w:bottom w:val="single" w:sz="4" w:space="0" w:color="auto"/>
              <w:right w:val="single" w:sz="4" w:space="0" w:color="auto"/>
            </w:tcBorders>
            <w:shd w:val="clear" w:color="auto" w:fill="auto"/>
            <w:noWrap/>
            <w:hideMark/>
          </w:tcPr>
          <w:p w14:paraId="6F3151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nucléaire/Exploitation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520FC2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B630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69CB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0A19E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FFA2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30BE1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vulnologie</w:t>
            </w:r>
          </w:p>
        </w:tc>
        <w:tc>
          <w:tcPr>
            <w:tcW w:w="2970" w:type="dxa"/>
            <w:tcBorders>
              <w:top w:val="nil"/>
              <w:left w:val="nil"/>
              <w:bottom w:val="single" w:sz="4" w:space="0" w:color="auto"/>
              <w:right w:val="single" w:sz="4" w:space="0" w:color="auto"/>
            </w:tcBorders>
            <w:shd w:val="clear" w:color="auto" w:fill="auto"/>
            <w:hideMark/>
          </w:tcPr>
          <w:p w14:paraId="29C583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vulnology</w:t>
            </w:r>
          </w:p>
        </w:tc>
        <w:tc>
          <w:tcPr>
            <w:tcW w:w="2857" w:type="dxa"/>
            <w:tcBorders>
              <w:top w:val="nil"/>
              <w:left w:val="nil"/>
              <w:bottom w:val="single" w:sz="4" w:space="0" w:color="auto"/>
              <w:right w:val="single" w:sz="4" w:space="0" w:color="auto"/>
            </w:tcBorders>
            <w:shd w:val="clear" w:color="auto" w:fill="auto"/>
            <w:noWrap/>
            <w:hideMark/>
          </w:tcPr>
          <w:p w14:paraId="195DD5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3FC4C5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CA1F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72A66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57823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4131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70A63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empreinte en eau</w:t>
            </w:r>
          </w:p>
        </w:tc>
        <w:tc>
          <w:tcPr>
            <w:tcW w:w="2970" w:type="dxa"/>
            <w:tcBorders>
              <w:top w:val="nil"/>
              <w:left w:val="nil"/>
              <w:bottom w:val="single" w:sz="4" w:space="0" w:color="auto"/>
              <w:right w:val="single" w:sz="4" w:space="0" w:color="auto"/>
            </w:tcBorders>
            <w:shd w:val="clear" w:color="auto" w:fill="auto"/>
            <w:hideMark/>
          </w:tcPr>
          <w:p w14:paraId="649BC3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water footprint</w:t>
            </w:r>
          </w:p>
        </w:tc>
        <w:tc>
          <w:tcPr>
            <w:tcW w:w="2857" w:type="dxa"/>
            <w:tcBorders>
              <w:top w:val="nil"/>
              <w:left w:val="nil"/>
              <w:bottom w:val="single" w:sz="4" w:space="0" w:color="auto"/>
              <w:right w:val="single" w:sz="4" w:space="0" w:color="auto"/>
            </w:tcBorders>
            <w:shd w:val="clear" w:color="auto" w:fill="auto"/>
            <w:noWrap/>
            <w:hideMark/>
          </w:tcPr>
          <w:p w14:paraId="469A35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51032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7F76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FDB7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B146E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05E9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6D9B1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point de clivage</w:t>
            </w:r>
          </w:p>
        </w:tc>
        <w:tc>
          <w:tcPr>
            <w:tcW w:w="2970" w:type="dxa"/>
            <w:tcBorders>
              <w:top w:val="nil"/>
              <w:left w:val="nil"/>
              <w:bottom w:val="single" w:sz="4" w:space="0" w:color="auto"/>
              <w:right w:val="single" w:sz="4" w:space="0" w:color="auto"/>
            </w:tcBorders>
            <w:shd w:val="clear" w:color="auto" w:fill="auto"/>
            <w:hideMark/>
          </w:tcPr>
          <w:p w14:paraId="3885E0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wedge issue</w:t>
            </w:r>
          </w:p>
        </w:tc>
        <w:tc>
          <w:tcPr>
            <w:tcW w:w="2857" w:type="dxa"/>
            <w:tcBorders>
              <w:top w:val="nil"/>
              <w:left w:val="nil"/>
              <w:bottom w:val="single" w:sz="4" w:space="0" w:color="auto"/>
              <w:right w:val="single" w:sz="4" w:space="0" w:color="auto"/>
            </w:tcBorders>
            <w:shd w:val="clear" w:color="auto" w:fill="auto"/>
            <w:noWrap/>
            <w:hideMark/>
          </w:tcPr>
          <w:p w14:paraId="02FEC9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038CC2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1446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DBD8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31657F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E564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05A6F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contrat journalier</w:t>
            </w:r>
          </w:p>
        </w:tc>
        <w:tc>
          <w:tcPr>
            <w:tcW w:w="2970" w:type="dxa"/>
            <w:tcBorders>
              <w:top w:val="nil"/>
              <w:left w:val="nil"/>
              <w:bottom w:val="single" w:sz="4" w:space="0" w:color="auto"/>
              <w:right w:val="single" w:sz="4" w:space="0" w:color="auto"/>
            </w:tcBorders>
            <w:shd w:val="clear" w:color="auto" w:fill="auto"/>
            <w:hideMark/>
          </w:tcPr>
          <w:p w14:paraId="786476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within-day contract</w:t>
            </w:r>
          </w:p>
        </w:tc>
        <w:tc>
          <w:tcPr>
            <w:tcW w:w="2857" w:type="dxa"/>
            <w:tcBorders>
              <w:top w:val="nil"/>
              <w:left w:val="nil"/>
              <w:bottom w:val="single" w:sz="4" w:space="0" w:color="auto"/>
              <w:right w:val="single" w:sz="4" w:space="0" w:color="auto"/>
            </w:tcBorders>
            <w:shd w:val="clear" w:color="auto" w:fill="auto"/>
            <w:noWrap/>
            <w:hideMark/>
          </w:tcPr>
          <w:p w14:paraId="412EB8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386A82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0F6A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685A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1C776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E978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0B6D7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chromosome artificiel de levure</w:t>
            </w:r>
          </w:p>
        </w:tc>
        <w:tc>
          <w:tcPr>
            <w:tcW w:w="2970" w:type="dxa"/>
            <w:tcBorders>
              <w:top w:val="nil"/>
              <w:left w:val="nil"/>
              <w:bottom w:val="single" w:sz="4" w:space="0" w:color="auto"/>
              <w:right w:val="single" w:sz="4" w:space="0" w:color="auto"/>
            </w:tcBorders>
            <w:shd w:val="clear" w:color="auto" w:fill="auto"/>
            <w:hideMark/>
          </w:tcPr>
          <w:p w14:paraId="2183FD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yeast artificial chromosome (YAC)</w:t>
            </w:r>
          </w:p>
        </w:tc>
        <w:tc>
          <w:tcPr>
            <w:tcW w:w="2857" w:type="dxa"/>
            <w:tcBorders>
              <w:top w:val="nil"/>
              <w:left w:val="nil"/>
              <w:bottom w:val="single" w:sz="4" w:space="0" w:color="auto"/>
              <w:right w:val="single" w:sz="4" w:space="0" w:color="auto"/>
            </w:tcBorders>
            <w:shd w:val="clear" w:color="auto" w:fill="auto"/>
            <w:noWrap/>
            <w:hideMark/>
          </w:tcPr>
          <w:p w14:paraId="5FB3E8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moléculaire-Génie génétique</w:t>
            </w:r>
          </w:p>
        </w:tc>
        <w:tc>
          <w:tcPr>
            <w:tcW w:w="2070" w:type="dxa"/>
            <w:tcBorders>
              <w:top w:val="nil"/>
              <w:left w:val="nil"/>
              <w:bottom w:val="single" w:sz="4" w:space="0" w:color="auto"/>
              <w:right w:val="single" w:sz="4" w:space="0" w:color="auto"/>
            </w:tcBorders>
            <w:shd w:val="clear" w:color="auto" w:fill="auto"/>
            <w:noWrap/>
            <w:hideMark/>
          </w:tcPr>
          <w:p w14:paraId="13F58B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0242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AC8D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AC158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073A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C6822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doigt à zinc</w:t>
            </w:r>
          </w:p>
        </w:tc>
        <w:tc>
          <w:tcPr>
            <w:tcW w:w="2970" w:type="dxa"/>
            <w:tcBorders>
              <w:top w:val="nil"/>
              <w:left w:val="nil"/>
              <w:bottom w:val="single" w:sz="4" w:space="0" w:color="auto"/>
              <w:right w:val="single" w:sz="4" w:space="0" w:color="auto"/>
            </w:tcBorders>
            <w:shd w:val="clear" w:color="auto" w:fill="auto"/>
            <w:hideMark/>
          </w:tcPr>
          <w:p w14:paraId="2208A8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zinc finger</w:t>
            </w:r>
          </w:p>
        </w:tc>
        <w:tc>
          <w:tcPr>
            <w:tcW w:w="2857" w:type="dxa"/>
            <w:tcBorders>
              <w:top w:val="nil"/>
              <w:left w:val="nil"/>
              <w:bottom w:val="single" w:sz="4" w:space="0" w:color="auto"/>
              <w:right w:val="single" w:sz="4" w:space="0" w:color="auto"/>
            </w:tcBorders>
            <w:shd w:val="clear" w:color="auto" w:fill="auto"/>
            <w:noWrap/>
            <w:hideMark/>
          </w:tcPr>
          <w:p w14:paraId="41376D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66677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3F8E3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3CBA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F1AF7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71E1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9DAEF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alimentation par détente</w:t>
            </w:r>
          </w:p>
        </w:tc>
        <w:tc>
          <w:tcPr>
            <w:tcW w:w="2970" w:type="dxa"/>
            <w:tcBorders>
              <w:top w:val="nil"/>
              <w:left w:val="nil"/>
              <w:bottom w:val="single" w:sz="4" w:space="0" w:color="auto"/>
              <w:right w:val="single" w:sz="4" w:space="0" w:color="auto"/>
            </w:tcBorders>
            <w:shd w:val="clear" w:color="auto" w:fill="auto"/>
            <w:hideMark/>
          </w:tcPr>
          <w:p w14:paraId="3F2985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blowdown</w:t>
            </w:r>
          </w:p>
        </w:tc>
        <w:tc>
          <w:tcPr>
            <w:tcW w:w="2857" w:type="dxa"/>
            <w:tcBorders>
              <w:top w:val="nil"/>
              <w:left w:val="nil"/>
              <w:bottom w:val="single" w:sz="4" w:space="0" w:color="auto"/>
              <w:right w:val="single" w:sz="4" w:space="0" w:color="auto"/>
            </w:tcBorders>
            <w:shd w:val="clear" w:color="auto" w:fill="auto"/>
            <w:noWrap/>
            <w:hideMark/>
          </w:tcPr>
          <w:p w14:paraId="36FD29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91B21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D366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00CF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B9BAD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A261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87D6B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couche poreuse</w:t>
            </w:r>
          </w:p>
        </w:tc>
        <w:tc>
          <w:tcPr>
            <w:tcW w:w="2970" w:type="dxa"/>
            <w:tcBorders>
              <w:top w:val="nil"/>
              <w:left w:val="nil"/>
              <w:bottom w:val="single" w:sz="4" w:space="0" w:color="auto"/>
              <w:right w:val="single" w:sz="4" w:space="0" w:color="auto"/>
            </w:tcBorders>
            <w:shd w:val="clear" w:color="auto" w:fill="auto"/>
            <w:hideMark/>
          </w:tcPr>
          <w:p w14:paraId="2E8A25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buffer</w:t>
            </w:r>
          </w:p>
        </w:tc>
        <w:tc>
          <w:tcPr>
            <w:tcW w:w="2857" w:type="dxa"/>
            <w:tcBorders>
              <w:top w:val="nil"/>
              <w:left w:val="nil"/>
              <w:bottom w:val="single" w:sz="4" w:space="0" w:color="auto"/>
              <w:right w:val="single" w:sz="4" w:space="0" w:color="auto"/>
            </w:tcBorders>
            <w:shd w:val="clear" w:color="auto" w:fill="auto"/>
            <w:noWrap/>
            <w:hideMark/>
          </w:tcPr>
          <w:p w14:paraId="04DC69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16BAE8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721B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91CE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DFD24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62D2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0431C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vapoextraction</w:t>
            </w:r>
          </w:p>
        </w:tc>
        <w:tc>
          <w:tcPr>
            <w:tcW w:w="2970" w:type="dxa"/>
            <w:tcBorders>
              <w:top w:val="nil"/>
              <w:left w:val="nil"/>
              <w:bottom w:val="single" w:sz="4" w:space="0" w:color="auto"/>
              <w:right w:val="single" w:sz="4" w:space="0" w:color="auto"/>
            </w:tcBorders>
            <w:shd w:val="clear" w:color="auto" w:fill="auto"/>
            <w:hideMark/>
          </w:tcPr>
          <w:p w14:paraId="099BCB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steam assisted gravity drainage (SAGD)</w:t>
            </w:r>
          </w:p>
        </w:tc>
        <w:tc>
          <w:tcPr>
            <w:tcW w:w="2857" w:type="dxa"/>
            <w:tcBorders>
              <w:top w:val="nil"/>
              <w:left w:val="nil"/>
              <w:bottom w:val="single" w:sz="4" w:space="0" w:color="auto"/>
              <w:right w:val="single" w:sz="4" w:space="0" w:color="auto"/>
            </w:tcBorders>
            <w:shd w:val="clear" w:color="auto" w:fill="auto"/>
            <w:noWrap/>
            <w:hideMark/>
          </w:tcPr>
          <w:p w14:paraId="38D7E4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4D64C1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626F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456B8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786328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5D30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90C7C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analogue</w:t>
            </w:r>
          </w:p>
        </w:tc>
        <w:tc>
          <w:tcPr>
            <w:tcW w:w="2970" w:type="dxa"/>
            <w:tcBorders>
              <w:top w:val="nil"/>
              <w:left w:val="nil"/>
              <w:bottom w:val="single" w:sz="4" w:space="0" w:color="auto"/>
              <w:right w:val="single" w:sz="4" w:space="0" w:color="auto"/>
            </w:tcBorders>
            <w:shd w:val="clear" w:color="auto" w:fill="auto"/>
            <w:hideMark/>
          </w:tcPr>
          <w:p w14:paraId="4F1955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analogue</w:t>
            </w:r>
          </w:p>
        </w:tc>
        <w:tc>
          <w:tcPr>
            <w:tcW w:w="2857" w:type="dxa"/>
            <w:tcBorders>
              <w:top w:val="nil"/>
              <w:left w:val="nil"/>
              <w:bottom w:val="single" w:sz="4" w:space="0" w:color="auto"/>
              <w:right w:val="single" w:sz="4" w:space="0" w:color="auto"/>
            </w:tcBorders>
            <w:shd w:val="clear" w:color="auto" w:fill="auto"/>
            <w:noWrap/>
            <w:hideMark/>
          </w:tcPr>
          <w:p w14:paraId="19FC1F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7851C0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34850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84634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транслитерация</w:t>
            </w:r>
          </w:p>
        </w:tc>
      </w:tr>
      <w:tr w:rsidR="004E34BE" w:rsidRPr="00EA055E" w14:paraId="200642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12ED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641B59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analogue chimique</w:t>
            </w:r>
          </w:p>
        </w:tc>
        <w:tc>
          <w:tcPr>
            <w:tcW w:w="2970" w:type="dxa"/>
            <w:tcBorders>
              <w:top w:val="nil"/>
              <w:left w:val="nil"/>
              <w:bottom w:val="single" w:sz="4" w:space="0" w:color="auto"/>
              <w:right w:val="single" w:sz="4" w:space="0" w:color="auto"/>
            </w:tcBorders>
            <w:shd w:val="clear" w:color="auto" w:fill="auto"/>
            <w:hideMark/>
          </w:tcPr>
          <w:p w14:paraId="0833C3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analogue</w:t>
            </w:r>
          </w:p>
        </w:tc>
        <w:tc>
          <w:tcPr>
            <w:tcW w:w="2857" w:type="dxa"/>
            <w:tcBorders>
              <w:top w:val="nil"/>
              <w:left w:val="nil"/>
              <w:bottom w:val="single" w:sz="4" w:space="0" w:color="auto"/>
              <w:right w:val="single" w:sz="4" w:space="0" w:color="auto"/>
            </w:tcBorders>
            <w:shd w:val="clear" w:color="auto" w:fill="auto"/>
            <w:noWrap/>
            <w:hideMark/>
          </w:tcPr>
          <w:p w14:paraId="44DB25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263C46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16494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заимствование+добавление</w:t>
            </w:r>
          </w:p>
        </w:tc>
        <w:tc>
          <w:tcPr>
            <w:tcW w:w="2430" w:type="dxa"/>
            <w:tcBorders>
              <w:top w:val="nil"/>
              <w:left w:val="nil"/>
              <w:bottom w:val="single" w:sz="4" w:space="0" w:color="auto"/>
              <w:right w:val="single" w:sz="4" w:space="0" w:color="auto"/>
            </w:tcBorders>
            <w:shd w:val="clear" w:color="auto" w:fill="auto"/>
            <w:noWrap/>
            <w:hideMark/>
          </w:tcPr>
          <w:p w14:paraId="3AA326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7FBE6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218C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1271D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chirurgie bariatrique</w:t>
            </w:r>
          </w:p>
        </w:tc>
        <w:tc>
          <w:tcPr>
            <w:tcW w:w="2970" w:type="dxa"/>
            <w:tcBorders>
              <w:top w:val="nil"/>
              <w:left w:val="nil"/>
              <w:bottom w:val="single" w:sz="4" w:space="0" w:color="auto"/>
              <w:right w:val="single" w:sz="4" w:space="0" w:color="auto"/>
            </w:tcBorders>
            <w:shd w:val="clear" w:color="auto" w:fill="auto"/>
            <w:hideMark/>
          </w:tcPr>
          <w:p w14:paraId="14A9A8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bariatric surgery</w:t>
            </w:r>
          </w:p>
        </w:tc>
        <w:tc>
          <w:tcPr>
            <w:tcW w:w="2857" w:type="dxa"/>
            <w:tcBorders>
              <w:top w:val="nil"/>
              <w:left w:val="nil"/>
              <w:bottom w:val="single" w:sz="4" w:space="0" w:color="auto"/>
              <w:right w:val="single" w:sz="4" w:space="0" w:color="auto"/>
            </w:tcBorders>
            <w:shd w:val="clear" w:color="auto" w:fill="auto"/>
            <w:noWrap/>
            <w:hideMark/>
          </w:tcPr>
          <w:p w14:paraId="4BB2E5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médecine/Chirurgie</w:t>
            </w:r>
          </w:p>
        </w:tc>
        <w:tc>
          <w:tcPr>
            <w:tcW w:w="2070" w:type="dxa"/>
            <w:tcBorders>
              <w:top w:val="nil"/>
              <w:left w:val="nil"/>
              <w:bottom w:val="single" w:sz="4" w:space="0" w:color="auto"/>
              <w:right w:val="single" w:sz="4" w:space="0" w:color="auto"/>
            </w:tcBorders>
            <w:shd w:val="clear" w:color="auto" w:fill="auto"/>
            <w:noWrap/>
            <w:hideMark/>
          </w:tcPr>
          <w:p w14:paraId="290D3B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BC355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BA45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9C28F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CD37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CE407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chirurgie digestive de l’obésité</w:t>
            </w:r>
          </w:p>
        </w:tc>
        <w:tc>
          <w:tcPr>
            <w:tcW w:w="2970" w:type="dxa"/>
            <w:tcBorders>
              <w:top w:val="nil"/>
              <w:left w:val="nil"/>
              <w:bottom w:val="single" w:sz="4" w:space="0" w:color="auto"/>
              <w:right w:val="single" w:sz="4" w:space="0" w:color="auto"/>
            </w:tcBorders>
            <w:shd w:val="clear" w:color="auto" w:fill="auto"/>
            <w:hideMark/>
          </w:tcPr>
          <w:p w14:paraId="53027A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bariatric surgery</w:t>
            </w:r>
          </w:p>
        </w:tc>
        <w:tc>
          <w:tcPr>
            <w:tcW w:w="2857" w:type="dxa"/>
            <w:tcBorders>
              <w:top w:val="nil"/>
              <w:left w:val="nil"/>
              <w:bottom w:val="single" w:sz="4" w:space="0" w:color="auto"/>
              <w:right w:val="single" w:sz="4" w:space="0" w:color="auto"/>
            </w:tcBorders>
            <w:shd w:val="clear" w:color="auto" w:fill="auto"/>
            <w:noWrap/>
            <w:hideMark/>
          </w:tcPr>
          <w:p w14:paraId="213198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médecine/Chirurgie</w:t>
            </w:r>
          </w:p>
        </w:tc>
        <w:tc>
          <w:tcPr>
            <w:tcW w:w="2070" w:type="dxa"/>
            <w:tcBorders>
              <w:top w:val="nil"/>
              <w:left w:val="nil"/>
              <w:bottom w:val="single" w:sz="4" w:space="0" w:color="auto"/>
              <w:right w:val="single" w:sz="4" w:space="0" w:color="auto"/>
            </w:tcBorders>
            <w:shd w:val="clear" w:color="auto" w:fill="auto"/>
            <w:noWrap/>
            <w:hideMark/>
          </w:tcPr>
          <w:p w14:paraId="06C3BD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E487F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E4F78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281961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07CE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E8DF7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purge express</w:t>
            </w:r>
          </w:p>
        </w:tc>
        <w:tc>
          <w:tcPr>
            <w:tcW w:w="2970" w:type="dxa"/>
            <w:tcBorders>
              <w:top w:val="nil"/>
              <w:left w:val="nil"/>
              <w:bottom w:val="single" w:sz="4" w:space="0" w:color="auto"/>
              <w:right w:val="single" w:sz="4" w:space="0" w:color="auto"/>
            </w:tcBorders>
            <w:shd w:val="clear" w:color="auto" w:fill="auto"/>
            <w:hideMark/>
          </w:tcPr>
          <w:p w14:paraId="375C2E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blowdown</w:t>
            </w:r>
          </w:p>
        </w:tc>
        <w:tc>
          <w:tcPr>
            <w:tcW w:w="2857" w:type="dxa"/>
            <w:tcBorders>
              <w:top w:val="nil"/>
              <w:left w:val="nil"/>
              <w:bottom w:val="single" w:sz="4" w:space="0" w:color="auto"/>
              <w:right w:val="single" w:sz="4" w:space="0" w:color="auto"/>
            </w:tcBorders>
            <w:shd w:val="clear" w:color="auto" w:fill="auto"/>
            <w:noWrap/>
            <w:hideMark/>
          </w:tcPr>
          <w:p w14:paraId="666F13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4E4242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EFB81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1A027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05D2F9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BC58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4ABBE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vide-vite (langage professionnel)</w:t>
            </w:r>
          </w:p>
        </w:tc>
        <w:tc>
          <w:tcPr>
            <w:tcW w:w="2970" w:type="dxa"/>
            <w:tcBorders>
              <w:top w:val="nil"/>
              <w:left w:val="nil"/>
              <w:bottom w:val="single" w:sz="4" w:space="0" w:color="auto"/>
              <w:right w:val="single" w:sz="4" w:space="0" w:color="auto"/>
            </w:tcBorders>
            <w:shd w:val="clear" w:color="auto" w:fill="auto"/>
            <w:hideMark/>
          </w:tcPr>
          <w:p w14:paraId="4BACCF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blowdown</w:t>
            </w:r>
          </w:p>
        </w:tc>
        <w:tc>
          <w:tcPr>
            <w:tcW w:w="2857" w:type="dxa"/>
            <w:tcBorders>
              <w:top w:val="nil"/>
              <w:left w:val="nil"/>
              <w:bottom w:val="single" w:sz="4" w:space="0" w:color="auto"/>
              <w:right w:val="single" w:sz="4" w:space="0" w:color="auto"/>
            </w:tcBorders>
            <w:shd w:val="clear" w:color="auto" w:fill="auto"/>
            <w:noWrap/>
            <w:hideMark/>
          </w:tcPr>
          <w:p w14:paraId="3FB059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Gaz/Raffinage-Pétrochimie</w:t>
            </w:r>
          </w:p>
        </w:tc>
        <w:tc>
          <w:tcPr>
            <w:tcW w:w="2070" w:type="dxa"/>
            <w:tcBorders>
              <w:top w:val="nil"/>
              <w:left w:val="nil"/>
              <w:bottom w:val="single" w:sz="4" w:space="0" w:color="auto"/>
              <w:right w:val="single" w:sz="4" w:space="0" w:color="auto"/>
            </w:tcBorders>
            <w:shd w:val="clear" w:color="auto" w:fill="auto"/>
            <w:noWrap/>
            <w:hideMark/>
          </w:tcPr>
          <w:p w14:paraId="6B64D2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5EB0D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7E35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25CE31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C2F1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6AEAD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profilage du client</w:t>
            </w:r>
          </w:p>
        </w:tc>
        <w:tc>
          <w:tcPr>
            <w:tcW w:w="2970" w:type="dxa"/>
            <w:tcBorders>
              <w:top w:val="nil"/>
              <w:left w:val="nil"/>
              <w:bottom w:val="single" w:sz="4" w:space="0" w:color="auto"/>
              <w:right w:val="single" w:sz="4" w:space="0" w:color="auto"/>
            </w:tcBorders>
            <w:shd w:val="clear" w:color="auto" w:fill="auto"/>
            <w:hideMark/>
          </w:tcPr>
          <w:p w14:paraId="463CFB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client profiling</w:t>
            </w:r>
          </w:p>
        </w:tc>
        <w:tc>
          <w:tcPr>
            <w:tcW w:w="2857" w:type="dxa"/>
            <w:tcBorders>
              <w:top w:val="nil"/>
              <w:left w:val="nil"/>
              <w:bottom w:val="single" w:sz="4" w:space="0" w:color="auto"/>
              <w:right w:val="single" w:sz="4" w:space="0" w:color="auto"/>
            </w:tcBorders>
            <w:shd w:val="clear" w:color="auto" w:fill="auto"/>
            <w:noWrap/>
            <w:hideMark/>
          </w:tcPr>
          <w:p w14:paraId="2C8A86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94AF4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B8BC4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0062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FA143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5811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7A192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profilage-client (langage professionnel)</w:t>
            </w:r>
          </w:p>
        </w:tc>
        <w:tc>
          <w:tcPr>
            <w:tcW w:w="2970" w:type="dxa"/>
            <w:tcBorders>
              <w:top w:val="nil"/>
              <w:left w:val="nil"/>
              <w:bottom w:val="single" w:sz="4" w:space="0" w:color="auto"/>
              <w:right w:val="single" w:sz="4" w:space="0" w:color="auto"/>
            </w:tcBorders>
            <w:shd w:val="clear" w:color="auto" w:fill="auto"/>
            <w:hideMark/>
          </w:tcPr>
          <w:p w14:paraId="4C6B4A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client profiling</w:t>
            </w:r>
          </w:p>
        </w:tc>
        <w:tc>
          <w:tcPr>
            <w:tcW w:w="2857" w:type="dxa"/>
            <w:tcBorders>
              <w:top w:val="nil"/>
              <w:left w:val="nil"/>
              <w:bottom w:val="single" w:sz="4" w:space="0" w:color="auto"/>
              <w:right w:val="single" w:sz="4" w:space="0" w:color="auto"/>
            </w:tcBorders>
            <w:shd w:val="clear" w:color="auto" w:fill="auto"/>
            <w:noWrap/>
            <w:hideMark/>
          </w:tcPr>
          <w:p w14:paraId="4B0450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F8C5E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713FB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9F55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2AE333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A4CA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50992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obligation foncière</w:t>
            </w:r>
          </w:p>
        </w:tc>
        <w:tc>
          <w:tcPr>
            <w:tcW w:w="2970" w:type="dxa"/>
            <w:tcBorders>
              <w:top w:val="nil"/>
              <w:left w:val="nil"/>
              <w:bottom w:val="single" w:sz="4" w:space="0" w:color="auto"/>
              <w:right w:val="single" w:sz="4" w:space="0" w:color="auto"/>
            </w:tcBorders>
            <w:shd w:val="clear" w:color="auto" w:fill="auto"/>
            <w:hideMark/>
          </w:tcPr>
          <w:p w14:paraId="3B38DA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covered bond</w:t>
            </w:r>
          </w:p>
        </w:tc>
        <w:tc>
          <w:tcPr>
            <w:tcW w:w="2857" w:type="dxa"/>
            <w:tcBorders>
              <w:top w:val="nil"/>
              <w:left w:val="nil"/>
              <w:bottom w:val="single" w:sz="4" w:space="0" w:color="auto"/>
              <w:right w:val="single" w:sz="4" w:space="0" w:color="auto"/>
            </w:tcBorders>
            <w:shd w:val="clear" w:color="auto" w:fill="auto"/>
            <w:noWrap/>
            <w:hideMark/>
          </w:tcPr>
          <w:p w14:paraId="0F31B5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0FE0F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DA18B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6536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3CA97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4780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70F02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désacétylase d’histone</w:t>
            </w:r>
          </w:p>
        </w:tc>
        <w:tc>
          <w:tcPr>
            <w:tcW w:w="2970" w:type="dxa"/>
            <w:tcBorders>
              <w:top w:val="nil"/>
              <w:left w:val="nil"/>
              <w:bottom w:val="single" w:sz="4" w:space="0" w:color="auto"/>
              <w:right w:val="single" w:sz="4" w:space="0" w:color="auto"/>
            </w:tcBorders>
            <w:shd w:val="clear" w:color="auto" w:fill="auto"/>
            <w:hideMark/>
          </w:tcPr>
          <w:p w14:paraId="15D09D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histone deacetylase (HDAC)</w:t>
            </w:r>
          </w:p>
        </w:tc>
        <w:tc>
          <w:tcPr>
            <w:tcW w:w="2857" w:type="dxa"/>
            <w:tcBorders>
              <w:top w:val="nil"/>
              <w:left w:val="nil"/>
              <w:bottom w:val="single" w:sz="4" w:space="0" w:color="auto"/>
              <w:right w:val="single" w:sz="4" w:space="0" w:color="auto"/>
            </w:tcBorders>
            <w:shd w:val="clear" w:color="auto" w:fill="auto"/>
            <w:noWrap/>
            <w:hideMark/>
          </w:tcPr>
          <w:p w14:paraId="7F3618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96535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AB3C7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0869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3B270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32E1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0F8F8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histone-désacétylase (HDAC)</w:t>
            </w:r>
          </w:p>
        </w:tc>
        <w:tc>
          <w:tcPr>
            <w:tcW w:w="2970" w:type="dxa"/>
            <w:tcBorders>
              <w:top w:val="nil"/>
              <w:left w:val="nil"/>
              <w:bottom w:val="single" w:sz="4" w:space="0" w:color="auto"/>
              <w:right w:val="single" w:sz="4" w:space="0" w:color="auto"/>
            </w:tcBorders>
            <w:shd w:val="clear" w:color="auto" w:fill="auto"/>
            <w:hideMark/>
          </w:tcPr>
          <w:p w14:paraId="1A557D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histone deacetylase (HDAC)</w:t>
            </w:r>
          </w:p>
        </w:tc>
        <w:tc>
          <w:tcPr>
            <w:tcW w:w="2857" w:type="dxa"/>
            <w:tcBorders>
              <w:top w:val="nil"/>
              <w:left w:val="nil"/>
              <w:bottom w:val="single" w:sz="4" w:space="0" w:color="auto"/>
              <w:right w:val="single" w:sz="4" w:space="0" w:color="auto"/>
            </w:tcBorders>
            <w:shd w:val="clear" w:color="auto" w:fill="auto"/>
            <w:noWrap/>
            <w:hideMark/>
          </w:tcPr>
          <w:p w14:paraId="5CB24B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EF8EC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EA08C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3CB3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55782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9016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5C7DD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chaîne du gaz naturel liquéfié</w:t>
            </w:r>
          </w:p>
        </w:tc>
        <w:tc>
          <w:tcPr>
            <w:tcW w:w="2970" w:type="dxa"/>
            <w:tcBorders>
              <w:top w:val="nil"/>
              <w:left w:val="nil"/>
              <w:bottom w:val="single" w:sz="4" w:space="0" w:color="auto"/>
              <w:right w:val="single" w:sz="4" w:space="0" w:color="auto"/>
            </w:tcBorders>
            <w:shd w:val="clear" w:color="auto" w:fill="auto"/>
            <w:hideMark/>
          </w:tcPr>
          <w:p w14:paraId="6F9459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liquefied natural gas chain, LNG chain</w:t>
            </w:r>
          </w:p>
        </w:tc>
        <w:tc>
          <w:tcPr>
            <w:tcW w:w="2857" w:type="dxa"/>
            <w:tcBorders>
              <w:top w:val="nil"/>
              <w:left w:val="nil"/>
              <w:bottom w:val="single" w:sz="4" w:space="0" w:color="auto"/>
              <w:right w:val="single" w:sz="4" w:space="0" w:color="auto"/>
            </w:tcBorders>
            <w:shd w:val="clear" w:color="auto" w:fill="auto"/>
            <w:noWrap/>
            <w:hideMark/>
          </w:tcPr>
          <w:p w14:paraId="292A7E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E43E8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E4383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2263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63840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3FC6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EAE48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chaîne du GNL</w:t>
            </w:r>
          </w:p>
        </w:tc>
        <w:tc>
          <w:tcPr>
            <w:tcW w:w="2970" w:type="dxa"/>
            <w:tcBorders>
              <w:top w:val="nil"/>
              <w:left w:val="nil"/>
              <w:bottom w:val="single" w:sz="4" w:space="0" w:color="auto"/>
              <w:right w:val="single" w:sz="4" w:space="0" w:color="auto"/>
            </w:tcBorders>
            <w:shd w:val="clear" w:color="auto" w:fill="auto"/>
            <w:hideMark/>
          </w:tcPr>
          <w:p w14:paraId="3F2065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liquefied natural gas chain, LNG chain</w:t>
            </w:r>
          </w:p>
        </w:tc>
        <w:tc>
          <w:tcPr>
            <w:tcW w:w="2857" w:type="dxa"/>
            <w:tcBorders>
              <w:top w:val="nil"/>
              <w:left w:val="nil"/>
              <w:bottom w:val="single" w:sz="4" w:space="0" w:color="auto"/>
              <w:right w:val="single" w:sz="4" w:space="0" w:color="auto"/>
            </w:tcBorders>
            <w:shd w:val="clear" w:color="auto" w:fill="auto"/>
            <w:noWrap/>
            <w:hideMark/>
          </w:tcPr>
          <w:p w14:paraId="58DB8F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7A2A2C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F08A4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A190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сокращение</w:t>
            </w:r>
          </w:p>
        </w:tc>
      </w:tr>
      <w:tr w:rsidR="004E34BE" w:rsidRPr="00EA055E" w14:paraId="05AA1B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0687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095DE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syndrome d’enfermement</w:t>
            </w:r>
          </w:p>
        </w:tc>
        <w:tc>
          <w:tcPr>
            <w:tcW w:w="2970" w:type="dxa"/>
            <w:tcBorders>
              <w:top w:val="nil"/>
              <w:left w:val="nil"/>
              <w:bottom w:val="single" w:sz="4" w:space="0" w:color="auto"/>
              <w:right w:val="single" w:sz="4" w:space="0" w:color="auto"/>
            </w:tcBorders>
            <w:shd w:val="clear" w:color="auto" w:fill="auto"/>
            <w:hideMark/>
          </w:tcPr>
          <w:p w14:paraId="70810D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locked-in syndrome (LIS)</w:t>
            </w:r>
          </w:p>
        </w:tc>
        <w:tc>
          <w:tcPr>
            <w:tcW w:w="2857" w:type="dxa"/>
            <w:tcBorders>
              <w:top w:val="nil"/>
              <w:left w:val="nil"/>
              <w:bottom w:val="single" w:sz="4" w:space="0" w:color="auto"/>
              <w:right w:val="single" w:sz="4" w:space="0" w:color="auto"/>
            </w:tcBorders>
            <w:shd w:val="clear" w:color="auto" w:fill="auto"/>
            <w:noWrap/>
            <w:hideMark/>
          </w:tcPr>
          <w:p w14:paraId="21F28E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médecine/Neurologie</w:t>
            </w:r>
          </w:p>
        </w:tc>
        <w:tc>
          <w:tcPr>
            <w:tcW w:w="2070" w:type="dxa"/>
            <w:tcBorders>
              <w:top w:val="nil"/>
              <w:left w:val="nil"/>
              <w:bottom w:val="single" w:sz="4" w:space="0" w:color="auto"/>
              <w:right w:val="single" w:sz="4" w:space="0" w:color="auto"/>
            </w:tcBorders>
            <w:shd w:val="clear" w:color="auto" w:fill="auto"/>
            <w:noWrap/>
            <w:hideMark/>
          </w:tcPr>
          <w:p w14:paraId="714543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92E94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1312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3BA03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DCB6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364C5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syndrome de désefférentation</w:t>
            </w:r>
          </w:p>
        </w:tc>
        <w:tc>
          <w:tcPr>
            <w:tcW w:w="2970" w:type="dxa"/>
            <w:tcBorders>
              <w:top w:val="nil"/>
              <w:left w:val="nil"/>
              <w:bottom w:val="single" w:sz="4" w:space="0" w:color="auto"/>
              <w:right w:val="single" w:sz="4" w:space="0" w:color="auto"/>
            </w:tcBorders>
            <w:shd w:val="clear" w:color="auto" w:fill="auto"/>
            <w:hideMark/>
          </w:tcPr>
          <w:p w14:paraId="5BFF64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locked-in syndrome (LIS)</w:t>
            </w:r>
          </w:p>
        </w:tc>
        <w:tc>
          <w:tcPr>
            <w:tcW w:w="2857" w:type="dxa"/>
            <w:tcBorders>
              <w:top w:val="nil"/>
              <w:left w:val="nil"/>
              <w:bottom w:val="single" w:sz="4" w:space="0" w:color="auto"/>
              <w:right w:val="single" w:sz="4" w:space="0" w:color="auto"/>
            </w:tcBorders>
            <w:shd w:val="clear" w:color="auto" w:fill="auto"/>
            <w:noWrap/>
            <w:hideMark/>
          </w:tcPr>
          <w:p w14:paraId="6FCF6F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médecine/Neurologie</w:t>
            </w:r>
          </w:p>
        </w:tc>
        <w:tc>
          <w:tcPr>
            <w:tcW w:w="2070" w:type="dxa"/>
            <w:tcBorders>
              <w:top w:val="nil"/>
              <w:left w:val="nil"/>
              <w:bottom w:val="single" w:sz="4" w:space="0" w:color="auto"/>
              <w:right w:val="single" w:sz="4" w:space="0" w:color="auto"/>
            </w:tcBorders>
            <w:shd w:val="clear" w:color="auto" w:fill="auto"/>
            <w:noWrap/>
            <w:hideMark/>
          </w:tcPr>
          <w:p w14:paraId="03FA28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EE961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A40D1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47F31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36F4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142F7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syndrome de verrouillage</w:t>
            </w:r>
          </w:p>
        </w:tc>
        <w:tc>
          <w:tcPr>
            <w:tcW w:w="2970" w:type="dxa"/>
            <w:tcBorders>
              <w:top w:val="nil"/>
              <w:left w:val="nil"/>
              <w:bottom w:val="single" w:sz="4" w:space="0" w:color="auto"/>
              <w:right w:val="single" w:sz="4" w:space="0" w:color="auto"/>
            </w:tcBorders>
            <w:shd w:val="clear" w:color="auto" w:fill="auto"/>
            <w:hideMark/>
          </w:tcPr>
          <w:p w14:paraId="51184C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locked-in syndrome (LIS)</w:t>
            </w:r>
          </w:p>
        </w:tc>
        <w:tc>
          <w:tcPr>
            <w:tcW w:w="2857" w:type="dxa"/>
            <w:tcBorders>
              <w:top w:val="nil"/>
              <w:left w:val="nil"/>
              <w:bottom w:val="single" w:sz="4" w:space="0" w:color="auto"/>
              <w:right w:val="single" w:sz="4" w:space="0" w:color="auto"/>
            </w:tcBorders>
            <w:shd w:val="clear" w:color="auto" w:fill="auto"/>
            <w:noWrap/>
            <w:hideMark/>
          </w:tcPr>
          <w:p w14:paraId="2C2A98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médecine/Neurologie</w:t>
            </w:r>
          </w:p>
        </w:tc>
        <w:tc>
          <w:tcPr>
            <w:tcW w:w="2070" w:type="dxa"/>
            <w:tcBorders>
              <w:top w:val="nil"/>
              <w:left w:val="nil"/>
              <w:bottom w:val="single" w:sz="4" w:space="0" w:color="auto"/>
              <w:right w:val="single" w:sz="4" w:space="0" w:color="auto"/>
            </w:tcBorders>
            <w:shd w:val="clear" w:color="auto" w:fill="auto"/>
            <w:noWrap/>
            <w:hideMark/>
          </w:tcPr>
          <w:p w14:paraId="7926FB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78546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EDDF7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BC1B8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8983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C8DA0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modélisation par regroupement</w:t>
            </w:r>
          </w:p>
        </w:tc>
        <w:tc>
          <w:tcPr>
            <w:tcW w:w="2970" w:type="dxa"/>
            <w:tcBorders>
              <w:top w:val="nil"/>
              <w:left w:val="nil"/>
              <w:bottom w:val="single" w:sz="4" w:space="0" w:color="auto"/>
              <w:right w:val="single" w:sz="4" w:space="0" w:color="auto"/>
            </w:tcBorders>
            <w:shd w:val="clear" w:color="auto" w:fill="auto"/>
            <w:hideMark/>
          </w:tcPr>
          <w:p w14:paraId="205CA6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lumping</w:t>
            </w:r>
          </w:p>
        </w:tc>
        <w:tc>
          <w:tcPr>
            <w:tcW w:w="2857" w:type="dxa"/>
            <w:tcBorders>
              <w:top w:val="nil"/>
              <w:left w:val="nil"/>
              <w:bottom w:val="single" w:sz="4" w:space="0" w:color="auto"/>
              <w:right w:val="single" w:sz="4" w:space="0" w:color="auto"/>
            </w:tcBorders>
            <w:shd w:val="clear" w:color="auto" w:fill="auto"/>
            <w:noWrap/>
            <w:hideMark/>
          </w:tcPr>
          <w:p w14:paraId="1D7A40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75FDF5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AC08E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2CDA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0ABE3D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CC8E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F8F35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regroupement</w:t>
            </w:r>
          </w:p>
        </w:tc>
        <w:tc>
          <w:tcPr>
            <w:tcW w:w="2970" w:type="dxa"/>
            <w:tcBorders>
              <w:top w:val="nil"/>
              <w:left w:val="nil"/>
              <w:bottom w:val="single" w:sz="4" w:space="0" w:color="auto"/>
              <w:right w:val="single" w:sz="4" w:space="0" w:color="auto"/>
            </w:tcBorders>
            <w:shd w:val="clear" w:color="auto" w:fill="auto"/>
            <w:hideMark/>
          </w:tcPr>
          <w:p w14:paraId="14071F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lumping</w:t>
            </w:r>
          </w:p>
        </w:tc>
        <w:tc>
          <w:tcPr>
            <w:tcW w:w="2857" w:type="dxa"/>
            <w:tcBorders>
              <w:top w:val="nil"/>
              <w:left w:val="nil"/>
              <w:bottom w:val="single" w:sz="4" w:space="0" w:color="auto"/>
              <w:right w:val="single" w:sz="4" w:space="0" w:color="auto"/>
            </w:tcBorders>
            <w:shd w:val="clear" w:color="auto" w:fill="auto"/>
            <w:noWrap/>
            <w:hideMark/>
          </w:tcPr>
          <w:p w14:paraId="705D7A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4D2AF9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4A150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9629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0339B6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420B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3C258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facteur promoteur de la mitose</w:t>
            </w:r>
          </w:p>
        </w:tc>
        <w:tc>
          <w:tcPr>
            <w:tcW w:w="2970" w:type="dxa"/>
            <w:tcBorders>
              <w:top w:val="nil"/>
              <w:left w:val="nil"/>
              <w:bottom w:val="single" w:sz="4" w:space="0" w:color="auto"/>
              <w:right w:val="single" w:sz="4" w:space="0" w:color="auto"/>
            </w:tcBorders>
            <w:shd w:val="clear" w:color="auto" w:fill="auto"/>
            <w:hideMark/>
          </w:tcPr>
          <w:p w14:paraId="31C326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M-phase-promoting factor (MPF)</w:t>
            </w:r>
          </w:p>
        </w:tc>
        <w:tc>
          <w:tcPr>
            <w:tcW w:w="2857" w:type="dxa"/>
            <w:tcBorders>
              <w:top w:val="nil"/>
              <w:left w:val="nil"/>
              <w:bottom w:val="single" w:sz="4" w:space="0" w:color="auto"/>
              <w:right w:val="single" w:sz="4" w:space="0" w:color="auto"/>
            </w:tcBorders>
            <w:shd w:val="clear" w:color="auto" w:fill="auto"/>
            <w:noWrap/>
            <w:hideMark/>
          </w:tcPr>
          <w:p w14:paraId="26B40D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485BC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9B03B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F8FE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5162DF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0C62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E1AA6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facteur promoteur de la phase M</w:t>
            </w:r>
          </w:p>
        </w:tc>
        <w:tc>
          <w:tcPr>
            <w:tcW w:w="2970" w:type="dxa"/>
            <w:tcBorders>
              <w:top w:val="nil"/>
              <w:left w:val="nil"/>
              <w:bottom w:val="single" w:sz="4" w:space="0" w:color="auto"/>
              <w:right w:val="single" w:sz="4" w:space="0" w:color="auto"/>
            </w:tcBorders>
            <w:shd w:val="clear" w:color="auto" w:fill="auto"/>
            <w:hideMark/>
          </w:tcPr>
          <w:p w14:paraId="0F603D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M-phase-promoting factor (MPF)</w:t>
            </w:r>
          </w:p>
        </w:tc>
        <w:tc>
          <w:tcPr>
            <w:tcW w:w="2857" w:type="dxa"/>
            <w:tcBorders>
              <w:top w:val="nil"/>
              <w:left w:val="nil"/>
              <w:bottom w:val="single" w:sz="4" w:space="0" w:color="auto"/>
              <w:right w:val="single" w:sz="4" w:space="0" w:color="auto"/>
            </w:tcBorders>
            <w:shd w:val="clear" w:color="auto" w:fill="auto"/>
            <w:noWrap/>
            <w:hideMark/>
          </w:tcPr>
          <w:p w14:paraId="7A2235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D7014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FD2BA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3E0C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7CD48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1938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7AC01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masse cachée</w:t>
            </w:r>
          </w:p>
        </w:tc>
        <w:tc>
          <w:tcPr>
            <w:tcW w:w="2970" w:type="dxa"/>
            <w:tcBorders>
              <w:top w:val="nil"/>
              <w:left w:val="nil"/>
              <w:bottom w:val="single" w:sz="4" w:space="0" w:color="auto"/>
              <w:right w:val="single" w:sz="4" w:space="0" w:color="auto"/>
            </w:tcBorders>
            <w:shd w:val="clear" w:color="auto" w:fill="auto"/>
            <w:hideMark/>
          </w:tcPr>
          <w:p w14:paraId="5CCBF3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missing mass</w:t>
            </w:r>
          </w:p>
        </w:tc>
        <w:tc>
          <w:tcPr>
            <w:tcW w:w="2857" w:type="dxa"/>
            <w:tcBorders>
              <w:top w:val="nil"/>
              <w:left w:val="nil"/>
              <w:bottom w:val="single" w:sz="4" w:space="0" w:color="auto"/>
              <w:right w:val="single" w:sz="4" w:space="0" w:color="auto"/>
            </w:tcBorders>
            <w:shd w:val="clear" w:color="auto" w:fill="auto"/>
            <w:noWrap/>
            <w:hideMark/>
          </w:tcPr>
          <w:p w14:paraId="17418E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49070F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EFD49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5F5F5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06892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5F4F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86BC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masse manquante</w:t>
            </w:r>
          </w:p>
        </w:tc>
        <w:tc>
          <w:tcPr>
            <w:tcW w:w="2970" w:type="dxa"/>
            <w:tcBorders>
              <w:top w:val="nil"/>
              <w:left w:val="nil"/>
              <w:bottom w:val="single" w:sz="4" w:space="0" w:color="auto"/>
              <w:right w:val="single" w:sz="4" w:space="0" w:color="auto"/>
            </w:tcBorders>
            <w:shd w:val="clear" w:color="auto" w:fill="auto"/>
            <w:hideMark/>
          </w:tcPr>
          <w:p w14:paraId="33F3B8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missing mass</w:t>
            </w:r>
          </w:p>
        </w:tc>
        <w:tc>
          <w:tcPr>
            <w:tcW w:w="2857" w:type="dxa"/>
            <w:tcBorders>
              <w:top w:val="nil"/>
              <w:left w:val="nil"/>
              <w:bottom w:val="single" w:sz="4" w:space="0" w:color="auto"/>
              <w:right w:val="single" w:sz="4" w:space="0" w:color="auto"/>
            </w:tcBorders>
            <w:shd w:val="clear" w:color="auto" w:fill="auto"/>
            <w:noWrap/>
            <w:hideMark/>
          </w:tcPr>
          <w:p w14:paraId="27F847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7ADA1D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C97B6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4DF2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BF019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BA55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55FAC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corps planétésimal</w:t>
            </w:r>
          </w:p>
        </w:tc>
        <w:tc>
          <w:tcPr>
            <w:tcW w:w="2970" w:type="dxa"/>
            <w:tcBorders>
              <w:top w:val="nil"/>
              <w:left w:val="nil"/>
              <w:bottom w:val="single" w:sz="4" w:space="0" w:color="auto"/>
              <w:right w:val="single" w:sz="4" w:space="0" w:color="auto"/>
            </w:tcBorders>
            <w:shd w:val="clear" w:color="auto" w:fill="auto"/>
            <w:hideMark/>
          </w:tcPr>
          <w:p w14:paraId="5277CC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planetesimal</w:t>
            </w:r>
          </w:p>
        </w:tc>
        <w:tc>
          <w:tcPr>
            <w:tcW w:w="2857" w:type="dxa"/>
            <w:tcBorders>
              <w:top w:val="nil"/>
              <w:left w:val="nil"/>
              <w:bottom w:val="single" w:sz="4" w:space="0" w:color="auto"/>
              <w:right w:val="single" w:sz="4" w:space="0" w:color="auto"/>
            </w:tcBorders>
            <w:shd w:val="clear" w:color="auto" w:fill="auto"/>
            <w:noWrap/>
            <w:hideMark/>
          </w:tcPr>
          <w:p w14:paraId="58EBC8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688407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C10DF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52DC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добавление, уточнение</w:t>
            </w:r>
          </w:p>
        </w:tc>
      </w:tr>
      <w:tr w:rsidR="004E34BE" w:rsidRPr="00EA055E" w14:paraId="418FD3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0855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BC3F8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planétésimal</w:t>
            </w:r>
          </w:p>
        </w:tc>
        <w:tc>
          <w:tcPr>
            <w:tcW w:w="2970" w:type="dxa"/>
            <w:tcBorders>
              <w:top w:val="nil"/>
              <w:left w:val="nil"/>
              <w:bottom w:val="single" w:sz="4" w:space="0" w:color="auto"/>
              <w:right w:val="single" w:sz="4" w:space="0" w:color="auto"/>
            </w:tcBorders>
            <w:shd w:val="clear" w:color="auto" w:fill="auto"/>
            <w:hideMark/>
          </w:tcPr>
          <w:p w14:paraId="081C20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planetesimal</w:t>
            </w:r>
          </w:p>
        </w:tc>
        <w:tc>
          <w:tcPr>
            <w:tcW w:w="2857" w:type="dxa"/>
            <w:tcBorders>
              <w:top w:val="nil"/>
              <w:left w:val="nil"/>
              <w:bottom w:val="single" w:sz="4" w:space="0" w:color="auto"/>
              <w:right w:val="single" w:sz="4" w:space="0" w:color="auto"/>
            </w:tcBorders>
            <w:shd w:val="clear" w:color="auto" w:fill="auto"/>
            <w:noWrap/>
            <w:hideMark/>
          </w:tcPr>
          <w:p w14:paraId="3A0E9C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5D9DA0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3138D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1E32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1641B4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C1A9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17D3B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kinase de protéine</w:t>
            </w:r>
          </w:p>
        </w:tc>
        <w:tc>
          <w:tcPr>
            <w:tcW w:w="2970" w:type="dxa"/>
            <w:tcBorders>
              <w:top w:val="nil"/>
              <w:left w:val="nil"/>
              <w:bottom w:val="single" w:sz="4" w:space="0" w:color="auto"/>
              <w:right w:val="single" w:sz="4" w:space="0" w:color="auto"/>
            </w:tcBorders>
            <w:shd w:val="clear" w:color="auto" w:fill="auto"/>
            <w:hideMark/>
          </w:tcPr>
          <w:p w14:paraId="2C6215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protein-kinase (PK)</w:t>
            </w:r>
          </w:p>
        </w:tc>
        <w:tc>
          <w:tcPr>
            <w:tcW w:w="2857" w:type="dxa"/>
            <w:tcBorders>
              <w:top w:val="nil"/>
              <w:left w:val="nil"/>
              <w:bottom w:val="single" w:sz="4" w:space="0" w:color="auto"/>
              <w:right w:val="single" w:sz="4" w:space="0" w:color="auto"/>
            </w:tcBorders>
            <w:shd w:val="clear" w:color="auto" w:fill="auto"/>
            <w:noWrap/>
            <w:hideMark/>
          </w:tcPr>
          <w:p w14:paraId="49DE6B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4CEA4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69818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0386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частичное </w:t>
            </w:r>
          </w:p>
        </w:tc>
      </w:tr>
      <w:tr w:rsidR="004E34BE" w:rsidRPr="00EA055E" w14:paraId="39634B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AF5F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FE882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protéine-kinase (PK)</w:t>
            </w:r>
          </w:p>
        </w:tc>
        <w:tc>
          <w:tcPr>
            <w:tcW w:w="2970" w:type="dxa"/>
            <w:tcBorders>
              <w:top w:val="nil"/>
              <w:left w:val="nil"/>
              <w:bottom w:val="single" w:sz="4" w:space="0" w:color="auto"/>
              <w:right w:val="single" w:sz="4" w:space="0" w:color="auto"/>
            </w:tcBorders>
            <w:shd w:val="clear" w:color="auto" w:fill="auto"/>
            <w:hideMark/>
          </w:tcPr>
          <w:p w14:paraId="45EC5E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protein-kinase (PK)</w:t>
            </w:r>
          </w:p>
        </w:tc>
        <w:tc>
          <w:tcPr>
            <w:tcW w:w="2857" w:type="dxa"/>
            <w:tcBorders>
              <w:top w:val="nil"/>
              <w:left w:val="nil"/>
              <w:bottom w:val="single" w:sz="4" w:space="0" w:color="auto"/>
              <w:right w:val="single" w:sz="4" w:space="0" w:color="auto"/>
            </w:tcBorders>
            <w:shd w:val="clear" w:color="auto" w:fill="auto"/>
            <w:noWrap/>
            <w:hideMark/>
          </w:tcPr>
          <w:p w14:paraId="17E31C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ED213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C428F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7F94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7B4FA3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49A6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717B8A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amputation des ailerons de requin</w:t>
            </w:r>
          </w:p>
        </w:tc>
        <w:tc>
          <w:tcPr>
            <w:tcW w:w="2970" w:type="dxa"/>
            <w:tcBorders>
              <w:top w:val="nil"/>
              <w:left w:val="nil"/>
              <w:bottom w:val="single" w:sz="4" w:space="0" w:color="auto"/>
              <w:right w:val="single" w:sz="4" w:space="0" w:color="auto"/>
            </w:tcBorders>
            <w:shd w:val="clear" w:color="auto" w:fill="auto"/>
            <w:hideMark/>
          </w:tcPr>
          <w:p w14:paraId="2B7702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shark finning</w:t>
            </w:r>
          </w:p>
        </w:tc>
        <w:tc>
          <w:tcPr>
            <w:tcW w:w="2857" w:type="dxa"/>
            <w:tcBorders>
              <w:top w:val="nil"/>
              <w:left w:val="nil"/>
              <w:bottom w:val="single" w:sz="4" w:space="0" w:color="auto"/>
              <w:right w:val="single" w:sz="4" w:space="0" w:color="auto"/>
            </w:tcBorders>
            <w:shd w:val="clear" w:color="auto" w:fill="auto"/>
            <w:noWrap/>
            <w:hideMark/>
          </w:tcPr>
          <w:p w14:paraId="0F975E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Pêche et aquaculture/Pêche maritime</w:t>
            </w:r>
          </w:p>
        </w:tc>
        <w:tc>
          <w:tcPr>
            <w:tcW w:w="2070" w:type="dxa"/>
            <w:tcBorders>
              <w:top w:val="nil"/>
              <w:left w:val="nil"/>
              <w:bottom w:val="single" w:sz="4" w:space="0" w:color="auto"/>
              <w:right w:val="single" w:sz="4" w:space="0" w:color="auto"/>
            </w:tcBorders>
            <w:shd w:val="clear" w:color="auto" w:fill="auto"/>
            <w:noWrap/>
            <w:hideMark/>
          </w:tcPr>
          <w:p w14:paraId="3D0020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8DA21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4363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FF08E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3FEF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4CCC8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pêche aux ailerons</w:t>
            </w:r>
          </w:p>
        </w:tc>
        <w:tc>
          <w:tcPr>
            <w:tcW w:w="2970" w:type="dxa"/>
            <w:tcBorders>
              <w:top w:val="nil"/>
              <w:left w:val="nil"/>
              <w:bottom w:val="single" w:sz="4" w:space="0" w:color="auto"/>
              <w:right w:val="single" w:sz="4" w:space="0" w:color="auto"/>
            </w:tcBorders>
            <w:shd w:val="clear" w:color="auto" w:fill="auto"/>
            <w:hideMark/>
          </w:tcPr>
          <w:p w14:paraId="1F339F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shark finning</w:t>
            </w:r>
          </w:p>
        </w:tc>
        <w:tc>
          <w:tcPr>
            <w:tcW w:w="2857" w:type="dxa"/>
            <w:tcBorders>
              <w:top w:val="nil"/>
              <w:left w:val="nil"/>
              <w:bottom w:val="single" w:sz="4" w:space="0" w:color="auto"/>
              <w:right w:val="single" w:sz="4" w:space="0" w:color="auto"/>
            </w:tcBorders>
            <w:shd w:val="clear" w:color="auto" w:fill="auto"/>
            <w:noWrap/>
            <w:hideMark/>
          </w:tcPr>
          <w:p w14:paraId="1A8741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Pêche et aquaculture/Pêche maritime</w:t>
            </w:r>
          </w:p>
        </w:tc>
        <w:tc>
          <w:tcPr>
            <w:tcW w:w="2070" w:type="dxa"/>
            <w:tcBorders>
              <w:top w:val="nil"/>
              <w:left w:val="nil"/>
              <w:bottom w:val="single" w:sz="4" w:space="0" w:color="auto"/>
              <w:right w:val="single" w:sz="4" w:space="0" w:color="auto"/>
            </w:tcBorders>
            <w:shd w:val="clear" w:color="auto" w:fill="auto"/>
            <w:noWrap/>
            <w:hideMark/>
          </w:tcPr>
          <w:p w14:paraId="51EDD7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C7E33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9785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49844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A3FE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079CF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gaz d’ajustement</w:t>
            </w:r>
          </w:p>
        </w:tc>
        <w:tc>
          <w:tcPr>
            <w:tcW w:w="2970" w:type="dxa"/>
            <w:tcBorders>
              <w:top w:val="nil"/>
              <w:left w:val="nil"/>
              <w:bottom w:val="single" w:sz="4" w:space="0" w:color="auto"/>
              <w:right w:val="single" w:sz="4" w:space="0" w:color="auto"/>
            </w:tcBorders>
            <w:shd w:val="clear" w:color="auto" w:fill="auto"/>
            <w:hideMark/>
          </w:tcPr>
          <w:p w14:paraId="3C2120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swing gas</w:t>
            </w:r>
          </w:p>
        </w:tc>
        <w:tc>
          <w:tcPr>
            <w:tcW w:w="2857" w:type="dxa"/>
            <w:tcBorders>
              <w:top w:val="nil"/>
              <w:left w:val="nil"/>
              <w:bottom w:val="single" w:sz="4" w:space="0" w:color="auto"/>
              <w:right w:val="single" w:sz="4" w:space="0" w:color="auto"/>
            </w:tcBorders>
            <w:shd w:val="clear" w:color="auto" w:fill="auto"/>
            <w:noWrap/>
            <w:hideMark/>
          </w:tcPr>
          <w:p w14:paraId="5DEE63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Gaz/Économie-Production</w:t>
            </w:r>
          </w:p>
        </w:tc>
        <w:tc>
          <w:tcPr>
            <w:tcW w:w="2070" w:type="dxa"/>
            <w:tcBorders>
              <w:top w:val="nil"/>
              <w:left w:val="nil"/>
              <w:bottom w:val="single" w:sz="4" w:space="0" w:color="auto"/>
              <w:right w:val="single" w:sz="4" w:space="0" w:color="auto"/>
            </w:tcBorders>
            <w:shd w:val="clear" w:color="auto" w:fill="auto"/>
            <w:noWrap/>
            <w:hideMark/>
          </w:tcPr>
          <w:p w14:paraId="1D669F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4F685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6B6F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ED323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80BA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58944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gaz d’appoint</w:t>
            </w:r>
          </w:p>
        </w:tc>
        <w:tc>
          <w:tcPr>
            <w:tcW w:w="2970" w:type="dxa"/>
            <w:tcBorders>
              <w:top w:val="nil"/>
              <w:left w:val="nil"/>
              <w:bottom w:val="single" w:sz="4" w:space="0" w:color="auto"/>
              <w:right w:val="single" w:sz="4" w:space="0" w:color="auto"/>
            </w:tcBorders>
            <w:shd w:val="clear" w:color="auto" w:fill="auto"/>
            <w:hideMark/>
          </w:tcPr>
          <w:p w14:paraId="2E104F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swing gas</w:t>
            </w:r>
          </w:p>
        </w:tc>
        <w:tc>
          <w:tcPr>
            <w:tcW w:w="2857" w:type="dxa"/>
            <w:tcBorders>
              <w:top w:val="nil"/>
              <w:left w:val="nil"/>
              <w:bottom w:val="single" w:sz="4" w:space="0" w:color="auto"/>
              <w:right w:val="single" w:sz="4" w:space="0" w:color="auto"/>
            </w:tcBorders>
            <w:shd w:val="clear" w:color="auto" w:fill="auto"/>
            <w:noWrap/>
            <w:hideMark/>
          </w:tcPr>
          <w:p w14:paraId="42B725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Gaz/Économie-Production</w:t>
            </w:r>
          </w:p>
        </w:tc>
        <w:tc>
          <w:tcPr>
            <w:tcW w:w="2070" w:type="dxa"/>
            <w:tcBorders>
              <w:top w:val="nil"/>
              <w:left w:val="nil"/>
              <w:bottom w:val="single" w:sz="4" w:space="0" w:color="auto"/>
              <w:right w:val="single" w:sz="4" w:space="0" w:color="auto"/>
            </w:tcBorders>
            <w:shd w:val="clear" w:color="auto" w:fill="auto"/>
            <w:noWrap/>
            <w:hideMark/>
          </w:tcPr>
          <w:p w14:paraId="071D31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5F2F5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4C46E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065A3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17B2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931E2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producteur d’ajustement</w:t>
            </w:r>
          </w:p>
        </w:tc>
        <w:tc>
          <w:tcPr>
            <w:tcW w:w="2970" w:type="dxa"/>
            <w:tcBorders>
              <w:top w:val="nil"/>
              <w:left w:val="nil"/>
              <w:bottom w:val="single" w:sz="4" w:space="0" w:color="auto"/>
              <w:right w:val="single" w:sz="4" w:space="0" w:color="auto"/>
            </w:tcBorders>
            <w:shd w:val="clear" w:color="auto" w:fill="auto"/>
            <w:hideMark/>
          </w:tcPr>
          <w:p w14:paraId="59CEAF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swing producer</w:t>
            </w:r>
          </w:p>
        </w:tc>
        <w:tc>
          <w:tcPr>
            <w:tcW w:w="2857" w:type="dxa"/>
            <w:tcBorders>
              <w:top w:val="nil"/>
              <w:left w:val="nil"/>
              <w:bottom w:val="single" w:sz="4" w:space="0" w:color="auto"/>
              <w:right w:val="single" w:sz="4" w:space="0" w:color="auto"/>
            </w:tcBorders>
            <w:shd w:val="clear" w:color="auto" w:fill="auto"/>
            <w:noWrap/>
            <w:hideMark/>
          </w:tcPr>
          <w:p w14:paraId="692D74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Gaz/Économie-Production</w:t>
            </w:r>
          </w:p>
        </w:tc>
        <w:tc>
          <w:tcPr>
            <w:tcW w:w="2070" w:type="dxa"/>
            <w:tcBorders>
              <w:top w:val="nil"/>
              <w:left w:val="nil"/>
              <w:bottom w:val="single" w:sz="4" w:space="0" w:color="auto"/>
              <w:right w:val="single" w:sz="4" w:space="0" w:color="auto"/>
            </w:tcBorders>
            <w:shd w:val="clear" w:color="auto" w:fill="auto"/>
            <w:noWrap/>
            <w:hideMark/>
          </w:tcPr>
          <w:p w14:paraId="0FCE61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B830B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D5BA8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EF369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3A24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FA453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producteur d’appoint</w:t>
            </w:r>
          </w:p>
        </w:tc>
        <w:tc>
          <w:tcPr>
            <w:tcW w:w="2970" w:type="dxa"/>
            <w:tcBorders>
              <w:top w:val="nil"/>
              <w:left w:val="nil"/>
              <w:bottom w:val="single" w:sz="4" w:space="0" w:color="auto"/>
              <w:right w:val="single" w:sz="4" w:space="0" w:color="auto"/>
            </w:tcBorders>
            <w:shd w:val="clear" w:color="auto" w:fill="auto"/>
            <w:hideMark/>
          </w:tcPr>
          <w:p w14:paraId="5E2437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swing producer</w:t>
            </w:r>
          </w:p>
        </w:tc>
        <w:tc>
          <w:tcPr>
            <w:tcW w:w="2857" w:type="dxa"/>
            <w:tcBorders>
              <w:top w:val="nil"/>
              <w:left w:val="nil"/>
              <w:bottom w:val="single" w:sz="4" w:space="0" w:color="auto"/>
              <w:right w:val="single" w:sz="4" w:space="0" w:color="auto"/>
            </w:tcBorders>
            <w:shd w:val="clear" w:color="auto" w:fill="auto"/>
            <w:noWrap/>
            <w:hideMark/>
          </w:tcPr>
          <w:p w14:paraId="2E837F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Gaz/Économie-Production</w:t>
            </w:r>
          </w:p>
        </w:tc>
        <w:tc>
          <w:tcPr>
            <w:tcW w:w="2070" w:type="dxa"/>
            <w:tcBorders>
              <w:top w:val="nil"/>
              <w:left w:val="nil"/>
              <w:bottom w:val="single" w:sz="4" w:space="0" w:color="auto"/>
              <w:right w:val="single" w:sz="4" w:space="0" w:color="auto"/>
            </w:tcBorders>
            <w:shd w:val="clear" w:color="auto" w:fill="auto"/>
            <w:noWrap/>
            <w:hideMark/>
          </w:tcPr>
          <w:p w14:paraId="05C144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267FB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A2455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34CED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242F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63817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panic érigé</w:t>
            </w:r>
          </w:p>
        </w:tc>
        <w:tc>
          <w:tcPr>
            <w:tcW w:w="2970" w:type="dxa"/>
            <w:tcBorders>
              <w:top w:val="nil"/>
              <w:left w:val="nil"/>
              <w:bottom w:val="single" w:sz="4" w:space="0" w:color="auto"/>
              <w:right w:val="single" w:sz="4" w:space="0" w:color="auto"/>
            </w:tcBorders>
            <w:shd w:val="clear" w:color="auto" w:fill="auto"/>
            <w:hideMark/>
          </w:tcPr>
          <w:p w14:paraId="30DD46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switchgrass</w:t>
            </w:r>
          </w:p>
        </w:tc>
        <w:tc>
          <w:tcPr>
            <w:tcW w:w="2857" w:type="dxa"/>
            <w:tcBorders>
              <w:top w:val="nil"/>
              <w:left w:val="nil"/>
              <w:bottom w:val="single" w:sz="4" w:space="0" w:color="auto"/>
              <w:right w:val="single" w:sz="4" w:space="0" w:color="auto"/>
            </w:tcBorders>
            <w:shd w:val="clear" w:color="auto" w:fill="auto"/>
            <w:noWrap/>
            <w:hideMark/>
          </w:tcPr>
          <w:p w14:paraId="33E594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w:t>
            </w:r>
          </w:p>
        </w:tc>
        <w:tc>
          <w:tcPr>
            <w:tcW w:w="2070" w:type="dxa"/>
            <w:tcBorders>
              <w:top w:val="nil"/>
              <w:left w:val="nil"/>
              <w:bottom w:val="single" w:sz="4" w:space="0" w:color="auto"/>
              <w:right w:val="single" w:sz="4" w:space="0" w:color="auto"/>
            </w:tcBorders>
            <w:shd w:val="clear" w:color="auto" w:fill="auto"/>
            <w:noWrap/>
            <w:hideMark/>
          </w:tcPr>
          <w:p w14:paraId="09737F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EF258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2CFF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0F603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30A3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A0CF4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panic raide</w:t>
            </w:r>
          </w:p>
        </w:tc>
        <w:tc>
          <w:tcPr>
            <w:tcW w:w="2970" w:type="dxa"/>
            <w:tcBorders>
              <w:top w:val="nil"/>
              <w:left w:val="nil"/>
              <w:bottom w:val="single" w:sz="4" w:space="0" w:color="auto"/>
              <w:right w:val="single" w:sz="4" w:space="0" w:color="auto"/>
            </w:tcBorders>
            <w:shd w:val="clear" w:color="auto" w:fill="auto"/>
            <w:hideMark/>
          </w:tcPr>
          <w:p w14:paraId="6E1021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switchgrass</w:t>
            </w:r>
          </w:p>
        </w:tc>
        <w:tc>
          <w:tcPr>
            <w:tcW w:w="2857" w:type="dxa"/>
            <w:tcBorders>
              <w:top w:val="nil"/>
              <w:left w:val="nil"/>
              <w:bottom w:val="single" w:sz="4" w:space="0" w:color="auto"/>
              <w:right w:val="single" w:sz="4" w:space="0" w:color="auto"/>
            </w:tcBorders>
            <w:shd w:val="clear" w:color="auto" w:fill="auto"/>
            <w:noWrap/>
            <w:hideMark/>
          </w:tcPr>
          <w:p w14:paraId="7BE67F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Agriculture</w:t>
            </w:r>
          </w:p>
        </w:tc>
        <w:tc>
          <w:tcPr>
            <w:tcW w:w="2070" w:type="dxa"/>
            <w:tcBorders>
              <w:top w:val="nil"/>
              <w:left w:val="nil"/>
              <w:bottom w:val="single" w:sz="4" w:space="0" w:color="auto"/>
              <w:right w:val="single" w:sz="4" w:space="0" w:color="auto"/>
            </w:tcBorders>
            <w:shd w:val="clear" w:color="auto" w:fill="auto"/>
            <w:noWrap/>
            <w:hideMark/>
          </w:tcPr>
          <w:p w14:paraId="54AE32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9D1FC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7E115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8DB3D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E715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42612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plateforme à ancrage tendu</w:t>
            </w:r>
          </w:p>
        </w:tc>
        <w:tc>
          <w:tcPr>
            <w:tcW w:w="2970" w:type="dxa"/>
            <w:tcBorders>
              <w:top w:val="nil"/>
              <w:left w:val="nil"/>
              <w:bottom w:val="single" w:sz="4" w:space="0" w:color="auto"/>
              <w:right w:val="single" w:sz="4" w:space="0" w:color="auto"/>
            </w:tcBorders>
            <w:shd w:val="clear" w:color="auto" w:fill="auto"/>
            <w:hideMark/>
          </w:tcPr>
          <w:p w14:paraId="739847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tension-leg platform (TLP)</w:t>
            </w:r>
          </w:p>
        </w:tc>
        <w:tc>
          <w:tcPr>
            <w:tcW w:w="2857" w:type="dxa"/>
            <w:tcBorders>
              <w:top w:val="nil"/>
              <w:left w:val="nil"/>
              <w:bottom w:val="single" w:sz="4" w:space="0" w:color="auto"/>
              <w:right w:val="single" w:sz="4" w:space="0" w:color="auto"/>
            </w:tcBorders>
            <w:shd w:val="clear" w:color="auto" w:fill="auto"/>
            <w:noWrap/>
            <w:hideMark/>
          </w:tcPr>
          <w:p w14:paraId="33FD95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2251F9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DEC0E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F8BF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306AD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CE82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6653E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plateforme à câbles tendus</w:t>
            </w:r>
          </w:p>
        </w:tc>
        <w:tc>
          <w:tcPr>
            <w:tcW w:w="2970" w:type="dxa"/>
            <w:tcBorders>
              <w:top w:val="nil"/>
              <w:left w:val="nil"/>
              <w:bottom w:val="single" w:sz="4" w:space="0" w:color="auto"/>
              <w:right w:val="single" w:sz="4" w:space="0" w:color="auto"/>
            </w:tcBorders>
            <w:shd w:val="clear" w:color="auto" w:fill="auto"/>
            <w:hideMark/>
          </w:tcPr>
          <w:p w14:paraId="5508B3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tension-leg platform (TLP)</w:t>
            </w:r>
          </w:p>
        </w:tc>
        <w:tc>
          <w:tcPr>
            <w:tcW w:w="2857" w:type="dxa"/>
            <w:tcBorders>
              <w:top w:val="nil"/>
              <w:left w:val="nil"/>
              <w:bottom w:val="single" w:sz="4" w:space="0" w:color="auto"/>
              <w:right w:val="single" w:sz="4" w:space="0" w:color="auto"/>
            </w:tcBorders>
            <w:shd w:val="clear" w:color="auto" w:fill="auto"/>
            <w:noWrap/>
            <w:hideMark/>
          </w:tcPr>
          <w:p w14:paraId="49C83D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21E1AA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94FD3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7FE1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96EE6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2F3F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9AB2B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translocateur</w:t>
            </w:r>
          </w:p>
        </w:tc>
        <w:tc>
          <w:tcPr>
            <w:tcW w:w="2970" w:type="dxa"/>
            <w:tcBorders>
              <w:top w:val="nil"/>
              <w:left w:val="nil"/>
              <w:bottom w:val="single" w:sz="4" w:space="0" w:color="auto"/>
              <w:right w:val="single" w:sz="4" w:space="0" w:color="auto"/>
            </w:tcBorders>
            <w:shd w:val="clear" w:color="auto" w:fill="auto"/>
            <w:hideMark/>
          </w:tcPr>
          <w:p w14:paraId="76B7D6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translocon</w:t>
            </w:r>
          </w:p>
        </w:tc>
        <w:tc>
          <w:tcPr>
            <w:tcW w:w="2857" w:type="dxa"/>
            <w:tcBorders>
              <w:top w:val="nil"/>
              <w:left w:val="nil"/>
              <w:bottom w:val="single" w:sz="4" w:space="0" w:color="auto"/>
              <w:right w:val="single" w:sz="4" w:space="0" w:color="auto"/>
            </w:tcBorders>
            <w:shd w:val="clear" w:color="auto" w:fill="auto"/>
            <w:noWrap/>
            <w:hideMark/>
          </w:tcPr>
          <w:p w14:paraId="05A260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1579B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90248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A7BF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187EB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8A5E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D5567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translocon</w:t>
            </w:r>
          </w:p>
        </w:tc>
        <w:tc>
          <w:tcPr>
            <w:tcW w:w="2970" w:type="dxa"/>
            <w:tcBorders>
              <w:top w:val="nil"/>
              <w:left w:val="nil"/>
              <w:bottom w:val="single" w:sz="4" w:space="0" w:color="auto"/>
              <w:right w:val="single" w:sz="4" w:space="0" w:color="auto"/>
            </w:tcBorders>
            <w:shd w:val="clear" w:color="auto" w:fill="auto"/>
            <w:hideMark/>
          </w:tcPr>
          <w:p w14:paraId="706A7C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translocon</w:t>
            </w:r>
          </w:p>
        </w:tc>
        <w:tc>
          <w:tcPr>
            <w:tcW w:w="2857" w:type="dxa"/>
            <w:tcBorders>
              <w:top w:val="nil"/>
              <w:left w:val="nil"/>
              <w:bottom w:val="single" w:sz="4" w:space="0" w:color="auto"/>
              <w:right w:val="single" w:sz="4" w:space="0" w:color="auto"/>
            </w:tcBorders>
            <w:shd w:val="clear" w:color="auto" w:fill="auto"/>
            <w:noWrap/>
            <w:hideMark/>
          </w:tcPr>
          <w:p w14:paraId="403AED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FB31B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52690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38146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транслитерация</w:t>
            </w:r>
          </w:p>
        </w:tc>
      </w:tr>
      <w:tr w:rsidR="004E34BE" w:rsidRPr="00EA055E" w14:paraId="29C50C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5B5F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A6269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particule interagissant faiblement (PIF)</w:t>
            </w:r>
          </w:p>
        </w:tc>
        <w:tc>
          <w:tcPr>
            <w:tcW w:w="2970" w:type="dxa"/>
            <w:tcBorders>
              <w:top w:val="nil"/>
              <w:left w:val="nil"/>
              <w:bottom w:val="single" w:sz="4" w:space="0" w:color="auto"/>
              <w:right w:val="single" w:sz="4" w:space="0" w:color="auto"/>
            </w:tcBorders>
            <w:shd w:val="clear" w:color="auto" w:fill="auto"/>
            <w:hideMark/>
          </w:tcPr>
          <w:p w14:paraId="7C6AC9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weakly interactive massive particle (WIMP)</w:t>
            </w:r>
          </w:p>
        </w:tc>
        <w:tc>
          <w:tcPr>
            <w:tcW w:w="2857" w:type="dxa"/>
            <w:tcBorders>
              <w:top w:val="nil"/>
              <w:left w:val="nil"/>
              <w:bottom w:val="single" w:sz="4" w:space="0" w:color="auto"/>
              <w:right w:val="single" w:sz="4" w:space="0" w:color="auto"/>
            </w:tcBorders>
            <w:shd w:val="clear" w:color="auto" w:fill="auto"/>
            <w:noWrap/>
            <w:hideMark/>
          </w:tcPr>
          <w:p w14:paraId="27BB7D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5EC0EE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A8393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AF72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3395E1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88C2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48B51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particule interagissant faiblement avec la matière</w:t>
            </w:r>
          </w:p>
        </w:tc>
        <w:tc>
          <w:tcPr>
            <w:tcW w:w="2970" w:type="dxa"/>
            <w:tcBorders>
              <w:top w:val="nil"/>
              <w:left w:val="nil"/>
              <w:bottom w:val="single" w:sz="4" w:space="0" w:color="auto"/>
              <w:right w:val="single" w:sz="4" w:space="0" w:color="auto"/>
            </w:tcBorders>
            <w:shd w:val="clear" w:color="auto" w:fill="auto"/>
            <w:hideMark/>
          </w:tcPr>
          <w:p w14:paraId="0FB0AE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weakly interactive massive particle (WIMP)</w:t>
            </w:r>
          </w:p>
        </w:tc>
        <w:tc>
          <w:tcPr>
            <w:tcW w:w="2857" w:type="dxa"/>
            <w:tcBorders>
              <w:top w:val="nil"/>
              <w:left w:val="nil"/>
              <w:bottom w:val="single" w:sz="4" w:space="0" w:color="auto"/>
              <w:right w:val="single" w:sz="4" w:space="0" w:color="auto"/>
            </w:tcBorders>
            <w:shd w:val="clear" w:color="auto" w:fill="auto"/>
            <w:noWrap/>
            <w:hideMark/>
          </w:tcPr>
          <w:p w14:paraId="08178B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Astronomie/Astrophysique</w:t>
            </w:r>
          </w:p>
        </w:tc>
        <w:tc>
          <w:tcPr>
            <w:tcW w:w="2070" w:type="dxa"/>
            <w:tcBorders>
              <w:top w:val="nil"/>
              <w:left w:val="nil"/>
              <w:bottom w:val="single" w:sz="4" w:space="0" w:color="auto"/>
              <w:right w:val="single" w:sz="4" w:space="0" w:color="auto"/>
            </w:tcBorders>
            <w:shd w:val="clear" w:color="auto" w:fill="auto"/>
            <w:noWrap/>
            <w:hideMark/>
          </w:tcPr>
          <w:p w14:paraId="0A50B2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4D522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9072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5644F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F288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E58F1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accord global</w:t>
            </w:r>
          </w:p>
        </w:tc>
        <w:tc>
          <w:tcPr>
            <w:tcW w:w="2970" w:type="dxa"/>
            <w:tcBorders>
              <w:top w:val="nil"/>
              <w:left w:val="nil"/>
              <w:bottom w:val="single" w:sz="4" w:space="0" w:color="auto"/>
              <w:right w:val="single" w:sz="4" w:space="0" w:color="auto"/>
            </w:tcBorders>
            <w:shd w:val="clear" w:color="auto" w:fill="auto"/>
            <w:hideMark/>
          </w:tcPr>
          <w:p w14:paraId="452BD8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global agreement</w:t>
            </w:r>
          </w:p>
        </w:tc>
        <w:tc>
          <w:tcPr>
            <w:tcW w:w="2857" w:type="dxa"/>
            <w:tcBorders>
              <w:top w:val="nil"/>
              <w:left w:val="nil"/>
              <w:bottom w:val="single" w:sz="4" w:space="0" w:color="auto"/>
              <w:right w:val="single" w:sz="4" w:space="0" w:color="auto"/>
            </w:tcBorders>
            <w:shd w:val="clear" w:color="auto" w:fill="auto"/>
            <w:noWrap/>
            <w:hideMark/>
          </w:tcPr>
          <w:p w14:paraId="3E0B4B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5264E7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1103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AEA1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63C2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573A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159F9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accord global</w:t>
            </w:r>
          </w:p>
        </w:tc>
        <w:tc>
          <w:tcPr>
            <w:tcW w:w="2970" w:type="dxa"/>
            <w:tcBorders>
              <w:top w:val="nil"/>
              <w:left w:val="nil"/>
              <w:bottom w:val="single" w:sz="4" w:space="0" w:color="auto"/>
              <w:right w:val="single" w:sz="4" w:space="0" w:color="auto"/>
            </w:tcBorders>
            <w:shd w:val="clear" w:color="auto" w:fill="auto"/>
            <w:hideMark/>
          </w:tcPr>
          <w:p w14:paraId="53BFF7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package deal</w:t>
            </w:r>
          </w:p>
        </w:tc>
        <w:tc>
          <w:tcPr>
            <w:tcW w:w="2857" w:type="dxa"/>
            <w:tcBorders>
              <w:top w:val="nil"/>
              <w:left w:val="nil"/>
              <w:bottom w:val="single" w:sz="4" w:space="0" w:color="auto"/>
              <w:right w:val="single" w:sz="4" w:space="0" w:color="auto"/>
            </w:tcBorders>
            <w:shd w:val="clear" w:color="auto" w:fill="auto"/>
            <w:noWrap/>
            <w:hideMark/>
          </w:tcPr>
          <w:p w14:paraId="068A4C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02A1B8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12274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DC45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BE443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360B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47031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adossement</w:t>
            </w:r>
          </w:p>
        </w:tc>
        <w:tc>
          <w:tcPr>
            <w:tcW w:w="2970" w:type="dxa"/>
            <w:tcBorders>
              <w:top w:val="nil"/>
              <w:left w:val="nil"/>
              <w:bottom w:val="single" w:sz="4" w:space="0" w:color="auto"/>
              <w:right w:val="single" w:sz="4" w:space="0" w:color="auto"/>
            </w:tcBorders>
            <w:shd w:val="clear" w:color="auto" w:fill="auto"/>
            <w:hideMark/>
          </w:tcPr>
          <w:p w14:paraId="1F30C6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backstop</w:t>
            </w:r>
          </w:p>
        </w:tc>
        <w:tc>
          <w:tcPr>
            <w:tcW w:w="2857" w:type="dxa"/>
            <w:tcBorders>
              <w:top w:val="nil"/>
              <w:left w:val="nil"/>
              <w:bottom w:val="single" w:sz="4" w:space="0" w:color="auto"/>
              <w:right w:val="single" w:sz="4" w:space="0" w:color="auto"/>
            </w:tcBorders>
            <w:shd w:val="clear" w:color="auto" w:fill="auto"/>
            <w:noWrap/>
            <w:hideMark/>
          </w:tcPr>
          <w:p w14:paraId="2D494C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internationales/Coopération développement</w:t>
            </w:r>
          </w:p>
        </w:tc>
        <w:tc>
          <w:tcPr>
            <w:tcW w:w="2070" w:type="dxa"/>
            <w:tcBorders>
              <w:top w:val="nil"/>
              <w:left w:val="nil"/>
              <w:bottom w:val="single" w:sz="4" w:space="0" w:color="auto"/>
              <w:right w:val="single" w:sz="4" w:space="0" w:color="auto"/>
            </w:tcBorders>
            <w:shd w:val="clear" w:color="auto" w:fill="auto"/>
            <w:noWrap/>
            <w:hideMark/>
          </w:tcPr>
          <w:p w14:paraId="700C54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0A520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F9CA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8B2CB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07FD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08E84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adossement</w:t>
            </w:r>
          </w:p>
        </w:tc>
        <w:tc>
          <w:tcPr>
            <w:tcW w:w="2970" w:type="dxa"/>
            <w:tcBorders>
              <w:top w:val="nil"/>
              <w:left w:val="nil"/>
              <w:bottom w:val="single" w:sz="4" w:space="0" w:color="auto"/>
              <w:right w:val="single" w:sz="4" w:space="0" w:color="auto"/>
            </w:tcBorders>
            <w:shd w:val="clear" w:color="auto" w:fill="auto"/>
            <w:hideMark/>
          </w:tcPr>
          <w:p w14:paraId="468CDE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backstopping</w:t>
            </w:r>
          </w:p>
        </w:tc>
        <w:tc>
          <w:tcPr>
            <w:tcW w:w="2857" w:type="dxa"/>
            <w:tcBorders>
              <w:top w:val="nil"/>
              <w:left w:val="nil"/>
              <w:bottom w:val="single" w:sz="4" w:space="0" w:color="auto"/>
              <w:right w:val="single" w:sz="4" w:space="0" w:color="auto"/>
            </w:tcBorders>
            <w:shd w:val="clear" w:color="auto" w:fill="auto"/>
            <w:noWrap/>
            <w:hideMark/>
          </w:tcPr>
          <w:p w14:paraId="254436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internationales/Coopération développement</w:t>
            </w:r>
          </w:p>
        </w:tc>
        <w:tc>
          <w:tcPr>
            <w:tcW w:w="2070" w:type="dxa"/>
            <w:tcBorders>
              <w:top w:val="nil"/>
              <w:left w:val="nil"/>
              <w:bottom w:val="single" w:sz="4" w:space="0" w:color="auto"/>
              <w:right w:val="single" w:sz="4" w:space="0" w:color="auto"/>
            </w:tcBorders>
            <w:shd w:val="clear" w:color="auto" w:fill="auto"/>
            <w:noWrap/>
            <w:hideMark/>
          </w:tcPr>
          <w:p w14:paraId="44F718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67A860"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1B35A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5B4F6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440B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36E47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alimentation par détente</w:t>
            </w:r>
          </w:p>
        </w:tc>
        <w:tc>
          <w:tcPr>
            <w:tcW w:w="2970" w:type="dxa"/>
            <w:tcBorders>
              <w:top w:val="nil"/>
              <w:left w:val="nil"/>
              <w:bottom w:val="single" w:sz="4" w:space="0" w:color="auto"/>
              <w:right w:val="single" w:sz="4" w:space="0" w:color="auto"/>
            </w:tcBorders>
            <w:shd w:val="clear" w:color="auto" w:fill="auto"/>
            <w:hideMark/>
          </w:tcPr>
          <w:p w14:paraId="48AE0E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blow-down</w:t>
            </w:r>
          </w:p>
        </w:tc>
        <w:tc>
          <w:tcPr>
            <w:tcW w:w="2857" w:type="dxa"/>
            <w:tcBorders>
              <w:top w:val="nil"/>
              <w:left w:val="nil"/>
              <w:bottom w:val="single" w:sz="4" w:space="0" w:color="auto"/>
              <w:right w:val="single" w:sz="4" w:space="0" w:color="auto"/>
            </w:tcBorders>
            <w:shd w:val="clear" w:color="auto" w:fill="auto"/>
            <w:noWrap/>
            <w:hideMark/>
          </w:tcPr>
          <w:p w14:paraId="586852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353A9B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793A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CC17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57A319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6B18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99FEC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alimentation par détente</w:t>
            </w:r>
          </w:p>
        </w:tc>
        <w:tc>
          <w:tcPr>
            <w:tcW w:w="2970" w:type="dxa"/>
            <w:tcBorders>
              <w:top w:val="nil"/>
              <w:left w:val="nil"/>
              <w:bottom w:val="single" w:sz="4" w:space="0" w:color="auto"/>
              <w:right w:val="single" w:sz="4" w:space="0" w:color="auto"/>
            </w:tcBorders>
            <w:shd w:val="clear" w:color="auto" w:fill="auto"/>
            <w:hideMark/>
          </w:tcPr>
          <w:p w14:paraId="1748DF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blowdown feed</w:t>
            </w:r>
          </w:p>
        </w:tc>
        <w:tc>
          <w:tcPr>
            <w:tcW w:w="2857" w:type="dxa"/>
            <w:tcBorders>
              <w:top w:val="nil"/>
              <w:left w:val="nil"/>
              <w:bottom w:val="single" w:sz="4" w:space="0" w:color="auto"/>
              <w:right w:val="single" w:sz="4" w:space="0" w:color="auto"/>
            </w:tcBorders>
            <w:shd w:val="clear" w:color="auto" w:fill="auto"/>
            <w:noWrap/>
            <w:hideMark/>
          </w:tcPr>
          <w:p w14:paraId="61C090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3385A3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E039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1B33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DAC85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279B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3579F3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analyse d’hétéroduplex</w:t>
            </w:r>
          </w:p>
        </w:tc>
        <w:tc>
          <w:tcPr>
            <w:tcW w:w="2970" w:type="dxa"/>
            <w:tcBorders>
              <w:top w:val="nil"/>
              <w:left w:val="nil"/>
              <w:bottom w:val="single" w:sz="4" w:space="0" w:color="auto"/>
              <w:right w:val="single" w:sz="4" w:space="0" w:color="auto"/>
            </w:tcBorders>
            <w:shd w:val="clear" w:color="auto" w:fill="auto"/>
            <w:hideMark/>
          </w:tcPr>
          <w:p w14:paraId="227F7E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heteroduplex analysis (HA)</w:t>
            </w:r>
          </w:p>
        </w:tc>
        <w:tc>
          <w:tcPr>
            <w:tcW w:w="2857" w:type="dxa"/>
            <w:tcBorders>
              <w:top w:val="nil"/>
              <w:left w:val="nil"/>
              <w:bottom w:val="single" w:sz="4" w:space="0" w:color="auto"/>
              <w:right w:val="single" w:sz="4" w:space="0" w:color="auto"/>
            </w:tcBorders>
            <w:shd w:val="clear" w:color="auto" w:fill="auto"/>
            <w:noWrap/>
            <w:hideMark/>
          </w:tcPr>
          <w:p w14:paraId="1037BC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53525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F201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2724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70A2B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78D9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D4F23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analyse d’hétéroduplex</w:t>
            </w:r>
          </w:p>
        </w:tc>
        <w:tc>
          <w:tcPr>
            <w:tcW w:w="2970" w:type="dxa"/>
            <w:tcBorders>
              <w:top w:val="nil"/>
              <w:left w:val="nil"/>
              <w:bottom w:val="single" w:sz="4" w:space="0" w:color="auto"/>
              <w:right w:val="single" w:sz="4" w:space="0" w:color="auto"/>
            </w:tcBorders>
            <w:shd w:val="clear" w:color="auto" w:fill="auto"/>
            <w:hideMark/>
          </w:tcPr>
          <w:p w14:paraId="3016F9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heteroduplex tracking</w:t>
            </w:r>
          </w:p>
        </w:tc>
        <w:tc>
          <w:tcPr>
            <w:tcW w:w="2857" w:type="dxa"/>
            <w:tcBorders>
              <w:top w:val="nil"/>
              <w:left w:val="nil"/>
              <w:bottom w:val="single" w:sz="4" w:space="0" w:color="auto"/>
              <w:right w:val="single" w:sz="4" w:space="0" w:color="auto"/>
            </w:tcBorders>
            <w:shd w:val="clear" w:color="auto" w:fill="auto"/>
            <w:noWrap/>
            <w:hideMark/>
          </w:tcPr>
          <w:p w14:paraId="7C70B8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B638A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C25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61BF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5EFAC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327E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82DA6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anancurésie</w:t>
            </w:r>
          </w:p>
        </w:tc>
        <w:tc>
          <w:tcPr>
            <w:tcW w:w="2970" w:type="dxa"/>
            <w:tcBorders>
              <w:top w:val="nil"/>
              <w:left w:val="nil"/>
              <w:bottom w:val="single" w:sz="4" w:space="0" w:color="auto"/>
              <w:right w:val="single" w:sz="4" w:space="0" w:color="auto"/>
            </w:tcBorders>
            <w:shd w:val="clear" w:color="auto" w:fill="auto"/>
            <w:hideMark/>
          </w:tcPr>
          <w:p w14:paraId="2A6082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urge urinary incontinence</w:t>
            </w:r>
          </w:p>
        </w:tc>
        <w:tc>
          <w:tcPr>
            <w:tcW w:w="2857" w:type="dxa"/>
            <w:tcBorders>
              <w:top w:val="nil"/>
              <w:left w:val="nil"/>
              <w:bottom w:val="single" w:sz="4" w:space="0" w:color="auto"/>
              <w:right w:val="single" w:sz="4" w:space="0" w:color="auto"/>
            </w:tcBorders>
            <w:shd w:val="clear" w:color="auto" w:fill="auto"/>
            <w:noWrap/>
            <w:hideMark/>
          </w:tcPr>
          <w:p w14:paraId="536858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652839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3343A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C371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44035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B72E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C8AB6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anancurésie</w:t>
            </w:r>
          </w:p>
        </w:tc>
        <w:tc>
          <w:tcPr>
            <w:tcW w:w="2970" w:type="dxa"/>
            <w:tcBorders>
              <w:top w:val="nil"/>
              <w:left w:val="nil"/>
              <w:bottom w:val="single" w:sz="4" w:space="0" w:color="auto"/>
              <w:right w:val="single" w:sz="4" w:space="0" w:color="auto"/>
            </w:tcBorders>
            <w:shd w:val="clear" w:color="auto" w:fill="auto"/>
            <w:hideMark/>
          </w:tcPr>
          <w:p w14:paraId="008DF2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urgency incontinence</w:t>
            </w:r>
          </w:p>
        </w:tc>
        <w:tc>
          <w:tcPr>
            <w:tcW w:w="2857" w:type="dxa"/>
            <w:tcBorders>
              <w:top w:val="nil"/>
              <w:left w:val="nil"/>
              <w:bottom w:val="single" w:sz="4" w:space="0" w:color="auto"/>
              <w:right w:val="single" w:sz="4" w:space="0" w:color="auto"/>
            </w:tcBorders>
            <w:shd w:val="clear" w:color="auto" w:fill="auto"/>
            <w:noWrap/>
            <w:hideMark/>
          </w:tcPr>
          <w:p w14:paraId="608F48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73D31A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4BF1E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2F461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B2D92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40987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F266F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béryllié, -e, adj</w:t>
            </w:r>
          </w:p>
        </w:tc>
        <w:tc>
          <w:tcPr>
            <w:tcW w:w="2970" w:type="dxa"/>
            <w:tcBorders>
              <w:top w:val="nil"/>
              <w:left w:val="nil"/>
              <w:bottom w:val="single" w:sz="4" w:space="0" w:color="auto"/>
              <w:right w:val="single" w:sz="4" w:space="0" w:color="auto"/>
            </w:tcBorders>
            <w:shd w:val="clear" w:color="auto" w:fill="auto"/>
            <w:hideMark/>
          </w:tcPr>
          <w:p w14:paraId="608564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berylliated</w:t>
            </w:r>
          </w:p>
        </w:tc>
        <w:tc>
          <w:tcPr>
            <w:tcW w:w="2857" w:type="dxa"/>
            <w:tcBorders>
              <w:top w:val="nil"/>
              <w:left w:val="nil"/>
              <w:bottom w:val="single" w:sz="4" w:space="0" w:color="auto"/>
              <w:right w:val="single" w:sz="4" w:space="0" w:color="auto"/>
            </w:tcBorders>
            <w:shd w:val="clear" w:color="auto" w:fill="auto"/>
            <w:noWrap/>
            <w:hideMark/>
          </w:tcPr>
          <w:p w14:paraId="7862D7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nucléaire-Chimie</w:t>
            </w:r>
          </w:p>
        </w:tc>
        <w:tc>
          <w:tcPr>
            <w:tcW w:w="2070" w:type="dxa"/>
            <w:tcBorders>
              <w:top w:val="nil"/>
              <w:left w:val="nil"/>
              <w:bottom w:val="single" w:sz="4" w:space="0" w:color="auto"/>
              <w:right w:val="single" w:sz="4" w:space="0" w:color="auto"/>
            </w:tcBorders>
            <w:shd w:val="clear" w:color="auto" w:fill="auto"/>
            <w:noWrap/>
            <w:hideMark/>
          </w:tcPr>
          <w:p w14:paraId="02EC0F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16CF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33D9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67ABFD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5BD1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38721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béryllié, -e, adj</w:t>
            </w:r>
          </w:p>
        </w:tc>
        <w:tc>
          <w:tcPr>
            <w:tcW w:w="2970" w:type="dxa"/>
            <w:tcBorders>
              <w:top w:val="nil"/>
              <w:left w:val="nil"/>
              <w:bottom w:val="single" w:sz="4" w:space="0" w:color="auto"/>
              <w:right w:val="single" w:sz="4" w:space="0" w:color="auto"/>
            </w:tcBorders>
            <w:shd w:val="clear" w:color="auto" w:fill="auto"/>
            <w:hideMark/>
          </w:tcPr>
          <w:p w14:paraId="221195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beryllium-bearing</w:t>
            </w:r>
          </w:p>
        </w:tc>
        <w:tc>
          <w:tcPr>
            <w:tcW w:w="2857" w:type="dxa"/>
            <w:tcBorders>
              <w:top w:val="nil"/>
              <w:left w:val="nil"/>
              <w:bottom w:val="single" w:sz="4" w:space="0" w:color="auto"/>
              <w:right w:val="single" w:sz="4" w:space="0" w:color="auto"/>
            </w:tcBorders>
            <w:shd w:val="clear" w:color="auto" w:fill="auto"/>
            <w:noWrap/>
            <w:hideMark/>
          </w:tcPr>
          <w:p w14:paraId="179EE9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nucléaire-Chimie</w:t>
            </w:r>
          </w:p>
        </w:tc>
        <w:tc>
          <w:tcPr>
            <w:tcW w:w="2070" w:type="dxa"/>
            <w:tcBorders>
              <w:top w:val="nil"/>
              <w:left w:val="nil"/>
              <w:bottom w:val="single" w:sz="4" w:space="0" w:color="auto"/>
              <w:right w:val="single" w:sz="4" w:space="0" w:color="auto"/>
            </w:tcBorders>
            <w:shd w:val="clear" w:color="auto" w:fill="auto"/>
            <w:noWrap/>
            <w:hideMark/>
          </w:tcPr>
          <w:p w14:paraId="467FA1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6384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9EDED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F7A7A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35ED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BD51F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changement de camp</w:t>
            </w:r>
          </w:p>
        </w:tc>
        <w:tc>
          <w:tcPr>
            <w:tcW w:w="2970" w:type="dxa"/>
            <w:tcBorders>
              <w:top w:val="nil"/>
              <w:left w:val="nil"/>
              <w:bottom w:val="single" w:sz="4" w:space="0" w:color="auto"/>
              <w:right w:val="single" w:sz="4" w:space="0" w:color="auto"/>
            </w:tcBorders>
            <w:shd w:val="clear" w:color="auto" w:fill="auto"/>
            <w:hideMark/>
          </w:tcPr>
          <w:p w14:paraId="4A26B9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crossing the floor</w:t>
            </w:r>
          </w:p>
        </w:tc>
        <w:tc>
          <w:tcPr>
            <w:tcW w:w="2857" w:type="dxa"/>
            <w:tcBorders>
              <w:top w:val="nil"/>
              <w:left w:val="nil"/>
              <w:bottom w:val="single" w:sz="4" w:space="0" w:color="auto"/>
              <w:right w:val="single" w:sz="4" w:space="0" w:color="auto"/>
            </w:tcBorders>
            <w:shd w:val="clear" w:color="auto" w:fill="auto"/>
            <w:noWrap/>
            <w:hideMark/>
          </w:tcPr>
          <w:p w14:paraId="4A983C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4D61E9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034A5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B84D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18DEEE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B9B6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788C8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changement de camp</w:t>
            </w:r>
          </w:p>
        </w:tc>
        <w:tc>
          <w:tcPr>
            <w:tcW w:w="2970" w:type="dxa"/>
            <w:tcBorders>
              <w:top w:val="nil"/>
              <w:left w:val="nil"/>
              <w:bottom w:val="single" w:sz="4" w:space="0" w:color="auto"/>
              <w:right w:val="single" w:sz="4" w:space="0" w:color="auto"/>
            </w:tcBorders>
            <w:shd w:val="clear" w:color="auto" w:fill="auto"/>
            <w:hideMark/>
          </w:tcPr>
          <w:p w14:paraId="058F9B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floor-crossing</w:t>
            </w:r>
          </w:p>
        </w:tc>
        <w:tc>
          <w:tcPr>
            <w:tcW w:w="2857" w:type="dxa"/>
            <w:tcBorders>
              <w:top w:val="nil"/>
              <w:left w:val="nil"/>
              <w:bottom w:val="single" w:sz="4" w:space="0" w:color="auto"/>
              <w:right w:val="single" w:sz="4" w:space="0" w:color="auto"/>
            </w:tcBorders>
            <w:shd w:val="clear" w:color="auto" w:fill="auto"/>
            <w:noWrap/>
            <w:hideMark/>
          </w:tcPr>
          <w:p w14:paraId="715EEA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615C20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5855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E337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149325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8212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1C29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coloscopie non intrusive</w:t>
            </w:r>
          </w:p>
        </w:tc>
        <w:tc>
          <w:tcPr>
            <w:tcW w:w="2970" w:type="dxa"/>
            <w:tcBorders>
              <w:top w:val="nil"/>
              <w:left w:val="nil"/>
              <w:bottom w:val="single" w:sz="4" w:space="0" w:color="auto"/>
              <w:right w:val="single" w:sz="4" w:space="0" w:color="auto"/>
            </w:tcBorders>
            <w:shd w:val="clear" w:color="auto" w:fill="auto"/>
            <w:hideMark/>
          </w:tcPr>
          <w:p w14:paraId="3B69FC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virtual colonoscopy (VC)</w:t>
            </w:r>
          </w:p>
        </w:tc>
        <w:tc>
          <w:tcPr>
            <w:tcW w:w="2857" w:type="dxa"/>
            <w:tcBorders>
              <w:top w:val="nil"/>
              <w:left w:val="nil"/>
              <w:bottom w:val="single" w:sz="4" w:space="0" w:color="auto"/>
              <w:right w:val="single" w:sz="4" w:space="0" w:color="auto"/>
            </w:tcBorders>
            <w:shd w:val="clear" w:color="auto" w:fill="auto"/>
            <w:noWrap/>
            <w:hideMark/>
          </w:tcPr>
          <w:p w14:paraId="6C168E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médecine/Imagerie</w:t>
            </w:r>
          </w:p>
        </w:tc>
        <w:tc>
          <w:tcPr>
            <w:tcW w:w="2070" w:type="dxa"/>
            <w:tcBorders>
              <w:top w:val="nil"/>
              <w:left w:val="nil"/>
              <w:bottom w:val="single" w:sz="4" w:space="0" w:color="auto"/>
              <w:right w:val="single" w:sz="4" w:space="0" w:color="auto"/>
            </w:tcBorders>
            <w:shd w:val="clear" w:color="auto" w:fill="auto"/>
            <w:noWrap/>
            <w:hideMark/>
          </w:tcPr>
          <w:p w14:paraId="38643F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E2FE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75A0C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98280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2197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FBC58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coloscopie non intrusive</w:t>
            </w:r>
          </w:p>
        </w:tc>
        <w:tc>
          <w:tcPr>
            <w:tcW w:w="2970" w:type="dxa"/>
            <w:tcBorders>
              <w:top w:val="nil"/>
              <w:left w:val="nil"/>
              <w:bottom w:val="single" w:sz="4" w:space="0" w:color="auto"/>
              <w:right w:val="single" w:sz="4" w:space="0" w:color="auto"/>
            </w:tcBorders>
            <w:shd w:val="clear" w:color="auto" w:fill="auto"/>
            <w:hideMark/>
          </w:tcPr>
          <w:p w14:paraId="579ABB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virtual coloscopy (VC)</w:t>
            </w:r>
          </w:p>
        </w:tc>
        <w:tc>
          <w:tcPr>
            <w:tcW w:w="2857" w:type="dxa"/>
            <w:tcBorders>
              <w:top w:val="nil"/>
              <w:left w:val="nil"/>
              <w:bottom w:val="single" w:sz="4" w:space="0" w:color="auto"/>
              <w:right w:val="single" w:sz="4" w:space="0" w:color="auto"/>
            </w:tcBorders>
            <w:shd w:val="clear" w:color="auto" w:fill="auto"/>
            <w:noWrap/>
            <w:hideMark/>
          </w:tcPr>
          <w:p w14:paraId="66274B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médecine/Imagerie</w:t>
            </w:r>
          </w:p>
        </w:tc>
        <w:tc>
          <w:tcPr>
            <w:tcW w:w="2070" w:type="dxa"/>
            <w:tcBorders>
              <w:top w:val="nil"/>
              <w:left w:val="nil"/>
              <w:bottom w:val="single" w:sz="4" w:space="0" w:color="auto"/>
              <w:right w:val="single" w:sz="4" w:space="0" w:color="auto"/>
            </w:tcBorders>
            <w:shd w:val="clear" w:color="auto" w:fill="auto"/>
            <w:noWrap/>
            <w:hideMark/>
          </w:tcPr>
          <w:p w14:paraId="0C7F01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F6DA7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B8D2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29DF21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9183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F7AA2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comportement d’entreprise</w:t>
            </w:r>
          </w:p>
        </w:tc>
        <w:tc>
          <w:tcPr>
            <w:tcW w:w="2970" w:type="dxa"/>
            <w:tcBorders>
              <w:top w:val="nil"/>
              <w:left w:val="nil"/>
              <w:bottom w:val="single" w:sz="4" w:space="0" w:color="auto"/>
              <w:right w:val="single" w:sz="4" w:space="0" w:color="auto"/>
            </w:tcBorders>
            <w:shd w:val="clear" w:color="auto" w:fill="auto"/>
            <w:hideMark/>
          </w:tcPr>
          <w:p w14:paraId="3EB4E2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corporate behavior (EU)</w:t>
            </w:r>
          </w:p>
        </w:tc>
        <w:tc>
          <w:tcPr>
            <w:tcW w:w="2857" w:type="dxa"/>
            <w:tcBorders>
              <w:top w:val="nil"/>
              <w:left w:val="nil"/>
              <w:bottom w:val="single" w:sz="4" w:space="0" w:color="auto"/>
              <w:right w:val="single" w:sz="4" w:space="0" w:color="auto"/>
            </w:tcBorders>
            <w:shd w:val="clear" w:color="auto" w:fill="auto"/>
            <w:noWrap/>
            <w:hideMark/>
          </w:tcPr>
          <w:p w14:paraId="3C6B7C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280D1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FEBD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1B14C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C077A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1B4C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265D5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comportement d’entreprise</w:t>
            </w:r>
          </w:p>
        </w:tc>
        <w:tc>
          <w:tcPr>
            <w:tcW w:w="2970" w:type="dxa"/>
            <w:tcBorders>
              <w:top w:val="nil"/>
              <w:left w:val="nil"/>
              <w:bottom w:val="single" w:sz="4" w:space="0" w:color="auto"/>
              <w:right w:val="single" w:sz="4" w:space="0" w:color="auto"/>
            </w:tcBorders>
            <w:shd w:val="clear" w:color="auto" w:fill="auto"/>
            <w:hideMark/>
          </w:tcPr>
          <w:p w14:paraId="77BAEF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corporate behaviour (GB)</w:t>
            </w:r>
          </w:p>
        </w:tc>
        <w:tc>
          <w:tcPr>
            <w:tcW w:w="2857" w:type="dxa"/>
            <w:tcBorders>
              <w:top w:val="nil"/>
              <w:left w:val="nil"/>
              <w:bottom w:val="single" w:sz="4" w:space="0" w:color="auto"/>
              <w:right w:val="single" w:sz="4" w:space="0" w:color="auto"/>
            </w:tcBorders>
            <w:shd w:val="clear" w:color="auto" w:fill="auto"/>
            <w:noWrap/>
            <w:hideMark/>
          </w:tcPr>
          <w:p w14:paraId="597F0C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A131C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45C3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61B2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86E34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F779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1F670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condition de fonctionnement</w:t>
            </w:r>
          </w:p>
        </w:tc>
        <w:tc>
          <w:tcPr>
            <w:tcW w:w="2970" w:type="dxa"/>
            <w:tcBorders>
              <w:top w:val="nil"/>
              <w:left w:val="nil"/>
              <w:bottom w:val="single" w:sz="4" w:space="0" w:color="auto"/>
              <w:right w:val="single" w:sz="4" w:space="0" w:color="auto"/>
            </w:tcBorders>
            <w:shd w:val="clear" w:color="auto" w:fill="auto"/>
            <w:hideMark/>
          </w:tcPr>
          <w:p w14:paraId="3641B2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plant condition</w:t>
            </w:r>
          </w:p>
        </w:tc>
        <w:tc>
          <w:tcPr>
            <w:tcW w:w="2857" w:type="dxa"/>
            <w:tcBorders>
              <w:top w:val="nil"/>
              <w:left w:val="nil"/>
              <w:bottom w:val="single" w:sz="4" w:space="0" w:color="auto"/>
              <w:right w:val="single" w:sz="4" w:space="0" w:color="auto"/>
            </w:tcBorders>
            <w:shd w:val="clear" w:color="auto" w:fill="auto"/>
            <w:noWrap/>
            <w:hideMark/>
          </w:tcPr>
          <w:p w14:paraId="11721E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61FF5C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8056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27909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2774C7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EDDE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E8055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condition de fonctionnement</w:t>
            </w:r>
          </w:p>
        </w:tc>
        <w:tc>
          <w:tcPr>
            <w:tcW w:w="2970" w:type="dxa"/>
            <w:tcBorders>
              <w:top w:val="nil"/>
              <w:left w:val="nil"/>
              <w:bottom w:val="single" w:sz="4" w:space="0" w:color="auto"/>
              <w:right w:val="single" w:sz="4" w:space="0" w:color="auto"/>
            </w:tcBorders>
            <w:shd w:val="clear" w:color="auto" w:fill="auto"/>
            <w:hideMark/>
          </w:tcPr>
          <w:p w14:paraId="7C6DBC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plant operating condition</w:t>
            </w:r>
          </w:p>
        </w:tc>
        <w:tc>
          <w:tcPr>
            <w:tcW w:w="2857" w:type="dxa"/>
            <w:tcBorders>
              <w:top w:val="nil"/>
              <w:left w:val="nil"/>
              <w:bottom w:val="single" w:sz="4" w:space="0" w:color="auto"/>
              <w:right w:val="single" w:sz="4" w:space="0" w:color="auto"/>
            </w:tcBorders>
            <w:shd w:val="clear" w:color="auto" w:fill="auto"/>
            <w:noWrap/>
            <w:hideMark/>
          </w:tcPr>
          <w:p w14:paraId="18DD56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7E4C2A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05F9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3D23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0D9271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1A9B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5C25E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cybermilitant, -e</w:t>
            </w:r>
          </w:p>
        </w:tc>
        <w:tc>
          <w:tcPr>
            <w:tcW w:w="2970" w:type="dxa"/>
            <w:tcBorders>
              <w:top w:val="nil"/>
              <w:left w:val="nil"/>
              <w:bottom w:val="single" w:sz="4" w:space="0" w:color="auto"/>
              <w:right w:val="single" w:sz="4" w:space="0" w:color="auto"/>
            </w:tcBorders>
            <w:shd w:val="clear" w:color="auto" w:fill="auto"/>
            <w:hideMark/>
          </w:tcPr>
          <w:p w14:paraId="0CBA0C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netroot</w:t>
            </w:r>
          </w:p>
        </w:tc>
        <w:tc>
          <w:tcPr>
            <w:tcW w:w="2857" w:type="dxa"/>
            <w:tcBorders>
              <w:top w:val="nil"/>
              <w:left w:val="nil"/>
              <w:bottom w:val="single" w:sz="4" w:space="0" w:color="auto"/>
              <w:right w:val="single" w:sz="4" w:space="0" w:color="auto"/>
            </w:tcBorders>
            <w:shd w:val="clear" w:color="auto" w:fill="auto"/>
            <w:noWrap/>
            <w:hideMark/>
          </w:tcPr>
          <w:p w14:paraId="586C09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w:t>
            </w:r>
          </w:p>
        </w:tc>
        <w:tc>
          <w:tcPr>
            <w:tcW w:w="2070" w:type="dxa"/>
            <w:tcBorders>
              <w:top w:val="nil"/>
              <w:left w:val="nil"/>
              <w:bottom w:val="single" w:sz="4" w:space="0" w:color="auto"/>
              <w:right w:val="single" w:sz="4" w:space="0" w:color="auto"/>
            </w:tcBorders>
            <w:shd w:val="clear" w:color="auto" w:fill="auto"/>
            <w:noWrap/>
            <w:hideMark/>
          </w:tcPr>
          <w:p w14:paraId="43C6FC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D78E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752E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83D4D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2695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135EF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cybermilitant, -e</w:t>
            </w:r>
          </w:p>
        </w:tc>
        <w:tc>
          <w:tcPr>
            <w:tcW w:w="2970" w:type="dxa"/>
            <w:tcBorders>
              <w:top w:val="nil"/>
              <w:left w:val="nil"/>
              <w:bottom w:val="single" w:sz="4" w:space="0" w:color="auto"/>
              <w:right w:val="single" w:sz="4" w:space="0" w:color="auto"/>
            </w:tcBorders>
            <w:shd w:val="clear" w:color="auto" w:fill="auto"/>
            <w:hideMark/>
          </w:tcPr>
          <w:p w14:paraId="1D323A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netroots activist</w:t>
            </w:r>
          </w:p>
        </w:tc>
        <w:tc>
          <w:tcPr>
            <w:tcW w:w="2857" w:type="dxa"/>
            <w:tcBorders>
              <w:top w:val="nil"/>
              <w:left w:val="nil"/>
              <w:bottom w:val="single" w:sz="4" w:space="0" w:color="auto"/>
              <w:right w:val="single" w:sz="4" w:space="0" w:color="auto"/>
            </w:tcBorders>
            <w:shd w:val="clear" w:color="auto" w:fill="auto"/>
            <w:noWrap/>
            <w:hideMark/>
          </w:tcPr>
          <w:p w14:paraId="2AF546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Politique</w:t>
            </w:r>
          </w:p>
        </w:tc>
        <w:tc>
          <w:tcPr>
            <w:tcW w:w="2070" w:type="dxa"/>
            <w:tcBorders>
              <w:top w:val="nil"/>
              <w:left w:val="nil"/>
              <w:bottom w:val="single" w:sz="4" w:space="0" w:color="auto"/>
              <w:right w:val="single" w:sz="4" w:space="0" w:color="auto"/>
            </w:tcBorders>
            <w:shd w:val="clear" w:color="auto" w:fill="auto"/>
            <w:noWrap/>
            <w:hideMark/>
          </w:tcPr>
          <w:p w14:paraId="1E967C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34BD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85321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FB305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E2E7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5DB87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cycle ouvert à expanseur</w:t>
            </w:r>
          </w:p>
        </w:tc>
        <w:tc>
          <w:tcPr>
            <w:tcW w:w="2970" w:type="dxa"/>
            <w:tcBorders>
              <w:top w:val="nil"/>
              <w:left w:val="nil"/>
              <w:bottom w:val="single" w:sz="4" w:space="0" w:color="auto"/>
              <w:right w:val="single" w:sz="4" w:space="0" w:color="auto"/>
            </w:tcBorders>
            <w:shd w:val="clear" w:color="auto" w:fill="auto"/>
            <w:hideMark/>
          </w:tcPr>
          <w:p w14:paraId="51D85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bleed cycle</w:t>
            </w:r>
          </w:p>
        </w:tc>
        <w:tc>
          <w:tcPr>
            <w:tcW w:w="2857" w:type="dxa"/>
            <w:tcBorders>
              <w:top w:val="nil"/>
              <w:left w:val="nil"/>
              <w:bottom w:val="single" w:sz="4" w:space="0" w:color="auto"/>
              <w:right w:val="single" w:sz="4" w:space="0" w:color="auto"/>
            </w:tcBorders>
            <w:shd w:val="clear" w:color="auto" w:fill="auto"/>
            <w:noWrap/>
            <w:hideMark/>
          </w:tcPr>
          <w:p w14:paraId="735FE0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4046B2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3352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2E900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B842C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DD59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3D234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cycle ouvert à expanseur</w:t>
            </w:r>
          </w:p>
        </w:tc>
        <w:tc>
          <w:tcPr>
            <w:tcW w:w="2970" w:type="dxa"/>
            <w:tcBorders>
              <w:top w:val="nil"/>
              <w:left w:val="nil"/>
              <w:bottom w:val="single" w:sz="4" w:space="0" w:color="auto"/>
              <w:right w:val="single" w:sz="4" w:space="0" w:color="auto"/>
            </w:tcBorders>
            <w:shd w:val="clear" w:color="auto" w:fill="auto"/>
            <w:hideMark/>
          </w:tcPr>
          <w:p w14:paraId="323F5F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expander bleed cycle</w:t>
            </w:r>
          </w:p>
        </w:tc>
        <w:tc>
          <w:tcPr>
            <w:tcW w:w="2857" w:type="dxa"/>
            <w:tcBorders>
              <w:top w:val="nil"/>
              <w:left w:val="nil"/>
              <w:bottom w:val="single" w:sz="4" w:space="0" w:color="auto"/>
              <w:right w:val="single" w:sz="4" w:space="0" w:color="auto"/>
            </w:tcBorders>
            <w:shd w:val="clear" w:color="auto" w:fill="auto"/>
            <w:noWrap/>
            <w:hideMark/>
          </w:tcPr>
          <w:p w14:paraId="442E6E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445AE3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CA67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EF9D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5DE206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B616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C860D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déchets interdits</w:t>
            </w:r>
          </w:p>
        </w:tc>
        <w:tc>
          <w:tcPr>
            <w:tcW w:w="2970" w:type="dxa"/>
            <w:tcBorders>
              <w:top w:val="nil"/>
              <w:left w:val="nil"/>
              <w:bottom w:val="single" w:sz="4" w:space="0" w:color="auto"/>
              <w:right w:val="single" w:sz="4" w:space="0" w:color="auto"/>
            </w:tcBorders>
            <w:shd w:val="clear" w:color="auto" w:fill="auto"/>
            <w:hideMark/>
          </w:tcPr>
          <w:p w14:paraId="0DC8E3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no litter</w:t>
            </w:r>
          </w:p>
        </w:tc>
        <w:tc>
          <w:tcPr>
            <w:tcW w:w="2857" w:type="dxa"/>
            <w:tcBorders>
              <w:top w:val="nil"/>
              <w:left w:val="nil"/>
              <w:bottom w:val="single" w:sz="4" w:space="0" w:color="auto"/>
              <w:right w:val="single" w:sz="4" w:space="0" w:color="auto"/>
            </w:tcBorders>
            <w:shd w:val="clear" w:color="auto" w:fill="auto"/>
            <w:noWrap/>
            <w:hideMark/>
          </w:tcPr>
          <w:p w14:paraId="6EDE8D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AED94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59EE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013AD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C1E12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3108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B2A30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déchets interdits</w:t>
            </w:r>
          </w:p>
        </w:tc>
        <w:tc>
          <w:tcPr>
            <w:tcW w:w="2970" w:type="dxa"/>
            <w:tcBorders>
              <w:top w:val="nil"/>
              <w:left w:val="nil"/>
              <w:bottom w:val="single" w:sz="4" w:space="0" w:color="auto"/>
              <w:right w:val="single" w:sz="4" w:space="0" w:color="auto"/>
            </w:tcBorders>
            <w:shd w:val="clear" w:color="auto" w:fill="auto"/>
            <w:hideMark/>
          </w:tcPr>
          <w:p w14:paraId="2C8FBA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no littering</w:t>
            </w:r>
          </w:p>
        </w:tc>
        <w:tc>
          <w:tcPr>
            <w:tcW w:w="2857" w:type="dxa"/>
            <w:tcBorders>
              <w:top w:val="nil"/>
              <w:left w:val="nil"/>
              <w:bottom w:val="single" w:sz="4" w:space="0" w:color="auto"/>
              <w:right w:val="single" w:sz="4" w:space="0" w:color="auto"/>
            </w:tcBorders>
            <w:shd w:val="clear" w:color="auto" w:fill="auto"/>
            <w:noWrap/>
            <w:hideMark/>
          </w:tcPr>
          <w:p w14:paraId="20E569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1BFDB2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EB12C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FE34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A10B3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A7A1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1E842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déluge</w:t>
            </w:r>
          </w:p>
        </w:tc>
        <w:tc>
          <w:tcPr>
            <w:tcW w:w="2970" w:type="dxa"/>
            <w:tcBorders>
              <w:top w:val="nil"/>
              <w:left w:val="nil"/>
              <w:bottom w:val="single" w:sz="4" w:space="0" w:color="auto"/>
              <w:right w:val="single" w:sz="4" w:space="0" w:color="auto"/>
            </w:tcBorders>
            <w:shd w:val="clear" w:color="auto" w:fill="auto"/>
            <w:hideMark/>
          </w:tcPr>
          <w:p w14:paraId="46570C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deluge</w:t>
            </w:r>
          </w:p>
        </w:tc>
        <w:tc>
          <w:tcPr>
            <w:tcW w:w="2857" w:type="dxa"/>
            <w:tcBorders>
              <w:top w:val="nil"/>
              <w:left w:val="nil"/>
              <w:bottom w:val="single" w:sz="4" w:space="0" w:color="auto"/>
              <w:right w:val="single" w:sz="4" w:space="0" w:color="auto"/>
            </w:tcBorders>
            <w:shd w:val="clear" w:color="auto" w:fill="auto"/>
            <w:noWrap/>
            <w:hideMark/>
          </w:tcPr>
          <w:p w14:paraId="148F66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spatiales/Infrastructures-Moyens de lancement</w:t>
            </w:r>
          </w:p>
        </w:tc>
        <w:tc>
          <w:tcPr>
            <w:tcW w:w="2070" w:type="dxa"/>
            <w:tcBorders>
              <w:top w:val="nil"/>
              <w:left w:val="nil"/>
              <w:bottom w:val="single" w:sz="4" w:space="0" w:color="auto"/>
              <w:right w:val="single" w:sz="4" w:space="0" w:color="auto"/>
            </w:tcBorders>
            <w:shd w:val="clear" w:color="auto" w:fill="auto"/>
            <w:noWrap/>
            <w:hideMark/>
          </w:tcPr>
          <w:p w14:paraId="5C6E72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3A68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FBA53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FBBC0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C8BB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8C644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déluge</w:t>
            </w:r>
          </w:p>
        </w:tc>
        <w:tc>
          <w:tcPr>
            <w:tcW w:w="2970" w:type="dxa"/>
            <w:tcBorders>
              <w:top w:val="nil"/>
              <w:left w:val="nil"/>
              <w:bottom w:val="single" w:sz="4" w:space="0" w:color="auto"/>
              <w:right w:val="single" w:sz="4" w:space="0" w:color="auto"/>
            </w:tcBorders>
            <w:shd w:val="clear" w:color="auto" w:fill="auto"/>
            <w:hideMark/>
          </w:tcPr>
          <w:p w14:paraId="093340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flood</w:t>
            </w:r>
          </w:p>
        </w:tc>
        <w:tc>
          <w:tcPr>
            <w:tcW w:w="2857" w:type="dxa"/>
            <w:tcBorders>
              <w:top w:val="nil"/>
              <w:left w:val="nil"/>
              <w:bottom w:val="single" w:sz="4" w:space="0" w:color="auto"/>
              <w:right w:val="single" w:sz="4" w:space="0" w:color="auto"/>
            </w:tcBorders>
            <w:shd w:val="clear" w:color="auto" w:fill="auto"/>
            <w:noWrap/>
            <w:hideMark/>
          </w:tcPr>
          <w:p w14:paraId="0E3C79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spatiales/Infrastructures-Moyens de lancement</w:t>
            </w:r>
          </w:p>
        </w:tc>
        <w:tc>
          <w:tcPr>
            <w:tcW w:w="2070" w:type="dxa"/>
            <w:tcBorders>
              <w:top w:val="nil"/>
              <w:left w:val="nil"/>
              <w:bottom w:val="single" w:sz="4" w:space="0" w:color="auto"/>
              <w:right w:val="single" w:sz="4" w:space="0" w:color="auto"/>
            </w:tcBorders>
            <w:shd w:val="clear" w:color="auto" w:fill="auto"/>
            <w:noWrap/>
            <w:hideMark/>
          </w:tcPr>
          <w:p w14:paraId="410E42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0B8D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4268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37D8F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D270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4314E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déluge</w:t>
            </w:r>
          </w:p>
        </w:tc>
        <w:tc>
          <w:tcPr>
            <w:tcW w:w="2970" w:type="dxa"/>
            <w:tcBorders>
              <w:top w:val="nil"/>
              <w:left w:val="nil"/>
              <w:bottom w:val="single" w:sz="4" w:space="0" w:color="auto"/>
              <w:right w:val="single" w:sz="4" w:space="0" w:color="auto"/>
            </w:tcBorders>
            <w:shd w:val="clear" w:color="auto" w:fill="auto"/>
            <w:hideMark/>
          </w:tcPr>
          <w:p w14:paraId="32A383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water flood</w:t>
            </w:r>
          </w:p>
        </w:tc>
        <w:tc>
          <w:tcPr>
            <w:tcW w:w="2857" w:type="dxa"/>
            <w:tcBorders>
              <w:top w:val="nil"/>
              <w:left w:val="nil"/>
              <w:bottom w:val="single" w:sz="4" w:space="0" w:color="auto"/>
              <w:right w:val="single" w:sz="4" w:space="0" w:color="auto"/>
            </w:tcBorders>
            <w:shd w:val="clear" w:color="auto" w:fill="auto"/>
            <w:noWrap/>
            <w:hideMark/>
          </w:tcPr>
          <w:p w14:paraId="45F9E5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spatiales/Infrastructures-Moyens de lancement</w:t>
            </w:r>
          </w:p>
        </w:tc>
        <w:tc>
          <w:tcPr>
            <w:tcW w:w="2070" w:type="dxa"/>
            <w:tcBorders>
              <w:top w:val="nil"/>
              <w:left w:val="nil"/>
              <w:bottom w:val="single" w:sz="4" w:space="0" w:color="auto"/>
              <w:right w:val="single" w:sz="4" w:space="0" w:color="auto"/>
            </w:tcBorders>
            <w:shd w:val="clear" w:color="auto" w:fill="auto"/>
            <w:noWrap/>
            <w:hideMark/>
          </w:tcPr>
          <w:p w14:paraId="1EF78A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8AEC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1A2F4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1694B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EA99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5D1834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dépressuriseur du bas du corps</w:t>
            </w:r>
          </w:p>
        </w:tc>
        <w:tc>
          <w:tcPr>
            <w:tcW w:w="2970" w:type="dxa"/>
            <w:tcBorders>
              <w:top w:val="nil"/>
              <w:left w:val="nil"/>
              <w:bottom w:val="single" w:sz="4" w:space="0" w:color="auto"/>
              <w:right w:val="single" w:sz="4" w:space="0" w:color="auto"/>
            </w:tcBorders>
            <w:shd w:val="clear" w:color="auto" w:fill="auto"/>
            <w:hideMark/>
          </w:tcPr>
          <w:p w14:paraId="04A250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LBNP device (LBNPD), lower body negative pressure device (LBNPD)</w:t>
            </w:r>
          </w:p>
        </w:tc>
        <w:tc>
          <w:tcPr>
            <w:tcW w:w="2857" w:type="dxa"/>
            <w:tcBorders>
              <w:top w:val="nil"/>
              <w:left w:val="nil"/>
              <w:bottom w:val="single" w:sz="4" w:space="0" w:color="auto"/>
              <w:right w:val="single" w:sz="4" w:space="0" w:color="auto"/>
            </w:tcBorders>
            <w:shd w:val="clear" w:color="auto" w:fill="auto"/>
            <w:noWrap/>
            <w:hideMark/>
          </w:tcPr>
          <w:p w14:paraId="61F984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3C4F65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CF57B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993A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1FF01C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714B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6F21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dépressuriseur du bas du corps</w:t>
            </w:r>
          </w:p>
        </w:tc>
        <w:tc>
          <w:tcPr>
            <w:tcW w:w="2970" w:type="dxa"/>
            <w:tcBorders>
              <w:top w:val="nil"/>
              <w:left w:val="nil"/>
              <w:bottom w:val="single" w:sz="4" w:space="0" w:color="auto"/>
              <w:right w:val="single" w:sz="4" w:space="0" w:color="auto"/>
            </w:tcBorders>
            <w:shd w:val="clear" w:color="auto" w:fill="auto"/>
            <w:hideMark/>
          </w:tcPr>
          <w:p w14:paraId="2A74D5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lower body negative pressure (LBNP)</w:t>
            </w:r>
          </w:p>
        </w:tc>
        <w:tc>
          <w:tcPr>
            <w:tcW w:w="2857" w:type="dxa"/>
            <w:tcBorders>
              <w:top w:val="nil"/>
              <w:left w:val="nil"/>
              <w:bottom w:val="single" w:sz="4" w:space="0" w:color="auto"/>
              <w:right w:val="single" w:sz="4" w:space="0" w:color="auto"/>
            </w:tcBorders>
            <w:shd w:val="clear" w:color="auto" w:fill="auto"/>
            <w:noWrap/>
            <w:hideMark/>
          </w:tcPr>
          <w:p w14:paraId="5F3350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4EB712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05C01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AF9B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21896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780E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DD9C2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détermination</w:t>
            </w:r>
          </w:p>
        </w:tc>
        <w:tc>
          <w:tcPr>
            <w:tcW w:w="2970" w:type="dxa"/>
            <w:tcBorders>
              <w:top w:val="nil"/>
              <w:left w:val="nil"/>
              <w:bottom w:val="single" w:sz="4" w:space="0" w:color="auto"/>
              <w:right w:val="single" w:sz="4" w:space="0" w:color="auto"/>
            </w:tcBorders>
            <w:shd w:val="clear" w:color="auto" w:fill="auto"/>
            <w:hideMark/>
          </w:tcPr>
          <w:p w14:paraId="5610F6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commitment</w:t>
            </w:r>
          </w:p>
        </w:tc>
        <w:tc>
          <w:tcPr>
            <w:tcW w:w="2857" w:type="dxa"/>
            <w:tcBorders>
              <w:top w:val="nil"/>
              <w:left w:val="nil"/>
              <w:bottom w:val="single" w:sz="4" w:space="0" w:color="auto"/>
              <w:right w:val="single" w:sz="4" w:space="0" w:color="auto"/>
            </w:tcBorders>
            <w:shd w:val="clear" w:color="auto" w:fill="auto"/>
            <w:noWrap/>
            <w:hideMark/>
          </w:tcPr>
          <w:p w14:paraId="63D403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57A53E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521E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E7A3A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AE33B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6272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FD5AD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détermination</w:t>
            </w:r>
          </w:p>
        </w:tc>
        <w:tc>
          <w:tcPr>
            <w:tcW w:w="2970" w:type="dxa"/>
            <w:tcBorders>
              <w:top w:val="nil"/>
              <w:left w:val="nil"/>
              <w:bottom w:val="single" w:sz="4" w:space="0" w:color="auto"/>
              <w:right w:val="single" w:sz="4" w:space="0" w:color="auto"/>
            </w:tcBorders>
            <w:shd w:val="clear" w:color="auto" w:fill="auto"/>
            <w:hideMark/>
          </w:tcPr>
          <w:p w14:paraId="237043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determination</w:t>
            </w:r>
          </w:p>
        </w:tc>
        <w:tc>
          <w:tcPr>
            <w:tcW w:w="2857" w:type="dxa"/>
            <w:tcBorders>
              <w:top w:val="nil"/>
              <w:left w:val="nil"/>
              <w:bottom w:val="single" w:sz="4" w:space="0" w:color="auto"/>
              <w:right w:val="single" w:sz="4" w:space="0" w:color="auto"/>
            </w:tcBorders>
            <w:shd w:val="clear" w:color="auto" w:fill="auto"/>
            <w:noWrap/>
            <w:hideMark/>
          </w:tcPr>
          <w:p w14:paraId="24EADA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60C96C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A489E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FAE9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6EF851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6064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EF900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dispositif individuel spatial autonome (DISA)</w:t>
            </w:r>
          </w:p>
        </w:tc>
        <w:tc>
          <w:tcPr>
            <w:tcW w:w="2970" w:type="dxa"/>
            <w:tcBorders>
              <w:top w:val="nil"/>
              <w:left w:val="nil"/>
              <w:bottom w:val="single" w:sz="4" w:space="0" w:color="auto"/>
              <w:right w:val="single" w:sz="4" w:space="0" w:color="auto"/>
            </w:tcBorders>
            <w:shd w:val="clear" w:color="auto" w:fill="auto"/>
            <w:hideMark/>
          </w:tcPr>
          <w:p w14:paraId="51A4D2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manned manoeuvring unit (MMU)</w:t>
            </w:r>
          </w:p>
        </w:tc>
        <w:tc>
          <w:tcPr>
            <w:tcW w:w="2857" w:type="dxa"/>
            <w:tcBorders>
              <w:top w:val="nil"/>
              <w:left w:val="nil"/>
              <w:bottom w:val="single" w:sz="4" w:space="0" w:color="auto"/>
              <w:right w:val="single" w:sz="4" w:space="0" w:color="auto"/>
            </w:tcBorders>
            <w:shd w:val="clear" w:color="auto" w:fill="auto"/>
            <w:noWrap/>
            <w:hideMark/>
          </w:tcPr>
          <w:p w14:paraId="3B31E2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 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3C28B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97128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259C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5BD6BF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4CD5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9A93A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dispositif individuel spatial autonome (DISA)</w:t>
            </w:r>
          </w:p>
        </w:tc>
        <w:tc>
          <w:tcPr>
            <w:tcW w:w="2970" w:type="dxa"/>
            <w:tcBorders>
              <w:top w:val="nil"/>
              <w:left w:val="nil"/>
              <w:bottom w:val="single" w:sz="4" w:space="0" w:color="auto"/>
              <w:right w:val="single" w:sz="4" w:space="0" w:color="auto"/>
            </w:tcBorders>
            <w:shd w:val="clear" w:color="auto" w:fill="auto"/>
            <w:hideMark/>
          </w:tcPr>
          <w:p w14:paraId="1C2A5D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simplified aid for EVA rescue (SAFER)</w:t>
            </w:r>
          </w:p>
        </w:tc>
        <w:tc>
          <w:tcPr>
            <w:tcW w:w="2857" w:type="dxa"/>
            <w:tcBorders>
              <w:top w:val="nil"/>
              <w:left w:val="nil"/>
              <w:bottom w:val="single" w:sz="4" w:space="0" w:color="auto"/>
              <w:right w:val="single" w:sz="4" w:space="0" w:color="auto"/>
            </w:tcBorders>
            <w:shd w:val="clear" w:color="auto" w:fill="auto"/>
            <w:noWrap/>
            <w:hideMark/>
          </w:tcPr>
          <w:p w14:paraId="2062AE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 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04DAEC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A6A4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13CE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3A2CE8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9059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4C56D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dissociation</w:t>
            </w:r>
          </w:p>
        </w:tc>
        <w:tc>
          <w:tcPr>
            <w:tcW w:w="2970" w:type="dxa"/>
            <w:tcBorders>
              <w:top w:val="nil"/>
              <w:left w:val="nil"/>
              <w:bottom w:val="single" w:sz="4" w:space="0" w:color="auto"/>
              <w:right w:val="single" w:sz="4" w:space="0" w:color="auto"/>
            </w:tcBorders>
            <w:shd w:val="clear" w:color="auto" w:fill="auto"/>
            <w:hideMark/>
          </w:tcPr>
          <w:p w14:paraId="1514C1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delumping</w:t>
            </w:r>
          </w:p>
        </w:tc>
        <w:tc>
          <w:tcPr>
            <w:tcW w:w="2857" w:type="dxa"/>
            <w:tcBorders>
              <w:top w:val="nil"/>
              <w:left w:val="nil"/>
              <w:bottom w:val="single" w:sz="4" w:space="0" w:color="auto"/>
              <w:right w:val="single" w:sz="4" w:space="0" w:color="auto"/>
            </w:tcBorders>
            <w:shd w:val="clear" w:color="auto" w:fill="auto"/>
            <w:noWrap/>
            <w:hideMark/>
          </w:tcPr>
          <w:p w14:paraId="585416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2CF4BE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33C4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02F9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0BD16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D0D8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206FE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dissociation</w:t>
            </w:r>
          </w:p>
        </w:tc>
        <w:tc>
          <w:tcPr>
            <w:tcW w:w="2970" w:type="dxa"/>
            <w:tcBorders>
              <w:top w:val="nil"/>
              <w:left w:val="nil"/>
              <w:bottom w:val="single" w:sz="4" w:space="0" w:color="auto"/>
              <w:right w:val="single" w:sz="4" w:space="0" w:color="auto"/>
            </w:tcBorders>
            <w:shd w:val="clear" w:color="auto" w:fill="auto"/>
            <w:hideMark/>
          </w:tcPr>
          <w:p w14:paraId="7155D0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inverse lumping</w:t>
            </w:r>
          </w:p>
        </w:tc>
        <w:tc>
          <w:tcPr>
            <w:tcW w:w="2857" w:type="dxa"/>
            <w:tcBorders>
              <w:top w:val="nil"/>
              <w:left w:val="nil"/>
              <w:bottom w:val="single" w:sz="4" w:space="0" w:color="auto"/>
              <w:right w:val="single" w:sz="4" w:space="0" w:color="auto"/>
            </w:tcBorders>
            <w:shd w:val="clear" w:color="auto" w:fill="auto"/>
            <w:noWrap/>
            <w:hideMark/>
          </w:tcPr>
          <w:p w14:paraId="0435F8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259A24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6451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488D7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DFC45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20F5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875B0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dissociation</w:t>
            </w:r>
          </w:p>
        </w:tc>
        <w:tc>
          <w:tcPr>
            <w:tcW w:w="2970" w:type="dxa"/>
            <w:tcBorders>
              <w:top w:val="nil"/>
              <w:left w:val="nil"/>
              <w:bottom w:val="single" w:sz="4" w:space="0" w:color="auto"/>
              <w:right w:val="single" w:sz="4" w:space="0" w:color="auto"/>
            </w:tcBorders>
            <w:shd w:val="clear" w:color="auto" w:fill="auto"/>
            <w:hideMark/>
          </w:tcPr>
          <w:p w14:paraId="55F354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splitting</w:t>
            </w:r>
          </w:p>
        </w:tc>
        <w:tc>
          <w:tcPr>
            <w:tcW w:w="2857" w:type="dxa"/>
            <w:tcBorders>
              <w:top w:val="nil"/>
              <w:left w:val="nil"/>
              <w:bottom w:val="single" w:sz="4" w:space="0" w:color="auto"/>
              <w:right w:val="single" w:sz="4" w:space="0" w:color="auto"/>
            </w:tcBorders>
            <w:shd w:val="clear" w:color="auto" w:fill="auto"/>
            <w:noWrap/>
            <w:hideMark/>
          </w:tcPr>
          <w:p w14:paraId="72ED7E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1C2CEC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678C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99180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A85E8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FBD4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5057C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dossier du client</w:t>
            </w:r>
          </w:p>
        </w:tc>
        <w:tc>
          <w:tcPr>
            <w:tcW w:w="2970" w:type="dxa"/>
            <w:tcBorders>
              <w:top w:val="nil"/>
              <w:left w:val="nil"/>
              <w:bottom w:val="single" w:sz="4" w:space="0" w:color="auto"/>
              <w:right w:val="single" w:sz="4" w:space="0" w:color="auto"/>
            </w:tcBorders>
            <w:shd w:val="clear" w:color="auto" w:fill="auto"/>
            <w:hideMark/>
          </w:tcPr>
          <w:p w14:paraId="3E8EF9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customer book</w:t>
            </w:r>
          </w:p>
        </w:tc>
        <w:tc>
          <w:tcPr>
            <w:tcW w:w="2857" w:type="dxa"/>
            <w:tcBorders>
              <w:top w:val="nil"/>
              <w:left w:val="nil"/>
              <w:bottom w:val="single" w:sz="4" w:space="0" w:color="auto"/>
              <w:right w:val="single" w:sz="4" w:space="0" w:color="auto"/>
            </w:tcBorders>
            <w:shd w:val="clear" w:color="auto" w:fill="auto"/>
            <w:noWrap/>
            <w:hideMark/>
          </w:tcPr>
          <w:p w14:paraId="0DF785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BCC79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6C4A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7535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2ED314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315D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6EA7B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dossier du client</w:t>
            </w:r>
          </w:p>
        </w:tc>
        <w:tc>
          <w:tcPr>
            <w:tcW w:w="2970" w:type="dxa"/>
            <w:tcBorders>
              <w:top w:val="nil"/>
              <w:left w:val="nil"/>
              <w:bottom w:val="single" w:sz="4" w:space="0" w:color="auto"/>
              <w:right w:val="single" w:sz="4" w:space="0" w:color="auto"/>
            </w:tcBorders>
            <w:shd w:val="clear" w:color="auto" w:fill="auto"/>
            <w:hideMark/>
          </w:tcPr>
          <w:p w14:paraId="4C8B92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customer file</w:t>
            </w:r>
          </w:p>
        </w:tc>
        <w:tc>
          <w:tcPr>
            <w:tcW w:w="2857" w:type="dxa"/>
            <w:tcBorders>
              <w:top w:val="nil"/>
              <w:left w:val="nil"/>
              <w:bottom w:val="single" w:sz="4" w:space="0" w:color="auto"/>
              <w:right w:val="single" w:sz="4" w:space="0" w:color="auto"/>
            </w:tcBorders>
            <w:shd w:val="clear" w:color="auto" w:fill="auto"/>
            <w:noWrap/>
            <w:hideMark/>
          </w:tcPr>
          <w:p w14:paraId="2187B6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E7C54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C09D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5EED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8174F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C905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4E983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échange d’actifs</w:t>
            </w:r>
          </w:p>
        </w:tc>
        <w:tc>
          <w:tcPr>
            <w:tcW w:w="2970" w:type="dxa"/>
            <w:tcBorders>
              <w:top w:val="nil"/>
              <w:left w:val="nil"/>
              <w:bottom w:val="single" w:sz="4" w:space="0" w:color="auto"/>
              <w:right w:val="single" w:sz="4" w:space="0" w:color="auto"/>
            </w:tcBorders>
            <w:shd w:val="clear" w:color="auto" w:fill="auto"/>
            <w:hideMark/>
          </w:tcPr>
          <w:p w14:paraId="2D7102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asset swap</w:t>
            </w:r>
          </w:p>
        </w:tc>
        <w:tc>
          <w:tcPr>
            <w:tcW w:w="2857" w:type="dxa"/>
            <w:tcBorders>
              <w:top w:val="nil"/>
              <w:left w:val="nil"/>
              <w:bottom w:val="single" w:sz="4" w:space="0" w:color="auto"/>
              <w:right w:val="single" w:sz="4" w:space="0" w:color="auto"/>
            </w:tcBorders>
            <w:shd w:val="clear" w:color="auto" w:fill="auto"/>
            <w:noWrap/>
            <w:hideMark/>
          </w:tcPr>
          <w:p w14:paraId="638130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E24A2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7EAC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BB4A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9E67F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62B1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24943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échange d’actifs</w:t>
            </w:r>
          </w:p>
        </w:tc>
        <w:tc>
          <w:tcPr>
            <w:tcW w:w="2970" w:type="dxa"/>
            <w:tcBorders>
              <w:top w:val="nil"/>
              <w:left w:val="nil"/>
              <w:bottom w:val="single" w:sz="4" w:space="0" w:color="auto"/>
              <w:right w:val="single" w:sz="4" w:space="0" w:color="auto"/>
            </w:tcBorders>
            <w:shd w:val="clear" w:color="auto" w:fill="auto"/>
            <w:hideMark/>
          </w:tcPr>
          <w:p w14:paraId="2FA8B2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asset-based swap</w:t>
            </w:r>
          </w:p>
        </w:tc>
        <w:tc>
          <w:tcPr>
            <w:tcW w:w="2857" w:type="dxa"/>
            <w:tcBorders>
              <w:top w:val="nil"/>
              <w:left w:val="nil"/>
              <w:bottom w:val="single" w:sz="4" w:space="0" w:color="auto"/>
              <w:right w:val="single" w:sz="4" w:space="0" w:color="auto"/>
            </w:tcBorders>
            <w:shd w:val="clear" w:color="auto" w:fill="auto"/>
            <w:noWrap/>
            <w:hideMark/>
          </w:tcPr>
          <w:p w14:paraId="75DB63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C8218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F2C0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CCF5B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0B142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C2FF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5D455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écocité</w:t>
            </w:r>
          </w:p>
        </w:tc>
        <w:tc>
          <w:tcPr>
            <w:tcW w:w="2970" w:type="dxa"/>
            <w:tcBorders>
              <w:top w:val="nil"/>
              <w:left w:val="nil"/>
              <w:bottom w:val="single" w:sz="4" w:space="0" w:color="auto"/>
              <w:right w:val="single" w:sz="4" w:space="0" w:color="auto"/>
            </w:tcBorders>
            <w:shd w:val="clear" w:color="auto" w:fill="auto"/>
            <w:hideMark/>
          </w:tcPr>
          <w:p w14:paraId="2DE746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ecocity</w:t>
            </w:r>
          </w:p>
        </w:tc>
        <w:tc>
          <w:tcPr>
            <w:tcW w:w="2857" w:type="dxa"/>
            <w:tcBorders>
              <w:top w:val="nil"/>
              <w:left w:val="nil"/>
              <w:bottom w:val="single" w:sz="4" w:space="0" w:color="auto"/>
              <w:right w:val="single" w:sz="4" w:space="0" w:color="auto"/>
            </w:tcBorders>
            <w:shd w:val="clear" w:color="auto" w:fill="auto"/>
            <w:noWrap/>
            <w:hideMark/>
          </w:tcPr>
          <w:p w14:paraId="1C9143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Environnement-Urbanisme</w:t>
            </w:r>
          </w:p>
        </w:tc>
        <w:tc>
          <w:tcPr>
            <w:tcW w:w="2070" w:type="dxa"/>
            <w:tcBorders>
              <w:top w:val="nil"/>
              <w:left w:val="nil"/>
              <w:bottom w:val="single" w:sz="4" w:space="0" w:color="auto"/>
              <w:right w:val="single" w:sz="4" w:space="0" w:color="auto"/>
            </w:tcBorders>
            <w:shd w:val="clear" w:color="auto" w:fill="auto"/>
            <w:noWrap/>
            <w:hideMark/>
          </w:tcPr>
          <w:p w14:paraId="0BE8E7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1079B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EB65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8CC33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3E2C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B2D68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écocité</w:t>
            </w:r>
          </w:p>
        </w:tc>
        <w:tc>
          <w:tcPr>
            <w:tcW w:w="2970" w:type="dxa"/>
            <w:tcBorders>
              <w:top w:val="nil"/>
              <w:left w:val="nil"/>
              <w:bottom w:val="single" w:sz="4" w:space="0" w:color="auto"/>
              <w:right w:val="single" w:sz="4" w:space="0" w:color="auto"/>
            </w:tcBorders>
            <w:shd w:val="clear" w:color="auto" w:fill="auto"/>
            <w:hideMark/>
          </w:tcPr>
          <w:p w14:paraId="580EA9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sustainable city</w:t>
            </w:r>
          </w:p>
        </w:tc>
        <w:tc>
          <w:tcPr>
            <w:tcW w:w="2857" w:type="dxa"/>
            <w:tcBorders>
              <w:top w:val="nil"/>
              <w:left w:val="nil"/>
              <w:bottom w:val="single" w:sz="4" w:space="0" w:color="auto"/>
              <w:right w:val="single" w:sz="4" w:space="0" w:color="auto"/>
            </w:tcBorders>
            <w:shd w:val="clear" w:color="auto" w:fill="auto"/>
            <w:noWrap/>
            <w:hideMark/>
          </w:tcPr>
          <w:p w14:paraId="459A3D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Environnement-Urbanisme</w:t>
            </w:r>
          </w:p>
        </w:tc>
        <w:tc>
          <w:tcPr>
            <w:tcW w:w="2070" w:type="dxa"/>
            <w:tcBorders>
              <w:top w:val="nil"/>
              <w:left w:val="nil"/>
              <w:bottom w:val="single" w:sz="4" w:space="0" w:color="auto"/>
              <w:right w:val="single" w:sz="4" w:space="0" w:color="auto"/>
            </w:tcBorders>
            <w:shd w:val="clear" w:color="auto" w:fill="auto"/>
            <w:noWrap/>
            <w:hideMark/>
          </w:tcPr>
          <w:p w14:paraId="4939CF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CCEA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54666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C1CA5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E783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89ACE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élément nucléaire dispersé court</w:t>
            </w:r>
          </w:p>
        </w:tc>
        <w:tc>
          <w:tcPr>
            <w:tcW w:w="2970" w:type="dxa"/>
            <w:tcBorders>
              <w:top w:val="nil"/>
              <w:left w:val="nil"/>
              <w:bottom w:val="single" w:sz="4" w:space="0" w:color="auto"/>
              <w:right w:val="single" w:sz="4" w:space="0" w:color="auto"/>
            </w:tcBorders>
            <w:shd w:val="clear" w:color="auto" w:fill="auto"/>
            <w:hideMark/>
          </w:tcPr>
          <w:p w14:paraId="65F1FE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 interspersed nuclear element (SINE)</w:t>
            </w:r>
          </w:p>
        </w:tc>
        <w:tc>
          <w:tcPr>
            <w:tcW w:w="2857" w:type="dxa"/>
            <w:tcBorders>
              <w:top w:val="nil"/>
              <w:left w:val="nil"/>
              <w:bottom w:val="single" w:sz="4" w:space="0" w:color="auto"/>
              <w:right w:val="single" w:sz="4" w:space="0" w:color="auto"/>
            </w:tcBorders>
            <w:shd w:val="clear" w:color="auto" w:fill="auto"/>
            <w:noWrap/>
            <w:hideMark/>
          </w:tcPr>
          <w:p w14:paraId="0FB250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6C669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4DCA0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FB5C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407538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0483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22536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élément nucléaire dispersé court</w:t>
            </w:r>
          </w:p>
        </w:tc>
        <w:tc>
          <w:tcPr>
            <w:tcW w:w="2970" w:type="dxa"/>
            <w:tcBorders>
              <w:top w:val="nil"/>
              <w:left w:val="nil"/>
              <w:bottom w:val="single" w:sz="4" w:space="0" w:color="auto"/>
              <w:right w:val="single" w:sz="4" w:space="0" w:color="auto"/>
            </w:tcBorders>
            <w:shd w:val="clear" w:color="auto" w:fill="auto"/>
            <w:hideMark/>
          </w:tcPr>
          <w:p w14:paraId="089F71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 interspersed repeat</w:t>
            </w:r>
          </w:p>
        </w:tc>
        <w:tc>
          <w:tcPr>
            <w:tcW w:w="2857" w:type="dxa"/>
            <w:tcBorders>
              <w:top w:val="nil"/>
              <w:left w:val="nil"/>
              <w:bottom w:val="single" w:sz="4" w:space="0" w:color="auto"/>
              <w:right w:val="single" w:sz="4" w:space="0" w:color="auto"/>
            </w:tcBorders>
            <w:shd w:val="clear" w:color="auto" w:fill="auto"/>
            <w:noWrap/>
            <w:hideMark/>
          </w:tcPr>
          <w:p w14:paraId="67CB2D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89CA7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CD638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150CE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D259B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1BA5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7B761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élément nucléaire dispersé court</w:t>
            </w:r>
          </w:p>
        </w:tc>
        <w:tc>
          <w:tcPr>
            <w:tcW w:w="2970" w:type="dxa"/>
            <w:tcBorders>
              <w:top w:val="nil"/>
              <w:left w:val="nil"/>
              <w:bottom w:val="single" w:sz="4" w:space="0" w:color="auto"/>
              <w:right w:val="single" w:sz="4" w:space="0" w:color="auto"/>
            </w:tcBorders>
            <w:shd w:val="clear" w:color="auto" w:fill="auto"/>
            <w:hideMark/>
          </w:tcPr>
          <w:p w14:paraId="612B52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 interspersed repeat element</w:t>
            </w:r>
          </w:p>
        </w:tc>
        <w:tc>
          <w:tcPr>
            <w:tcW w:w="2857" w:type="dxa"/>
            <w:tcBorders>
              <w:top w:val="nil"/>
              <w:left w:val="nil"/>
              <w:bottom w:val="single" w:sz="4" w:space="0" w:color="auto"/>
              <w:right w:val="single" w:sz="4" w:space="0" w:color="auto"/>
            </w:tcBorders>
            <w:shd w:val="clear" w:color="auto" w:fill="auto"/>
            <w:noWrap/>
            <w:hideMark/>
          </w:tcPr>
          <w:p w14:paraId="55FDC1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2E4DF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5E22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35FCC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440DC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DA7E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737AE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élément nucléaire dispersé long</w:t>
            </w:r>
          </w:p>
        </w:tc>
        <w:tc>
          <w:tcPr>
            <w:tcW w:w="2970" w:type="dxa"/>
            <w:tcBorders>
              <w:top w:val="nil"/>
              <w:left w:val="nil"/>
              <w:bottom w:val="single" w:sz="4" w:space="0" w:color="auto"/>
              <w:right w:val="single" w:sz="4" w:space="0" w:color="auto"/>
            </w:tcBorders>
            <w:shd w:val="clear" w:color="auto" w:fill="auto"/>
            <w:hideMark/>
          </w:tcPr>
          <w:p w14:paraId="1E3580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long interspersed nuclear element (LINE)</w:t>
            </w:r>
          </w:p>
        </w:tc>
        <w:tc>
          <w:tcPr>
            <w:tcW w:w="2857" w:type="dxa"/>
            <w:tcBorders>
              <w:top w:val="nil"/>
              <w:left w:val="nil"/>
              <w:bottom w:val="single" w:sz="4" w:space="0" w:color="auto"/>
              <w:right w:val="single" w:sz="4" w:space="0" w:color="auto"/>
            </w:tcBorders>
            <w:shd w:val="clear" w:color="auto" w:fill="auto"/>
            <w:noWrap/>
            <w:hideMark/>
          </w:tcPr>
          <w:p w14:paraId="058EFA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91E78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10ABF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4693C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7D953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5310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8B19F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élément nucléaire dispersé long</w:t>
            </w:r>
          </w:p>
        </w:tc>
        <w:tc>
          <w:tcPr>
            <w:tcW w:w="2970" w:type="dxa"/>
            <w:tcBorders>
              <w:top w:val="nil"/>
              <w:left w:val="nil"/>
              <w:bottom w:val="single" w:sz="4" w:space="0" w:color="auto"/>
              <w:right w:val="single" w:sz="4" w:space="0" w:color="auto"/>
            </w:tcBorders>
            <w:shd w:val="clear" w:color="auto" w:fill="auto"/>
            <w:hideMark/>
          </w:tcPr>
          <w:p w14:paraId="5149A3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long interspersed repeat</w:t>
            </w:r>
          </w:p>
        </w:tc>
        <w:tc>
          <w:tcPr>
            <w:tcW w:w="2857" w:type="dxa"/>
            <w:tcBorders>
              <w:top w:val="nil"/>
              <w:left w:val="nil"/>
              <w:bottom w:val="single" w:sz="4" w:space="0" w:color="auto"/>
              <w:right w:val="single" w:sz="4" w:space="0" w:color="auto"/>
            </w:tcBorders>
            <w:shd w:val="clear" w:color="auto" w:fill="auto"/>
            <w:noWrap/>
            <w:hideMark/>
          </w:tcPr>
          <w:p w14:paraId="111BB5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F1EE8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DA2C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DACC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64A25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76F9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A4DB9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élément nucléaire dispersé long</w:t>
            </w:r>
          </w:p>
        </w:tc>
        <w:tc>
          <w:tcPr>
            <w:tcW w:w="2970" w:type="dxa"/>
            <w:tcBorders>
              <w:top w:val="nil"/>
              <w:left w:val="nil"/>
              <w:bottom w:val="single" w:sz="4" w:space="0" w:color="auto"/>
              <w:right w:val="single" w:sz="4" w:space="0" w:color="auto"/>
            </w:tcBorders>
            <w:shd w:val="clear" w:color="auto" w:fill="auto"/>
            <w:hideMark/>
          </w:tcPr>
          <w:p w14:paraId="02DFB5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long interspersed repeat element</w:t>
            </w:r>
          </w:p>
        </w:tc>
        <w:tc>
          <w:tcPr>
            <w:tcW w:w="2857" w:type="dxa"/>
            <w:tcBorders>
              <w:top w:val="nil"/>
              <w:left w:val="nil"/>
              <w:bottom w:val="single" w:sz="4" w:space="0" w:color="auto"/>
              <w:right w:val="single" w:sz="4" w:space="0" w:color="auto"/>
            </w:tcBorders>
            <w:shd w:val="clear" w:color="auto" w:fill="auto"/>
            <w:noWrap/>
            <w:hideMark/>
          </w:tcPr>
          <w:p w14:paraId="5B4FC4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E2619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9C71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AB82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84A0A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7AA8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DA7A9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fonction d’édition</w:t>
            </w:r>
          </w:p>
        </w:tc>
        <w:tc>
          <w:tcPr>
            <w:tcW w:w="2970" w:type="dxa"/>
            <w:tcBorders>
              <w:top w:val="nil"/>
              <w:left w:val="nil"/>
              <w:bottom w:val="single" w:sz="4" w:space="0" w:color="auto"/>
              <w:right w:val="single" w:sz="4" w:space="0" w:color="auto"/>
            </w:tcBorders>
            <w:shd w:val="clear" w:color="auto" w:fill="auto"/>
            <w:hideMark/>
          </w:tcPr>
          <w:p w14:paraId="442753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editing function</w:t>
            </w:r>
          </w:p>
        </w:tc>
        <w:tc>
          <w:tcPr>
            <w:tcW w:w="2857" w:type="dxa"/>
            <w:tcBorders>
              <w:top w:val="nil"/>
              <w:left w:val="nil"/>
              <w:bottom w:val="single" w:sz="4" w:space="0" w:color="auto"/>
              <w:right w:val="single" w:sz="4" w:space="0" w:color="auto"/>
            </w:tcBorders>
            <w:shd w:val="clear" w:color="auto" w:fill="auto"/>
            <w:noWrap/>
            <w:hideMark/>
          </w:tcPr>
          <w:p w14:paraId="33C237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CE60A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0309B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D688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6B935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88FE5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019157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fonction d’édition</w:t>
            </w:r>
          </w:p>
        </w:tc>
        <w:tc>
          <w:tcPr>
            <w:tcW w:w="2970" w:type="dxa"/>
            <w:tcBorders>
              <w:top w:val="nil"/>
              <w:left w:val="nil"/>
              <w:bottom w:val="single" w:sz="4" w:space="0" w:color="auto"/>
              <w:right w:val="single" w:sz="4" w:space="0" w:color="auto"/>
            </w:tcBorders>
            <w:shd w:val="clear" w:color="auto" w:fill="auto"/>
            <w:hideMark/>
          </w:tcPr>
          <w:p w14:paraId="3FD0B6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proofreading function</w:t>
            </w:r>
          </w:p>
        </w:tc>
        <w:tc>
          <w:tcPr>
            <w:tcW w:w="2857" w:type="dxa"/>
            <w:tcBorders>
              <w:top w:val="nil"/>
              <w:left w:val="nil"/>
              <w:bottom w:val="single" w:sz="4" w:space="0" w:color="auto"/>
              <w:right w:val="single" w:sz="4" w:space="0" w:color="auto"/>
            </w:tcBorders>
            <w:shd w:val="clear" w:color="auto" w:fill="auto"/>
            <w:noWrap/>
            <w:hideMark/>
          </w:tcPr>
          <w:p w14:paraId="45014B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DC717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E228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3956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1F1F0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3B2C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B39AD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forage tubant</w:t>
            </w:r>
          </w:p>
        </w:tc>
        <w:tc>
          <w:tcPr>
            <w:tcW w:w="2970" w:type="dxa"/>
            <w:tcBorders>
              <w:top w:val="nil"/>
              <w:left w:val="nil"/>
              <w:bottom w:val="single" w:sz="4" w:space="0" w:color="auto"/>
              <w:right w:val="single" w:sz="4" w:space="0" w:color="auto"/>
            </w:tcBorders>
            <w:shd w:val="clear" w:color="auto" w:fill="auto"/>
            <w:hideMark/>
          </w:tcPr>
          <w:p w14:paraId="5EC659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casing drilling</w:t>
            </w:r>
          </w:p>
        </w:tc>
        <w:tc>
          <w:tcPr>
            <w:tcW w:w="2857" w:type="dxa"/>
            <w:tcBorders>
              <w:top w:val="nil"/>
              <w:left w:val="nil"/>
              <w:bottom w:val="single" w:sz="4" w:space="0" w:color="auto"/>
              <w:right w:val="single" w:sz="4" w:space="0" w:color="auto"/>
            </w:tcBorders>
            <w:shd w:val="clear" w:color="auto" w:fill="auto"/>
            <w:noWrap/>
            <w:hideMark/>
          </w:tcPr>
          <w:p w14:paraId="7A6CC1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393829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94834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7DFA23"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2833D9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A051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659AF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forage tubant</w:t>
            </w:r>
          </w:p>
        </w:tc>
        <w:tc>
          <w:tcPr>
            <w:tcW w:w="2970" w:type="dxa"/>
            <w:tcBorders>
              <w:top w:val="nil"/>
              <w:left w:val="nil"/>
              <w:bottom w:val="single" w:sz="4" w:space="0" w:color="auto"/>
              <w:right w:val="single" w:sz="4" w:space="0" w:color="auto"/>
            </w:tcBorders>
            <w:shd w:val="clear" w:color="auto" w:fill="auto"/>
            <w:hideMark/>
          </w:tcPr>
          <w:p w14:paraId="79B979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casing while drilling</w:t>
            </w:r>
          </w:p>
        </w:tc>
        <w:tc>
          <w:tcPr>
            <w:tcW w:w="2857" w:type="dxa"/>
            <w:tcBorders>
              <w:top w:val="nil"/>
              <w:left w:val="nil"/>
              <w:bottom w:val="single" w:sz="4" w:space="0" w:color="auto"/>
              <w:right w:val="single" w:sz="4" w:space="0" w:color="auto"/>
            </w:tcBorders>
            <w:shd w:val="clear" w:color="auto" w:fill="auto"/>
            <w:noWrap/>
            <w:hideMark/>
          </w:tcPr>
          <w:p w14:paraId="5B8847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162BEC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E28D6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B25A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0AE3B2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21E3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7155C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forage tubant</w:t>
            </w:r>
          </w:p>
        </w:tc>
        <w:tc>
          <w:tcPr>
            <w:tcW w:w="2970" w:type="dxa"/>
            <w:tcBorders>
              <w:top w:val="nil"/>
              <w:left w:val="nil"/>
              <w:bottom w:val="single" w:sz="4" w:space="0" w:color="auto"/>
              <w:right w:val="single" w:sz="4" w:space="0" w:color="auto"/>
            </w:tcBorders>
            <w:shd w:val="clear" w:color="auto" w:fill="auto"/>
            <w:hideMark/>
          </w:tcPr>
          <w:p w14:paraId="099390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drilling with casing</w:t>
            </w:r>
          </w:p>
        </w:tc>
        <w:tc>
          <w:tcPr>
            <w:tcW w:w="2857" w:type="dxa"/>
            <w:tcBorders>
              <w:top w:val="nil"/>
              <w:left w:val="nil"/>
              <w:bottom w:val="single" w:sz="4" w:space="0" w:color="auto"/>
              <w:right w:val="single" w:sz="4" w:space="0" w:color="auto"/>
            </w:tcBorders>
            <w:shd w:val="clear" w:color="auto" w:fill="auto"/>
            <w:noWrap/>
            <w:hideMark/>
          </w:tcPr>
          <w:p w14:paraId="7D1206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378F29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2F29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E5F14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27248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209E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973A2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gravitropisme</w:t>
            </w:r>
          </w:p>
        </w:tc>
        <w:tc>
          <w:tcPr>
            <w:tcW w:w="2970" w:type="dxa"/>
            <w:tcBorders>
              <w:top w:val="nil"/>
              <w:left w:val="nil"/>
              <w:bottom w:val="single" w:sz="4" w:space="0" w:color="auto"/>
              <w:right w:val="single" w:sz="4" w:space="0" w:color="auto"/>
            </w:tcBorders>
            <w:shd w:val="clear" w:color="auto" w:fill="auto"/>
            <w:hideMark/>
          </w:tcPr>
          <w:p w14:paraId="542E9C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gravitational tropism</w:t>
            </w:r>
          </w:p>
        </w:tc>
        <w:tc>
          <w:tcPr>
            <w:tcW w:w="2857" w:type="dxa"/>
            <w:tcBorders>
              <w:top w:val="nil"/>
              <w:left w:val="nil"/>
              <w:bottom w:val="single" w:sz="4" w:space="0" w:color="auto"/>
              <w:right w:val="single" w:sz="4" w:space="0" w:color="auto"/>
            </w:tcBorders>
            <w:shd w:val="clear" w:color="auto" w:fill="auto"/>
            <w:noWrap/>
            <w:hideMark/>
          </w:tcPr>
          <w:p w14:paraId="1B26D4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3BB9E5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59845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C0A4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3D3CCC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5891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1D81B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gravitropisme</w:t>
            </w:r>
          </w:p>
        </w:tc>
        <w:tc>
          <w:tcPr>
            <w:tcW w:w="2970" w:type="dxa"/>
            <w:tcBorders>
              <w:top w:val="nil"/>
              <w:left w:val="nil"/>
              <w:bottom w:val="single" w:sz="4" w:space="0" w:color="auto"/>
              <w:right w:val="single" w:sz="4" w:space="0" w:color="auto"/>
            </w:tcBorders>
            <w:shd w:val="clear" w:color="auto" w:fill="auto"/>
            <w:hideMark/>
          </w:tcPr>
          <w:p w14:paraId="3AB3E0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gravitropism</w:t>
            </w:r>
          </w:p>
        </w:tc>
        <w:tc>
          <w:tcPr>
            <w:tcW w:w="2857" w:type="dxa"/>
            <w:tcBorders>
              <w:top w:val="nil"/>
              <w:left w:val="nil"/>
              <w:bottom w:val="single" w:sz="4" w:space="0" w:color="auto"/>
              <w:right w:val="single" w:sz="4" w:space="0" w:color="auto"/>
            </w:tcBorders>
            <w:shd w:val="clear" w:color="auto" w:fill="auto"/>
            <w:noWrap/>
            <w:hideMark/>
          </w:tcPr>
          <w:p w14:paraId="21CA07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5EA198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57EE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6C7E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6AC4A5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702E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AC566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guichet unique</w:t>
            </w:r>
          </w:p>
        </w:tc>
        <w:tc>
          <w:tcPr>
            <w:tcW w:w="2970" w:type="dxa"/>
            <w:tcBorders>
              <w:top w:val="nil"/>
              <w:left w:val="nil"/>
              <w:bottom w:val="single" w:sz="4" w:space="0" w:color="auto"/>
              <w:right w:val="single" w:sz="4" w:space="0" w:color="auto"/>
            </w:tcBorders>
            <w:shd w:val="clear" w:color="auto" w:fill="auto"/>
            <w:hideMark/>
          </w:tcPr>
          <w:p w14:paraId="120BA0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one stop shop</w:t>
            </w:r>
          </w:p>
        </w:tc>
        <w:tc>
          <w:tcPr>
            <w:tcW w:w="2857" w:type="dxa"/>
            <w:tcBorders>
              <w:top w:val="nil"/>
              <w:left w:val="nil"/>
              <w:bottom w:val="single" w:sz="4" w:space="0" w:color="auto"/>
              <w:right w:val="single" w:sz="4" w:space="0" w:color="auto"/>
            </w:tcBorders>
            <w:shd w:val="clear" w:color="auto" w:fill="auto"/>
            <w:noWrap/>
            <w:hideMark/>
          </w:tcPr>
          <w:p w14:paraId="631BB3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internationales-Droit</w:t>
            </w:r>
          </w:p>
        </w:tc>
        <w:tc>
          <w:tcPr>
            <w:tcW w:w="2070" w:type="dxa"/>
            <w:tcBorders>
              <w:top w:val="nil"/>
              <w:left w:val="nil"/>
              <w:bottom w:val="single" w:sz="4" w:space="0" w:color="auto"/>
              <w:right w:val="single" w:sz="4" w:space="0" w:color="auto"/>
            </w:tcBorders>
            <w:shd w:val="clear" w:color="auto" w:fill="auto"/>
            <w:noWrap/>
            <w:hideMark/>
          </w:tcPr>
          <w:p w14:paraId="38B53F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634A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82D3E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11EBEB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1A4E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D5166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guichet unique</w:t>
            </w:r>
          </w:p>
        </w:tc>
        <w:tc>
          <w:tcPr>
            <w:tcW w:w="2970" w:type="dxa"/>
            <w:tcBorders>
              <w:top w:val="nil"/>
              <w:left w:val="nil"/>
              <w:bottom w:val="single" w:sz="4" w:space="0" w:color="auto"/>
              <w:right w:val="single" w:sz="4" w:space="0" w:color="auto"/>
            </w:tcBorders>
            <w:shd w:val="clear" w:color="auto" w:fill="auto"/>
            <w:hideMark/>
          </w:tcPr>
          <w:p w14:paraId="26D08F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one stop-one shop</w:t>
            </w:r>
          </w:p>
        </w:tc>
        <w:tc>
          <w:tcPr>
            <w:tcW w:w="2857" w:type="dxa"/>
            <w:tcBorders>
              <w:top w:val="nil"/>
              <w:left w:val="nil"/>
              <w:bottom w:val="single" w:sz="4" w:space="0" w:color="auto"/>
              <w:right w:val="single" w:sz="4" w:space="0" w:color="auto"/>
            </w:tcBorders>
            <w:shd w:val="clear" w:color="auto" w:fill="auto"/>
            <w:noWrap/>
            <w:hideMark/>
          </w:tcPr>
          <w:p w14:paraId="2A2283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internationales-Droit</w:t>
            </w:r>
          </w:p>
        </w:tc>
        <w:tc>
          <w:tcPr>
            <w:tcW w:w="2070" w:type="dxa"/>
            <w:tcBorders>
              <w:top w:val="nil"/>
              <w:left w:val="nil"/>
              <w:bottom w:val="single" w:sz="4" w:space="0" w:color="auto"/>
              <w:right w:val="single" w:sz="4" w:space="0" w:color="auto"/>
            </w:tcBorders>
            <w:shd w:val="clear" w:color="auto" w:fill="auto"/>
            <w:noWrap/>
            <w:hideMark/>
          </w:tcPr>
          <w:p w14:paraId="090B78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1D5E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CD3E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2651CD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A4C2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5C41A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hydrolienne</w:t>
            </w:r>
          </w:p>
        </w:tc>
        <w:tc>
          <w:tcPr>
            <w:tcW w:w="2970" w:type="dxa"/>
            <w:tcBorders>
              <w:top w:val="nil"/>
              <w:left w:val="nil"/>
              <w:bottom w:val="single" w:sz="4" w:space="0" w:color="auto"/>
              <w:right w:val="single" w:sz="4" w:space="0" w:color="auto"/>
            </w:tcBorders>
            <w:shd w:val="clear" w:color="auto" w:fill="auto"/>
            <w:hideMark/>
          </w:tcPr>
          <w:p w14:paraId="6F36BC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marine turbine</w:t>
            </w:r>
          </w:p>
        </w:tc>
        <w:tc>
          <w:tcPr>
            <w:tcW w:w="2857" w:type="dxa"/>
            <w:tcBorders>
              <w:top w:val="nil"/>
              <w:left w:val="nil"/>
              <w:bottom w:val="single" w:sz="4" w:space="0" w:color="auto"/>
              <w:right w:val="single" w:sz="4" w:space="0" w:color="auto"/>
            </w:tcBorders>
            <w:shd w:val="clear" w:color="auto" w:fill="auto"/>
            <w:noWrap/>
            <w:hideMark/>
          </w:tcPr>
          <w:p w14:paraId="21E408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44377C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B53B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B69A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00408A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3E1B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9EBD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hydrolienne</w:t>
            </w:r>
          </w:p>
        </w:tc>
        <w:tc>
          <w:tcPr>
            <w:tcW w:w="2970" w:type="dxa"/>
            <w:tcBorders>
              <w:top w:val="nil"/>
              <w:left w:val="nil"/>
              <w:bottom w:val="single" w:sz="4" w:space="0" w:color="auto"/>
              <w:right w:val="single" w:sz="4" w:space="0" w:color="auto"/>
            </w:tcBorders>
            <w:shd w:val="clear" w:color="auto" w:fill="auto"/>
            <w:hideMark/>
          </w:tcPr>
          <w:p w14:paraId="4CE7CD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underwater turbine</w:t>
            </w:r>
          </w:p>
        </w:tc>
        <w:tc>
          <w:tcPr>
            <w:tcW w:w="2857" w:type="dxa"/>
            <w:tcBorders>
              <w:top w:val="nil"/>
              <w:left w:val="nil"/>
              <w:bottom w:val="single" w:sz="4" w:space="0" w:color="auto"/>
              <w:right w:val="single" w:sz="4" w:space="0" w:color="auto"/>
            </w:tcBorders>
            <w:shd w:val="clear" w:color="auto" w:fill="auto"/>
            <w:noWrap/>
            <w:hideMark/>
          </w:tcPr>
          <w:p w14:paraId="73C113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512788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B70D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A078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75D938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0F7F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8A070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hydrolienne</w:t>
            </w:r>
          </w:p>
        </w:tc>
        <w:tc>
          <w:tcPr>
            <w:tcW w:w="2970" w:type="dxa"/>
            <w:tcBorders>
              <w:top w:val="nil"/>
              <w:left w:val="nil"/>
              <w:bottom w:val="single" w:sz="4" w:space="0" w:color="auto"/>
              <w:right w:val="single" w:sz="4" w:space="0" w:color="auto"/>
            </w:tcBorders>
            <w:shd w:val="clear" w:color="auto" w:fill="auto"/>
            <w:hideMark/>
          </w:tcPr>
          <w:p w14:paraId="7DFD30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water current turbine</w:t>
            </w:r>
          </w:p>
        </w:tc>
        <w:tc>
          <w:tcPr>
            <w:tcW w:w="2857" w:type="dxa"/>
            <w:tcBorders>
              <w:top w:val="nil"/>
              <w:left w:val="nil"/>
              <w:bottom w:val="single" w:sz="4" w:space="0" w:color="auto"/>
              <w:right w:val="single" w:sz="4" w:space="0" w:color="auto"/>
            </w:tcBorders>
            <w:shd w:val="clear" w:color="auto" w:fill="auto"/>
            <w:noWrap/>
            <w:hideMark/>
          </w:tcPr>
          <w:p w14:paraId="753BFA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18F559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77A89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2F0AA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304D9F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55DB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DD1AE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liseuse</w:t>
            </w:r>
          </w:p>
        </w:tc>
        <w:tc>
          <w:tcPr>
            <w:tcW w:w="2970" w:type="dxa"/>
            <w:tcBorders>
              <w:top w:val="nil"/>
              <w:left w:val="nil"/>
              <w:bottom w:val="single" w:sz="4" w:space="0" w:color="auto"/>
              <w:right w:val="single" w:sz="4" w:space="0" w:color="auto"/>
            </w:tcBorders>
            <w:shd w:val="clear" w:color="auto" w:fill="auto"/>
            <w:hideMark/>
          </w:tcPr>
          <w:p w14:paraId="501348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e-book reader</w:t>
            </w:r>
          </w:p>
        </w:tc>
        <w:tc>
          <w:tcPr>
            <w:tcW w:w="2857" w:type="dxa"/>
            <w:tcBorders>
              <w:top w:val="nil"/>
              <w:left w:val="nil"/>
              <w:bottom w:val="single" w:sz="4" w:space="0" w:color="auto"/>
              <w:right w:val="single" w:sz="4" w:space="0" w:color="auto"/>
            </w:tcBorders>
            <w:shd w:val="clear" w:color="auto" w:fill="auto"/>
            <w:noWrap/>
            <w:hideMark/>
          </w:tcPr>
          <w:p w14:paraId="0EDA5F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livre-Informatique</w:t>
            </w:r>
          </w:p>
        </w:tc>
        <w:tc>
          <w:tcPr>
            <w:tcW w:w="2070" w:type="dxa"/>
            <w:tcBorders>
              <w:top w:val="nil"/>
              <w:left w:val="nil"/>
              <w:bottom w:val="single" w:sz="4" w:space="0" w:color="auto"/>
              <w:right w:val="single" w:sz="4" w:space="0" w:color="auto"/>
            </w:tcBorders>
            <w:shd w:val="clear" w:color="auto" w:fill="auto"/>
            <w:noWrap/>
            <w:hideMark/>
          </w:tcPr>
          <w:p w14:paraId="6A8C31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4BC9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97A9F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48023C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DC57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C22DF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liseuse</w:t>
            </w:r>
          </w:p>
        </w:tc>
        <w:tc>
          <w:tcPr>
            <w:tcW w:w="2970" w:type="dxa"/>
            <w:tcBorders>
              <w:top w:val="nil"/>
              <w:left w:val="nil"/>
              <w:bottom w:val="single" w:sz="4" w:space="0" w:color="auto"/>
              <w:right w:val="single" w:sz="4" w:space="0" w:color="auto"/>
            </w:tcBorders>
            <w:shd w:val="clear" w:color="auto" w:fill="auto"/>
            <w:hideMark/>
          </w:tcPr>
          <w:p w14:paraId="00DD3A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electronic book reader</w:t>
            </w:r>
          </w:p>
        </w:tc>
        <w:tc>
          <w:tcPr>
            <w:tcW w:w="2857" w:type="dxa"/>
            <w:tcBorders>
              <w:top w:val="nil"/>
              <w:left w:val="nil"/>
              <w:bottom w:val="single" w:sz="4" w:space="0" w:color="auto"/>
              <w:right w:val="single" w:sz="4" w:space="0" w:color="auto"/>
            </w:tcBorders>
            <w:shd w:val="clear" w:color="auto" w:fill="auto"/>
            <w:noWrap/>
            <w:hideMark/>
          </w:tcPr>
          <w:p w14:paraId="4220F7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livre-Informatique</w:t>
            </w:r>
          </w:p>
        </w:tc>
        <w:tc>
          <w:tcPr>
            <w:tcW w:w="2070" w:type="dxa"/>
            <w:tcBorders>
              <w:top w:val="nil"/>
              <w:left w:val="nil"/>
              <w:bottom w:val="single" w:sz="4" w:space="0" w:color="auto"/>
              <w:right w:val="single" w:sz="4" w:space="0" w:color="auto"/>
            </w:tcBorders>
            <w:shd w:val="clear" w:color="auto" w:fill="auto"/>
            <w:noWrap/>
            <w:hideMark/>
          </w:tcPr>
          <w:p w14:paraId="05C034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AE41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D1B36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42814E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E8E6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9E967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liseuse</w:t>
            </w:r>
          </w:p>
        </w:tc>
        <w:tc>
          <w:tcPr>
            <w:tcW w:w="2970" w:type="dxa"/>
            <w:tcBorders>
              <w:top w:val="nil"/>
              <w:left w:val="nil"/>
              <w:bottom w:val="single" w:sz="4" w:space="0" w:color="auto"/>
              <w:right w:val="single" w:sz="4" w:space="0" w:color="auto"/>
            </w:tcBorders>
            <w:shd w:val="clear" w:color="auto" w:fill="auto"/>
            <w:hideMark/>
          </w:tcPr>
          <w:p w14:paraId="4A4606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electronic reader</w:t>
            </w:r>
          </w:p>
        </w:tc>
        <w:tc>
          <w:tcPr>
            <w:tcW w:w="2857" w:type="dxa"/>
            <w:tcBorders>
              <w:top w:val="nil"/>
              <w:left w:val="nil"/>
              <w:bottom w:val="single" w:sz="4" w:space="0" w:color="auto"/>
              <w:right w:val="single" w:sz="4" w:space="0" w:color="auto"/>
            </w:tcBorders>
            <w:shd w:val="clear" w:color="auto" w:fill="auto"/>
            <w:noWrap/>
            <w:hideMark/>
          </w:tcPr>
          <w:p w14:paraId="7B7F0C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livre-Informatique</w:t>
            </w:r>
          </w:p>
        </w:tc>
        <w:tc>
          <w:tcPr>
            <w:tcW w:w="2070" w:type="dxa"/>
            <w:tcBorders>
              <w:top w:val="nil"/>
              <w:left w:val="nil"/>
              <w:bottom w:val="single" w:sz="4" w:space="0" w:color="auto"/>
              <w:right w:val="single" w:sz="4" w:space="0" w:color="auto"/>
            </w:tcBorders>
            <w:shd w:val="clear" w:color="auto" w:fill="auto"/>
            <w:noWrap/>
            <w:hideMark/>
          </w:tcPr>
          <w:p w14:paraId="540625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D9A4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888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769A2A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A207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3F6F4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liseuse</w:t>
            </w:r>
          </w:p>
        </w:tc>
        <w:tc>
          <w:tcPr>
            <w:tcW w:w="2970" w:type="dxa"/>
            <w:tcBorders>
              <w:top w:val="nil"/>
              <w:left w:val="nil"/>
              <w:bottom w:val="single" w:sz="4" w:space="0" w:color="auto"/>
              <w:right w:val="single" w:sz="4" w:space="0" w:color="auto"/>
            </w:tcBorders>
            <w:shd w:val="clear" w:color="auto" w:fill="auto"/>
            <w:hideMark/>
          </w:tcPr>
          <w:p w14:paraId="1405B8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e-reader</w:t>
            </w:r>
          </w:p>
        </w:tc>
        <w:tc>
          <w:tcPr>
            <w:tcW w:w="2857" w:type="dxa"/>
            <w:tcBorders>
              <w:top w:val="nil"/>
              <w:left w:val="nil"/>
              <w:bottom w:val="single" w:sz="4" w:space="0" w:color="auto"/>
              <w:right w:val="single" w:sz="4" w:space="0" w:color="auto"/>
            </w:tcBorders>
            <w:shd w:val="clear" w:color="auto" w:fill="auto"/>
            <w:noWrap/>
            <w:hideMark/>
          </w:tcPr>
          <w:p w14:paraId="3A8CCA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livre-Informatique</w:t>
            </w:r>
          </w:p>
        </w:tc>
        <w:tc>
          <w:tcPr>
            <w:tcW w:w="2070" w:type="dxa"/>
            <w:tcBorders>
              <w:top w:val="nil"/>
              <w:left w:val="nil"/>
              <w:bottom w:val="single" w:sz="4" w:space="0" w:color="auto"/>
              <w:right w:val="single" w:sz="4" w:space="0" w:color="auto"/>
            </w:tcBorders>
            <w:shd w:val="clear" w:color="auto" w:fill="auto"/>
            <w:noWrap/>
            <w:hideMark/>
          </w:tcPr>
          <w:p w14:paraId="464478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C1D7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68425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7F5DC7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6F18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81841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liseuse</w:t>
            </w:r>
          </w:p>
        </w:tc>
        <w:tc>
          <w:tcPr>
            <w:tcW w:w="2970" w:type="dxa"/>
            <w:tcBorders>
              <w:top w:val="nil"/>
              <w:left w:val="nil"/>
              <w:bottom w:val="single" w:sz="4" w:space="0" w:color="auto"/>
              <w:right w:val="single" w:sz="4" w:space="0" w:color="auto"/>
            </w:tcBorders>
            <w:shd w:val="clear" w:color="auto" w:fill="auto"/>
            <w:hideMark/>
          </w:tcPr>
          <w:p w14:paraId="4592C6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reader</w:t>
            </w:r>
          </w:p>
        </w:tc>
        <w:tc>
          <w:tcPr>
            <w:tcW w:w="2857" w:type="dxa"/>
            <w:tcBorders>
              <w:top w:val="nil"/>
              <w:left w:val="nil"/>
              <w:bottom w:val="single" w:sz="4" w:space="0" w:color="auto"/>
              <w:right w:val="single" w:sz="4" w:space="0" w:color="auto"/>
            </w:tcBorders>
            <w:shd w:val="clear" w:color="auto" w:fill="auto"/>
            <w:noWrap/>
            <w:hideMark/>
          </w:tcPr>
          <w:p w14:paraId="2ACB21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livre-Informatique</w:t>
            </w:r>
          </w:p>
        </w:tc>
        <w:tc>
          <w:tcPr>
            <w:tcW w:w="2070" w:type="dxa"/>
            <w:tcBorders>
              <w:top w:val="nil"/>
              <w:left w:val="nil"/>
              <w:bottom w:val="single" w:sz="4" w:space="0" w:color="auto"/>
              <w:right w:val="single" w:sz="4" w:space="0" w:color="auto"/>
            </w:tcBorders>
            <w:shd w:val="clear" w:color="auto" w:fill="auto"/>
            <w:noWrap/>
            <w:hideMark/>
          </w:tcPr>
          <w:p w14:paraId="4DC16B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54B8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4872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3BED5B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B9B2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DFC72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mise sous cocon</w:t>
            </w:r>
          </w:p>
        </w:tc>
        <w:tc>
          <w:tcPr>
            <w:tcW w:w="2970" w:type="dxa"/>
            <w:tcBorders>
              <w:top w:val="nil"/>
              <w:left w:val="nil"/>
              <w:bottom w:val="single" w:sz="4" w:space="0" w:color="auto"/>
              <w:right w:val="single" w:sz="4" w:space="0" w:color="auto"/>
            </w:tcBorders>
            <w:shd w:val="clear" w:color="auto" w:fill="auto"/>
            <w:hideMark/>
          </w:tcPr>
          <w:p w14:paraId="48B315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cocooning</w:t>
            </w:r>
          </w:p>
        </w:tc>
        <w:tc>
          <w:tcPr>
            <w:tcW w:w="2857" w:type="dxa"/>
            <w:tcBorders>
              <w:top w:val="nil"/>
              <w:left w:val="nil"/>
              <w:bottom w:val="single" w:sz="4" w:space="0" w:color="auto"/>
              <w:right w:val="single" w:sz="4" w:space="0" w:color="auto"/>
            </w:tcBorders>
            <w:shd w:val="clear" w:color="auto" w:fill="auto"/>
            <w:noWrap/>
            <w:hideMark/>
          </w:tcPr>
          <w:p w14:paraId="19482F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015A39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6340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3BF46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3FABE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D5332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D183B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mise sous cocon</w:t>
            </w:r>
          </w:p>
        </w:tc>
        <w:tc>
          <w:tcPr>
            <w:tcW w:w="2970" w:type="dxa"/>
            <w:tcBorders>
              <w:top w:val="nil"/>
              <w:left w:val="nil"/>
              <w:bottom w:val="single" w:sz="4" w:space="0" w:color="auto"/>
              <w:right w:val="single" w:sz="4" w:space="0" w:color="auto"/>
            </w:tcBorders>
            <w:shd w:val="clear" w:color="auto" w:fill="auto"/>
            <w:hideMark/>
          </w:tcPr>
          <w:p w14:paraId="05A60F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mothballing</w:t>
            </w:r>
          </w:p>
        </w:tc>
        <w:tc>
          <w:tcPr>
            <w:tcW w:w="2857" w:type="dxa"/>
            <w:tcBorders>
              <w:top w:val="nil"/>
              <w:left w:val="nil"/>
              <w:bottom w:val="single" w:sz="4" w:space="0" w:color="auto"/>
              <w:right w:val="single" w:sz="4" w:space="0" w:color="auto"/>
            </w:tcBorders>
            <w:shd w:val="clear" w:color="auto" w:fill="auto"/>
            <w:noWrap/>
            <w:hideMark/>
          </w:tcPr>
          <w:p w14:paraId="4EAE32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Gaz/Production-Raffinage</w:t>
            </w:r>
          </w:p>
        </w:tc>
        <w:tc>
          <w:tcPr>
            <w:tcW w:w="2070" w:type="dxa"/>
            <w:tcBorders>
              <w:top w:val="nil"/>
              <w:left w:val="nil"/>
              <w:bottom w:val="single" w:sz="4" w:space="0" w:color="auto"/>
              <w:right w:val="single" w:sz="4" w:space="0" w:color="auto"/>
            </w:tcBorders>
            <w:shd w:val="clear" w:color="auto" w:fill="auto"/>
            <w:noWrap/>
            <w:hideMark/>
          </w:tcPr>
          <w:p w14:paraId="0BC74E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23E4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3FE0B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E44B6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5ABC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4F53C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moteur de croisière</w:t>
            </w:r>
          </w:p>
        </w:tc>
        <w:tc>
          <w:tcPr>
            <w:tcW w:w="2970" w:type="dxa"/>
            <w:tcBorders>
              <w:top w:val="nil"/>
              <w:left w:val="nil"/>
              <w:bottom w:val="single" w:sz="4" w:space="0" w:color="auto"/>
              <w:right w:val="single" w:sz="4" w:space="0" w:color="auto"/>
            </w:tcBorders>
            <w:shd w:val="clear" w:color="auto" w:fill="auto"/>
            <w:hideMark/>
          </w:tcPr>
          <w:p w14:paraId="5F2350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sustainer</w:t>
            </w:r>
          </w:p>
        </w:tc>
        <w:tc>
          <w:tcPr>
            <w:tcW w:w="2857" w:type="dxa"/>
            <w:tcBorders>
              <w:top w:val="nil"/>
              <w:left w:val="nil"/>
              <w:bottom w:val="single" w:sz="4" w:space="0" w:color="auto"/>
              <w:right w:val="single" w:sz="4" w:space="0" w:color="auto"/>
            </w:tcBorders>
            <w:shd w:val="clear" w:color="auto" w:fill="auto"/>
            <w:noWrap/>
            <w:hideMark/>
          </w:tcPr>
          <w:p w14:paraId="68E400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0E011E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BEECD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4EBA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B3F74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1574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B22C3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moteur de croisière</w:t>
            </w:r>
          </w:p>
        </w:tc>
        <w:tc>
          <w:tcPr>
            <w:tcW w:w="2970" w:type="dxa"/>
            <w:tcBorders>
              <w:top w:val="nil"/>
              <w:left w:val="nil"/>
              <w:bottom w:val="single" w:sz="4" w:space="0" w:color="auto"/>
              <w:right w:val="single" w:sz="4" w:space="0" w:color="auto"/>
            </w:tcBorders>
            <w:shd w:val="clear" w:color="auto" w:fill="auto"/>
            <w:hideMark/>
          </w:tcPr>
          <w:p w14:paraId="5FB92B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sustainer engine</w:t>
            </w:r>
          </w:p>
        </w:tc>
        <w:tc>
          <w:tcPr>
            <w:tcW w:w="2857" w:type="dxa"/>
            <w:tcBorders>
              <w:top w:val="nil"/>
              <w:left w:val="nil"/>
              <w:bottom w:val="single" w:sz="4" w:space="0" w:color="auto"/>
              <w:right w:val="single" w:sz="4" w:space="0" w:color="auto"/>
            </w:tcBorders>
            <w:shd w:val="clear" w:color="auto" w:fill="auto"/>
            <w:noWrap/>
            <w:hideMark/>
          </w:tcPr>
          <w:p w14:paraId="5DD7BE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38C466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8B3C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592C9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CC5D1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7703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CE00B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moteur vernier</w:t>
            </w:r>
          </w:p>
        </w:tc>
        <w:tc>
          <w:tcPr>
            <w:tcW w:w="2970" w:type="dxa"/>
            <w:tcBorders>
              <w:top w:val="nil"/>
              <w:left w:val="nil"/>
              <w:bottom w:val="single" w:sz="4" w:space="0" w:color="auto"/>
              <w:right w:val="single" w:sz="4" w:space="0" w:color="auto"/>
            </w:tcBorders>
            <w:shd w:val="clear" w:color="auto" w:fill="auto"/>
            <w:hideMark/>
          </w:tcPr>
          <w:p w14:paraId="6A28CF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vernier engine</w:t>
            </w:r>
          </w:p>
        </w:tc>
        <w:tc>
          <w:tcPr>
            <w:tcW w:w="2857" w:type="dxa"/>
            <w:tcBorders>
              <w:top w:val="nil"/>
              <w:left w:val="nil"/>
              <w:bottom w:val="single" w:sz="4" w:space="0" w:color="auto"/>
              <w:right w:val="single" w:sz="4" w:space="0" w:color="auto"/>
            </w:tcBorders>
            <w:shd w:val="clear" w:color="auto" w:fill="auto"/>
            <w:noWrap/>
            <w:hideMark/>
          </w:tcPr>
          <w:p w14:paraId="3A9A5A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4E7C20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FA68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7724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417B55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FAED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47D18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moteur vernier</w:t>
            </w:r>
          </w:p>
        </w:tc>
        <w:tc>
          <w:tcPr>
            <w:tcW w:w="2970" w:type="dxa"/>
            <w:tcBorders>
              <w:top w:val="nil"/>
              <w:left w:val="nil"/>
              <w:bottom w:val="single" w:sz="4" w:space="0" w:color="auto"/>
              <w:right w:val="single" w:sz="4" w:space="0" w:color="auto"/>
            </w:tcBorders>
            <w:shd w:val="clear" w:color="auto" w:fill="auto"/>
            <w:hideMark/>
          </w:tcPr>
          <w:p w14:paraId="0E1B52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vernier motor</w:t>
            </w:r>
          </w:p>
        </w:tc>
        <w:tc>
          <w:tcPr>
            <w:tcW w:w="2857" w:type="dxa"/>
            <w:tcBorders>
              <w:top w:val="nil"/>
              <w:left w:val="nil"/>
              <w:bottom w:val="single" w:sz="4" w:space="0" w:color="auto"/>
              <w:right w:val="single" w:sz="4" w:space="0" w:color="auto"/>
            </w:tcBorders>
            <w:shd w:val="clear" w:color="auto" w:fill="auto"/>
            <w:noWrap/>
            <w:hideMark/>
          </w:tcPr>
          <w:p w14:paraId="4945D3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6CBF3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42C0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D9E0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78C70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8080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3D69C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œdème de la face</w:t>
            </w:r>
          </w:p>
        </w:tc>
        <w:tc>
          <w:tcPr>
            <w:tcW w:w="2970" w:type="dxa"/>
            <w:tcBorders>
              <w:top w:val="nil"/>
              <w:left w:val="nil"/>
              <w:bottom w:val="single" w:sz="4" w:space="0" w:color="auto"/>
              <w:right w:val="single" w:sz="4" w:space="0" w:color="auto"/>
            </w:tcBorders>
            <w:shd w:val="clear" w:color="auto" w:fill="auto"/>
            <w:hideMark/>
          </w:tcPr>
          <w:p w14:paraId="3B47B1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moon face</w:t>
            </w:r>
          </w:p>
        </w:tc>
        <w:tc>
          <w:tcPr>
            <w:tcW w:w="2857" w:type="dxa"/>
            <w:tcBorders>
              <w:top w:val="nil"/>
              <w:left w:val="nil"/>
              <w:bottom w:val="single" w:sz="4" w:space="0" w:color="auto"/>
              <w:right w:val="single" w:sz="4" w:space="0" w:color="auto"/>
            </w:tcBorders>
            <w:shd w:val="clear" w:color="auto" w:fill="auto"/>
            <w:noWrap/>
            <w:hideMark/>
          </w:tcPr>
          <w:p w14:paraId="48673B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3B734A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044B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DEB9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1A4958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C5DB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E8E7C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œdème de la face</w:t>
            </w:r>
          </w:p>
        </w:tc>
        <w:tc>
          <w:tcPr>
            <w:tcW w:w="2970" w:type="dxa"/>
            <w:tcBorders>
              <w:top w:val="nil"/>
              <w:left w:val="nil"/>
              <w:bottom w:val="single" w:sz="4" w:space="0" w:color="auto"/>
              <w:right w:val="single" w:sz="4" w:space="0" w:color="auto"/>
            </w:tcBorders>
            <w:shd w:val="clear" w:color="auto" w:fill="auto"/>
            <w:hideMark/>
          </w:tcPr>
          <w:p w14:paraId="3B426E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swelling of the face</w:t>
            </w:r>
          </w:p>
        </w:tc>
        <w:tc>
          <w:tcPr>
            <w:tcW w:w="2857" w:type="dxa"/>
            <w:tcBorders>
              <w:top w:val="nil"/>
              <w:left w:val="nil"/>
              <w:bottom w:val="single" w:sz="4" w:space="0" w:color="auto"/>
              <w:right w:val="single" w:sz="4" w:space="0" w:color="auto"/>
            </w:tcBorders>
            <w:shd w:val="clear" w:color="auto" w:fill="auto"/>
            <w:noWrap/>
            <w:hideMark/>
          </w:tcPr>
          <w:p w14:paraId="7E9EEB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w:t>
            </w:r>
          </w:p>
        </w:tc>
        <w:tc>
          <w:tcPr>
            <w:tcW w:w="2070" w:type="dxa"/>
            <w:tcBorders>
              <w:top w:val="nil"/>
              <w:left w:val="nil"/>
              <w:bottom w:val="single" w:sz="4" w:space="0" w:color="auto"/>
              <w:right w:val="single" w:sz="4" w:space="0" w:color="auto"/>
            </w:tcBorders>
            <w:shd w:val="clear" w:color="auto" w:fill="auto"/>
            <w:noWrap/>
            <w:hideMark/>
          </w:tcPr>
          <w:p w14:paraId="31CEB8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8203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BE94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7E68FC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CF42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C24A5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parachute extracteur</w:t>
            </w:r>
          </w:p>
        </w:tc>
        <w:tc>
          <w:tcPr>
            <w:tcW w:w="2970" w:type="dxa"/>
            <w:tcBorders>
              <w:top w:val="nil"/>
              <w:left w:val="nil"/>
              <w:bottom w:val="single" w:sz="4" w:space="0" w:color="auto"/>
              <w:right w:val="single" w:sz="4" w:space="0" w:color="auto"/>
            </w:tcBorders>
            <w:shd w:val="clear" w:color="auto" w:fill="auto"/>
            <w:hideMark/>
          </w:tcPr>
          <w:p w14:paraId="34DC47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drogue</w:t>
            </w:r>
          </w:p>
        </w:tc>
        <w:tc>
          <w:tcPr>
            <w:tcW w:w="2857" w:type="dxa"/>
            <w:tcBorders>
              <w:top w:val="nil"/>
              <w:left w:val="nil"/>
              <w:bottom w:val="single" w:sz="4" w:space="0" w:color="auto"/>
              <w:right w:val="single" w:sz="4" w:space="0" w:color="auto"/>
            </w:tcBorders>
            <w:shd w:val="clear" w:color="auto" w:fill="auto"/>
            <w:noWrap/>
            <w:hideMark/>
          </w:tcPr>
          <w:p w14:paraId="01B77A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76E00C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5CA0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884C0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5231E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26D4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63BDD0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parachute extracteur</w:t>
            </w:r>
          </w:p>
        </w:tc>
        <w:tc>
          <w:tcPr>
            <w:tcW w:w="2970" w:type="dxa"/>
            <w:tcBorders>
              <w:top w:val="nil"/>
              <w:left w:val="nil"/>
              <w:bottom w:val="single" w:sz="4" w:space="0" w:color="auto"/>
              <w:right w:val="single" w:sz="4" w:space="0" w:color="auto"/>
            </w:tcBorders>
            <w:shd w:val="clear" w:color="auto" w:fill="auto"/>
            <w:hideMark/>
          </w:tcPr>
          <w:p w14:paraId="03F4A2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pilot chute</w:t>
            </w:r>
          </w:p>
        </w:tc>
        <w:tc>
          <w:tcPr>
            <w:tcW w:w="2857" w:type="dxa"/>
            <w:tcBorders>
              <w:top w:val="nil"/>
              <w:left w:val="nil"/>
              <w:bottom w:val="single" w:sz="4" w:space="0" w:color="auto"/>
              <w:right w:val="single" w:sz="4" w:space="0" w:color="auto"/>
            </w:tcBorders>
            <w:shd w:val="clear" w:color="auto" w:fill="auto"/>
            <w:noWrap/>
            <w:hideMark/>
          </w:tcPr>
          <w:p w14:paraId="5AFDA2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4F4993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BA37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6FDE4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3457F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4DEC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B8902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pétrolier navette</w:t>
            </w:r>
          </w:p>
        </w:tc>
        <w:tc>
          <w:tcPr>
            <w:tcW w:w="2970" w:type="dxa"/>
            <w:tcBorders>
              <w:top w:val="nil"/>
              <w:left w:val="nil"/>
              <w:bottom w:val="single" w:sz="4" w:space="0" w:color="auto"/>
              <w:right w:val="single" w:sz="4" w:space="0" w:color="auto"/>
            </w:tcBorders>
            <w:shd w:val="clear" w:color="auto" w:fill="auto"/>
            <w:hideMark/>
          </w:tcPr>
          <w:p w14:paraId="423092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shuttle oil tanker</w:t>
            </w:r>
          </w:p>
        </w:tc>
        <w:tc>
          <w:tcPr>
            <w:tcW w:w="2857" w:type="dxa"/>
            <w:tcBorders>
              <w:top w:val="nil"/>
              <w:left w:val="nil"/>
              <w:bottom w:val="single" w:sz="4" w:space="0" w:color="auto"/>
              <w:right w:val="single" w:sz="4" w:space="0" w:color="auto"/>
            </w:tcBorders>
            <w:shd w:val="clear" w:color="auto" w:fill="auto"/>
            <w:noWrap/>
            <w:hideMark/>
          </w:tcPr>
          <w:p w14:paraId="5C7701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5C7EE7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B7D39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133E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28704D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4280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E513E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pétrolier navette</w:t>
            </w:r>
          </w:p>
        </w:tc>
        <w:tc>
          <w:tcPr>
            <w:tcW w:w="2970" w:type="dxa"/>
            <w:tcBorders>
              <w:top w:val="nil"/>
              <w:left w:val="nil"/>
              <w:bottom w:val="single" w:sz="4" w:space="0" w:color="auto"/>
              <w:right w:val="single" w:sz="4" w:space="0" w:color="auto"/>
            </w:tcBorders>
            <w:shd w:val="clear" w:color="auto" w:fill="auto"/>
            <w:hideMark/>
          </w:tcPr>
          <w:p w14:paraId="6DCC3A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shuttle tanker</w:t>
            </w:r>
          </w:p>
        </w:tc>
        <w:tc>
          <w:tcPr>
            <w:tcW w:w="2857" w:type="dxa"/>
            <w:tcBorders>
              <w:top w:val="nil"/>
              <w:left w:val="nil"/>
              <w:bottom w:val="single" w:sz="4" w:space="0" w:color="auto"/>
              <w:right w:val="single" w:sz="4" w:space="0" w:color="auto"/>
            </w:tcBorders>
            <w:shd w:val="clear" w:color="auto" w:fill="auto"/>
            <w:noWrap/>
            <w:hideMark/>
          </w:tcPr>
          <w:p w14:paraId="4EEE9E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Gaz-Transports/Transport maritime</w:t>
            </w:r>
          </w:p>
        </w:tc>
        <w:tc>
          <w:tcPr>
            <w:tcW w:w="2070" w:type="dxa"/>
            <w:tcBorders>
              <w:top w:val="nil"/>
              <w:left w:val="nil"/>
              <w:bottom w:val="single" w:sz="4" w:space="0" w:color="auto"/>
              <w:right w:val="single" w:sz="4" w:space="0" w:color="auto"/>
            </w:tcBorders>
            <w:shd w:val="clear" w:color="auto" w:fill="auto"/>
            <w:noWrap/>
            <w:hideMark/>
          </w:tcPr>
          <w:p w14:paraId="333C6F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09623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AEC5B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15332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5D5C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3B12D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photodétecteur à report et intégration</w:t>
            </w:r>
          </w:p>
        </w:tc>
        <w:tc>
          <w:tcPr>
            <w:tcW w:w="2970" w:type="dxa"/>
            <w:tcBorders>
              <w:top w:val="nil"/>
              <w:left w:val="nil"/>
              <w:bottom w:val="single" w:sz="4" w:space="0" w:color="auto"/>
              <w:right w:val="single" w:sz="4" w:space="0" w:color="auto"/>
            </w:tcBorders>
            <w:shd w:val="clear" w:color="auto" w:fill="auto"/>
            <w:hideMark/>
          </w:tcPr>
          <w:p w14:paraId="4F2893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TDI device, time delay and integration device</w:t>
            </w:r>
          </w:p>
        </w:tc>
        <w:tc>
          <w:tcPr>
            <w:tcW w:w="2857" w:type="dxa"/>
            <w:tcBorders>
              <w:top w:val="nil"/>
              <w:left w:val="nil"/>
              <w:bottom w:val="single" w:sz="4" w:space="0" w:color="auto"/>
              <w:right w:val="single" w:sz="4" w:space="0" w:color="auto"/>
            </w:tcBorders>
            <w:shd w:val="clear" w:color="auto" w:fill="auto"/>
            <w:noWrap/>
            <w:hideMark/>
          </w:tcPr>
          <w:p w14:paraId="62B06F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25A794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FDC3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4D44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24589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D272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76DE7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photodétecteur à report et intégration</w:t>
            </w:r>
          </w:p>
        </w:tc>
        <w:tc>
          <w:tcPr>
            <w:tcW w:w="2970" w:type="dxa"/>
            <w:tcBorders>
              <w:top w:val="nil"/>
              <w:left w:val="nil"/>
              <w:bottom w:val="single" w:sz="4" w:space="0" w:color="auto"/>
              <w:right w:val="single" w:sz="4" w:space="0" w:color="auto"/>
            </w:tcBorders>
            <w:shd w:val="clear" w:color="auto" w:fill="auto"/>
            <w:hideMark/>
          </w:tcPr>
          <w:p w14:paraId="7E4ECC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time delay and integration (TDI)</w:t>
            </w:r>
          </w:p>
        </w:tc>
        <w:tc>
          <w:tcPr>
            <w:tcW w:w="2857" w:type="dxa"/>
            <w:tcBorders>
              <w:top w:val="nil"/>
              <w:left w:val="nil"/>
              <w:bottom w:val="single" w:sz="4" w:space="0" w:color="auto"/>
              <w:right w:val="single" w:sz="4" w:space="0" w:color="auto"/>
            </w:tcBorders>
            <w:shd w:val="clear" w:color="auto" w:fill="auto"/>
            <w:noWrap/>
            <w:hideMark/>
          </w:tcPr>
          <w:p w14:paraId="301413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spatiales/Télédétection</w:t>
            </w:r>
          </w:p>
        </w:tc>
        <w:tc>
          <w:tcPr>
            <w:tcW w:w="2070" w:type="dxa"/>
            <w:tcBorders>
              <w:top w:val="nil"/>
              <w:left w:val="nil"/>
              <w:bottom w:val="single" w:sz="4" w:space="0" w:color="auto"/>
              <w:right w:val="single" w:sz="4" w:space="0" w:color="auto"/>
            </w:tcBorders>
            <w:shd w:val="clear" w:color="auto" w:fill="auto"/>
            <w:noWrap/>
            <w:hideMark/>
          </w:tcPr>
          <w:p w14:paraId="0D4155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8B95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FC1F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D9AF4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A945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8ED21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point chaud de mutation</w:t>
            </w:r>
          </w:p>
        </w:tc>
        <w:tc>
          <w:tcPr>
            <w:tcW w:w="2970" w:type="dxa"/>
            <w:tcBorders>
              <w:top w:val="nil"/>
              <w:left w:val="nil"/>
              <w:bottom w:val="single" w:sz="4" w:space="0" w:color="auto"/>
              <w:right w:val="single" w:sz="4" w:space="0" w:color="auto"/>
            </w:tcBorders>
            <w:shd w:val="clear" w:color="auto" w:fill="auto"/>
            <w:hideMark/>
          </w:tcPr>
          <w:p w14:paraId="3C362A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mutation hot spot</w:t>
            </w:r>
          </w:p>
        </w:tc>
        <w:tc>
          <w:tcPr>
            <w:tcW w:w="2857" w:type="dxa"/>
            <w:tcBorders>
              <w:top w:val="nil"/>
              <w:left w:val="nil"/>
              <w:bottom w:val="single" w:sz="4" w:space="0" w:color="auto"/>
              <w:right w:val="single" w:sz="4" w:space="0" w:color="auto"/>
            </w:tcBorders>
            <w:shd w:val="clear" w:color="auto" w:fill="auto"/>
            <w:noWrap/>
            <w:hideMark/>
          </w:tcPr>
          <w:p w14:paraId="04FC3B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moléculaire-Génétique</w:t>
            </w:r>
          </w:p>
        </w:tc>
        <w:tc>
          <w:tcPr>
            <w:tcW w:w="2070" w:type="dxa"/>
            <w:tcBorders>
              <w:top w:val="nil"/>
              <w:left w:val="nil"/>
              <w:bottom w:val="single" w:sz="4" w:space="0" w:color="auto"/>
              <w:right w:val="single" w:sz="4" w:space="0" w:color="auto"/>
            </w:tcBorders>
            <w:shd w:val="clear" w:color="auto" w:fill="auto"/>
            <w:noWrap/>
            <w:hideMark/>
          </w:tcPr>
          <w:p w14:paraId="5B9446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57B3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8D52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35C46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A539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98A10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point chaud de mutation</w:t>
            </w:r>
          </w:p>
        </w:tc>
        <w:tc>
          <w:tcPr>
            <w:tcW w:w="2970" w:type="dxa"/>
            <w:tcBorders>
              <w:top w:val="nil"/>
              <w:left w:val="nil"/>
              <w:bottom w:val="single" w:sz="4" w:space="0" w:color="auto"/>
              <w:right w:val="single" w:sz="4" w:space="0" w:color="auto"/>
            </w:tcBorders>
            <w:shd w:val="clear" w:color="auto" w:fill="auto"/>
            <w:hideMark/>
          </w:tcPr>
          <w:p w14:paraId="50B045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mutation hotspot</w:t>
            </w:r>
          </w:p>
        </w:tc>
        <w:tc>
          <w:tcPr>
            <w:tcW w:w="2857" w:type="dxa"/>
            <w:tcBorders>
              <w:top w:val="nil"/>
              <w:left w:val="nil"/>
              <w:bottom w:val="single" w:sz="4" w:space="0" w:color="auto"/>
              <w:right w:val="single" w:sz="4" w:space="0" w:color="auto"/>
            </w:tcBorders>
            <w:shd w:val="clear" w:color="auto" w:fill="auto"/>
            <w:noWrap/>
            <w:hideMark/>
          </w:tcPr>
          <w:p w14:paraId="1570A7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moléculaire-Génétique</w:t>
            </w:r>
          </w:p>
        </w:tc>
        <w:tc>
          <w:tcPr>
            <w:tcW w:w="2070" w:type="dxa"/>
            <w:tcBorders>
              <w:top w:val="nil"/>
              <w:left w:val="nil"/>
              <w:bottom w:val="single" w:sz="4" w:space="0" w:color="auto"/>
              <w:right w:val="single" w:sz="4" w:space="0" w:color="auto"/>
            </w:tcBorders>
            <w:shd w:val="clear" w:color="auto" w:fill="auto"/>
            <w:noWrap/>
            <w:hideMark/>
          </w:tcPr>
          <w:p w14:paraId="1DDA72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0560B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060E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628CA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10F8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407E4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point chaud de recombinaison</w:t>
            </w:r>
          </w:p>
        </w:tc>
        <w:tc>
          <w:tcPr>
            <w:tcW w:w="2970" w:type="dxa"/>
            <w:tcBorders>
              <w:top w:val="nil"/>
              <w:left w:val="nil"/>
              <w:bottom w:val="single" w:sz="4" w:space="0" w:color="auto"/>
              <w:right w:val="single" w:sz="4" w:space="0" w:color="auto"/>
            </w:tcBorders>
            <w:shd w:val="clear" w:color="auto" w:fill="auto"/>
            <w:hideMark/>
          </w:tcPr>
          <w:p w14:paraId="2DD434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recombination hot spot</w:t>
            </w:r>
          </w:p>
        </w:tc>
        <w:tc>
          <w:tcPr>
            <w:tcW w:w="2857" w:type="dxa"/>
            <w:tcBorders>
              <w:top w:val="nil"/>
              <w:left w:val="nil"/>
              <w:bottom w:val="single" w:sz="4" w:space="0" w:color="auto"/>
              <w:right w:val="single" w:sz="4" w:space="0" w:color="auto"/>
            </w:tcBorders>
            <w:shd w:val="clear" w:color="auto" w:fill="auto"/>
            <w:noWrap/>
            <w:hideMark/>
          </w:tcPr>
          <w:p w14:paraId="40DC83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moléculaire-Génétique</w:t>
            </w:r>
          </w:p>
        </w:tc>
        <w:tc>
          <w:tcPr>
            <w:tcW w:w="2070" w:type="dxa"/>
            <w:tcBorders>
              <w:top w:val="nil"/>
              <w:left w:val="nil"/>
              <w:bottom w:val="single" w:sz="4" w:space="0" w:color="auto"/>
              <w:right w:val="single" w:sz="4" w:space="0" w:color="auto"/>
            </w:tcBorders>
            <w:shd w:val="clear" w:color="auto" w:fill="auto"/>
            <w:noWrap/>
            <w:hideMark/>
          </w:tcPr>
          <w:p w14:paraId="66B35D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1155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F800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C2683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E892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637DA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point chaud de recombinaison</w:t>
            </w:r>
          </w:p>
        </w:tc>
        <w:tc>
          <w:tcPr>
            <w:tcW w:w="2970" w:type="dxa"/>
            <w:tcBorders>
              <w:top w:val="nil"/>
              <w:left w:val="nil"/>
              <w:bottom w:val="single" w:sz="4" w:space="0" w:color="auto"/>
              <w:right w:val="single" w:sz="4" w:space="0" w:color="auto"/>
            </w:tcBorders>
            <w:shd w:val="clear" w:color="auto" w:fill="auto"/>
            <w:hideMark/>
          </w:tcPr>
          <w:p w14:paraId="67B35E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recombination hotspot</w:t>
            </w:r>
          </w:p>
        </w:tc>
        <w:tc>
          <w:tcPr>
            <w:tcW w:w="2857" w:type="dxa"/>
            <w:tcBorders>
              <w:top w:val="nil"/>
              <w:left w:val="nil"/>
              <w:bottom w:val="single" w:sz="4" w:space="0" w:color="auto"/>
              <w:right w:val="single" w:sz="4" w:space="0" w:color="auto"/>
            </w:tcBorders>
            <w:shd w:val="clear" w:color="auto" w:fill="auto"/>
            <w:noWrap/>
            <w:hideMark/>
          </w:tcPr>
          <w:p w14:paraId="672B5A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moléculaire-Génétique</w:t>
            </w:r>
          </w:p>
        </w:tc>
        <w:tc>
          <w:tcPr>
            <w:tcW w:w="2070" w:type="dxa"/>
            <w:tcBorders>
              <w:top w:val="nil"/>
              <w:left w:val="nil"/>
              <w:bottom w:val="single" w:sz="4" w:space="0" w:color="auto"/>
              <w:right w:val="single" w:sz="4" w:space="0" w:color="auto"/>
            </w:tcBorders>
            <w:shd w:val="clear" w:color="auto" w:fill="auto"/>
            <w:noWrap/>
            <w:hideMark/>
          </w:tcPr>
          <w:p w14:paraId="054B55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251D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DF5E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9C557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8C49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CF37F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pouvoir intelligent</w:t>
            </w:r>
          </w:p>
        </w:tc>
        <w:tc>
          <w:tcPr>
            <w:tcW w:w="2970" w:type="dxa"/>
            <w:tcBorders>
              <w:top w:val="nil"/>
              <w:left w:val="nil"/>
              <w:bottom w:val="single" w:sz="4" w:space="0" w:color="auto"/>
              <w:right w:val="single" w:sz="4" w:space="0" w:color="auto"/>
            </w:tcBorders>
            <w:shd w:val="clear" w:color="auto" w:fill="auto"/>
            <w:hideMark/>
          </w:tcPr>
          <w:p w14:paraId="447656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poder inteligente (Esp)</w:t>
            </w:r>
          </w:p>
        </w:tc>
        <w:tc>
          <w:tcPr>
            <w:tcW w:w="2857" w:type="dxa"/>
            <w:tcBorders>
              <w:top w:val="nil"/>
              <w:left w:val="nil"/>
              <w:bottom w:val="single" w:sz="4" w:space="0" w:color="auto"/>
              <w:right w:val="single" w:sz="4" w:space="0" w:color="auto"/>
            </w:tcBorders>
            <w:shd w:val="clear" w:color="auto" w:fill="auto"/>
            <w:noWrap/>
            <w:hideMark/>
          </w:tcPr>
          <w:p w14:paraId="0AEEFA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0D00A2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70C3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D07A8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89C4E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BF7B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6F0D5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pouvoir intelligent</w:t>
            </w:r>
          </w:p>
        </w:tc>
        <w:tc>
          <w:tcPr>
            <w:tcW w:w="2970" w:type="dxa"/>
            <w:tcBorders>
              <w:top w:val="nil"/>
              <w:left w:val="nil"/>
              <w:bottom w:val="single" w:sz="4" w:space="0" w:color="auto"/>
              <w:right w:val="single" w:sz="4" w:space="0" w:color="auto"/>
            </w:tcBorders>
            <w:shd w:val="clear" w:color="auto" w:fill="auto"/>
            <w:hideMark/>
          </w:tcPr>
          <w:p w14:paraId="30471B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power</w:t>
            </w:r>
          </w:p>
        </w:tc>
        <w:tc>
          <w:tcPr>
            <w:tcW w:w="2857" w:type="dxa"/>
            <w:tcBorders>
              <w:top w:val="nil"/>
              <w:left w:val="nil"/>
              <w:bottom w:val="single" w:sz="4" w:space="0" w:color="auto"/>
              <w:right w:val="single" w:sz="4" w:space="0" w:color="auto"/>
            </w:tcBorders>
            <w:shd w:val="clear" w:color="auto" w:fill="auto"/>
            <w:noWrap/>
            <w:hideMark/>
          </w:tcPr>
          <w:p w14:paraId="32F8B0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098FC5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AAB9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89E8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68ED2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88DE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0B98E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préchoix en ligne</w:t>
            </w:r>
          </w:p>
        </w:tc>
        <w:tc>
          <w:tcPr>
            <w:tcW w:w="2970" w:type="dxa"/>
            <w:tcBorders>
              <w:top w:val="nil"/>
              <w:left w:val="nil"/>
              <w:bottom w:val="single" w:sz="4" w:space="0" w:color="auto"/>
              <w:right w:val="single" w:sz="4" w:space="0" w:color="auto"/>
            </w:tcBorders>
            <w:shd w:val="clear" w:color="auto" w:fill="auto"/>
            <w:hideMark/>
          </w:tcPr>
          <w:p w14:paraId="09A353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pre-shopping</w:t>
            </w:r>
          </w:p>
        </w:tc>
        <w:tc>
          <w:tcPr>
            <w:tcW w:w="2857" w:type="dxa"/>
            <w:tcBorders>
              <w:top w:val="nil"/>
              <w:left w:val="nil"/>
              <w:bottom w:val="single" w:sz="4" w:space="0" w:color="auto"/>
              <w:right w:val="single" w:sz="4" w:space="0" w:color="auto"/>
            </w:tcBorders>
            <w:shd w:val="clear" w:color="auto" w:fill="auto"/>
            <w:noWrap/>
            <w:hideMark/>
          </w:tcPr>
          <w:p w14:paraId="59BA8E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E7BA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FBC1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32F2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3A39EF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3AC1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92A4E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préchoix en ligne</w:t>
            </w:r>
          </w:p>
        </w:tc>
        <w:tc>
          <w:tcPr>
            <w:tcW w:w="2970" w:type="dxa"/>
            <w:tcBorders>
              <w:top w:val="nil"/>
              <w:left w:val="nil"/>
              <w:bottom w:val="single" w:sz="4" w:space="0" w:color="auto"/>
              <w:right w:val="single" w:sz="4" w:space="0" w:color="auto"/>
            </w:tcBorders>
            <w:shd w:val="clear" w:color="auto" w:fill="auto"/>
            <w:hideMark/>
          </w:tcPr>
          <w:p w14:paraId="47168E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purchase offline (ROPO)</w:t>
            </w:r>
          </w:p>
        </w:tc>
        <w:tc>
          <w:tcPr>
            <w:tcW w:w="2857" w:type="dxa"/>
            <w:tcBorders>
              <w:top w:val="nil"/>
              <w:left w:val="nil"/>
              <w:bottom w:val="single" w:sz="4" w:space="0" w:color="auto"/>
              <w:right w:val="single" w:sz="4" w:space="0" w:color="auto"/>
            </w:tcBorders>
            <w:shd w:val="clear" w:color="auto" w:fill="auto"/>
            <w:noWrap/>
            <w:hideMark/>
          </w:tcPr>
          <w:p w14:paraId="4770A6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7A637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A231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51A5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9A992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A351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379EB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préchoix en ligne</w:t>
            </w:r>
          </w:p>
        </w:tc>
        <w:tc>
          <w:tcPr>
            <w:tcW w:w="2970" w:type="dxa"/>
            <w:tcBorders>
              <w:top w:val="nil"/>
              <w:left w:val="nil"/>
              <w:bottom w:val="single" w:sz="4" w:space="0" w:color="auto"/>
              <w:right w:val="single" w:sz="4" w:space="0" w:color="auto"/>
            </w:tcBorders>
            <w:shd w:val="clear" w:color="auto" w:fill="auto"/>
            <w:hideMark/>
          </w:tcPr>
          <w:p w14:paraId="175C89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research online</w:t>
            </w:r>
          </w:p>
        </w:tc>
        <w:tc>
          <w:tcPr>
            <w:tcW w:w="2857" w:type="dxa"/>
            <w:tcBorders>
              <w:top w:val="nil"/>
              <w:left w:val="nil"/>
              <w:bottom w:val="single" w:sz="4" w:space="0" w:color="auto"/>
              <w:right w:val="single" w:sz="4" w:space="0" w:color="auto"/>
            </w:tcBorders>
            <w:shd w:val="clear" w:color="auto" w:fill="auto"/>
            <w:noWrap/>
            <w:hideMark/>
          </w:tcPr>
          <w:p w14:paraId="54124D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D3BEA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9D30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F6D28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055CB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64D1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BC8AE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préchoix en ligne</w:t>
            </w:r>
          </w:p>
        </w:tc>
        <w:tc>
          <w:tcPr>
            <w:tcW w:w="2970" w:type="dxa"/>
            <w:tcBorders>
              <w:top w:val="nil"/>
              <w:left w:val="nil"/>
              <w:bottom w:val="single" w:sz="4" w:space="0" w:color="auto"/>
              <w:right w:val="single" w:sz="4" w:space="0" w:color="auto"/>
            </w:tcBorders>
            <w:shd w:val="clear" w:color="auto" w:fill="auto"/>
            <w:hideMark/>
          </w:tcPr>
          <w:p w14:paraId="3CEB68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research online, buy offline (ROBO)</w:t>
            </w:r>
          </w:p>
        </w:tc>
        <w:tc>
          <w:tcPr>
            <w:tcW w:w="2857" w:type="dxa"/>
            <w:tcBorders>
              <w:top w:val="nil"/>
              <w:left w:val="nil"/>
              <w:bottom w:val="single" w:sz="4" w:space="0" w:color="auto"/>
              <w:right w:val="single" w:sz="4" w:space="0" w:color="auto"/>
            </w:tcBorders>
            <w:shd w:val="clear" w:color="auto" w:fill="auto"/>
            <w:noWrap/>
            <w:hideMark/>
          </w:tcPr>
          <w:p w14:paraId="2E0B5B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4B8BE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5FF9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2E32D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D2DED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75E0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337A8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puits multibranche</w:t>
            </w:r>
          </w:p>
        </w:tc>
        <w:tc>
          <w:tcPr>
            <w:tcW w:w="2970" w:type="dxa"/>
            <w:tcBorders>
              <w:top w:val="nil"/>
              <w:left w:val="nil"/>
              <w:bottom w:val="single" w:sz="4" w:space="0" w:color="auto"/>
              <w:right w:val="single" w:sz="4" w:space="0" w:color="auto"/>
            </w:tcBorders>
            <w:shd w:val="clear" w:color="auto" w:fill="auto"/>
            <w:hideMark/>
          </w:tcPr>
          <w:p w14:paraId="095872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multibranch well</w:t>
            </w:r>
          </w:p>
        </w:tc>
        <w:tc>
          <w:tcPr>
            <w:tcW w:w="2857" w:type="dxa"/>
            <w:tcBorders>
              <w:top w:val="nil"/>
              <w:left w:val="nil"/>
              <w:bottom w:val="single" w:sz="4" w:space="0" w:color="auto"/>
              <w:right w:val="single" w:sz="4" w:space="0" w:color="auto"/>
            </w:tcBorders>
            <w:shd w:val="clear" w:color="auto" w:fill="auto"/>
            <w:noWrap/>
            <w:hideMark/>
          </w:tcPr>
          <w:p w14:paraId="212E64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0BC45A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6E177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B8F8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650E1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0DCC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A58A4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puits multibranche</w:t>
            </w:r>
          </w:p>
        </w:tc>
        <w:tc>
          <w:tcPr>
            <w:tcW w:w="2970" w:type="dxa"/>
            <w:tcBorders>
              <w:top w:val="nil"/>
              <w:left w:val="nil"/>
              <w:bottom w:val="single" w:sz="4" w:space="0" w:color="auto"/>
              <w:right w:val="single" w:sz="4" w:space="0" w:color="auto"/>
            </w:tcBorders>
            <w:shd w:val="clear" w:color="auto" w:fill="auto"/>
            <w:hideMark/>
          </w:tcPr>
          <w:p w14:paraId="559A3E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multibranched well</w:t>
            </w:r>
          </w:p>
        </w:tc>
        <w:tc>
          <w:tcPr>
            <w:tcW w:w="2857" w:type="dxa"/>
            <w:tcBorders>
              <w:top w:val="nil"/>
              <w:left w:val="nil"/>
              <w:bottom w:val="single" w:sz="4" w:space="0" w:color="auto"/>
              <w:right w:val="single" w:sz="4" w:space="0" w:color="auto"/>
            </w:tcBorders>
            <w:shd w:val="clear" w:color="auto" w:fill="auto"/>
            <w:noWrap/>
            <w:hideMark/>
          </w:tcPr>
          <w:p w14:paraId="194D01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3A3E68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3181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3416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C4BD3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E22F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B3BD0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rendement radiolytique</w:t>
            </w:r>
          </w:p>
        </w:tc>
        <w:tc>
          <w:tcPr>
            <w:tcW w:w="2970" w:type="dxa"/>
            <w:tcBorders>
              <w:top w:val="nil"/>
              <w:left w:val="nil"/>
              <w:bottom w:val="single" w:sz="4" w:space="0" w:color="auto"/>
              <w:right w:val="single" w:sz="4" w:space="0" w:color="auto"/>
            </w:tcBorders>
            <w:shd w:val="clear" w:color="auto" w:fill="auto"/>
            <w:hideMark/>
          </w:tcPr>
          <w:p w14:paraId="40BE13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radiolytic rate</w:t>
            </w:r>
          </w:p>
        </w:tc>
        <w:tc>
          <w:tcPr>
            <w:tcW w:w="2857" w:type="dxa"/>
            <w:tcBorders>
              <w:top w:val="nil"/>
              <w:left w:val="nil"/>
              <w:bottom w:val="single" w:sz="4" w:space="0" w:color="auto"/>
              <w:right w:val="single" w:sz="4" w:space="0" w:color="auto"/>
            </w:tcBorders>
            <w:shd w:val="clear" w:color="auto" w:fill="auto"/>
            <w:noWrap/>
            <w:hideMark/>
          </w:tcPr>
          <w:p w14:paraId="571190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57DC86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231C4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3D49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096008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0009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0807E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rendement radiolytique</w:t>
            </w:r>
          </w:p>
        </w:tc>
        <w:tc>
          <w:tcPr>
            <w:tcW w:w="2970" w:type="dxa"/>
            <w:tcBorders>
              <w:top w:val="nil"/>
              <w:left w:val="nil"/>
              <w:bottom w:val="single" w:sz="4" w:space="0" w:color="auto"/>
              <w:right w:val="single" w:sz="4" w:space="0" w:color="auto"/>
            </w:tcBorders>
            <w:shd w:val="clear" w:color="auto" w:fill="auto"/>
            <w:hideMark/>
          </w:tcPr>
          <w:p w14:paraId="5C8C69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radiolytic yield</w:t>
            </w:r>
          </w:p>
        </w:tc>
        <w:tc>
          <w:tcPr>
            <w:tcW w:w="2857" w:type="dxa"/>
            <w:tcBorders>
              <w:top w:val="nil"/>
              <w:left w:val="nil"/>
              <w:bottom w:val="single" w:sz="4" w:space="0" w:color="auto"/>
              <w:right w:val="single" w:sz="4" w:space="0" w:color="auto"/>
            </w:tcBorders>
            <w:shd w:val="clear" w:color="auto" w:fill="auto"/>
            <w:noWrap/>
            <w:hideMark/>
          </w:tcPr>
          <w:p w14:paraId="11CA02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DC038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55AC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C2C0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018DA9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3AB4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B1F64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réseau électrique intelligent</w:t>
            </w:r>
          </w:p>
        </w:tc>
        <w:tc>
          <w:tcPr>
            <w:tcW w:w="2970" w:type="dxa"/>
            <w:tcBorders>
              <w:top w:val="nil"/>
              <w:left w:val="nil"/>
              <w:bottom w:val="single" w:sz="4" w:space="0" w:color="auto"/>
              <w:right w:val="single" w:sz="4" w:space="0" w:color="auto"/>
            </w:tcBorders>
            <w:shd w:val="clear" w:color="auto" w:fill="auto"/>
            <w:hideMark/>
          </w:tcPr>
          <w:p w14:paraId="1E563B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grid</w:t>
            </w:r>
          </w:p>
        </w:tc>
        <w:tc>
          <w:tcPr>
            <w:tcW w:w="2857" w:type="dxa"/>
            <w:tcBorders>
              <w:top w:val="nil"/>
              <w:left w:val="nil"/>
              <w:bottom w:val="single" w:sz="4" w:space="0" w:color="auto"/>
              <w:right w:val="single" w:sz="4" w:space="0" w:color="auto"/>
            </w:tcBorders>
            <w:shd w:val="clear" w:color="auto" w:fill="auto"/>
            <w:noWrap/>
            <w:hideMark/>
          </w:tcPr>
          <w:p w14:paraId="6D3488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136CD2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0C80D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BA92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3EC248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A73B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4AB8B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réseau électrique intelligent</w:t>
            </w:r>
          </w:p>
        </w:tc>
        <w:tc>
          <w:tcPr>
            <w:tcW w:w="2970" w:type="dxa"/>
            <w:tcBorders>
              <w:top w:val="nil"/>
              <w:left w:val="nil"/>
              <w:bottom w:val="single" w:sz="4" w:space="0" w:color="auto"/>
              <w:right w:val="single" w:sz="4" w:space="0" w:color="auto"/>
            </w:tcBorders>
            <w:shd w:val="clear" w:color="auto" w:fill="auto"/>
            <w:hideMark/>
          </w:tcPr>
          <w:p w14:paraId="5406B6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power grid</w:t>
            </w:r>
          </w:p>
        </w:tc>
        <w:tc>
          <w:tcPr>
            <w:tcW w:w="2857" w:type="dxa"/>
            <w:tcBorders>
              <w:top w:val="nil"/>
              <w:left w:val="nil"/>
              <w:bottom w:val="single" w:sz="4" w:space="0" w:color="auto"/>
              <w:right w:val="single" w:sz="4" w:space="0" w:color="auto"/>
            </w:tcBorders>
            <w:shd w:val="clear" w:color="auto" w:fill="auto"/>
            <w:noWrap/>
            <w:hideMark/>
          </w:tcPr>
          <w:p w14:paraId="20A234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09BE07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A263D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22EB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8C968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6543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DEBAF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schiste gazéifère</w:t>
            </w:r>
          </w:p>
        </w:tc>
        <w:tc>
          <w:tcPr>
            <w:tcW w:w="2970" w:type="dxa"/>
            <w:tcBorders>
              <w:top w:val="nil"/>
              <w:left w:val="nil"/>
              <w:bottom w:val="single" w:sz="4" w:space="0" w:color="auto"/>
              <w:right w:val="single" w:sz="4" w:space="0" w:color="auto"/>
            </w:tcBorders>
            <w:shd w:val="clear" w:color="auto" w:fill="auto"/>
            <w:hideMark/>
          </w:tcPr>
          <w:p w14:paraId="65BD16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gas shale</w:t>
            </w:r>
          </w:p>
        </w:tc>
        <w:tc>
          <w:tcPr>
            <w:tcW w:w="2857" w:type="dxa"/>
            <w:tcBorders>
              <w:top w:val="nil"/>
              <w:left w:val="nil"/>
              <w:bottom w:val="single" w:sz="4" w:space="0" w:color="auto"/>
              <w:right w:val="single" w:sz="4" w:space="0" w:color="auto"/>
            </w:tcBorders>
            <w:shd w:val="clear" w:color="auto" w:fill="auto"/>
            <w:noWrap/>
            <w:hideMark/>
          </w:tcPr>
          <w:p w14:paraId="22036F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Gaz/Prospection-Production</w:t>
            </w:r>
          </w:p>
        </w:tc>
        <w:tc>
          <w:tcPr>
            <w:tcW w:w="2070" w:type="dxa"/>
            <w:tcBorders>
              <w:top w:val="nil"/>
              <w:left w:val="nil"/>
              <w:bottom w:val="single" w:sz="4" w:space="0" w:color="auto"/>
              <w:right w:val="single" w:sz="4" w:space="0" w:color="auto"/>
            </w:tcBorders>
            <w:shd w:val="clear" w:color="auto" w:fill="auto"/>
            <w:noWrap/>
            <w:hideMark/>
          </w:tcPr>
          <w:p w14:paraId="78C905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F3DB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03628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0015A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C31F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5A413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schiste gazéifère</w:t>
            </w:r>
          </w:p>
        </w:tc>
        <w:tc>
          <w:tcPr>
            <w:tcW w:w="2970" w:type="dxa"/>
            <w:tcBorders>
              <w:top w:val="nil"/>
              <w:left w:val="nil"/>
              <w:bottom w:val="single" w:sz="4" w:space="0" w:color="auto"/>
              <w:right w:val="single" w:sz="4" w:space="0" w:color="auto"/>
            </w:tcBorders>
            <w:shd w:val="clear" w:color="auto" w:fill="auto"/>
            <w:hideMark/>
          </w:tcPr>
          <w:p w14:paraId="028B4B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gas-bearing shale</w:t>
            </w:r>
          </w:p>
        </w:tc>
        <w:tc>
          <w:tcPr>
            <w:tcW w:w="2857" w:type="dxa"/>
            <w:tcBorders>
              <w:top w:val="nil"/>
              <w:left w:val="nil"/>
              <w:bottom w:val="single" w:sz="4" w:space="0" w:color="auto"/>
              <w:right w:val="single" w:sz="4" w:space="0" w:color="auto"/>
            </w:tcBorders>
            <w:shd w:val="clear" w:color="auto" w:fill="auto"/>
            <w:noWrap/>
            <w:hideMark/>
          </w:tcPr>
          <w:p w14:paraId="34EB42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Gaz/Prospection-Production</w:t>
            </w:r>
          </w:p>
        </w:tc>
        <w:tc>
          <w:tcPr>
            <w:tcW w:w="2070" w:type="dxa"/>
            <w:tcBorders>
              <w:top w:val="nil"/>
              <w:left w:val="nil"/>
              <w:bottom w:val="single" w:sz="4" w:space="0" w:color="auto"/>
              <w:right w:val="single" w:sz="4" w:space="0" w:color="auto"/>
            </w:tcBorders>
            <w:shd w:val="clear" w:color="auto" w:fill="auto"/>
            <w:noWrap/>
            <w:hideMark/>
          </w:tcPr>
          <w:p w14:paraId="40592B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DD28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5CAA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9D2AD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0265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9F697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séquence cognate</w:t>
            </w:r>
          </w:p>
        </w:tc>
        <w:tc>
          <w:tcPr>
            <w:tcW w:w="2970" w:type="dxa"/>
            <w:tcBorders>
              <w:top w:val="nil"/>
              <w:left w:val="nil"/>
              <w:bottom w:val="single" w:sz="4" w:space="0" w:color="auto"/>
              <w:right w:val="single" w:sz="4" w:space="0" w:color="auto"/>
            </w:tcBorders>
            <w:shd w:val="clear" w:color="auto" w:fill="auto"/>
            <w:hideMark/>
          </w:tcPr>
          <w:p w14:paraId="4416E6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cognate clone</w:t>
            </w:r>
          </w:p>
        </w:tc>
        <w:tc>
          <w:tcPr>
            <w:tcW w:w="2857" w:type="dxa"/>
            <w:tcBorders>
              <w:top w:val="nil"/>
              <w:left w:val="nil"/>
              <w:bottom w:val="single" w:sz="4" w:space="0" w:color="auto"/>
              <w:right w:val="single" w:sz="4" w:space="0" w:color="auto"/>
            </w:tcBorders>
            <w:shd w:val="clear" w:color="auto" w:fill="auto"/>
            <w:noWrap/>
            <w:hideMark/>
          </w:tcPr>
          <w:p w14:paraId="3D88FC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B4119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7D55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25108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974BC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4D33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76CA6C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séquence cognate</w:t>
            </w:r>
          </w:p>
        </w:tc>
        <w:tc>
          <w:tcPr>
            <w:tcW w:w="2970" w:type="dxa"/>
            <w:tcBorders>
              <w:top w:val="nil"/>
              <w:left w:val="nil"/>
              <w:bottom w:val="single" w:sz="4" w:space="0" w:color="auto"/>
              <w:right w:val="single" w:sz="4" w:space="0" w:color="auto"/>
            </w:tcBorders>
            <w:shd w:val="clear" w:color="auto" w:fill="auto"/>
            <w:hideMark/>
          </w:tcPr>
          <w:p w14:paraId="4EAEDA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cognate DNA</w:t>
            </w:r>
          </w:p>
        </w:tc>
        <w:tc>
          <w:tcPr>
            <w:tcW w:w="2857" w:type="dxa"/>
            <w:tcBorders>
              <w:top w:val="nil"/>
              <w:left w:val="nil"/>
              <w:bottom w:val="single" w:sz="4" w:space="0" w:color="auto"/>
              <w:right w:val="single" w:sz="4" w:space="0" w:color="auto"/>
            </w:tcBorders>
            <w:shd w:val="clear" w:color="auto" w:fill="auto"/>
            <w:noWrap/>
            <w:hideMark/>
          </w:tcPr>
          <w:p w14:paraId="24FD99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0032F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550D1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87206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3401D7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622A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715F0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séquence cognate</w:t>
            </w:r>
          </w:p>
        </w:tc>
        <w:tc>
          <w:tcPr>
            <w:tcW w:w="2970" w:type="dxa"/>
            <w:tcBorders>
              <w:top w:val="nil"/>
              <w:left w:val="nil"/>
              <w:bottom w:val="single" w:sz="4" w:space="0" w:color="auto"/>
              <w:right w:val="single" w:sz="4" w:space="0" w:color="auto"/>
            </w:tcBorders>
            <w:shd w:val="clear" w:color="auto" w:fill="auto"/>
            <w:hideMark/>
          </w:tcPr>
          <w:p w14:paraId="6FC040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cognate sequence</w:t>
            </w:r>
          </w:p>
        </w:tc>
        <w:tc>
          <w:tcPr>
            <w:tcW w:w="2857" w:type="dxa"/>
            <w:tcBorders>
              <w:top w:val="nil"/>
              <w:left w:val="nil"/>
              <w:bottom w:val="single" w:sz="4" w:space="0" w:color="auto"/>
              <w:right w:val="single" w:sz="4" w:space="0" w:color="auto"/>
            </w:tcBorders>
            <w:shd w:val="clear" w:color="auto" w:fill="auto"/>
            <w:noWrap/>
            <w:hideMark/>
          </w:tcPr>
          <w:p w14:paraId="3D7536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4B695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A339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D96D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B79BF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B73E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9E331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sortie du marché</w:t>
            </w:r>
          </w:p>
        </w:tc>
        <w:tc>
          <w:tcPr>
            <w:tcW w:w="2970" w:type="dxa"/>
            <w:tcBorders>
              <w:top w:val="nil"/>
              <w:left w:val="nil"/>
              <w:bottom w:val="single" w:sz="4" w:space="0" w:color="auto"/>
              <w:right w:val="single" w:sz="4" w:space="0" w:color="auto"/>
            </w:tcBorders>
            <w:shd w:val="clear" w:color="auto" w:fill="auto"/>
            <w:hideMark/>
          </w:tcPr>
          <w:p w14:paraId="3BE405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 to P transaction, public-to-private transaction</w:t>
            </w:r>
          </w:p>
        </w:tc>
        <w:tc>
          <w:tcPr>
            <w:tcW w:w="2857" w:type="dxa"/>
            <w:tcBorders>
              <w:top w:val="nil"/>
              <w:left w:val="nil"/>
              <w:bottom w:val="single" w:sz="4" w:space="0" w:color="auto"/>
              <w:right w:val="single" w:sz="4" w:space="0" w:color="auto"/>
            </w:tcBorders>
            <w:shd w:val="clear" w:color="auto" w:fill="auto"/>
            <w:noWrap/>
            <w:hideMark/>
          </w:tcPr>
          <w:p w14:paraId="35BC05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91FD5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584C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783EF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B68C8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AE84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A2049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sortie du marché</w:t>
            </w:r>
          </w:p>
        </w:tc>
        <w:tc>
          <w:tcPr>
            <w:tcW w:w="2970" w:type="dxa"/>
            <w:tcBorders>
              <w:top w:val="nil"/>
              <w:left w:val="nil"/>
              <w:bottom w:val="single" w:sz="4" w:space="0" w:color="auto"/>
              <w:right w:val="single" w:sz="4" w:space="0" w:color="auto"/>
            </w:tcBorders>
            <w:shd w:val="clear" w:color="auto" w:fill="auto"/>
            <w:hideMark/>
          </w:tcPr>
          <w:p w14:paraId="23BEED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public-to-private (P to P)</w:t>
            </w:r>
          </w:p>
        </w:tc>
        <w:tc>
          <w:tcPr>
            <w:tcW w:w="2857" w:type="dxa"/>
            <w:tcBorders>
              <w:top w:val="nil"/>
              <w:left w:val="nil"/>
              <w:bottom w:val="single" w:sz="4" w:space="0" w:color="auto"/>
              <w:right w:val="single" w:sz="4" w:space="0" w:color="auto"/>
            </w:tcBorders>
            <w:shd w:val="clear" w:color="auto" w:fill="auto"/>
            <w:noWrap/>
            <w:hideMark/>
          </w:tcPr>
          <w:p w14:paraId="6EB643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15386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C5DDE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82480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3BCFC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EC78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3E614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spondyloplastie expansive</w:t>
            </w:r>
          </w:p>
        </w:tc>
        <w:tc>
          <w:tcPr>
            <w:tcW w:w="2970" w:type="dxa"/>
            <w:tcBorders>
              <w:top w:val="nil"/>
              <w:left w:val="nil"/>
              <w:bottom w:val="single" w:sz="4" w:space="0" w:color="auto"/>
              <w:right w:val="single" w:sz="4" w:space="0" w:color="auto"/>
            </w:tcBorders>
            <w:shd w:val="clear" w:color="auto" w:fill="auto"/>
            <w:hideMark/>
          </w:tcPr>
          <w:p w14:paraId="6CB6C8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balloon kyphoplasty</w:t>
            </w:r>
          </w:p>
        </w:tc>
        <w:tc>
          <w:tcPr>
            <w:tcW w:w="2857" w:type="dxa"/>
            <w:tcBorders>
              <w:top w:val="nil"/>
              <w:left w:val="nil"/>
              <w:bottom w:val="single" w:sz="4" w:space="0" w:color="auto"/>
              <w:right w:val="single" w:sz="4" w:space="0" w:color="auto"/>
            </w:tcBorders>
            <w:shd w:val="clear" w:color="auto" w:fill="auto"/>
            <w:noWrap/>
            <w:hideMark/>
          </w:tcPr>
          <w:p w14:paraId="3B3278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médecine/Chirurgie</w:t>
            </w:r>
          </w:p>
        </w:tc>
        <w:tc>
          <w:tcPr>
            <w:tcW w:w="2070" w:type="dxa"/>
            <w:tcBorders>
              <w:top w:val="nil"/>
              <w:left w:val="nil"/>
              <w:bottom w:val="single" w:sz="4" w:space="0" w:color="auto"/>
              <w:right w:val="single" w:sz="4" w:space="0" w:color="auto"/>
            </w:tcBorders>
            <w:shd w:val="clear" w:color="auto" w:fill="auto"/>
            <w:noWrap/>
            <w:hideMark/>
          </w:tcPr>
          <w:p w14:paraId="1A4493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3CFCBD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CAE4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575EF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4151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D881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spondyloplastie expansive</w:t>
            </w:r>
          </w:p>
        </w:tc>
        <w:tc>
          <w:tcPr>
            <w:tcW w:w="2970" w:type="dxa"/>
            <w:tcBorders>
              <w:top w:val="nil"/>
              <w:left w:val="nil"/>
              <w:bottom w:val="single" w:sz="4" w:space="0" w:color="auto"/>
              <w:right w:val="single" w:sz="4" w:space="0" w:color="auto"/>
            </w:tcBorders>
            <w:shd w:val="clear" w:color="auto" w:fill="auto"/>
            <w:hideMark/>
          </w:tcPr>
          <w:p w14:paraId="74F136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kyphoplasty</w:t>
            </w:r>
          </w:p>
        </w:tc>
        <w:tc>
          <w:tcPr>
            <w:tcW w:w="2857" w:type="dxa"/>
            <w:tcBorders>
              <w:top w:val="nil"/>
              <w:left w:val="nil"/>
              <w:bottom w:val="single" w:sz="4" w:space="0" w:color="auto"/>
              <w:right w:val="single" w:sz="4" w:space="0" w:color="auto"/>
            </w:tcBorders>
            <w:shd w:val="clear" w:color="auto" w:fill="auto"/>
            <w:noWrap/>
            <w:hideMark/>
          </w:tcPr>
          <w:p w14:paraId="64B499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médecine/Chirurgie</w:t>
            </w:r>
          </w:p>
        </w:tc>
        <w:tc>
          <w:tcPr>
            <w:tcW w:w="2070" w:type="dxa"/>
            <w:tcBorders>
              <w:top w:val="nil"/>
              <w:left w:val="nil"/>
              <w:bottom w:val="single" w:sz="4" w:space="0" w:color="auto"/>
              <w:right w:val="single" w:sz="4" w:space="0" w:color="auto"/>
            </w:tcBorders>
            <w:shd w:val="clear" w:color="auto" w:fill="auto"/>
            <w:noWrap/>
            <w:hideMark/>
          </w:tcPr>
          <w:p w14:paraId="7F717D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DF9BA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6248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51558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6885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CD955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stratégie à long terme</w:t>
            </w:r>
          </w:p>
        </w:tc>
        <w:tc>
          <w:tcPr>
            <w:tcW w:w="2970" w:type="dxa"/>
            <w:tcBorders>
              <w:top w:val="nil"/>
              <w:left w:val="nil"/>
              <w:bottom w:val="single" w:sz="4" w:space="0" w:color="auto"/>
              <w:right w:val="single" w:sz="4" w:space="0" w:color="auto"/>
            </w:tcBorders>
            <w:shd w:val="clear" w:color="auto" w:fill="auto"/>
            <w:hideMark/>
          </w:tcPr>
          <w:p w14:paraId="48AD69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long-only</w:t>
            </w:r>
          </w:p>
        </w:tc>
        <w:tc>
          <w:tcPr>
            <w:tcW w:w="2857" w:type="dxa"/>
            <w:tcBorders>
              <w:top w:val="nil"/>
              <w:left w:val="nil"/>
              <w:bottom w:val="single" w:sz="4" w:space="0" w:color="auto"/>
              <w:right w:val="single" w:sz="4" w:space="0" w:color="auto"/>
            </w:tcBorders>
            <w:shd w:val="clear" w:color="auto" w:fill="auto"/>
            <w:noWrap/>
            <w:hideMark/>
          </w:tcPr>
          <w:p w14:paraId="3FB6C4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19495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47D5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AD193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6CA5B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FA3B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0C6AC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stratégie à long terme</w:t>
            </w:r>
          </w:p>
        </w:tc>
        <w:tc>
          <w:tcPr>
            <w:tcW w:w="2970" w:type="dxa"/>
            <w:tcBorders>
              <w:top w:val="nil"/>
              <w:left w:val="nil"/>
              <w:bottom w:val="single" w:sz="4" w:space="0" w:color="auto"/>
              <w:right w:val="single" w:sz="4" w:space="0" w:color="auto"/>
            </w:tcBorders>
            <w:shd w:val="clear" w:color="auto" w:fill="auto"/>
            <w:hideMark/>
          </w:tcPr>
          <w:p w14:paraId="00D847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long-only strategy</w:t>
            </w:r>
          </w:p>
        </w:tc>
        <w:tc>
          <w:tcPr>
            <w:tcW w:w="2857" w:type="dxa"/>
            <w:tcBorders>
              <w:top w:val="nil"/>
              <w:left w:val="nil"/>
              <w:bottom w:val="single" w:sz="4" w:space="0" w:color="auto"/>
              <w:right w:val="single" w:sz="4" w:space="0" w:color="auto"/>
            </w:tcBorders>
            <w:shd w:val="clear" w:color="auto" w:fill="auto"/>
            <w:noWrap/>
            <w:hideMark/>
          </w:tcPr>
          <w:p w14:paraId="044BD0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B7D0A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6F9C4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EF56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62145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35BA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4377F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stress spatial</w:t>
            </w:r>
          </w:p>
        </w:tc>
        <w:tc>
          <w:tcPr>
            <w:tcW w:w="2970" w:type="dxa"/>
            <w:tcBorders>
              <w:top w:val="nil"/>
              <w:left w:val="nil"/>
              <w:bottom w:val="single" w:sz="4" w:space="0" w:color="auto"/>
              <w:right w:val="single" w:sz="4" w:space="0" w:color="auto"/>
            </w:tcBorders>
            <w:shd w:val="clear" w:color="auto" w:fill="auto"/>
            <w:hideMark/>
          </w:tcPr>
          <w:p w14:paraId="301F24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breakaway phenomenon</w:t>
            </w:r>
          </w:p>
        </w:tc>
        <w:tc>
          <w:tcPr>
            <w:tcW w:w="2857" w:type="dxa"/>
            <w:tcBorders>
              <w:top w:val="nil"/>
              <w:left w:val="nil"/>
              <w:bottom w:val="single" w:sz="4" w:space="0" w:color="auto"/>
              <w:right w:val="single" w:sz="4" w:space="0" w:color="auto"/>
            </w:tcBorders>
            <w:shd w:val="clear" w:color="auto" w:fill="auto"/>
            <w:noWrap/>
            <w:hideMark/>
          </w:tcPr>
          <w:p w14:paraId="35C72D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352B03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2FC6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9E44B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09360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7D26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D4350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stress spatial</w:t>
            </w:r>
          </w:p>
        </w:tc>
        <w:tc>
          <w:tcPr>
            <w:tcW w:w="2970" w:type="dxa"/>
            <w:tcBorders>
              <w:top w:val="nil"/>
              <w:left w:val="nil"/>
              <w:bottom w:val="single" w:sz="4" w:space="0" w:color="auto"/>
              <w:right w:val="single" w:sz="4" w:space="0" w:color="auto"/>
            </w:tcBorders>
            <w:shd w:val="clear" w:color="auto" w:fill="auto"/>
            <w:hideMark/>
          </w:tcPr>
          <w:p w14:paraId="2A7397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break-off phenomenon</w:t>
            </w:r>
          </w:p>
        </w:tc>
        <w:tc>
          <w:tcPr>
            <w:tcW w:w="2857" w:type="dxa"/>
            <w:tcBorders>
              <w:top w:val="nil"/>
              <w:left w:val="nil"/>
              <w:bottom w:val="single" w:sz="4" w:space="0" w:color="auto"/>
              <w:right w:val="single" w:sz="4" w:space="0" w:color="auto"/>
            </w:tcBorders>
            <w:shd w:val="clear" w:color="auto" w:fill="auto"/>
            <w:noWrap/>
            <w:hideMark/>
          </w:tcPr>
          <w:p w14:paraId="2F8C31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spatiales/Vols habités-Médecine</w:t>
            </w:r>
          </w:p>
        </w:tc>
        <w:tc>
          <w:tcPr>
            <w:tcW w:w="2070" w:type="dxa"/>
            <w:tcBorders>
              <w:top w:val="nil"/>
              <w:left w:val="nil"/>
              <w:bottom w:val="single" w:sz="4" w:space="0" w:color="auto"/>
              <w:right w:val="single" w:sz="4" w:space="0" w:color="auto"/>
            </w:tcBorders>
            <w:shd w:val="clear" w:color="auto" w:fill="auto"/>
            <w:noWrap/>
            <w:hideMark/>
          </w:tcPr>
          <w:p w14:paraId="305244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F0870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1E1DA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BFA5E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E18F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468B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système de limitation de puissance</w:t>
            </w:r>
          </w:p>
        </w:tc>
        <w:tc>
          <w:tcPr>
            <w:tcW w:w="2970" w:type="dxa"/>
            <w:tcBorders>
              <w:top w:val="nil"/>
              <w:left w:val="nil"/>
              <w:bottom w:val="single" w:sz="4" w:space="0" w:color="auto"/>
              <w:right w:val="single" w:sz="4" w:space="0" w:color="auto"/>
            </w:tcBorders>
            <w:shd w:val="clear" w:color="auto" w:fill="auto"/>
            <w:hideMark/>
          </w:tcPr>
          <w:p w14:paraId="156852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partial trip</w:t>
            </w:r>
          </w:p>
        </w:tc>
        <w:tc>
          <w:tcPr>
            <w:tcW w:w="2857" w:type="dxa"/>
            <w:tcBorders>
              <w:top w:val="nil"/>
              <w:left w:val="nil"/>
              <w:bottom w:val="single" w:sz="4" w:space="0" w:color="auto"/>
              <w:right w:val="single" w:sz="4" w:space="0" w:color="auto"/>
            </w:tcBorders>
            <w:shd w:val="clear" w:color="auto" w:fill="auto"/>
            <w:noWrap/>
            <w:hideMark/>
          </w:tcPr>
          <w:p w14:paraId="5E30A6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0B6C8A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1C25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8E533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5E55D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0D61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F5198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système de limitation de puissance</w:t>
            </w:r>
          </w:p>
        </w:tc>
        <w:tc>
          <w:tcPr>
            <w:tcW w:w="2970" w:type="dxa"/>
            <w:tcBorders>
              <w:top w:val="nil"/>
              <w:left w:val="nil"/>
              <w:bottom w:val="single" w:sz="4" w:space="0" w:color="auto"/>
              <w:right w:val="single" w:sz="4" w:space="0" w:color="auto"/>
            </w:tcBorders>
            <w:shd w:val="clear" w:color="auto" w:fill="auto"/>
            <w:hideMark/>
          </w:tcPr>
          <w:p w14:paraId="585254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RCSL system</w:t>
            </w:r>
          </w:p>
        </w:tc>
        <w:tc>
          <w:tcPr>
            <w:tcW w:w="2857" w:type="dxa"/>
            <w:tcBorders>
              <w:top w:val="nil"/>
              <w:left w:val="nil"/>
              <w:bottom w:val="single" w:sz="4" w:space="0" w:color="auto"/>
              <w:right w:val="single" w:sz="4" w:space="0" w:color="auto"/>
            </w:tcBorders>
            <w:shd w:val="clear" w:color="auto" w:fill="auto"/>
            <w:noWrap/>
            <w:hideMark/>
          </w:tcPr>
          <w:p w14:paraId="697B2C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35645E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7A61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0BF5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7CC98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4E8A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F2726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système de limitation de puissance</w:t>
            </w:r>
          </w:p>
        </w:tc>
        <w:tc>
          <w:tcPr>
            <w:tcW w:w="2970" w:type="dxa"/>
            <w:tcBorders>
              <w:top w:val="nil"/>
              <w:left w:val="nil"/>
              <w:bottom w:val="single" w:sz="4" w:space="0" w:color="auto"/>
              <w:right w:val="single" w:sz="4" w:space="0" w:color="auto"/>
            </w:tcBorders>
            <w:shd w:val="clear" w:color="auto" w:fill="auto"/>
            <w:hideMark/>
          </w:tcPr>
          <w:p w14:paraId="1BECD7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reactor control, surveillance and limitation system</w:t>
            </w:r>
          </w:p>
        </w:tc>
        <w:tc>
          <w:tcPr>
            <w:tcW w:w="2857" w:type="dxa"/>
            <w:tcBorders>
              <w:top w:val="nil"/>
              <w:left w:val="nil"/>
              <w:bottom w:val="single" w:sz="4" w:space="0" w:color="auto"/>
              <w:right w:val="single" w:sz="4" w:space="0" w:color="auto"/>
            </w:tcBorders>
            <w:shd w:val="clear" w:color="auto" w:fill="auto"/>
            <w:noWrap/>
            <w:hideMark/>
          </w:tcPr>
          <w:p w14:paraId="68033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5E3349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A982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20B55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472FC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02EF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EB046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train de liquéfaction</w:t>
            </w:r>
          </w:p>
        </w:tc>
        <w:tc>
          <w:tcPr>
            <w:tcW w:w="2970" w:type="dxa"/>
            <w:tcBorders>
              <w:top w:val="nil"/>
              <w:left w:val="nil"/>
              <w:bottom w:val="single" w:sz="4" w:space="0" w:color="auto"/>
              <w:right w:val="single" w:sz="4" w:space="0" w:color="auto"/>
            </w:tcBorders>
            <w:shd w:val="clear" w:color="auto" w:fill="auto"/>
            <w:hideMark/>
          </w:tcPr>
          <w:p w14:paraId="3B958F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liquefied natural gas train, LNG train</w:t>
            </w:r>
          </w:p>
        </w:tc>
        <w:tc>
          <w:tcPr>
            <w:tcW w:w="2857" w:type="dxa"/>
            <w:tcBorders>
              <w:top w:val="nil"/>
              <w:left w:val="nil"/>
              <w:bottom w:val="single" w:sz="4" w:space="0" w:color="auto"/>
              <w:right w:val="single" w:sz="4" w:space="0" w:color="auto"/>
            </w:tcBorders>
            <w:shd w:val="clear" w:color="auto" w:fill="auto"/>
            <w:noWrap/>
            <w:hideMark/>
          </w:tcPr>
          <w:p w14:paraId="73B8BE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173D0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16EE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C1D7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77DEE4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4C49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B9C7B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train de liquéfaction</w:t>
            </w:r>
          </w:p>
        </w:tc>
        <w:tc>
          <w:tcPr>
            <w:tcW w:w="2970" w:type="dxa"/>
            <w:tcBorders>
              <w:top w:val="nil"/>
              <w:left w:val="nil"/>
              <w:bottom w:val="single" w:sz="4" w:space="0" w:color="auto"/>
              <w:right w:val="single" w:sz="4" w:space="0" w:color="auto"/>
            </w:tcBorders>
            <w:shd w:val="clear" w:color="auto" w:fill="auto"/>
            <w:hideMark/>
          </w:tcPr>
          <w:p w14:paraId="2D2891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LNG liquefaction train</w:t>
            </w:r>
          </w:p>
        </w:tc>
        <w:tc>
          <w:tcPr>
            <w:tcW w:w="2857" w:type="dxa"/>
            <w:tcBorders>
              <w:top w:val="nil"/>
              <w:left w:val="nil"/>
              <w:bottom w:val="single" w:sz="4" w:space="0" w:color="auto"/>
              <w:right w:val="single" w:sz="4" w:space="0" w:color="auto"/>
            </w:tcBorders>
            <w:shd w:val="clear" w:color="auto" w:fill="auto"/>
            <w:noWrap/>
            <w:hideMark/>
          </w:tcPr>
          <w:p w14:paraId="086508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271218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3EBC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C5C9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4FD7A2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F0F6F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33E39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train de liquéfaction</w:t>
            </w:r>
          </w:p>
        </w:tc>
        <w:tc>
          <w:tcPr>
            <w:tcW w:w="2970" w:type="dxa"/>
            <w:tcBorders>
              <w:top w:val="nil"/>
              <w:left w:val="nil"/>
              <w:bottom w:val="single" w:sz="4" w:space="0" w:color="auto"/>
              <w:right w:val="single" w:sz="4" w:space="0" w:color="auto"/>
            </w:tcBorders>
            <w:shd w:val="clear" w:color="auto" w:fill="auto"/>
            <w:hideMark/>
          </w:tcPr>
          <w:p w14:paraId="05315F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natural gas liquefaction train</w:t>
            </w:r>
          </w:p>
        </w:tc>
        <w:tc>
          <w:tcPr>
            <w:tcW w:w="2857" w:type="dxa"/>
            <w:tcBorders>
              <w:top w:val="nil"/>
              <w:left w:val="nil"/>
              <w:bottom w:val="single" w:sz="4" w:space="0" w:color="auto"/>
              <w:right w:val="single" w:sz="4" w:space="0" w:color="auto"/>
            </w:tcBorders>
            <w:shd w:val="clear" w:color="auto" w:fill="auto"/>
            <w:noWrap/>
            <w:hideMark/>
          </w:tcPr>
          <w:p w14:paraId="521A8D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FA292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CC68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CC54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0F1D7A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7430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A7078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tritié, -e, adj</w:t>
            </w:r>
          </w:p>
        </w:tc>
        <w:tc>
          <w:tcPr>
            <w:tcW w:w="2970" w:type="dxa"/>
            <w:tcBorders>
              <w:top w:val="nil"/>
              <w:left w:val="nil"/>
              <w:bottom w:val="single" w:sz="4" w:space="0" w:color="auto"/>
              <w:right w:val="single" w:sz="4" w:space="0" w:color="auto"/>
            </w:tcBorders>
            <w:shd w:val="clear" w:color="auto" w:fill="auto"/>
            <w:hideMark/>
          </w:tcPr>
          <w:p w14:paraId="77CE14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tritiated</w:t>
            </w:r>
          </w:p>
        </w:tc>
        <w:tc>
          <w:tcPr>
            <w:tcW w:w="2857" w:type="dxa"/>
            <w:tcBorders>
              <w:top w:val="nil"/>
              <w:left w:val="nil"/>
              <w:bottom w:val="single" w:sz="4" w:space="0" w:color="auto"/>
              <w:right w:val="single" w:sz="4" w:space="0" w:color="auto"/>
            </w:tcBorders>
            <w:shd w:val="clear" w:color="auto" w:fill="auto"/>
            <w:noWrap/>
            <w:hideMark/>
          </w:tcPr>
          <w:p w14:paraId="37E85F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nucléaire-Chimie</w:t>
            </w:r>
          </w:p>
        </w:tc>
        <w:tc>
          <w:tcPr>
            <w:tcW w:w="2070" w:type="dxa"/>
            <w:tcBorders>
              <w:top w:val="nil"/>
              <w:left w:val="nil"/>
              <w:bottom w:val="single" w:sz="4" w:space="0" w:color="auto"/>
              <w:right w:val="single" w:sz="4" w:space="0" w:color="auto"/>
            </w:tcBorders>
            <w:shd w:val="clear" w:color="auto" w:fill="auto"/>
            <w:noWrap/>
            <w:hideMark/>
          </w:tcPr>
          <w:p w14:paraId="68AA86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0E848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24C1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144924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0066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F5CB5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tritié, -e, adj</w:t>
            </w:r>
          </w:p>
        </w:tc>
        <w:tc>
          <w:tcPr>
            <w:tcW w:w="2970" w:type="dxa"/>
            <w:tcBorders>
              <w:top w:val="nil"/>
              <w:left w:val="nil"/>
              <w:bottom w:val="single" w:sz="4" w:space="0" w:color="auto"/>
              <w:right w:val="single" w:sz="4" w:space="0" w:color="auto"/>
            </w:tcBorders>
            <w:shd w:val="clear" w:color="auto" w:fill="auto"/>
            <w:hideMark/>
          </w:tcPr>
          <w:p w14:paraId="429977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tritium bearing</w:t>
            </w:r>
          </w:p>
        </w:tc>
        <w:tc>
          <w:tcPr>
            <w:tcW w:w="2857" w:type="dxa"/>
            <w:tcBorders>
              <w:top w:val="nil"/>
              <w:left w:val="nil"/>
              <w:bottom w:val="single" w:sz="4" w:space="0" w:color="auto"/>
              <w:right w:val="single" w:sz="4" w:space="0" w:color="auto"/>
            </w:tcBorders>
            <w:shd w:val="clear" w:color="auto" w:fill="auto"/>
            <w:noWrap/>
            <w:hideMark/>
          </w:tcPr>
          <w:p w14:paraId="148D3E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nucléaire-Chimie</w:t>
            </w:r>
          </w:p>
        </w:tc>
        <w:tc>
          <w:tcPr>
            <w:tcW w:w="2070" w:type="dxa"/>
            <w:tcBorders>
              <w:top w:val="nil"/>
              <w:left w:val="nil"/>
              <w:bottom w:val="single" w:sz="4" w:space="0" w:color="auto"/>
              <w:right w:val="single" w:sz="4" w:space="0" w:color="auto"/>
            </w:tcBorders>
            <w:shd w:val="clear" w:color="auto" w:fill="auto"/>
            <w:noWrap/>
            <w:hideMark/>
          </w:tcPr>
          <w:p w14:paraId="09AE6C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882F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85A6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AF93B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071E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D2131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unité de réduction certifiée des émissions (URCE)</w:t>
            </w:r>
          </w:p>
        </w:tc>
        <w:tc>
          <w:tcPr>
            <w:tcW w:w="2970" w:type="dxa"/>
            <w:tcBorders>
              <w:top w:val="nil"/>
              <w:left w:val="nil"/>
              <w:bottom w:val="single" w:sz="4" w:space="0" w:color="auto"/>
              <w:right w:val="single" w:sz="4" w:space="0" w:color="auto"/>
            </w:tcBorders>
            <w:shd w:val="clear" w:color="auto" w:fill="auto"/>
            <w:hideMark/>
          </w:tcPr>
          <w:p w14:paraId="4D7506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certified emission reduction (CER)</w:t>
            </w:r>
          </w:p>
        </w:tc>
        <w:tc>
          <w:tcPr>
            <w:tcW w:w="2857" w:type="dxa"/>
            <w:tcBorders>
              <w:top w:val="nil"/>
              <w:left w:val="nil"/>
              <w:bottom w:val="single" w:sz="4" w:space="0" w:color="auto"/>
              <w:right w:val="single" w:sz="4" w:space="0" w:color="auto"/>
            </w:tcBorders>
            <w:shd w:val="clear" w:color="auto" w:fill="auto"/>
            <w:noWrap/>
            <w:hideMark/>
          </w:tcPr>
          <w:p w14:paraId="1D75A8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45C326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9A02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4F51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296948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7572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2A896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unité de réduction certifiée des émissions (URCE)</w:t>
            </w:r>
          </w:p>
        </w:tc>
        <w:tc>
          <w:tcPr>
            <w:tcW w:w="2970" w:type="dxa"/>
            <w:tcBorders>
              <w:top w:val="nil"/>
              <w:left w:val="nil"/>
              <w:bottom w:val="single" w:sz="4" w:space="0" w:color="auto"/>
              <w:right w:val="single" w:sz="4" w:space="0" w:color="auto"/>
            </w:tcBorders>
            <w:shd w:val="clear" w:color="auto" w:fill="auto"/>
            <w:hideMark/>
          </w:tcPr>
          <w:p w14:paraId="48A4D0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certified emission reduction unit (CERU)</w:t>
            </w:r>
          </w:p>
        </w:tc>
        <w:tc>
          <w:tcPr>
            <w:tcW w:w="2857" w:type="dxa"/>
            <w:tcBorders>
              <w:top w:val="nil"/>
              <w:left w:val="nil"/>
              <w:bottom w:val="single" w:sz="4" w:space="0" w:color="auto"/>
              <w:right w:val="single" w:sz="4" w:space="0" w:color="auto"/>
            </w:tcBorders>
            <w:shd w:val="clear" w:color="auto" w:fill="auto"/>
            <w:noWrap/>
            <w:hideMark/>
          </w:tcPr>
          <w:p w14:paraId="75E855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D1B3E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93510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B532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09D77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12BC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4CF6C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vente à découvert</w:t>
            </w:r>
          </w:p>
        </w:tc>
        <w:tc>
          <w:tcPr>
            <w:tcW w:w="2970" w:type="dxa"/>
            <w:tcBorders>
              <w:top w:val="nil"/>
              <w:left w:val="nil"/>
              <w:bottom w:val="single" w:sz="4" w:space="0" w:color="auto"/>
              <w:right w:val="single" w:sz="4" w:space="0" w:color="auto"/>
            </w:tcBorders>
            <w:shd w:val="clear" w:color="auto" w:fill="auto"/>
            <w:hideMark/>
          </w:tcPr>
          <w:p w14:paraId="14732B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 sale</w:t>
            </w:r>
          </w:p>
        </w:tc>
        <w:tc>
          <w:tcPr>
            <w:tcW w:w="2857" w:type="dxa"/>
            <w:tcBorders>
              <w:top w:val="nil"/>
              <w:left w:val="nil"/>
              <w:bottom w:val="single" w:sz="4" w:space="0" w:color="auto"/>
              <w:right w:val="single" w:sz="4" w:space="0" w:color="auto"/>
            </w:tcBorders>
            <w:shd w:val="clear" w:color="auto" w:fill="auto"/>
            <w:noWrap/>
            <w:hideMark/>
          </w:tcPr>
          <w:p w14:paraId="214E9E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02078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8B0AD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0840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AE632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0645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F9AA0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vente à découvert</w:t>
            </w:r>
          </w:p>
        </w:tc>
        <w:tc>
          <w:tcPr>
            <w:tcW w:w="2970" w:type="dxa"/>
            <w:tcBorders>
              <w:top w:val="nil"/>
              <w:left w:val="nil"/>
              <w:bottom w:val="single" w:sz="4" w:space="0" w:color="auto"/>
              <w:right w:val="single" w:sz="4" w:space="0" w:color="auto"/>
            </w:tcBorders>
            <w:shd w:val="clear" w:color="auto" w:fill="auto"/>
            <w:hideMark/>
          </w:tcPr>
          <w:p w14:paraId="69FFE3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 sell</w:t>
            </w:r>
          </w:p>
        </w:tc>
        <w:tc>
          <w:tcPr>
            <w:tcW w:w="2857" w:type="dxa"/>
            <w:tcBorders>
              <w:top w:val="nil"/>
              <w:left w:val="nil"/>
              <w:bottom w:val="single" w:sz="4" w:space="0" w:color="auto"/>
              <w:right w:val="single" w:sz="4" w:space="0" w:color="auto"/>
            </w:tcBorders>
            <w:shd w:val="clear" w:color="auto" w:fill="auto"/>
            <w:noWrap/>
            <w:hideMark/>
          </w:tcPr>
          <w:p w14:paraId="18D88F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70C0A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FEB4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6C9D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43323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1FA2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49854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vente abusive</w:t>
            </w:r>
          </w:p>
        </w:tc>
        <w:tc>
          <w:tcPr>
            <w:tcW w:w="2970" w:type="dxa"/>
            <w:tcBorders>
              <w:top w:val="nil"/>
              <w:left w:val="nil"/>
              <w:bottom w:val="single" w:sz="4" w:space="0" w:color="auto"/>
              <w:right w:val="single" w:sz="4" w:space="0" w:color="auto"/>
            </w:tcBorders>
            <w:shd w:val="clear" w:color="auto" w:fill="auto"/>
            <w:hideMark/>
          </w:tcPr>
          <w:p w14:paraId="12F201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misselling</w:t>
            </w:r>
          </w:p>
        </w:tc>
        <w:tc>
          <w:tcPr>
            <w:tcW w:w="2857" w:type="dxa"/>
            <w:tcBorders>
              <w:top w:val="nil"/>
              <w:left w:val="nil"/>
              <w:bottom w:val="single" w:sz="4" w:space="0" w:color="auto"/>
              <w:right w:val="single" w:sz="4" w:space="0" w:color="auto"/>
            </w:tcBorders>
            <w:shd w:val="clear" w:color="auto" w:fill="auto"/>
            <w:noWrap/>
            <w:hideMark/>
          </w:tcPr>
          <w:p w14:paraId="692F1F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FDA3E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9FDC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9DDFC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2DBB54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DF64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D1976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vente abusive</w:t>
            </w:r>
          </w:p>
        </w:tc>
        <w:tc>
          <w:tcPr>
            <w:tcW w:w="2970" w:type="dxa"/>
            <w:tcBorders>
              <w:top w:val="nil"/>
              <w:left w:val="nil"/>
              <w:bottom w:val="single" w:sz="4" w:space="0" w:color="auto"/>
              <w:right w:val="single" w:sz="4" w:space="0" w:color="auto"/>
            </w:tcBorders>
            <w:shd w:val="clear" w:color="auto" w:fill="auto"/>
            <w:hideMark/>
          </w:tcPr>
          <w:p w14:paraId="64E255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mis-selling</w:t>
            </w:r>
          </w:p>
        </w:tc>
        <w:tc>
          <w:tcPr>
            <w:tcW w:w="2857" w:type="dxa"/>
            <w:tcBorders>
              <w:top w:val="nil"/>
              <w:left w:val="nil"/>
              <w:bottom w:val="single" w:sz="4" w:space="0" w:color="auto"/>
              <w:right w:val="single" w:sz="4" w:space="0" w:color="auto"/>
            </w:tcBorders>
            <w:shd w:val="clear" w:color="auto" w:fill="auto"/>
            <w:noWrap/>
            <w:hideMark/>
          </w:tcPr>
          <w:p w14:paraId="59F01D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BA5DB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DCF6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D9CD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6F68B1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9CFC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F7FBF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vulnérabilité au climat</w:t>
            </w:r>
          </w:p>
        </w:tc>
        <w:tc>
          <w:tcPr>
            <w:tcW w:w="2970" w:type="dxa"/>
            <w:tcBorders>
              <w:top w:val="nil"/>
              <w:left w:val="nil"/>
              <w:bottom w:val="single" w:sz="4" w:space="0" w:color="auto"/>
              <w:right w:val="single" w:sz="4" w:space="0" w:color="auto"/>
            </w:tcBorders>
            <w:shd w:val="clear" w:color="auto" w:fill="auto"/>
            <w:hideMark/>
          </w:tcPr>
          <w:p w14:paraId="72D2D3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climate sensitivity</w:t>
            </w:r>
          </w:p>
        </w:tc>
        <w:tc>
          <w:tcPr>
            <w:tcW w:w="2857" w:type="dxa"/>
            <w:tcBorders>
              <w:top w:val="nil"/>
              <w:left w:val="nil"/>
              <w:bottom w:val="single" w:sz="4" w:space="0" w:color="auto"/>
              <w:right w:val="single" w:sz="4" w:space="0" w:color="auto"/>
            </w:tcBorders>
            <w:shd w:val="clear" w:color="auto" w:fill="auto"/>
            <w:noWrap/>
            <w:hideMark/>
          </w:tcPr>
          <w:p w14:paraId="1CFBA4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CEC90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7BD8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3319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2B18C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6F90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9125B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vulnérabilité au climat</w:t>
            </w:r>
          </w:p>
        </w:tc>
        <w:tc>
          <w:tcPr>
            <w:tcW w:w="2970" w:type="dxa"/>
            <w:tcBorders>
              <w:top w:val="nil"/>
              <w:left w:val="nil"/>
              <w:bottom w:val="single" w:sz="4" w:space="0" w:color="auto"/>
              <w:right w:val="single" w:sz="4" w:space="0" w:color="auto"/>
            </w:tcBorders>
            <w:shd w:val="clear" w:color="auto" w:fill="auto"/>
            <w:hideMark/>
          </w:tcPr>
          <w:p w14:paraId="105C10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sensitivity to climate</w:t>
            </w:r>
          </w:p>
        </w:tc>
        <w:tc>
          <w:tcPr>
            <w:tcW w:w="2857" w:type="dxa"/>
            <w:tcBorders>
              <w:top w:val="nil"/>
              <w:left w:val="nil"/>
              <w:bottom w:val="single" w:sz="4" w:space="0" w:color="auto"/>
              <w:right w:val="single" w:sz="4" w:space="0" w:color="auto"/>
            </w:tcBorders>
            <w:shd w:val="clear" w:color="auto" w:fill="auto"/>
            <w:noWrap/>
            <w:hideMark/>
          </w:tcPr>
          <w:p w14:paraId="36FB3D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F801B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0A7FE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C95A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D9B13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799D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4AC37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accord global</w:t>
            </w:r>
          </w:p>
        </w:tc>
        <w:tc>
          <w:tcPr>
            <w:tcW w:w="2970" w:type="dxa"/>
            <w:tcBorders>
              <w:top w:val="nil"/>
              <w:left w:val="nil"/>
              <w:bottom w:val="single" w:sz="4" w:space="0" w:color="auto"/>
              <w:right w:val="single" w:sz="4" w:space="0" w:color="auto"/>
            </w:tcBorders>
            <w:shd w:val="clear" w:color="auto" w:fill="auto"/>
            <w:hideMark/>
          </w:tcPr>
          <w:p w14:paraId="3DD768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package</w:t>
            </w:r>
          </w:p>
        </w:tc>
        <w:tc>
          <w:tcPr>
            <w:tcW w:w="2857" w:type="dxa"/>
            <w:tcBorders>
              <w:top w:val="nil"/>
              <w:left w:val="nil"/>
              <w:bottom w:val="single" w:sz="4" w:space="0" w:color="auto"/>
              <w:right w:val="single" w:sz="4" w:space="0" w:color="auto"/>
            </w:tcBorders>
            <w:shd w:val="clear" w:color="auto" w:fill="auto"/>
            <w:noWrap/>
            <w:hideMark/>
          </w:tcPr>
          <w:p w14:paraId="0BDE50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6AC81D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A2988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6DCE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03522F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4CD7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3BFD35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ADN égoïste</w:t>
            </w:r>
          </w:p>
        </w:tc>
        <w:tc>
          <w:tcPr>
            <w:tcW w:w="2970" w:type="dxa"/>
            <w:tcBorders>
              <w:top w:val="nil"/>
              <w:left w:val="nil"/>
              <w:bottom w:val="single" w:sz="4" w:space="0" w:color="auto"/>
              <w:right w:val="single" w:sz="4" w:space="0" w:color="auto"/>
            </w:tcBorders>
            <w:shd w:val="clear" w:color="auto" w:fill="auto"/>
            <w:hideMark/>
          </w:tcPr>
          <w:p w14:paraId="7C0669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junk DNA</w:t>
            </w:r>
          </w:p>
        </w:tc>
        <w:tc>
          <w:tcPr>
            <w:tcW w:w="2857" w:type="dxa"/>
            <w:tcBorders>
              <w:top w:val="nil"/>
              <w:left w:val="nil"/>
              <w:bottom w:val="single" w:sz="4" w:space="0" w:color="auto"/>
              <w:right w:val="single" w:sz="4" w:space="0" w:color="auto"/>
            </w:tcBorders>
            <w:shd w:val="clear" w:color="auto" w:fill="auto"/>
            <w:noWrap/>
            <w:hideMark/>
          </w:tcPr>
          <w:p w14:paraId="1D1192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621B1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9C82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59E27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49772C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F4F8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AEB268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ADN muet</w:t>
            </w:r>
          </w:p>
        </w:tc>
        <w:tc>
          <w:tcPr>
            <w:tcW w:w="2970" w:type="dxa"/>
            <w:tcBorders>
              <w:top w:val="nil"/>
              <w:left w:val="nil"/>
              <w:bottom w:val="single" w:sz="4" w:space="0" w:color="auto"/>
              <w:right w:val="single" w:sz="4" w:space="0" w:color="auto"/>
            </w:tcBorders>
            <w:shd w:val="clear" w:color="auto" w:fill="auto"/>
            <w:hideMark/>
          </w:tcPr>
          <w:p w14:paraId="7A3295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selfish DNA</w:t>
            </w:r>
          </w:p>
        </w:tc>
        <w:tc>
          <w:tcPr>
            <w:tcW w:w="2857" w:type="dxa"/>
            <w:tcBorders>
              <w:top w:val="nil"/>
              <w:left w:val="nil"/>
              <w:bottom w:val="single" w:sz="4" w:space="0" w:color="auto"/>
              <w:right w:val="single" w:sz="4" w:space="0" w:color="auto"/>
            </w:tcBorders>
            <w:shd w:val="clear" w:color="auto" w:fill="auto"/>
            <w:noWrap/>
            <w:hideMark/>
          </w:tcPr>
          <w:p w14:paraId="019008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D945B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8F35C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0EDE6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2A4AC0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F08F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6ACDD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ADN égoïste</w:t>
            </w:r>
          </w:p>
        </w:tc>
        <w:tc>
          <w:tcPr>
            <w:tcW w:w="2970" w:type="dxa"/>
            <w:tcBorders>
              <w:top w:val="nil"/>
              <w:left w:val="nil"/>
              <w:bottom w:val="single" w:sz="4" w:space="0" w:color="auto"/>
              <w:right w:val="single" w:sz="4" w:space="0" w:color="auto"/>
            </w:tcBorders>
            <w:shd w:val="clear" w:color="auto" w:fill="auto"/>
            <w:hideMark/>
          </w:tcPr>
          <w:p w14:paraId="40B8B5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selfish DNA</w:t>
            </w:r>
          </w:p>
        </w:tc>
        <w:tc>
          <w:tcPr>
            <w:tcW w:w="2857" w:type="dxa"/>
            <w:tcBorders>
              <w:top w:val="nil"/>
              <w:left w:val="nil"/>
              <w:bottom w:val="single" w:sz="4" w:space="0" w:color="auto"/>
              <w:right w:val="single" w:sz="4" w:space="0" w:color="auto"/>
            </w:tcBorders>
            <w:shd w:val="clear" w:color="auto" w:fill="auto"/>
            <w:noWrap/>
            <w:hideMark/>
          </w:tcPr>
          <w:p w14:paraId="09190F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1634E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9B7EF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7B03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63866C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D438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890AB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navigation autonome</w:t>
            </w:r>
          </w:p>
        </w:tc>
        <w:tc>
          <w:tcPr>
            <w:tcW w:w="2970" w:type="dxa"/>
            <w:tcBorders>
              <w:top w:val="nil"/>
              <w:left w:val="nil"/>
              <w:bottom w:val="single" w:sz="4" w:space="0" w:color="auto"/>
              <w:right w:val="single" w:sz="4" w:space="0" w:color="auto"/>
            </w:tcBorders>
            <w:shd w:val="clear" w:color="auto" w:fill="auto"/>
            <w:hideMark/>
          </w:tcPr>
          <w:p w14:paraId="20FF2B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autonomous navigation</w:t>
            </w:r>
          </w:p>
        </w:tc>
        <w:tc>
          <w:tcPr>
            <w:tcW w:w="2857" w:type="dxa"/>
            <w:tcBorders>
              <w:top w:val="nil"/>
              <w:left w:val="nil"/>
              <w:bottom w:val="single" w:sz="4" w:space="0" w:color="auto"/>
              <w:right w:val="single" w:sz="4" w:space="0" w:color="auto"/>
            </w:tcBorders>
            <w:shd w:val="clear" w:color="auto" w:fill="auto"/>
            <w:noWrap/>
            <w:hideMark/>
          </w:tcPr>
          <w:p w14:paraId="7833B6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spatiales/Navigation</w:t>
            </w:r>
          </w:p>
        </w:tc>
        <w:tc>
          <w:tcPr>
            <w:tcW w:w="2070" w:type="dxa"/>
            <w:tcBorders>
              <w:top w:val="nil"/>
              <w:left w:val="nil"/>
              <w:bottom w:val="single" w:sz="4" w:space="0" w:color="auto"/>
              <w:right w:val="single" w:sz="4" w:space="0" w:color="auto"/>
            </w:tcBorders>
            <w:shd w:val="clear" w:color="auto" w:fill="auto"/>
            <w:noWrap/>
            <w:hideMark/>
          </w:tcPr>
          <w:p w14:paraId="72F3A5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82792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2CEC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F4865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F057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D59DE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navigation indépendante</w:t>
            </w:r>
          </w:p>
        </w:tc>
        <w:tc>
          <w:tcPr>
            <w:tcW w:w="2970" w:type="dxa"/>
            <w:tcBorders>
              <w:top w:val="nil"/>
              <w:left w:val="nil"/>
              <w:bottom w:val="single" w:sz="4" w:space="0" w:color="auto"/>
              <w:right w:val="single" w:sz="4" w:space="0" w:color="auto"/>
            </w:tcBorders>
            <w:shd w:val="clear" w:color="auto" w:fill="auto"/>
            <w:hideMark/>
          </w:tcPr>
          <w:p w14:paraId="3BB24C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autonomous navigation</w:t>
            </w:r>
          </w:p>
        </w:tc>
        <w:tc>
          <w:tcPr>
            <w:tcW w:w="2857" w:type="dxa"/>
            <w:tcBorders>
              <w:top w:val="nil"/>
              <w:left w:val="nil"/>
              <w:bottom w:val="single" w:sz="4" w:space="0" w:color="auto"/>
              <w:right w:val="single" w:sz="4" w:space="0" w:color="auto"/>
            </w:tcBorders>
            <w:shd w:val="clear" w:color="auto" w:fill="auto"/>
            <w:noWrap/>
            <w:hideMark/>
          </w:tcPr>
          <w:p w14:paraId="422D8F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spatiales/Navigation</w:t>
            </w:r>
          </w:p>
        </w:tc>
        <w:tc>
          <w:tcPr>
            <w:tcW w:w="2070" w:type="dxa"/>
            <w:tcBorders>
              <w:top w:val="nil"/>
              <w:left w:val="nil"/>
              <w:bottom w:val="single" w:sz="4" w:space="0" w:color="auto"/>
              <w:right w:val="single" w:sz="4" w:space="0" w:color="auto"/>
            </w:tcBorders>
            <w:shd w:val="clear" w:color="auto" w:fill="auto"/>
            <w:noWrap/>
            <w:hideMark/>
          </w:tcPr>
          <w:p w14:paraId="68D8F3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10C1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CDBF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2D38C8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6307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D1159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navigation autonome</w:t>
            </w:r>
          </w:p>
        </w:tc>
        <w:tc>
          <w:tcPr>
            <w:tcW w:w="2970" w:type="dxa"/>
            <w:tcBorders>
              <w:top w:val="nil"/>
              <w:left w:val="nil"/>
              <w:bottom w:val="single" w:sz="4" w:space="0" w:color="auto"/>
              <w:right w:val="single" w:sz="4" w:space="0" w:color="auto"/>
            </w:tcBorders>
            <w:shd w:val="clear" w:color="auto" w:fill="auto"/>
            <w:hideMark/>
          </w:tcPr>
          <w:p w14:paraId="7D9158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independent navigation</w:t>
            </w:r>
          </w:p>
        </w:tc>
        <w:tc>
          <w:tcPr>
            <w:tcW w:w="2857" w:type="dxa"/>
            <w:tcBorders>
              <w:top w:val="nil"/>
              <w:left w:val="nil"/>
              <w:bottom w:val="single" w:sz="4" w:space="0" w:color="auto"/>
              <w:right w:val="single" w:sz="4" w:space="0" w:color="auto"/>
            </w:tcBorders>
            <w:shd w:val="clear" w:color="auto" w:fill="auto"/>
            <w:noWrap/>
            <w:hideMark/>
          </w:tcPr>
          <w:p w14:paraId="4BF57E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spatiales/Navigation</w:t>
            </w:r>
          </w:p>
        </w:tc>
        <w:tc>
          <w:tcPr>
            <w:tcW w:w="2070" w:type="dxa"/>
            <w:tcBorders>
              <w:top w:val="nil"/>
              <w:left w:val="nil"/>
              <w:bottom w:val="single" w:sz="4" w:space="0" w:color="auto"/>
              <w:right w:val="single" w:sz="4" w:space="0" w:color="auto"/>
            </w:tcBorders>
            <w:shd w:val="clear" w:color="auto" w:fill="auto"/>
            <w:noWrap/>
            <w:hideMark/>
          </w:tcPr>
          <w:p w14:paraId="23FD30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33EE2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E8EF4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6068407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75306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D006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navigation indépendante</w:t>
            </w:r>
          </w:p>
        </w:tc>
        <w:tc>
          <w:tcPr>
            <w:tcW w:w="2970" w:type="dxa"/>
            <w:tcBorders>
              <w:top w:val="nil"/>
              <w:left w:val="nil"/>
              <w:bottom w:val="single" w:sz="4" w:space="0" w:color="auto"/>
              <w:right w:val="single" w:sz="4" w:space="0" w:color="auto"/>
            </w:tcBorders>
            <w:shd w:val="clear" w:color="auto" w:fill="auto"/>
            <w:hideMark/>
          </w:tcPr>
          <w:p w14:paraId="2FA04B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independent navigation</w:t>
            </w:r>
          </w:p>
        </w:tc>
        <w:tc>
          <w:tcPr>
            <w:tcW w:w="2857" w:type="dxa"/>
            <w:tcBorders>
              <w:top w:val="nil"/>
              <w:left w:val="nil"/>
              <w:bottom w:val="single" w:sz="4" w:space="0" w:color="auto"/>
              <w:right w:val="single" w:sz="4" w:space="0" w:color="auto"/>
            </w:tcBorders>
            <w:shd w:val="clear" w:color="auto" w:fill="auto"/>
            <w:noWrap/>
            <w:hideMark/>
          </w:tcPr>
          <w:p w14:paraId="337092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spatiales/Navigation</w:t>
            </w:r>
          </w:p>
        </w:tc>
        <w:tc>
          <w:tcPr>
            <w:tcW w:w="2070" w:type="dxa"/>
            <w:tcBorders>
              <w:top w:val="nil"/>
              <w:left w:val="nil"/>
              <w:bottom w:val="single" w:sz="4" w:space="0" w:color="auto"/>
              <w:right w:val="single" w:sz="4" w:space="0" w:color="auto"/>
            </w:tcBorders>
            <w:shd w:val="clear" w:color="auto" w:fill="auto"/>
            <w:noWrap/>
            <w:hideMark/>
          </w:tcPr>
          <w:p w14:paraId="00BBB4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BFC4B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E4E6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1B37C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7D9B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FB308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médecine bariatrique</w:t>
            </w:r>
          </w:p>
        </w:tc>
        <w:tc>
          <w:tcPr>
            <w:tcW w:w="2970" w:type="dxa"/>
            <w:tcBorders>
              <w:top w:val="nil"/>
              <w:left w:val="nil"/>
              <w:bottom w:val="single" w:sz="4" w:space="0" w:color="auto"/>
              <w:right w:val="single" w:sz="4" w:space="0" w:color="auto"/>
            </w:tcBorders>
            <w:shd w:val="clear" w:color="auto" w:fill="auto"/>
            <w:hideMark/>
          </w:tcPr>
          <w:p w14:paraId="724DDC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bariatric medicine</w:t>
            </w:r>
          </w:p>
        </w:tc>
        <w:tc>
          <w:tcPr>
            <w:tcW w:w="2857" w:type="dxa"/>
            <w:tcBorders>
              <w:top w:val="nil"/>
              <w:left w:val="nil"/>
              <w:bottom w:val="single" w:sz="4" w:space="0" w:color="auto"/>
              <w:right w:val="single" w:sz="4" w:space="0" w:color="auto"/>
            </w:tcBorders>
            <w:shd w:val="clear" w:color="auto" w:fill="auto"/>
            <w:noWrap/>
            <w:hideMark/>
          </w:tcPr>
          <w:p w14:paraId="3013C3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0145A5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F766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20FD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1FC282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C5AE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3D5EB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médecine de l’obésité</w:t>
            </w:r>
          </w:p>
        </w:tc>
        <w:tc>
          <w:tcPr>
            <w:tcW w:w="2970" w:type="dxa"/>
            <w:tcBorders>
              <w:top w:val="nil"/>
              <w:left w:val="nil"/>
              <w:bottom w:val="single" w:sz="4" w:space="0" w:color="auto"/>
              <w:right w:val="single" w:sz="4" w:space="0" w:color="auto"/>
            </w:tcBorders>
            <w:shd w:val="clear" w:color="auto" w:fill="auto"/>
            <w:hideMark/>
          </w:tcPr>
          <w:p w14:paraId="60C05E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bariatric medicine</w:t>
            </w:r>
          </w:p>
        </w:tc>
        <w:tc>
          <w:tcPr>
            <w:tcW w:w="2857" w:type="dxa"/>
            <w:tcBorders>
              <w:top w:val="nil"/>
              <w:left w:val="nil"/>
              <w:bottom w:val="single" w:sz="4" w:space="0" w:color="auto"/>
              <w:right w:val="single" w:sz="4" w:space="0" w:color="auto"/>
            </w:tcBorders>
            <w:shd w:val="clear" w:color="auto" w:fill="auto"/>
            <w:noWrap/>
            <w:hideMark/>
          </w:tcPr>
          <w:p w14:paraId="4EF986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55AB6B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46C6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4518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103B41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0B3B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DF463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médecine bariatrique</w:t>
            </w:r>
          </w:p>
        </w:tc>
        <w:tc>
          <w:tcPr>
            <w:tcW w:w="2970" w:type="dxa"/>
            <w:tcBorders>
              <w:top w:val="nil"/>
              <w:left w:val="nil"/>
              <w:bottom w:val="single" w:sz="4" w:space="0" w:color="auto"/>
              <w:right w:val="single" w:sz="4" w:space="0" w:color="auto"/>
            </w:tcBorders>
            <w:shd w:val="clear" w:color="auto" w:fill="auto"/>
            <w:hideMark/>
          </w:tcPr>
          <w:p w14:paraId="63A28B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bariatrics</w:t>
            </w:r>
          </w:p>
        </w:tc>
        <w:tc>
          <w:tcPr>
            <w:tcW w:w="2857" w:type="dxa"/>
            <w:tcBorders>
              <w:top w:val="nil"/>
              <w:left w:val="nil"/>
              <w:bottom w:val="single" w:sz="4" w:space="0" w:color="auto"/>
              <w:right w:val="single" w:sz="4" w:space="0" w:color="auto"/>
            </w:tcBorders>
            <w:shd w:val="clear" w:color="auto" w:fill="auto"/>
            <w:noWrap/>
            <w:hideMark/>
          </w:tcPr>
          <w:p w14:paraId="6DDBBC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21EBB9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3ED2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28E7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75CC0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5697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0F841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médecine de l’obésité</w:t>
            </w:r>
          </w:p>
        </w:tc>
        <w:tc>
          <w:tcPr>
            <w:tcW w:w="2970" w:type="dxa"/>
            <w:tcBorders>
              <w:top w:val="nil"/>
              <w:left w:val="nil"/>
              <w:bottom w:val="single" w:sz="4" w:space="0" w:color="auto"/>
              <w:right w:val="single" w:sz="4" w:space="0" w:color="auto"/>
            </w:tcBorders>
            <w:shd w:val="clear" w:color="auto" w:fill="auto"/>
            <w:hideMark/>
          </w:tcPr>
          <w:p w14:paraId="3F0584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bariatrics</w:t>
            </w:r>
          </w:p>
        </w:tc>
        <w:tc>
          <w:tcPr>
            <w:tcW w:w="2857" w:type="dxa"/>
            <w:tcBorders>
              <w:top w:val="nil"/>
              <w:left w:val="nil"/>
              <w:bottom w:val="single" w:sz="4" w:space="0" w:color="auto"/>
              <w:right w:val="single" w:sz="4" w:space="0" w:color="auto"/>
            </w:tcBorders>
            <w:shd w:val="clear" w:color="auto" w:fill="auto"/>
            <w:noWrap/>
            <w:hideMark/>
          </w:tcPr>
          <w:p w14:paraId="51A6C8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065752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1170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159E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ECF84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5854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3B0D6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chimiothèque</w:t>
            </w:r>
          </w:p>
        </w:tc>
        <w:tc>
          <w:tcPr>
            <w:tcW w:w="2970" w:type="dxa"/>
            <w:tcBorders>
              <w:top w:val="nil"/>
              <w:left w:val="nil"/>
              <w:bottom w:val="single" w:sz="4" w:space="0" w:color="auto"/>
              <w:right w:val="single" w:sz="4" w:space="0" w:color="auto"/>
            </w:tcBorders>
            <w:shd w:val="clear" w:color="auto" w:fill="auto"/>
            <w:hideMark/>
          </w:tcPr>
          <w:p w14:paraId="621384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chemical library</w:t>
            </w:r>
          </w:p>
        </w:tc>
        <w:tc>
          <w:tcPr>
            <w:tcW w:w="2857" w:type="dxa"/>
            <w:tcBorders>
              <w:top w:val="nil"/>
              <w:left w:val="nil"/>
              <w:bottom w:val="single" w:sz="4" w:space="0" w:color="auto"/>
              <w:right w:val="single" w:sz="4" w:space="0" w:color="auto"/>
            </w:tcBorders>
            <w:shd w:val="clear" w:color="auto" w:fill="auto"/>
            <w:noWrap/>
            <w:hideMark/>
          </w:tcPr>
          <w:p w14:paraId="21C3C5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6E7842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69D0D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1D08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6CE4DF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0DDC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0C78E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échantillothèque chimique</w:t>
            </w:r>
          </w:p>
        </w:tc>
        <w:tc>
          <w:tcPr>
            <w:tcW w:w="2970" w:type="dxa"/>
            <w:tcBorders>
              <w:top w:val="nil"/>
              <w:left w:val="nil"/>
              <w:bottom w:val="single" w:sz="4" w:space="0" w:color="auto"/>
              <w:right w:val="single" w:sz="4" w:space="0" w:color="auto"/>
            </w:tcBorders>
            <w:shd w:val="clear" w:color="auto" w:fill="auto"/>
            <w:hideMark/>
          </w:tcPr>
          <w:p w14:paraId="12BCD7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chemical library</w:t>
            </w:r>
          </w:p>
        </w:tc>
        <w:tc>
          <w:tcPr>
            <w:tcW w:w="2857" w:type="dxa"/>
            <w:tcBorders>
              <w:top w:val="nil"/>
              <w:left w:val="nil"/>
              <w:bottom w:val="single" w:sz="4" w:space="0" w:color="auto"/>
              <w:right w:val="single" w:sz="4" w:space="0" w:color="auto"/>
            </w:tcBorders>
            <w:shd w:val="clear" w:color="auto" w:fill="auto"/>
            <w:noWrap/>
            <w:hideMark/>
          </w:tcPr>
          <w:p w14:paraId="719BDC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0364BB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7955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BC62E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5D0CF1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6A11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72EB3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chimiothèque</w:t>
            </w:r>
          </w:p>
        </w:tc>
        <w:tc>
          <w:tcPr>
            <w:tcW w:w="2970" w:type="dxa"/>
            <w:tcBorders>
              <w:top w:val="nil"/>
              <w:left w:val="nil"/>
              <w:bottom w:val="single" w:sz="4" w:space="0" w:color="auto"/>
              <w:right w:val="single" w:sz="4" w:space="0" w:color="auto"/>
            </w:tcBorders>
            <w:shd w:val="clear" w:color="auto" w:fill="auto"/>
            <w:hideMark/>
          </w:tcPr>
          <w:p w14:paraId="159E43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library</w:t>
            </w:r>
          </w:p>
        </w:tc>
        <w:tc>
          <w:tcPr>
            <w:tcW w:w="2857" w:type="dxa"/>
            <w:tcBorders>
              <w:top w:val="nil"/>
              <w:left w:val="nil"/>
              <w:bottom w:val="single" w:sz="4" w:space="0" w:color="auto"/>
              <w:right w:val="single" w:sz="4" w:space="0" w:color="auto"/>
            </w:tcBorders>
            <w:shd w:val="clear" w:color="auto" w:fill="auto"/>
            <w:noWrap/>
            <w:hideMark/>
          </w:tcPr>
          <w:p w14:paraId="737D91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334392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26937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884D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неологизм</w:t>
            </w:r>
          </w:p>
        </w:tc>
      </w:tr>
      <w:tr w:rsidR="004E34BE" w:rsidRPr="00EA055E" w14:paraId="729E81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8F35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4FEC4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échantillothèque chimique</w:t>
            </w:r>
          </w:p>
        </w:tc>
        <w:tc>
          <w:tcPr>
            <w:tcW w:w="2970" w:type="dxa"/>
            <w:tcBorders>
              <w:top w:val="nil"/>
              <w:left w:val="nil"/>
              <w:bottom w:val="single" w:sz="4" w:space="0" w:color="auto"/>
              <w:right w:val="single" w:sz="4" w:space="0" w:color="auto"/>
            </w:tcBorders>
            <w:shd w:val="clear" w:color="auto" w:fill="auto"/>
            <w:hideMark/>
          </w:tcPr>
          <w:p w14:paraId="0CC4E6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library</w:t>
            </w:r>
          </w:p>
        </w:tc>
        <w:tc>
          <w:tcPr>
            <w:tcW w:w="2857" w:type="dxa"/>
            <w:tcBorders>
              <w:top w:val="nil"/>
              <w:left w:val="nil"/>
              <w:bottom w:val="single" w:sz="4" w:space="0" w:color="auto"/>
              <w:right w:val="single" w:sz="4" w:space="0" w:color="auto"/>
            </w:tcBorders>
            <w:shd w:val="clear" w:color="auto" w:fill="auto"/>
            <w:noWrap/>
            <w:hideMark/>
          </w:tcPr>
          <w:p w14:paraId="78D8DA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325032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9BEE9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21AA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07ACA0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D32C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15F40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fond diffus cosmologique (FDC)</w:t>
            </w:r>
          </w:p>
        </w:tc>
        <w:tc>
          <w:tcPr>
            <w:tcW w:w="2970" w:type="dxa"/>
            <w:tcBorders>
              <w:top w:val="nil"/>
              <w:left w:val="nil"/>
              <w:bottom w:val="single" w:sz="4" w:space="0" w:color="auto"/>
              <w:right w:val="single" w:sz="4" w:space="0" w:color="auto"/>
            </w:tcBorders>
            <w:shd w:val="clear" w:color="auto" w:fill="auto"/>
            <w:hideMark/>
          </w:tcPr>
          <w:p w14:paraId="4E31E7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cosmic microwave background (CMB)</w:t>
            </w:r>
          </w:p>
        </w:tc>
        <w:tc>
          <w:tcPr>
            <w:tcW w:w="2857" w:type="dxa"/>
            <w:tcBorders>
              <w:top w:val="nil"/>
              <w:left w:val="nil"/>
              <w:bottom w:val="single" w:sz="4" w:space="0" w:color="auto"/>
              <w:right w:val="single" w:sz="4" w:space="0" w:color="auto"/>
            </w:tcBorders>
            <w:shd w:val="clear" w:color="auto" w:fill="auto"/>
            <w:noWrap/>
            <w:hideMark/>
          </w:tcPr>
          <w:p w14:paraId="6B9718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Astronomie/Cosmologie</w:t>
            </w:r>
          </w:p>
        </w:tc>
        <w:tc>
          <w:tcPr>
            <w:tcW w:w="2070" w:type="dxa"/>
            <w:tcBorders>
              <w:top w:val="nil"/>
              <w:left w:val="nil"/>
              <w:bottom w:val="single" w:sz="4" w:space="0" w:color="auto"/>
              <w:right w:val="single" w:sz="4" w:space="0" w:color="auto"/>
            </w:tcBorders>
            <w:shd w:val="clear" w:color="auto" w:fill="auto"/>
            <w:noWrap/>
            <w:hideMark/>
          </w:tcPr>
          <w:p w14:paraId="1E9BEB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EA6E1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35F2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109BF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8EC4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40305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rayonnement fossile</w:t>
            </w:r>
          </w:p>
        </w:tc>
        <w:tc>
          <w:tcPr>
            <w:tcW w:w="2970" w:type="dxa"/>
            <w:tcBorders>
              <w:top w:val="nil"/>
              <w:left w:val="nil"/>
              <w:bottom w:val="single" w:sz="4" w:space="0" w:color="auto"/>
              <w:right w:val="single" w:sz="4" w:space="0" w:color="auto"/>
            </w:tcBorders>
            <w:shd w:val="clear" w:color="auto" w:fill="auto"/>
            <w:hideMark/>
          </w:tcPr>
          <w:p w14:paraId="32F317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cosmic microwave background (CMB)</w:t>
            </w:r>
          </w:p>
        </w:tc>
        <w:tc>
          <w:tcPr>
            <w:tcW w:w="2857" w:type="dxa"/>
            <w:tcBorders>
              <w:top w:val="nil"/>
              <w:left w:val="nil"/>
              <w:bottom w:val="single" w:sz="4" w:space="0" w:color="auto"/>
              <w:right w:val="single" w:sz="4" w:space="0" w:color="auto"/>
            </w:tcBorders>
            <w:shd w:val="clear" w:color="auto" w:fill="auto"/>
            <w:noWrap/>
            <w:hideMark/>
          </w:tcPr>
          <w:p w14:paraId="32D8CC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Astronomie/Cosmologie</w:t>
            </w:r>
          </w:p>
        </w:tc>
        <w:tc>
          <w:tcPr>
            <w:tcW w:w="2070" w:type="dxa"/>
            <w:tcBorders>
              <w:top w:val="nil"/>
              <w:left w:val="nil"/>
              <w:bottom w:val="single" w:sz="4" w:space="0" w:color="auto"/>
              <w:right w:val="single" w:sz="4" w:space="0" w:color="auto"/>
            </w:tcBorders>
            <w:shd w:val="clear" w:color="auto" w:fill="auto"/>
            <w:noWrap/>
            <w:hideMark/>
          </w:tcPr>
          <w:p w14:paraId="422D56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05B8B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F6CC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476B0B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FCF8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CE134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livre numérique</w:t>
            </w:r>
          </w:p>
        </w:tc>
        <w:tc>
          <w:tcPr>
            <w:tcW w:w="2970" w:type="dxa"/>
            <w:tcBorders>
              <w:top w:val="nil"/>
              <w:left w:val="nil"/>
              <w:bottom w:val="single" w:sz="4" w:space="0" w:color="auto"/>
              <w:right w:val="single" w:sz="4" w:space="0" w:color="auto"/>
            </w:tcBorders>
            <w:shd w:val="clear" w:color="auto" w:fill="auto"/>
            <w:hideMark/>
          </w:tcPr>
          <w:p w14:paraId="46BA1B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e-book</w:t>
            </w:r>
          </w:p>
        </w:tc>
        <w:tc>
          <w:tcPr>
            <w:tcW w:w="2857" w:type="dxa"/>
            <w:tcBorders>
              <w:top w:val="nil"/>
              <w:left w:val="nil"/>
              <w:bottom w:val="single" w:sz="4" w:space="0" w:color="auto"/>
              <w:right w:val="single" w:sz="4" w:space="0" w:color="auto"/>
            </w:tcBorders>
            <w:shd w:val="clear" w:color="auto" w:fill="auto"/>
            <w:noWrap/>
            <w:hideMark/>
          </w:tcPr>
          <w:p w14:paraId="6CB494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w:t>
            </w:r>
          </w:p>
        </w:tc>
        <w:tc>
          <w:tcPr>
            <w:tcW w:w="2070" w:type="dxa"/>
            <w:tcBorders>
              <w:top w:val="nil"/>
              <w:left w:val="nil"/>
              <w:bottom w:val="single" w:sz="4" w:space="0" w:color="auto"/>
              <w:right w:val="single" w:sz="4" w:space="0" w:color="auto"/>
            </w:tcBorders>
            <w:shd w:val="clear" w:color="auto" w:fill="auto"/>
            <w:noWrap/>
            <w:hideMark/>
          </w:tcPr>
          <w:p w14:paraId="66C171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63116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31D9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F17D4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B6A8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A7658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livre électronique</w:t>
            </w:r>
          </w:p>
        </w:tc>
        <w:tc>
          <w:tcPr>
            <w:tcW w:w="2970" w:type="dxa"/>
            <w:tcBorders>
              <w:top w:val="nil"/>
              <w:left w:val="nil"/>
              <w:bottom w:val="single" w:sz="4" w:space="0" w:color="auto"/>
              <w:right w:val="single" w:sz="4" w:space="0" w:color="auto"/>
            </w:tcBorders>
            <w:shd w:val="clear" w:color="auto" w:fill="auto"/>
            <w:hideMark/>
          </w:tcPr>
          <w:p w14:paraId="191DB3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electronic book</w:t>
            </w:r>
          </w:p>
        </w:tc>
        <w:tc>
          <w:tcPr>
            <w:tcW w:w="2857" w:type="dxa"/>
            <w:tcBorders>
              <w:top w:val="nil"/>
              <w:left w:val="nil"/>
              <w:bottom w:val="single" w:sz="4" w:space="0" w:color="auto"/>
              <w:right w:val="single" w:sz="4" w:space="0" w:color="auto"/>
            </w:tcBorders>
            <w:shd w:val="clear" w:color="auto" w:fill="auto"/>
            <w:noWrap/>
            <w:hideMark/>
          </w:tcPr>
          <w:p w14:paraId="236DFE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w:t>
            </w:r>
          </w:p>
        </w:tc>
        <w:tc>
          <w:tcPr>
            <w:tcW w:w="2070" w:type="dxa"/>
            <w:tcBorders>
              <w:top w:val="nil"/>
              <w:left w:val="nil"/>
              <w:bottom w:val="single" w:sz="4" w:space="0" w:color="auto"/>
              <w:right w:val="single" w:sz="4" w:space="0" w:color="auto"/>
            </w:tcBorders>
            <w:shd w:val="clear" w:color="auto" w:fill="auto"/>
            <w:noWrap/>
            <w:hideMark/>
          </w:tcPr>
          <w:p w14:paraId="4DBE35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2318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5D5F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D547D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3D26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4F138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livre numérique</w:t>
            </w:r>
          </w:p>
        </w:tc>
        <w:tc>
          <w:tcPr>
            <w:tcW w:w="2970" w:type="dxa"/>
            <w:tcBorders>
              <w:top w:val="nil"/>
              <w:left w:val="nil"/>
              <w:bottom w:val="single" w:sz="4" w:space="0" w:color="auto"/>
              <w:right w:val="single" w:sz="4" w:space="0" w:color="auto"/>
            </w:tcBorders>
            <w:shd w:val="clear" w:color="auto" w:fill="auto"/>
            <w:hideMark/>
          </w:tcPr>
          <w:p w14:paraId="2502D3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electronic book</w:t>
            </w:r>
          </w:p>
        </w:tc>
        <w:tc>
          <w:tcPr>
            <w:tcW w:w="2857" w:type="dxa"/>
            <w:tcBorders>
              <w:top w:val="nil"/>
              <w:left w:val="nil"/>
              <w:bottom w:val="single" w:sz="4" w:space="0" w:color="auto"/>
              <w:right w:val="single" w:sz="4" w:space="0" w:color="auto"/>
            </w:tcBorders>
            <w:shd w:val="clear" w:color="auto" w:fill="auto"/>
            <w:noWrap/>
            <w:hideMark/>
          </w:tcPr>
          <w:p w14:paraId="786799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Édition et livre</w:t>
            </w:r>
          </w:p>
        </w:tc>
        <w:tc>
          <w:tcPr>
            <w:tcW w:w="2070" w:type="dxa"/>
            <w:tcBorders>
              <w:top w:val="nil"/>
              <w:left w:val="nil"/>
              <w:bottom w:val="single" w:sz="4" w:space="0" w:color="auto"/>
              <w:right w:val="single" w:sz="4" w:space="0" w:color="auto"/>
            </w:tcBorders>
            <w:shd w:val="clear" w:color="auto" w:fill="auto"/>
            <w:noWrap/>
            <w:hideMark/>
          </w:tcPr>
          <w:p w14:paraId="39694C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9CD4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86D2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7D3C94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4CF1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BE215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optimisation</w:t>
            </w:r>
          </w:p>
        </w:tc>
        <w:tc>
          <w:tcPr>
            <w:tcW w:w="2970" w:type="dxa"/>
            <w:tcBorders>
              <w:top w:val="nil"/>
              <w:left w:val="nil"/>
              <w:bottom w:val="single" w:sz="4" w:space="0" w:color="auto"/>
              <w:right w:val="single" w:sz="4" w:space="0" w:color="auto"/>
            </w:tcBorders>
            <w:shd w:val="clear" w:color="auto" w:fill="auto"/>
            <w:hideMark/>
          </w:tcPr>
          <w:p w14:paraId="1B702F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optimization</w:t>
            </w:r>
          </w:p>
        </w:tc>
        <w:tc>
          <w:tcPr>
            <w:tcW w:w="2857" w:type="dxa"/>
            <w:tcBorders>
              <w:top w:val="nil"/>
              <w:left w:val="nil"/>
              <w:bottom w:val="single" w:sz="4" w:space="0" w:color="auto"/>
              <w:right w:val="single" w:sz="4" w:space="0" w:color="auto"/>
            </w:tcBorders>
            <w:shd w:val="clear" w:color="auto" w:fill="auto"/>
            <w:noWrap/>
            <w:hideMark/>
          </w:tcPr>
          <w:p w14:paraId="39DABB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1746F0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83B9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37727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транслитерация</w:t>
            </w:r>
          </w:p>
        </w:tc>
      </w:tr>
      <w:tr w:rsidR="004E34BE" w:rsidRPr="00EA055E" w14:paraId="112621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1C51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179DD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optimisation de la protection</w:t>
            </w:r>
          </w:p>
        </w:tc>
        <w:tc>
          <w:tcPr>
            <w:tcW w:w="2970" w:type="dxa"/>
            <w:tcBorders>
              <w:top w:val="nil"/>
              <w:left w:val="nil"/>
              <w:bottom w:val="single" w:sz="4" w:space="0" w:color="auto"/>
              <w:right w:val="single" w:sz="4" w:space="0" w:color="auto"/>
            </w:tcBorders>
            <w:shd w:val="clear" w:color="auto" w:fill="auto"/>
            <w:hideMark/>
          </w:tcPr>
          <w:p w14:paraId="0B2D26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optimization</w:t>
            </w:r>
          </w:p>
        </w:tc>
        <w:tc>
          <w:tcPr>
            <w:tcW w:w="2857" w:type="dxa"/>
            <w:tcBorders>
              <w:top w:val="nil"/>
              <w:left w:val="nil"/>
              <w:bottom w:val="single" w:sz="4" w:space="0" w:color="auto"/>
              <w:right w:val="single" w:sz="4" w:space="0" w:color="auto"/>
            </w:tcBorders>
            <w:shd w:val="clear" w:color="auto" w:fill="auto"/>
            <w:noWrap/>
            <w:hideMark/>
          </w:tcPr>
          <w:p w14:paraId="5E204D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185647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10028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E31A2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добавление</w:t>
            </w:r>
          </w:p>
        </w:tc>
      </w:tr>
      <w:tr w:rsidR="004E34BE" w:rsidRPr="00EA055E" w14:paraId="5A0DCE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D8B2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A46F0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optimisation</w:t>
            </w:r>
          </w:p>
        </w:tc>
        <w:tc>
          <w:tcPr>
            <w:tcW w:w="2970" w:type="dxa"/>
            <w:tcBorders>
              <w:top w:val="nil"/>
              <w:left w:val="nil"/>
              <w:bottom w:val="single" w:sz="4" w:space="0" w:color="auto"/>
              <w:right w:val="single" w:sz="4" w:space="0" w:color="auto"/>
            </w:tcBorders>
            <w:shd w:val="clear" w:color="auto" w:fill="auto"/>
            <w:hideMark/>
          </w:tcPr>
          <w:p w14:paraId="6E7766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optimization of protection</w:t>
            </w:r>
          </w:p>
        </w:tc>
        <w:tc>
          <w:tcPr>
            <w:tcW w:w="2857" w:type="dxa"/>
            <w:tcBorders>
              <w:top w:val="nil"/>
              <w:left w:val="nil"/>
              <w:bottom w:val="single" w:sz="4" w:space="0" w:color="auto"/>
              <w:right w:val="single" w:sz="4" w:space="0" w:color="auto"/>
            </w:tcBorders>
            <w:shd w:val="clear" w:color="auto" w:fill="auto"/>
            <w:noWrap/>
            <w:hideMark/>
          </w:tcPr>
          <w:p w14:paraId="75B64C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6DAB49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F41C8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9C01C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опущение</w:t>
            </w:r>
          </w:p>
        </w:tc>
      </w:tr>
      <w:tr w:rsidR="004E34BE" w:rsidRPr="00EA055E" w14:paraId="7B4C71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ADF7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2EC19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optimisation de la protection</w:t>
            </w:r>
          </w:p>
        </w:tc>
        <w:tc>
          <w:tcPr>
            <w:tcW w:w="2970" w:type="dxa"/>
            <w:tcBorders>
              <w:top w:val="nil"/>
              <w:left w:val="nil"/>
              <w:bottom w:val="single" w:sz="4" w:space="0" w:color="auto"/>
              <w:right w:val="single" w:sz="4" w:space="0" w:color="auto"/>
            </w:tcBorders>
            <w:shd w:val="clear" w:color="auto" w:fill="auto"/>
            <w:hideMark/>
          </w:tcPr>
          <w:p w14:paraId="468D95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optimization of protection</w:t>
            </w:r>
          </w:p>
        </w:tc>
        <w:tc>
          <w:tcPr>
            <w:tcW w:w="2857" w:type="dxa"/>
            <w:tcBorders>
              <w:top w:val="nil"/>
              <w:left w:val="nil"/>
              <w:bottom w:val="single" w:sz="4" w:space="0" w:color="auto"/>
              <w:right w:val="single" w:sz="4" w:space="0" w:color="auto"/>
            </w:tcBorders>
            <w:shd w:val="clear" w:color="auto" w:fill="auto"/>
            <w:noWrap/>
            <w:hideMark/>
          </w:tcPr>
          <w:p w14:paraId="40B4FE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Ingénierie nucléaire/Radioprotection</w:t>
            </w:r>
          </w:p>
        </w:tc>
        <w:tc>
          <w:tcPr>
            <w:tcW w:w="2070" w:type="dxa"/>
            <w:tcBorders>
              <w:top w:val="nil"/>
              <w:left w:val="nil"/>
              <w:bottom w:val="single" w:sz="4" w:space="0" w:color="auto"/>
              <w:right w:val="single" w:sz="4" w:space="0" w:color="auto"/>
            </w:tcBorders>
            <w:shd w:val="clear" w:color="auto" w:fill="auto"/>
            <w:noWrap/>
            <w:hideMark/>
          </w:tcPr>
          <w:p w14:paraId="7A941B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EEB89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FC04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 заимствование</w:t>
            </w:r>
          </w:p>
        </w:tc>
      </w:tr>
      <w:tr w:rsidR="004E34BE" w:rsidRPr="00EA055E" w14:paraId="2C9584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9E05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4F4947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acheteur, -euse potentiel, -elle</w:t>
            </w:r>
          </w:p>
        </w:tc>
        <w:tc>
          <w:tcPr>
            <w:tcW w:w="2970" w:type="dxa"/>
            <w:tcBorders>
              <w:top w:val="nil"/>
              <w:left w:val="nil"/>
              <w:bottom w:val="single" w:sz="4" w:space="0" w:color="auto"/>
              <w:right w:val="single" w:sz="4" w:space="0" w:color="auto"/>
            </w:tcBorders>
            <w:shd w:val="clear" w:color="auto" w:fill="auto"/>
            <w:hideMark/>
          </w:tcPr>
          <w:p w14:paraId="494E84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prospect</w:t>
            </w:r>
          </w:p>
        </w:tc>
        <w:tc>
          <w:tcPr>
            <w:tcW w:w="2857" w:type="dxa"/>
            <w:tcBorders>
              <w:top w:val="nil"/>
              <w:left w:val="nil"/>
              <w:bottom w:val="single" w:sz="4" w:space="0" w:color="auto"/>
              <w:right w:val="single" w:sz="4" w:space="0" w:color="auto"/>
            </w:tcBorders>
            <w:shd w:val="clear" w:color="auto" w:fill="auto"/>
            <w:noWrap/>
            <w:hideMark/>
          </w:tcPr>
          <w:p w14:paraId="64370F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F5BDB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1F24B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737A3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597797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00D7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E4DF6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acheteur, -euse potentiel, -elle</w:t>
            </w:r>
          </w:p>
        </w:tc>
        <w:tc>
          <w:tcPr>
            <w:tcW w:w="2970" w:type="dxa"/>
            <w:tcBorders>
              <w:top w:val="nil"/>
              <w:left w:val="nil"/>
              <w:bottom w:val="single" w:sz="4" w:space="0" w:color="auto"/>
              <w:right w:val="single" w:sz="4" w:space="0" w:color="auto"/>
            </w:tcBorders>
            <w:shd w:val="clear" w:color="auto" w:fill="auto"/>
            <w:hideMark/>
          </w:tcPr>
          <w:p w14:paraId="6FE942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suspect</w:t>
            </w:r>
          </w:p>
        </w:tc>
        <w:tc>
          <w:tcPr>
            <w:tcW w:w="2857" w:type="dxa"/>
            <w:tcBorders>
              <w:top w:val="nil"/>
              <w:left w:val="nil"/>
              <w:bottom w:val="single" w:sz="4" w:space="0" w:color="auto"/>
              <w:right w:val="single" w:sz="4" w:space="0" w:color="auto"/>
            </w:tcBorders>
            <w:shd w:val="clear" w:color="auto" w:fill="auto"/>
            <w:noWrap/>
            <w:hideMark/>
          </w:tcPr>
          <w:p w14:paraId="62BA96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2B2ADE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69CE5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1415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224263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0150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96EF5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ARN interférent court</w:t>
            </w:r>
          </w:p>
        </w:tc>
        <w:tc>
          <w:tcPr>
            <w:tcW w:w="2970" w:type="dxa"/>
            <w:tcBorders>
              <w:top w:val="nil"/>
              <w:left w:val="nil"/>
              <w:bottom w:val="single" w:sz="4" w:space="0" w:color="auto"/>
              <w:right w:val="single" w:sz="4" w:space="0" w:color="auto"/>
            </w:tcBorders>
            <w:shd w:val="clear" w:color="auto" w:fill="auto"/>
            <w:hideMark/>
          </w:tcPr>
          <w:p w14:paraId="70BD6C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 interfering RNA (siRNA)</w:t>
            </w:r>
          </w:p>
        </w:tc>
        <w:tc>
          <w:tcPr>
            <w:tcW w:w="2857" w:type="dxa"/>
            <w:tcBorders>
              <w:top w:val="nil"/>
              <w:left w:val="nil"/>
              <w:bottom w:val="single" w:sz="4" w:space="0" w:color="auto"/>
              <w:right w:val="single" w:sz="4" w:space="0" w:color="auto"/>
            </w:tcBorders>
            <w:shd w:val="clear" w:color="auto" w:fill="auto"/>
            <w:noWrap/>
            <w:hideMark/>
          </w:tcPr>
          <w:p w14:paraId="2DF8D2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DBAF9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8FFC2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CF1A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21BC6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E3F2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2EE24A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petit ARN interférent</w:t>
            </w:r>
          </w:p>
        </w:tc>
        <w:tc>
          <w:tcPr>
            <w:tcW w:w="2970" w:type="dxa"/>
            <w:tcBorders>
              <w:top w:val="nil"/>
              <w:left w:val="nil"/>
              <w:bottom w:val="single" w:sz="4" w:space="0" w:color="auto"/>
              <w:right w:val="single" w:sz="4" w:space="0" w:color="auto"/>
            </w:tcBorders>
            <w:shd w:val="clear" w:color="auto" w:fill="auto"/>
            <w:hideMark/>
          </w:tcPr>
          <w:p w14:paraId="3A4BB8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short interfering RNA (siRNA)</w:t>
            </w:r>
          </w:p>
        </w:tc>
        <w:tc>
          <w:tcPr>
            <w:tcW w:w="2857" w:type="dxa"/>
            <w:tcBorders>
              <w:top w:val="nil"/>
              <w:left w:val="nil"/>
              <w:bottom w:val="single" w:sz="4" w:space="0" w:color="auto"/>
              <w:right w:val="single" w:sz="4" w:space="0" w:color="auto"/>
            </w:tcBorders>
            <w:shd w:val="clear" w:color="auto" w:fill="auto"/>
            <w:noWrap/>
            <w:hideMark/>
          </w:tcPr>
          <w:p w14:paraId="05EC94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015BE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D49D8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F7D1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6E6FAB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9065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48476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ARN interférent court</w:t>
            </w:r>
          </w:p>
        </w:tc>
        <w:tc>
          <w:tcPr>
            <w:tcW w:w="2970" w:type="dxa"/>
            <w:tcBorders>
              <w:top w:val="nil"/>
              <w:left w:val="nil"/>
              <w:bottom w:val="single" w:sz="4" w:space="0" w:color="auto"/>
              <w:right w:val="single" w:sz="4" w:space="0" w:color="auto"/>
            </w:tcBorders>
            <w:shd w:val="clear" w:color="auto" w:fill="auto"/>
            <w:hideMark/>
          </w:tcPr>
          <w:p w14:paraId="28C14D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small interfering RNA (siRNA)</w:t>
            </w:r>
          </w:p>
        </w:tc>
        <w:tc>
          <w:tcPr>
            <w:tcW w:w="2857" w:type="dxa"/>
            <w:tcBorders>
              <w:top w:val="nil"/>
              <w:left w:val="nil"/>
              <w:bottom w:val="single" w:sz="4" w:space="0" w:color="auto"/>
              <w:right w:val="single" w:sz="4" w:space="0" w:color="auto"/>
            </w:tcBorders>
            <w:shd w:val="clear" w:color="auto" w:fill="auto"/>
            <w:noWrap/>
            <w:hideMark/>
          </w:tcPr>
          <w:p w14:paraId="1ACDEA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8AEAA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D001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D2FE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21729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1F6C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98BD9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petit ARN interférent</w:t>
            </w:r>
          </w:p>
        </w:tc>
        <w:tc>
          <w:tcPr>
            <w:tcW w:w="2970" w:type="dxa"/>
            <w:tcBorders>
              <w:top w:val="nil"/>
              <w:left w:val="nil"/>
              <w:bottom w:val="single" w:sz="4" w:space="0" w:color="auto"/>
              <w:right w:val="single" w:sz="4" w:space="0" w:color="auto"/>
            </w:tcBorders>
            <w:shd w:val="clear" w:color="auto" w:fill="auto"/>
            <w:hideMark/>
          </w:tcPr>
          <w:p w14:paraId="151123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small interfering RNA (siRNA)</w:t>
            </w:r>
          </w:p>
        </w:tc>
        <w:tc>
          <w:tcPr>
            <w:tcW w:w="2857" w:type="dxa"/>
            <w:tcBorders>
              <w:top w:val="nil"/>
              <w:left w:val="nil"/>
              <w:bottom w:val="single" w:sz="4" w:space="0" w:color="auto"/>
              <w:right w:val="single" w:sz="4" w:space="0" w:color="auto"/>
            </w:tcBorders>
            <w:shd w:val="clear" w:color="auto" w:fill="auto"/>
            <w:noWrap/>
            <w:hideMark/>
          </w:tcPr>
          <w:p w14:paraId="4D9196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53A6A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D0A09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2B1D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285A7C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93FC0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138F1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compteur électrique interactif</w:t>
            </w:r>
          </w:p>
        </w:tc>
        <w:tc>
          <w:tcPr>
            <w:tcW w:w="2970" w:type="dxa"/>
            <w:tcBorders>
              <w:top w:val="nil"/>
              <w:left w:val="nil"/>
              <w:bottom w:val="single" w:sz="4" w:space="0" w:color="auto"/>
              <w:right w:val="single" w:sz="4" w:space="0" w:color="auto"/>
            </w:tcBorders>
            <w:shd w:val="clear" w:color="auto" w:fill="auto"/>
            <w:hideMark/>
          </w:tcPr>
          <w:p w14:paraId="708890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electric meter</w:t>
            </w:r>
          </w:p>
        </w:tc>
        <w:tc>
          <w:tcPr>
            <w:tcW w:w="2857" w:type="dxa"/>
            <w:tcBorders>
              <w:top w:val="nil"/>
              <w:left w:val="nil"/>
              <w:bottom w:val="single" w:sz="4" w:space="0" w:color="auto"/>
              <w:right w:val="single" w:sz="4" w:space="0" w:color="auto"/>
            </w:tcBorders>
            <w:shd w:val="clear" w:color="auto" w:fill="auto"/>
            <w:noWrap/>
            <w:hideMark/>
          </w:tcPr>
          <w:p w14:paraId="421D74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7F1288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510A2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49B2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7AB4A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5BFA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D9309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compteur électrique communicant</w:t>
            </w:r>
          </w:p>
        </w:tc>
        <w:tc>
          <w:tcPr>
            <w:tcW w:w="2970" w:type="dxa"/>
            <w:tcBorders>
              <w:top w:val="nil"/>
              <w:left w:val="nil"/>
              <w:bottom w:val="single" w:sz="4" w:space="0" w:color="auto"/>
              <w:right w:val="single" w:sz="4" w:space="0" w:color="auto"/>
            </w:tcBorders>
            <w:shd w:val="clear" w:color="auto" w:fill="auto"/>
            <w:hideMark/>
          </w:tcPr>
          <w:p w14:paraId="5CD1E7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electric meter</w:t>
            </w:r>
          </w:p>
        </w:tc>
        <w:tc>
          <w:tcPr>
            <w:tcW w:w="2857" w:type="dxa"/>
            <w:tcBorders>
              <w:top w:val="nil"/>
              <w:left w:val="nil"/>
              <w:bottom w:val="single" w:sz="4" w:space="0" w:color="auto"/>
              <w:right w:val="single" w:sz="4" w:space="0" w:color="auto"/>
            </w:tcBorders>
            <w:shd w:val="clear" w:color="auto" w:fill="auto"/>
            <w:noWrap/>
            <w:hideMark/>
          </w:tcPr>
          <w:p w14:paraId="7BB52D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70A19B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2CD80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0CF31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6E4942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4E69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82E70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compteur électrique communicant</w:t>
            </w:r>
          </w:p>
        </w:tc>
        <w:tc>
          <w:tcPr>
            <w:tcW w:w="2970" w:type="dxa"/>
            <w:tcBorders>
              <w:top w:val="nil"/>
              <w:left w:val="nil"/>
              <w:bottom w:val="single" w:sz="4" w:space="0" w:color="auto"/>
              <w:right w:val="single" w:sz="4" w:space="0" w:color="auto"/>
            </w:tcBorders>
            <w:shd w:val="clear" w:color="auto" w:fill="auto"/>
            <w:hideMark/>
          </w:tcPr>
          <w:p w14:paraId="78AA67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meter</w:t>
            </w:r>
          </w:p>
        </w:tc>
        <w:tc>
          <w:tcPr>
            <w:tcW w:w="2857" w:type="dxa"/>
            <w:tcBorders>
              <w:top w:val="nil"/>
              <w:left w:val="nil"/>
              <w:bottom w:val="single" w:sz="4" w:space="0" w:color="auto"/>
              <w:right w:val="single" w:sz="4" w:space="0" w:color="auto"/>
            </w:tcBorders>
            <w:shd w:val="clear" w:color="auto" w:fill="auto"/>
            <w:noWrap/>
            <w:hideMark/>
          </w:tcPr>
          <w:p w14:paraId="3C47E8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2DC199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385A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807CC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2F7D9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7E45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63AFD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compteur électrique interactif</w:t>
            </w:r>
          </w:p>
        </w:tc>
        <w:tc>
          <w:tcPr>
            <w:tcW w:w="2970" w:type="dxa"/>
            <w:tcBorders>
              <w:top w:val="nil"/>
              <w:left w:val="nil"/>
              <w:bottom w:val="single" w:sz="4" w:space="0" w:color="auto"/>
              <w:right w:val="single" w:sz="4" w:space="0" w:color="auto"/>
            </w:tcBorders>
            <w:shd w:val="clear" w:color="auto" w:fill="auto"/>
            <w:hideMark/>
          </w:tcPr>
          <w:p w14:paraId="202993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meter</w:t>
            </w:r>
          </w:p>
        </w:tc>
        <w:tc>
          <w:tcPr>
            <w:tcW w:w="2857" w:type="dxa"/>
            <w:tcBorders>
              <w:top w:val="nil"/>
              <w:left w:val="nil"/>
              <w:bottom w:val="single" w:sz="4" w:space="0" w:color="auto"/>
              <w:right w:val="single" w:sz="4" w:space="0" w:color="auto"/>
            </w:tcBorders>
            <w:shd w:val="clear" w:color="auto" w:fill="auto"/>
            <w:noWrap/>
            <w:hideMark/>
          </w:tcPr>
          <w:p w14:paraId="760980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658FFE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01EBE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9090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D7276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65A4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B590B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compteur électrique communicant</w:t>
            </w:r>
          </w:p>
        </w:tc>
        <w:tc>
          <w:tcPr>
            <w:tcW w:w="2970" w:type="dxa"/>
            <w:tcBorders>
              <w:top w:val="nil"/>
              <w:left w:val="nil"/>
              <w:bottom w:val="single" w:sz="4" w:space="0" w:color="auto"/>
              <w:right w:val="single" w:sz="4" w:space="0" w:color="auto"/>
            </w:tcBorders>
            <w:shd w:val="clear" w:color="auto" w:fill="auto"/>
            <w:hideMark/>
          </w:tcPr>
          <w:p w14:paraId="72257D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power meter</w:t>
            </w:r>
          </w:p>
        </w:tc>
        <w:tc>
          <w:tcPr>
            <w:tcW w:w="2857" w:type="dxa"/>
            <w:tcBorders>
              <w:top w:val="nil"/>
              <w:left w:val="nil"/>
              <w:bottom w:val="single" w:sz="4" w:space="0" w:color="auto"/>
              <w:right w:val="single" w:sz="4" w:space="0" w:color="auto"/>
            </w:tcBorders>
            <w:shd w:val="clear" w:color="auto" w:fill="auto"/>
            <w:noWrap/>
            <w:hideMark/>
          </w:tcPr>
          <w:p w14:paraId="2340F8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0E8275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DE8F6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5268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5B806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2717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5B3E6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compteur électrique interactif</w:t>
            </w:r>
          </w:p>
        </w:tc>
        <w:tc>
          <w:tcPr>
            <w:tcW w:w="2970" w:type="dxa"/>
            <w:tcBorders>
              <w:top w:val="nil"/>
              <w:left w:val="nil"/>
              <w:bottom w:val="single" w:sz="4" w:space="0" w:color="auto"/>
              <w:right w:val="single" w:sz="4" w:space="0" w:color="auto"/>
            </w:tcBorders>
            <w:shd w:val="clear" w:color="auto" w:fill="auto"/>
            <w:hideMark/>
          </w:tcPr>
          <w:p w14:paraId="419492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smart power meter</w:t>
            </w:r>
          </w:p>
        </w:tc>
        <w:tc>
          <w:tcPr>
            <w:tcW w:w="2857" w:type="dxa"/>
            <w:tcBorders>
              <w:top w:val="nil"/>
              <w:left w:val="nil"/>
              <w:bottom w:val="single" w:sz="4" w:space="0" w:color="auto"/>
              <w:right w:val="single" w:sz="4" w:space="0" w:color="auto"/>
            </w:tcBorders>
            <w:shd w:val="clear" w:color="auto" w:fill="auto"/>
            <w:noWrap/>
            <w:hideMark/>
          </w:tcPr>
          <w:p w14:paraId="7BD421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Énergie-Électricité</w:t>
            </w:r>
          </w:p>
        </w:tc>
        <w:tc>
          <w:tcPr>
            <w:tcW w:w="2070" w:type="dxa"/>
            <w:tcBorders>
              <w:top w:val="nil"/>
              <w:left w:val="nil"/>
              <w:bottom w:val="single" w:sz="4" w:space="0" w:color="auto"/>
              <w:right w:val="single" w:sz="4" w:space="0" w:color="auto"/>
            </w:tcBorders>
            <w:shd w:val="clear" w:color="auto" w:fill="auto"/>
            <w:noWrap/>
            <w:hideMark/>
          </w:tcPr>
          <w:p w14:paraId="142086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EE0CA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BEE0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72A008F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D612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296A5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critère de substitution</w:t>
            </w:r>
          </w:p>
        </w:tc>
        <w:tc>
          <w:tcPr>
            <w:tcW w:w="2970" w:type="dxa"/>
            <w:tcBorders>
              <w:top w:val="nil"/>
              <w:left w:val="nil"/>
              <w:bottom w:val="single" w:sz="4" w:space="0" w:color="auto"/>
              <w:right w:val="single" w:sz="4" w:space="0" w:color="auto"/>
            </w:tcBorders>
            <w:shd w:val="clear" w:color="auto" w:fill="auto"/>
            <w:hideMark/>
          </w:tcPr>
          <w:p w14:paraId="385FA8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surrogate criterion</w:t>
            </w:r>
          </w:p>
        </w:tc>
        <w:tc>
          <w:tcPr>
            <w:tcW w:w="2857" w:type="dxa"/>
            <w:tcBorders>
              <w:top w:val="nil"/>
              <w:left w:val="nil"/>
              <w:bottom w:val="single" w:sz="4" w:space="0" w:color="auto"/>
              <w:right w:val="single" w:sz="4" w:space="0" w:color="auto"/>
            </w:tcBorders>
            <w:shd w:val="clear" w:color="auto" w:fill="auto"/>
            <w:noWrap/>
            <w:hideMark/>
          </w:tcPr>
          <w:p w14:paraId="48D8EC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44F860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942E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C27F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1A1D7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84A9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C6094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marqueur de substitution</w:t>
            </w:r>
          </w:p>
        </w:tc>
        <w:tc>
          <w:tcPr>
            <w:tcW w:w="2970" w:type="dxa"/>
            <w:tcBorders>
              <w:top w:val="nil"/>
              <w:left w:val="nil"/>
              <w:bottom w:val="single" w:sz="4" w:space="0" w:color="auto"/>
              <w:right w:val="single" w:sz="4" w:space="0" w:color="auto"/>
            </w:tcBorders>
            <w:shd w:val="clear" w:color="auto" w:fill="auto"/>
            <w:hideMark/>
          </w:tcPr>
          <w:p w14:paraId="203245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surrogate criterion</w:t>
            </w:r>
          </w:p>
        </w:tc>
        <w:tc>
          <w:tcPr>
            <w:tcW w:w="2857" w:type="dxa"/>
            <w:tcBorders>
              <w:top w:val="nil"/>
              <w:left w:val="nil"/>
              <w:bottom w:val="single" w:sz="4" w:space="0" w:color="auto"/>
              <w:right w:val="single" w:sz="4" w:space="0" w:color="auto"/>
            </w:tcBorders>
            <w:shd w:val="clear" w:color="auto" w:fill="auto"/>
            <w:noWrap/>
            <w:hideMark/>
          </w:tcPr>
          <w:p w14:paraId="439FEA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68ED7B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99EEF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50BE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5BDDC8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D564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D8CC1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critère de substitution</w:t>
            </w:r>
          </w:p>
        </w:tc>
        <w:tc>
          <w:tcPr>
            <w:tcW w:w="2970" w:type="dxa"/>
            <w:tcBorders>
              <w:top w:val="nil"/>
              <w:left w:val="nil"/>
              <w:bottom w:val="single" w:sz="4" w:space="0" w:color="auto"/>
              <w:right w:val="single" w:sz="4" w:space="0" w:color="auto"/>
            </w:tcBorders>
            <w:shd w:val="clear" w:color="auto" w:fill="auto"/>
            <w:hideMark/>
          </w:tcPr>
          <w:p w14:paraId="7BDF35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surrogate endpoint</w:t>
            </w:r>
          </w:p>
        </w:tc>
        <w:tc>
          <w:tcPr>
            <w:tcW w:w="2857" w:type="dxa"/>
            <w:tcBorders>
              <w:top w:val="nil"/>
              <w:left w:val="nil"/>
              <w:bottom w:val="single" w:sz="4" w:space="0" w:color="auto"/>
              <w:right w:val="single" w:sz="4" w:space="0" w:color="auto"/>
            </w:tcBorders>
            <w:shd w:val="clear" w:color="auto" w:fill="auto"/>
            <w:noWrap/>
            <w:hideMark/>
          </w:tcPr>
          <w:p w14:paraId="3D0AD9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6446EA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8ECE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48CE2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25725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6C08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992F0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marqueur de substitution</w:t>
            </w:r>
          </w:p>
        </w:tc>
        <w:tc>
          <w:tcPr>
            <w:tcW w:w="2970" w:type="dxa"/>
            <w:tcBorders>
              <w:top w:val="nil"/>
              <w:left w:val="nil"/>
              <w:bottom w:val="single" w:sz="4" w:space="0" w:color="auto"/>
              <w:right w:val="single" w:sz="4" w:space="0" w:color="auto"/>
            </w:tcBorders>
            <w:shd w:val="clear" w:color="auto" w:fill="auto"/>
            <w:hideMark/>
          </w:tcPr>
          <w:p w14:paraId="751CC3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surrogate endpoint</w:t>
            </w:r>
          </w:p>
        </w:tc>
        <w:tc>
          <w:tcPr>
            <w:tcW w:w="2857" w:type="dxa"/>
            <w:tcBorders>
              <w:top w:val="nil"/>
              <w:left w:val="nil"/>
              <w:bottom w:val="single" w:sz="4" w:space="0" w:color="auto"/>
              <w:right w:val="single" w:sz="4" w:space="0" w:color="auto"/>
            </w:tcBorders>
            <w:shd w:val="clear" w:color="auto" w:fill="auto"/>
            <w:noWrap/>
            <w:hideMark/>
          </w:tcPr>
          <w:p w14:paraId="6B8FA3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008EA8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BE35E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CBB23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89302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3885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77504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critère de substitution</w:t>
            </w:r>
          </w:p>
        </w:tc>
        <w:tc>
          <w:tcPr>
            <w:tcW w:w="2970" w:type="dxa"/>
            <w:tcBorders>
              <w:top w:val="nil"/>
              <w:left w:val="nil"/>
              <w:bottom w:val="single" w:sz="4" w:space="0" w:color="auto"/>
              <w:right w:val="single" w:sz="4" w:space="0" w:color="auto"/>
            </w:tcBorders>
            <w:shd w:val="clear" w:color="auto" w:fill="auto"/>
            <w:hideMark/>
          </w:tcPr>
          <w:p w14:paraId="5F3E1E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surrogate marker</w:t>
            </w:r>
          </w:p>
        </w:tc>
        <w:tc>
          <w:tcPr>
            <w:tcW w:w="2857" w:type="dxa"/>
            <w:tcBorders>
              <w:top w:val="nil"/>
              <w:left w:val="nil"/>
              <w:bottom w:val="single" w:sz="4" w:space="0" w:color="auto"/>
              <w:right w:val="single" w:sz="4" w:space="0" w:color="auto"/>
            </w:tcBorders>
            <w:shd w:val="clear" w:color="auto" w:fill="auto"/>
            <w:noWrap/>
            <w:hideMark/>
          </w:tcPr>
          <w:p w14:paraId="6D2D81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05CB84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A8C7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4EECF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7B613C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DD7A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DBC2E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marqueur de substitution</w:t>
            </w:r>
          </w:p>
        </w:tc>
        <w:tc>
          <w:tcPr>
            <w:tcW w:w="2970" w:type="dxa"/>
            <w:tcBorders>
              <w:top w:val="nil"/>
              <w:left w:val="nil"/>
              <w:bottom w:val="single" w:sz="4" w:space="0" w:color="auto"/>
              <w:right w:val="single" w:sz="4" w:space="0" w:color="auto"/>
            </w:tcBorders>
            <w:shd w:val="clear" w:color="auto" w:fill="auto"/>
            <w:hideMark/>
          </w:tcPr>
          <w:p w14:paraId="37469C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surrogate marker</w:t>
            </w:r>
          </w:p>
        </w:tc>
        <w:tc>
          <w:tcPr>
            <w:tcW w:w="2857" w:type="dxa"/>
            <w:tcBorders>
              <w:top w:val="nil"/>
              <w:left w:val="nil"/>
              <w:bottom w:val="single" w:sz="4" w:space="0" w:color="auto"/>
              <w:right w:val="single" w:sz="4" w:space="0" w:color="auto"/>
            </w:tcBorders>
            <w:shd w:val="clear" w:color="auto" w:fill="auto"/>
            <w:noWrap/>
            <w:hideMark/>
          </w:tcPr>
          <w:p w14:paraId="2B01BD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7CCAE4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AA91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96FC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0F71D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5E96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3C8E2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micro-ARN, micro-acide ribonucléique</w:t>
            </w:r>
          </w:p>
        </w:tc>
        <w:tc>
          <w:tcPr>
            <w:tcW w:w="2970" w:type="dxa"/>
            <w:tcBorders>
              <w:top w:val="nil"/>
              <w:left w:val="nil"/>
              <w:bottom w:val="single" w:sz="4" w:space="0" w:color="auto"/>
              <w:right w:val="single" w:sz="4" w:space="0" w:color="auto"/>
            </w:tcBorders>
            <w:shd w:val="clear" w:color="auto" w:fill="auto"/>
            <w:hideMark/>
          </w:tcPr>
          <w:p w14:paraId="3C9E1B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microRNA</w:t>
            </w:r>
          </w:p>
        </w:tc>
        <w:tc>
          <w:tcPr>
            <w:tcW w:w="2857" w:type="dxa"/>
            <w:tcBorders>
              <w:top w:val="nil"/>
              <w:left w:val="nil"/>
              <w:bottom w:val="single" w:sz="4" w:space="0" w:color="auto"/>
              <w:right w:val="single" w:sz="4" w:space="0" w:color="auto"/>
            </w:tcBorders>
            <w:shd w:val="clear" w:color="auto" w:fill="auto"/>
            <w:noWrap/>
            <w:hideMark/>
          </w:tcPr>
          <w:p w14:paraId="189AAF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ARN simple brin de 21 ou 22 nucléotides qui bloque des gènes différant de celui dont il est issu,</w:t>
            </w:r>
            <w:r w:rsidRPr="00EA055E">
              <w:rPr>
                <w:rFonts w:eastAsia="Times New Roman"/>
                <w:i/>
                <w:iCs/>
                <w:color w:val="000000"/>
                <w:sz w:val="20"/>
                <w:szCs w:val="20"/>
              </w:rPr>
              <w:t xml:space="preserve"> </w:t>
            </w:r>
            <w:r w:rsidRPr="00EA055E">
              <w:rPr>
                <w:rFonts w:eastAsia="Times New Roman"/>
                <w:color w:val="000000"/>
                <w:sz w:val="20"/>
                <w:szCs w:val="20"/>
              </w:rPr>
              <w:t>en guidant le clivage des ARN messagers qui lui sont complémentaires, ou en bloquant directement leur traduction sans les cliver.</w:t>
            </w:r>
          </w:p>
        </w:tc>
        <w:tc>
          <w:tcPr>
            <w:tcW w:w="2070" w:type="dxa"/>
            <w:tcBorders>
              <w:top w:val="nil"/>
              <w:left w:val="nil"/>
              <w:bottom w:val="single" w:sz="4" w:space="0" w:color="auto"/>
              <w:right w:val="single" w:sz="4" w:space="0" w:color="auto"/>
            </w:tcBorders>
            <w:shd w:val="clear" w:color="auto" w:fill="auto"/>
            <w:noWrap/>
            <w:hideMark/>
          </w:tcPr>
          <w:p w14:paraId="014C72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CCA17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EA77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1259A5D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3673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2012</w:t>
            </w:r>
          </w:p>
        </w:tc>
        <w:tc>
          <w:tcPr>
            <w:tcW w:w="3037" w:type="dxa"/>
            <w:tcBorders>
              <w:top w:val="nil"/>
              <w:left w:val="nil"/>
              <w:bottom w:val="single" w:sz="4" w:space="0" w:color="auto"/>
              <w:right w:val="single" w:sz="4" w:space="0" w:color="auto"/>
            </w:tcBorders>
            <w:shd w:val="clear" w:color="auto" w:fill="auto"/>
            <w:hideMark/>
          </w:tcPr>
          <w:p w14:paraId="7AF82E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micro-ARN, micro-acide ribonucléique</w:t>
            </w:r>
          </w:p>
        </w:tc>
        <w:tc>
          <w:tcPr>
            <w:tcW w:w="2970" w:type="dxa"/>
            <w:tcBorders>
              <w:top w:val="nil"/>
              <w:left w:val="nil"/>
              <w:bottom w:val="single" w:sz="4" w:space="0" w:color="auto"/>
              <w:right w:val="single" w:sz="4" w:space="0" w:color="auto"/>
            </w:tcBorders>
            <w:shd w:val="clear" w:color="auto" w:fill="auto"/>
            <w:hideMark/>
          </w:tcPr>
          <w:p w14:paraId="1E14A9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miRNA</w:t>
            </w:r>
          </w:p>
        </w:tc>
        <w:tc>
          <w:tcPr>
            <w:tcW w:w="2857" w:type="dxa"/>
            <w:tcBorders>
              <w:top w:val="nil"/>
              <w:left w:val="nil"/>
              <w:bottom w:val="single" w:sz="4" w:space="0" w:color="auto"/>
              <w:right w:val="single" w:sz="4" w:space="0" w:color="auto"/>
            </w:tcBorders>
            <w:shd w:val="clear" w:color="auto" w:fill="auto"/>
            <w:noWrap/>
            <w:hideMark/>
          </w:tcPr>
          <w:p w14:paraId="19BB83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ARN simple brin de 21 ou 22 nucléotides qui bloque des gènes différant de celui dont il est issu,</w:t>
            </w:r>
            <w:r w:rsidRPr="00EA055E">
              <w:rPr>
                <w:rFonts w:eastAsia="Times New Roman"/>
                <w:i/>
                <w:iCs/>
                <w:color w:val="000000"/>
                <w:sz w:val="20"/>
                <w:szCs w:val="20"/>
              </w:rPr>
              <w:t xml:space="preserve"> </w:t>
            </w:r>
            <w:r w:rsidRPr="00EA055E">
              <w:rPr>
                <w:rFonts w:eastAsia="Times New Roman"/>
                <w:color w:val="000000"/>
                <w:sz w:val="20"/>
                <w:szCs w:val="20"/>
              </w:rPr>
              <w:t>en guidant le clivage des ARN messagers qui lui sont complémentaires, ou en bloquant directement leur traduction sans les cliver.</w:t>
            </w:r>
          </w:p>
        </w:tc>
        <w:tc>
          <w:tcPr>
            <w:tcW w:w="2070" w:type="dxa"/>
            <w:tcBorders>
              <w:top w:val="nil"/>
              <w:left w:val="nil"/>
              <w:bottom w:val="single" w:sz="4" w:space="0" w:color="auto"/>
              <w:right w:val="single" w:sz="4" w:space="0" w:color="auto"/>
            </w:tcBorders>
            <w:shd w:val="clear" w:color="auto" w:fill="auto"/>
            <w:noWrap/>
            <w:hideMark/>
          </w:tcPr>
          <w:p w14:paraId="49C165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B6D49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BB66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66B7B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3CA7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5FAD3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parenthèse thérapeutique</w:t>
            </w:r>
          </w:p>
        </w:tc>
        <w:tc>
          <w:tcPr>
            <w:tcW w:w="2970" w:type="dxa"/>
            <w:tcBorders>
              <w:top w:val="nil"/>
              <w:left w:val="nil"/>
              <w:bottom w:val="single" w:sz="4" w:space="0" w:color="auto"/>
              <w:right w:val="single" w:sz="4" w:space="0" w:color="auto"/>
            </w:tcBorders>
            <w:shd w:val="clear" w:color="auto" w:fill="auto"/>
            <w:hideMark/>
          </w:tcPr>
          <w:p w14:paraId="32851C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wash out</w:t>
            </w:r>
          </w:p>
        </w:tc>
        <w:tc>
          <w:tcPr>
            <w:tcW w:w="2857" w:type="dxa"/>
            <w:tcBorders>
              <w:top w:val="nil"/>
              <w:left w:val="nil"/>
              <w:bottom w:val="single" w:sz="4" w:space="0" w:color="auto"/>
              <w:right w:val="single" w:sz="4" w:space="0" w:color="auto"/>
            </w:tcBorders>
            <w:shd w:val="clear" w:color="auto" w:fill="auto"/>
            <w:noWrap/>
            <w:hideMark/>
          </w:tcPr>
          <w:p w14:paraId="37A148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415C10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3F91E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0C85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62D76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60BC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E1ADE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rinçage</w:t>
            </w:r>
          </w:p>
        </w:tc>
        <w:tc>
          <w:tcPr>
            <w:tcW w:w="2970" w:type="dxa"/>
            <w:tcBorders>
              <w:top w:val="nil"/>
              <w:left w:val="nil"/>
              <w:bottom w:val="single" w:sz="4" w:space="0" w:color="auto"/>
              <w:right w:val="single" w:sz="4" w:space="0" w:color="auto"/>
            </w:tcBorders>
            <w:shd w:val="clear" w:color="auto" w:fill="auto"/>
            <w:hideMark/>
          </w:tcPr>
          <w:p w14:paraId="17CDC2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wash out</w:t>
            </w:r>
          </w:p>
        </w:tc>
        <w:tc>
          <w:tcPr>
            <w:tcW w:w="2857" w:type="dxa"/>
            <w:tcBorders>
              <w:top w:val="nil"/>
              <w:left w:val="nil"/>
              <w:bottom w:val="single" w:sz="4" w:space="0" w:color="auto"/>
              <w:right w:val="single" w:sz="4" w:space="0" w:color="auto"/>
            </w:tcBorders>
            <w:shd w:val="clear" w:color="auto" w:fill="auto"/>
            <w:noWrap/>
            <w:hideMark/>
          </w:tcPr>
          <w:p w14:paraId="4BAF57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20A978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86C7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D941D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E7638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1A1B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98F38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rinçage thérapeutique</w:t>
            </w:r>
          </w:p>
        </w:tc>
        <w:tc>
          <w:tcPr>
            <w:tcW w:w="2970" w:type="dxa"/>
            <w:tcBorders>
              <w:top w:val="nil"/>
              <w:left w:val="nil"/>
              <w:bottom w:val="single" w:sz="4" w:space="0" w:color="auto"/>
              <w:right w:val="single" w:sz="4" w:space="0" w:color="auto"/>
            </w:tcBorders>
            <w:shd w:val="clear" w:color="auto" w:fill="auto"/>
            <w:hideMark/>
          </w:tcPr>
          <w:p w14:paraId="0669D3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wash out</w:t>
            </w:r>
          </w:p>
        </w:tc>
        <w:tc>
          <w:tcPr>
            <w:tcW w:w="2857" w:type="dxa"/>
            <w:tcBorders>
              <w:top w:val="nil"/>
              <w:left w:val="nil"/>
              <w:bottom w:val="single" w:sz="4" w:space="0" w:color="auto"/>
              <w:right w:val="single" w:sz="4" w:space="0" w:color="auto"/>
            </w:tcBorders>
            <w:shd w:val="clear" w:color="auto" w:fill="auto"/>
            <w:noWrap/>
            <w:hideMark/>
          </w:tcPr>
          <w:p w14:paraId="24D69F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58A3FA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5C813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91C6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55A06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6A74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46FBEA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parenthèse thérapeutique</w:t>
            </w:r>
          </w:p>
        </w:tc>
        <w:tc>
          <w:tcPr>
            <w:tcW w:w="2970" w:type="dxa"/>
            <w:tcBorders>
              <w:top w:val="nil"/>
              <w:left w:val="nil"/>
              <w:bottom w:val="single" w:sz="4" w:space="0" w:color="auto"/>
              <w:right w:val="single" w:sz="4" w:space="0" w:color="auto"/>
            </w:tcBorders>
            <w:shd w:val="clear" w:color="auto" w:fill="auto"/>
            <w:hideMark/>
          </w:tcPr>
          <w:p w14:paraId="495318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washout</w:t>
            </w:r>
          </w:p>
        </w:tc>
        <w:tc>
          <w:tcPr>
            <w:tcW w:w="2857" w:type="dxa"/>
            <w:tcBorders>
              <w:top w:val="nil"/>
              <w:left w:val="nil"/>
              <w:bottom w:val="single" w:sz="4" w:space="0" w:color="auto"/>
              <w:right w:val="single" w:sz="4" w:space="0" w:color="auto"/>
            </w:tcBorders>
            <w:shd w:val="clear" w:color="auto" w:fill="auto"/>
            <w:noWrap/>
            <w:hideMark/>
          </w:tcPr>
          <w:p w14:paraId="13D975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187338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739CF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FCC8D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9089E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BB4B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514307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rinçage</w:t>
            </w:r>
          </w:p>
        </w:tc>
        <w:tc>
          <w:tcPr>
            <w:tcW w:w="2970" w:type="dxa"/>
            <w:tcBorders>
              <w:top w:val="nil"/>
              <w:left w:val="nil"/>
              <w:bottom w:val="single" w:sz="4" w:space="0" w:color="auto"/>
              <w:right w:val="single" w:sz="4" w:space="0" w:color="auto"/>
            </w:tcBorders>
            <w:shd w:val="clear" w:color="auto" w:fill="auto"/>
            <w:hideMark/>
          </w:tcPr>
          <w:p w14:paraId="13879C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washout</w:t>
            </w:r>
          </w:p>
        </w:tc>
        <w:tc>
          <w:tcPr>
            <w:tcW w:w="2857" w:type="dxa"/>
            <w:tcBorders>
              <w:top w:val="nil"/>
              <w:left w:val="nil"/>
              <w:bottom w:val="single" w:sz="4" w:space="0" w:color="auto"/>
              <w:right w:val="single" w:sz="4" w:space="0" w:color="auto"/>
            </w:tcBorders>
            <w:shd w:val="clear" w:color="auto" w:fill="auto"/>
            <w:noWrap/>
            <w:hideMark/>
          </w:tcPr>
          <w:p w14:paraId="549DEA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492F90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0D5F1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9D21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923B0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C4AE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6665E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rinçage thérapeutique</w:t>
            </w:r>
          </w:p>
        </w:tc>
        <w:tc>
          <w:tcPr>
            <w:tcW w:w="2970" w:type="dxa"/>
            <w:tcBorders>
              <w:top w:val="nil"/>
              <w:left w:val="nil"/>
              <w:bottom w:val="single" w:sz="4" w:space="0" w:color="auto"/>
              <w:right w:val="single" w:sz="4" w:space="0" w:color="auto"/>
            </w:tcBorders>
            <w:shd w:val="clear" w:color="auto" w:fill="auto"/>
            <w:hideMark/>
          </w:tcPr>
          <w:p w14:paraId="504DE3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washout</w:t>
            </w:r>
          </w:p>
        </w:tc>
        <w:tc>
          <w:tcPr>
            <w:tcW w:w="2857" w:type="dxa"/>
            <w:tcBorders>
              <w:top w:val="nil"/>
              <w:left w:val="nil"/>
              <w:bottom w:val="single" w:sz="4" w:space="0" w:color="auto"/>
              <w:right w:val="single" w:sz="4" w:space="0" w:color="auto"/>
            </w:tcBorders>
            <w:shd w:val="clear" w:color="auto" w:fill="auto"/>
            <w:noWrap/>
            <w:hideMark/>
          </w:tcPr>
          <w:p w14:paraId="571170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53194D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CD1A3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1774F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50871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3A06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32244C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zone critique de biodiversité</w:t>
            </w:r>
          </w:p>
        </w:tc>
        <w:tc>
          <w:tcPr>
            <w:tcW w:w="2970" w:type="dxa"/>
            <w:tcBorders>
              <w:top w:val="nil"/>
              <w:left w:val="nil"/>
              <w:bottom w:val="single" w:sz="4" w:space="0" w:color="auto"/>
              <w:right w:val="single" w:sz="4" w:space="0" w:color="auto"/>
            </w:tcBorders>
            <w:shd w:val="clear" w:color="auto" w:fill="auto"/>
            <w:hideMark/>
          </w:tcPr>
          <w:p w14:paraId="35A05C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biodiversity hot spot</w:t>
            </w:r>
          </w:p>
        </w:tc>
        <w:tc>
          <w:tcPr>
            <w:tcW w:w="2857" w:type="dxa"/>
            <w:tcBorders>
              <w:top w:val="nil"/>
              <w:left w:val="nil"/>
              <w:bottom w:val="single" w:sz="4" w:space="0" w:color="auto"/>
              <w:right w:val="single" w:sz="4" w:space="0" w:color="auto"/>
            </w:tcBorders>
            <w:shd w:val="clear" w:color="auto" w:fill="auto"/>
            <w:noWrap/>
            <w:hideMark/>
          </w:tcPr>
          <w:p w14:paraId="6404C2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25B199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4D11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A585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322214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F77DD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4A467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zone critique de biodiversité</w:t>
            </w:r>
          </w:p>
        </w:tc>
        <w:tc>
          <w:tcPr>
            <w:tcW w:w="2970" w:type="dxa"/>
            <w:tcBorders>
              <w:top w:val="nil"/>
              <w:left w:val="nil"/>
              <w:bottom w:val="single" w:sz="4" w:space="0" w:color="auto"/>
              <w:right w:val="single" w:sz="4" w:space="0" w:color="auto"/>
            </w:tcBorders>
            <w:shd w:val="clear" w:color="auto" w:fill="auto"/>
            <w:hideMark/>
          </w:tcPr>
          <w:p w14:paraId="32318E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biodiversity hotspot</w:t>
            </w:r>
          </w:p>
        </w:tc>
        <w:tc>
          <w:tcPr>
            <w:tcW w:w="2857" w:type="dxa"/>
            <w:tcBorders>
              <w:top w:val="nil"/>
              <w:left w:val="nil"/>
              <w:bottom w:val="single" w:sz="4" w:space="0" w:color="auto"/>
              <w:right w:val="single" w:sz="4" w:space="0" w:color="auto"/>
            </w:tcBorders>
            <w:shd w:val="clear" w:color="auto" w:fill="auto"/>
            <w:noWrap/>
            <w:hideMark/>
          </w:tcPr>
          <w:p w14:paraId="323D89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DBEBD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7381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31BC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0BBEED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8964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1D5B0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bio-isostère</w:t>
            </w:r>
          </w:p>
        </w:tc>
        <w:tc>
          <w:tcPr>
            <w:tcW w:w="2970" w:type="dxa"/>
            <w:tcBorders>
              <w:top w:val="nil"/>
              <w:left w:val="nil"/>
              <w:bottom w:val="single" w:sz="4" w:space="0" w:color="auto"/>
              <w:right w:val="single" w:sz="4" w:space="0" w:color="auto"/>
            </w:tcBorders>
            <w:shd w:val="clear" w:color="auto" w:fill="auto"/>
            <w:hideMark/>
          </w:tcPr>
          <w:p w14:paraId="4DDE0C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bioisostere</w:t>
            </w:r>
          </w:p>
        </w:tc>
        <w:tc>
          <w:tcPr>
            <w:tcW w:w="2857" w:type="dxa"/>
            <w:tcBorders>
              <w:top w:val="nil"/>
              <w:left w:val="nil"/>
              <w:bottom w:val="single" w:sz="4" w:space="0" w:color="auto"/>
              <w:right w:val="single" w:sz="4" w:space="0" w:color="auto"/>
            </w:tcBorders>
            <w:shd w:val="clear" w:color="auto" w:fill="auto"/>
            <w:noWrap/>
            <w:hideMark/>
          </w:tcPr>
          <w:p w14:paraId="5A8EBE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3123DB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ABC5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BC59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79A83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A872F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774EBF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bio-isostère</w:t>
            </w:r>
          </w:p>
        </w:tc>
        <w:tc>
          <w:tcPr>
            <w:tcW w:w="2970" w:type="dxa"/>
            <w:tcBorders>
              <w:top w:val="nil"/>
              <w:left w:val="nil"/>
              <w:bottom w:val="single" w:sz="4" w:space="0" w:color="auto"/>
              <w:right w:val="single" w:sz="4" w:space="0" w:color="auto"/>
            </w:tcBorders>
            <w:shd w:val="clear" w:color="auto" w:fill="auto"/>
            <w:hideMark/>
          </w:tcPr>
          <w:p w14:paraId="230709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bio-isostere</w:t>
            </w:r>
          </w:p>
        </w:tc>
        <w:tc>
          <w:tcPr>
            <w:tcW w:w="2857" w:type="dxa"/>
            <w:tcBorders>
              <w:top w:val="nil"/>
              <w:left w:val="nil"/>
              <w:bottom w:val="single" w:sz="4" w:space="0" w:color="auto"/>
              <w:right w:val="single" w:sz="4" w:space="0" w:color="auto"/>
            </w:tcBorders>
            <w:shd w:val="clear" w:color="auto" w:fill="auto"/>
            <w:noWrap/>
            <w:hideMark/>
          </w:tcPr>
          <w:p w14:paraId="5FF94D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Chimie/Chimie pharmaceutique</w:t>
            </w:r>
          </w:p>
        </w:tc>
        <w:tc>
          <w:tcPr>
            <w:tcW w:w="2070" w:type="dxa"/>
            <w:tcBorders>
              <w:top w:val="nil"/>
              <w:left w:val="nil"/>
              <w:bottom w:val="single" w:sz="4" w:space="0" w:color="auto"/>
              <w:right w:val="single" w:sz="4" w:space="0" w:color="auto"/>
            </w:tcBorders>
            <w:shd w:val="clear" w:color="auto" w:fill="auto"/>
            <w:noWrap/>
            <w:hideMark/>
          </w:tcPr>
          <w:p w14:paraId="7A2610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43E9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56ED2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F5EE3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B2BA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C9E69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syndrome d’épuisement professionnel</w:t>
            </w:r>
          </w:p>
        </w:tc>
        <w:tc>
          <w:tcPr>
            <w:tcW w:w="2970" w:type="dxa"/>
            <w:tcBorders>
              <w:top w:val="nil"/>
              <w:left w:val="nil"/>
              <w:bottom w:val="single" w:sz="4" w:space="0" w:color="auto"/>
              <w:right w:val="single" w:sz="4" w:space="0" w:color="auto"/>
            </w:tcBorders>
            <w:shd w:val="clear" w:color="auto" w:fill="auto"/>
            <w:hideMark/>
          </w:tcPr>
          <w:p w14:paraId="044BFD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burnout</w:t>
            </w:r>
          </w:p>
        </w:tc>
        <w:tc>
          <w:tcPr>
            <w:tcW w:w="2857" w:type="dxa"/>
            <w:tcBorders>
              <w:top w:val="nil"/>
              <w:left w:val="nil"/>
              <w:bottom w:val="single" w:sz="4" w:space="0" w:color="auto"/>
              <w:right w:val="single" w:sz="4" w:space="0" w:color="auto"/>
            </w:tcBorders>
            <w:shd w:val="clear" w:color="auto" w:fill="auto"/>
            <w:noWrap/>
            <w:hideMark/>
          </w:tcPr>
          <w:p w14:paraId="724A44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2628BF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4124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22ACF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AB4F0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4DB0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D7C1B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syndrome d’épuisement professionnel</w:t>
            </w:r>
          </w:p>
        </w:tc>
        <w:tc>
          <w:tcPr>
            <w:tcW w:w="2970" w:type="dxa"/>
            <w:tcBorders>
              <w:top w:val="nil"/>
              <w:left w:val="nil"/>
              <w:bottom w:val="single" w:sz="4" w:space="0" w:color="auto"/>
              <w:right w:val="single" w:sz="4" w:space="0" w:color="auto"/>
            </w:tcBorders>
            <w:shd w:val="clear" w:color="auto" w:fill="auto"/>
            <w:hideMark/>
          </w:tcPr>
          <w:p w14:paraId="4D4048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burn-out</w:t>
            </w:r>
          </w:p>
        </w:tc>
        <w:tc>
          <w:tcPr>
            <w:tcW w:w="2857" w:type="dxa"/>
            <w:tcBorders>
              <w:top w:val="nil"/>
              <w:left w:val="nil"/>
              <w:bottom w:val="single" w:sz="4" w:space="0" w:color="auto"/>
              <w:right w:val="single" w:sz="4" w:space="0" w:color="auto"/>
            </w:tcBorders>
            <w:shd w:val="clear" w:color="auto" w:fill="auto"/>
            <w:noWrap/>
            <w:hideMark/>
          </w:tcPr>
          <w:p w14:paraId="362FC3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Santé et médecine</w:t>
            </w:r>
          </w:p>
        </w:tc>
        <w:tc>
          <w:tcPr>
            <w:tcW w:w="2070" w:type="dxa"/>
            <w:tcBorders>
              <w:top w:val="nil"/>
              <w:left w:val="nil"/>
              <w:bottom w:val="single" w:sz="4" w:space="0" w:color="auto"/>
              <w:right w:val="single" w:sz="4" w:space="0" w:color="auto"/>
            </w:tcBorders>
            <w:shd w:val="clear" w:color="auto" w:fill="auto"/>
            <w:noWrap/>
            <w:hideMark/>
          </w:tcPr>
          <w:p w14:paraId="617A2B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DE51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D9FC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4B5A68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87E7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1AB7EF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mitigation</w:t>
            </w:r>
          </w:p>
        </w:tc>
        <w:tc>
          <w:tcPr>
            <w:tcW w:w="2970" w:type="dxa"/>
            <w:tcBorders>
              <w:top w:val="nil"/>
              <w:left w:val="nil"/>
              <w:bottom w:val="single" w:sz="4" w:space="0" w:color="auto"/>
              <w:right w:val="single" w:sz="4" w:space="0" w:color="auto"/>
            </w:tcBorders>
            <w:shd w:val="clear" w:color="auto" w:fill="auto"/>
            <w:hideMark/>
          </w:tcPr>
          <w:p w14:paraId="1D7000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mitigation</w:t>
            </w:r>
          </w:p>
        </w:tc>
        <w:tc>
          <w:tcPr>
            <w:tcW w:w="2857" w:type="dxa"/>
            <w:tcBorders>
              <w:top w:val="nil"/>
              <w:left w:val="nil"/>
              <w:bottom w:val="single" w:sz="4" w:space="0" w:color="auto"/>
              <w:right w:val="single" w:sz="4" w:space="0" w:color="auto"/>
            </w:tcBorders>
            <w:shd w:val="clear" w:color="auto" w:fill="auto"/>
            <w:noWrap/>
            <w:hideMark/>
          </w:tcPr>
          <w:p w14:paraId="6CC663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Environnement/Risques</w:t>
            </w:r>
          </w:p>
        </w:tc>
        <w:tc>
          <w:tcPr>
            <w:tcW w:w="2070" w:type="dxa"/>
            <w:tcBorders>
              <w:top w:val="nil"/>
              <w:left w:val="nil"/>
              <w:bottom w:val="single" w:sz="4" w:space="0" w:color="auto"/>
              <w:right w:val="single" w:sz="4" w:space="0" w:color="auto"/>
            </w:tcBorders>
            <w:shd w:val="clear" w:color="auto" w:fill="auto"/>
            <w:noWrap/>
            <w:hideMark/>
          </w:tcPr>
          <w:p w14:paraId="11D6A9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732163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2EA23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47A83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7AAE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0B82FA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inertage</w:t>
            </w:r>
          </w:p>
        </w:tc>
        <w:tc>
          <w:tcPr>
            <w:tcW w:w="2970" w:type="dxa"/>
            <w:tcBorders>
              <w:top w:val="nil"/>
              <w:left w:val="nil"/>
              <w:bottom w:val="single" w:sz="4" w:space="0" w:color="auto"/>
              <w:right w:val="single" w:sz="4" w:space="0" w:color="auto"/>
            </w:tcBorders>
            <w:shd w:val="clear" w:color="auto" w:fill="auto"/>
            <w:hideMark/>
          </w:tcPr>
          <w:p w14:paraId="3AD28A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inerting</w:t>
            </w:r>
          </w:p>
        </w:tc>
        <w:tc>
          <w:tcPr>
            <w:tcW w:w="2857" w:type="dxa"/>
            <w:tcBorders>
              <w:top w:val="nil"/>
              <w:left w:val="nil"/>
              <w:bottom w:val="single" w:sz="4" w:space="0" w:color="auto"/>
              <w:right w:val="single" w:sz="4" w:space="0" w:color="auto"/>
            </w:tcBorders>
            <w:shd w:val="clear" w:color="auto" w:fill="auto"/>
            <w:noWrap/>
            <w:hideMark/>
          </w:tcPr>
          <w:p w14:paraId="3A0504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Industrie-Transports/Sécurité</w:t>
            </w:r>
          </w:p>
        </w:tc>
        <w:tc>
          <w:tcPr>
            <w:tcW w:w="2070" w:type="dxa"/>
            <w:tcBorders>
              <w:top w:val="nil"/>
              <w:left w:val="nil"/>
              <w:bottom w:val="single" w:sz="4" w:space="0" w:color="auto"/>
              <w:right w:val="single" w:sz="4" w:space="0" w:color="auto"/>
            </w:tcBorders>
            <w:shd w:val="clear" w:color="auto" w:fill="auto"/>
            <w:noWrap/>
            <w:hideMark/>
          </w:tcPr>
          <w:p w14:paraId="6D802A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68E3576F"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9E359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0F099D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10AE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2012</w:t>
            </w:r>
          </w:p>
        </w:tc>
        <w:tc>
          <w:tcPr>
            <w:tcW w:w="3037" w:type="dxa"/>
            <w:tcBorders>
              <w:top w:val="nil"/>
              <w:left w:val="nil"/>
              <w:bottom w:val="single" w:sz="4" w:space="0" w:color="auto"/>
              <w:right w:val="single" w:sz="4" w:space="0" w:color="auto"/>
            </w:tcBorders>
            <w:shd w:val="clear" w:color="auto" w:fill="auto"/>
            <w:hideMark/>
          </w:tcPr>
          <w:p w14:paraId="6A01B1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capacité de survie</w:t>
            </w:r>
          </w:p>
        </w:tc>
        <w:tc>
          <w:tcPr>
            <w:tcW w:w="2970" w:type="dxa"/>
            <w:tcBorders>
              <w:top w:val="nil"/>
              <w:left w:val="nil"/>
              <w:bottom w:val="single" w:sz="4" w:space="0" w:color="auto"/>
              <w:right w:val="single" w:sz="4" w:space="0" w:color="auto"/>
            </w:tcBorders>
            <w:shd w:val="clear" w:color="auto" w:fill="auto"/>
            <w:hideMark/>
          </w:tcPr>
          <w:p w14:paraId="5E0F8D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survivability</w:t>
            </w:r>
          </w:p>
        </w:tc>
        <w:tc>
          <w:tcPr>
            <w:tcW w:w="2857" w:type="dxa"/>
            <w:tcBorders>
              <w:top w:val="nil"/>
              <w:left w:val="nil"/>
              <w:bottom w:val="single" w:sz="4" w:space="0" w:color="auto"/>
              <w:right w:val="single" w:sz="4" w:space="0" w:color="auto"/>
            </w:tcBorders>
            <w:shd w:val="clear" w:color="auto" w:fill="auto"/>
            <w:noWrap/>
            <w:hideMark/>
          </w:tcPr>
          <w:p w14:paraId="15BAC4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391C7A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148B20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577A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7225E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E67E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B8F07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chauffage additionnel</w:t>
            </w:r>
          </w:p>
        </w:tc>
        <w:tc>
          <w:tcPr>
            <w:tcW w:w="2970" w:type="dxa"/>
            <w:tcBorders>
              <w:top w:val="nil"/>
              <w:left w:val="nil"/>
              <w:bottom w:val="single" w:sz="4" w:space="0" w:color="auto"/>
              <w:right w:val="single" w:sz="4" w:space="0" w:color="auto"/>
            </w:tcBorders>
            <w:shd w:val="clear" w:color="auto" w:fill="auto"/>
            <w:hideMark/>
          </w:tcPr>
          <w:p w14:paraId="690D89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additional heating</w:t>
            </w:r>
          </w:p>
        </w:tc>
        <w:tc>
          <w:tcPr>
            <w:tcW w:w="2857" w:type="dxa"/>
            <w:tcBorders>
              <w:top w:val="nil"/>
              <w:left w:val="nil"/>
              <w:bottom w:val="single" w:sz="4" w:space="0" w:color="auto"/>
              <w:right w:val="single" w:sz="4" w:space="0" w:color="auto"/>
            </w:tcBorders>
            <w:shd w:val="clear" w:color="auto" w:fill="auto"/>
            <w:noWrap/>
            <w:hideMark/>
          </w:tcPr>
          <w:p w14:paraId="475B64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183D29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75AD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685D3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161463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832F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FB4A0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suremport</w:t>
            </w:r>
          </w:p>
        </w:tc>
        <w:tc>
          <w:tcPr>
            <w:tcW w:w="2970" w:type="dxa"/>
            <w:tcBorders>
              <w:top w:val="nil"/>
              <w:left w:val="nil"/>
              <w:bottom w:val="single" w:sz="4" w:space="0" w:color="auto"/>
              <w:right w:val="single" w:sz="4" w:space="0" w:color="auto"/>
            </w:tcBorders>
            <w:shd w:val="clear" w:color="auto" w:fill="auto"/>
            <w:hideMark/>
          </w:tcPr>
          <w:p w14:paraId="5F706F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additional tankering</w:t>
            </w:r>
          </w:p>
        </w:tc>
        <w:tc>
          <w:tcPr>
            <w:tcW w:w="2857" w:type="dxa"/>
            <w:tcBorders>
              <w:top w:val="nil"/>
              <w:left w:val="nil"/>
              <w:bottom w:val="single" w:sz="4" w:space="0" w:color="auto"/>
              <w:right w:val="single" w:sz="4" w:space="0" w:color="auto"/>
            </w:tcBorders>
            <w:shd w:val="clear" w:color="auto" w:fill="auto"/>
            <w:noWrap/>
            <w:hideMark/>
          </w:tcPr>
          <w:p w14:paraId="776313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2EE0EA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9B5A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3DAF1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491564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D0AE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FCD3A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adulte (CSA)</w:t>
            </w:r>
          </w:p>
        </w:tc>
        <w:tc>
          <w:tcPr>
            <w:tcW w:w="2970" w:type="dxa"/>
            <w:tcBorders>
              <w:top w:val="nil"/>
              <w:left w:val="nil"/>
              <w:bottom w:val="single" w:sz="4" w:space="0" w:color="auto"/>
              <w:right w:val="single" w:sz="4" w:space="0" w:color="auto"/>
            </w:tcBorders>
            <w:shd w:val="clear" w:color="auto" w:fill="auto"/>
            <w:hideMark/>
          </w:tcPr>
          <w:p w14:paraId="0F4DA5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adult stem cell (ASC)</w:t>
            </w:r>
          </w:p>
        </w:tc>
        <w:tc>
          <w:tcPr>
            <w:tcW w:w="2857" w:type="dxa"/>
            <w:tcBorders>
              <w:top w:val="nil"/>
              <w:left w:val="nil"/>
              <w:bottom w:val="single" w:sz="4" w:space="0" w:color="auto"/>
              <w:right w:val="single" w:sz="4" w:space="0" w:color="auto"/>
            </w:tcBorders>
            <w:shd w:val="clear" w:color="auto" w:fill="auto"/>
            <w:noWrap/>
            <w:hideMark/>
          </w:tcPr>
          <w:p w14:paraId="30C750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6956B0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CC7D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8F2E3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D2874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B1D8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5BD87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cambrure, cambre</w:t>
            </w:r>
          </w:p>
        </w:tc>
        <w:tc>
          <w:tcPr>
            <w:tcW w:w="2970" w:type="dxa"/>
            <w:tcBorders>
              <w:top w:val="nil"/>
              <w:left w:val="nil"/>
              <w:bottom w:val="single" w:sz="4" w:space="0" w:color="auto"/>
              <w:right w:val="single" w:sz="4" w:space="0" w:color="auto"/>
            </w:tcBorders>
            <w:shd w:val="clear" w:color="auto" w:fill="auto"/>
            <w:hideMark/>
          </w:tcPr>
          <w:p w14:paraId="1311F8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arch</w:t>
            </w:r>
          </w:p>
        </w:tc>
        <w:tc>
          <w:tcPr>
            <w:tcW w:w="2857" w:type="dxa"/>
            <w:tcBorders>
              <w:top w:val="nil"/>
              <w:left w:val="nil"/>
              <w:bottom w:val="single" w:sz="4" w:space="0" w:color="auto"/>
              <w:right w:val="single" w:sz="4" w:space="0" w:color="auto"/>
            </w:tcBorders>
            <w:shd w:val="clear" w:color="auto" w:fill="auto"/>
            <w:noWrap/>
            <w:hideMark/>
          </w:tcPr>
          <w:p w14:paraId="336DE7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1A45A6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1EDD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430BF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53AEF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043F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20D31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laboratoire technico-opérationnel (LTO)</w:t>
            </w:r>
          </w:p>
        </w:tc>
        <w:tc>
          <w:tcPr>
            <w:tcW w:w="2970" w:type="dxa"/>
            <w:tcBorders>
              <w:top w:val="nil"/>
              <w:left w:val="nil"/>
              <w:bottom w:val="single" w:sz="4" w:space="0" w:color="auto"/>
              <w:right w:val="single" w:sz="4" w:space="0" w:color="auto"/>
            </w:tcBorders>
            <w:shd w:val="clear" w:color="auto" w:fill="auto"/>
            <w:hideMark/>
          </w:tcPr>
          <w:p w14:paraId="4F21F3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battlelab</w:t>
            </w:r>
          </w:p>
        </w:tc>
        <w:tc>
          <w:tcPr>
            <w:tcW w:w="2857" w:type="dxa"/>
            <w:tcBorders>
              <w:top w:val="nil"/>
              <w:left w:val="nil"/>
              <w:bottom w:val="single" w:sz="4" w:space="0" w:color="auto"/>
              <w:right w:val="single" w:sz="4" w:space="0" w:color="auto"/>
            </w:tcBorders>
            <w:shd w:val="clear" w:color="auto" w:fill="auto"/>
            <w:noWrap/>
            <w:hideMark/>
          </w:tcPr>
          <w:p w14:paraId="64748C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664DC6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BCFF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9B98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A9C7D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0565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71088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relais-vélo</w:t>
            </w:r>
          </w:p>
        </w:tc>
        <w:tc>
          <w:tcPr>
            <w:tcW w:w="2970" w:type="dxa"/>
            <w:tcBorders>
              <w:top w:val="nil"/>
              <w:left w:val="nil"/>
              <w:bottom w:val="single" w:sz="4" w:space="0" w:color="auto"/>
              <w:right w:val="single" w:sz="4" w:space="0" w:color="auto"/>
            </w:tcBorders>
            <w:shd w:val="clear" w:color="auto" w:fill="auto"/>
            <w:hideMark/>
          </w:tcPr>
          <w:p w14:paraId="3047B2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bike &amp; ride facilities</w:t>
            </w:r>
          </w:p>
        </w:tc>
        <w:tc>
          <w:tcPr>
            <w:tcW w:w="2857" w:type="dxa"/>
            <w:tcBorders>
              <w:top w:val="nil"/>
              <w:left w:val="nil"/>
              <w:bottom w:val="single" w:sz="4" w:space="0" w:color="auto"/>
              <w:right w:val="single" w:sz="4" w:space="0" w:color="auto"/>
            </w:tcBorders>
            <w:shd w:val="clear" w:color="auto" w:fill="auto"/>
            <w:noWrap/>
            <w:hideMark/>
          </w:tcPr>
          <w:p w14:paraId="499A9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Transports-Motocycle et cycle</w:t>
            </w:r>
          </w:p>
        </w:tc>
        <w:tc>
          <w:tcPr>
            <w:tcW w:w="2070" w:type="dxa"/>
            <w:tcBorders>
              <w:top w:val="nil"/>
              <w:left w:val="nil"/>
              <w:bottom w:val="single" w:sz="4" w:space="0" w:color="auto"/>
              <w:right w:val="single" w:sz="4" w:space="0" w:color="auto"/>
            </w:tcBorders>
            <w:shd w:val="clear" w:color="auto" w:fill="auto"/>
            <w:noWrap/>
            <w:hideMark/>
          </w:tcPr>
          <w:p w14:paraId="4B4C5F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EA68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C45F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5DA94F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831C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0D9E2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beuverie express</w:t>
            </w:r>
          </w:p>
        </w:tc>
        <w:tc>
          <w:tcPr>
            <w:tcW w:w="2970" w:type="dxa"/>
            <w:tcBorders>
              <w:top w:val="nil"/>
              <w:left w:val="nil"/>
              <w:bottom w:val="single" w:sz="4" w:space="0" w:color="auto"/>
              <w:right w:val="single" w:sz="4" w:space="0" w:color="auto"/>
            </w:tcBorders>
            <w:shd w:val="clear" w:color="auto" w:fill="auto"/>
            <w:hideMark/>
          </w:tcPr>
          <w:p w14:paraId="41DF4F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binge drinking</w:t>
            </w:r>
          </w:p>
        </w:tc>
        <w:tc>
          <w:tcPr>
            <w:tcW w:w="2857" w:type="dxa"/>
            <w:tcBorders>
              <w:top w:val="nil"/>
              <w:left w:val="nil"/>
              <w:bottom w:val="single" w:sz="4" w:space="0" w:color="auto"/>
              <w:right w:val="single" w:sz="4" w:space="0" w:color="auto"/>
            </w:tcBorders>
            <w:shd w:val="clear" w:color="auto" w:fill="auto"/>
            <w:noWrap/>
            <w:hideMark/>
          </w:tcPr>
          <w:p w14:paraId="2F0570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Santé et médecine-Social</w:t>
            </w:r>
          </w:p>
        </w:tc>
        <w:tc>
          <w:tcPr>
            <w:tcW w:w="2070" w:type="dxa"/>
            <w:tcBorders>
              <w:top w:val="nil"/>
              <w:left w:val="nil"/>
              <w:bottom w:val="single" w:sz="4" w:space="0" w:color="auto"/>
              <w:right w:val="single" w:sz="4" w:space="0" w:color="auto"/>
            </w:tcBorders>
            <w:shd w:val="clear" w:color="auto" w:fill="auto"/>
            <w:noWrap/>
            <w:hideMark/>
          </w:tcPr>
          <w:p w14:paraId="7EBB80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407F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77424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23794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6AAE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EAD9C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maison bioclimatique</w:t>
            </w:r>
          </w:p>
        </w:tc>
        <w:tc>
          <w:tcPr>
            <w:tcW w:w="2970" w:type="dxa"/>
            <w:tcBorders>
              <w:top w:val="nil"/>
              <w:left w:val="nil"/>
              <w:bottom w:val="single" w:sz="4" w:space="0" w:color="auto"/>
              <w:right w:val="single" w:sz="4" w:space="0" w:color="auto"/>
            </w:tcBorders>
            <w:shd w:val="clear" w:color="auto" w:fill="auto"/>
            <w:hideMark/>
          </w:tcPr>
          <w:p w14:paraId="156B4C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bioclimatic house</w:t>
            </w:r>
          </w:p>
        </w:tc>
        <w:tc>
          <w:tcPr>
            <w:tcW w:w="2857" w:type="dxa"/>
            <w:tcBorders>
              <w:top w:val="nil"/>
              <w:left w:val="nil"/>
              <w:bottom w:val="single" w:sz="4" w:space="0" w:color="auto"/>
              <w:right w:val="single" w:sz="4" w:space="0" w:color="auto"/>
            </w:tcBorders>
            <w:shd w:val="clear" w:color="auto" w:fill="auto"/>
            <w:noWrap/>
            <w:hideMark/>
          </w:tcPr>
          <w:p w14:paraId="506E40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30B0E5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54E7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2F14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7497A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375A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2B8DB3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bioénergie</w:t>
            </w:r>
          </w:p>
        </w:tc>
        <w:tc>
          <w:tcPr>
            <w:tcW w:w="2970" w:type="dxa"/>
            <w:tcBorders>
              <w:top w:val="nil"/>
              <w:left w:val="nil"/>
              <w:bottom w:val="single" w:sz="4" w:space="0" w:color="auto"/>
              <w:right w:val="single" w:sz="4" w:space="0" w:color="auto"/>
            </w:tcBorders>
            <w:shd w:val="clear" w:color="auto" w:fill="auto"/>
            <w:hideMark/>
          </w:tcPr>
          <w:p w14:paraId="76357B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bioenergy</w:t>
            </w:r>
          </w:p>
        </w:tc>
        <w:tc>
          <w:tcPr>
            <w:tcW w:w="2857" w:type="dxa"/>
            <w:tcBorders>
              <w:top w:val="nil"/>
              <w:left w:val="nil"/>
              <w:bottom w:val="single" w:sz="4" w:space="0" w:color="auto"/>
              <w:right w:val="single" w:sz="4" w:space="0" w:color="auto"/>
            </w:tcBorders>
            <w:shd w:val="clear" w:color="auto" w:fill="auto"/>
            <w:noWrap/>
            <w:hideMark/>
          </w:tcPr>
          <w:p w14:paraId="7CC46B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Énergie-Environnement</w:t>
            </w:r>
          </w:p>
        </w:tc>
        <w:tc>
          <w:tcPr>
            <w:tcW w:w="2070" w:type="dxa"/>
            <w:tcBorders>
              <w:top w:val="nil"/>
              <w:left w:val="nil"/>
              <w:bottom w:val="single" w:sz="4" w:space="0" w:color="auto"/>
              <w:right w:val="single" w:sz="4" w:space="0" w:color="auto"/>
            </w:tcBorders>
            <w:shd w:val="clear" w:color="auto" w:fill="auto"/>
            <w:noWrap/>
            <w:hideMark/>
          </w:tcPr>
          <w:p w14:paraId="165955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C3DEF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0A40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949AC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E24A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C6224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mettre sur liste noire</w:t>
            </w:r>
          </w:p>
        </w:tc>
        <w:tc>
          <w:tcPr>
            <w:tcW w:w="2970" w:type="dxa"/>
            <w:tcBorders>
              <w:top w:val="nil"/>
              <w:left w:val="nil"/>
              <w:bottom w:val="single" w:sz="4" w:space="0" w:color="auto"/>
              <w:right w:val="single" w:sz="4" w:space="0" w:color="auto"/>
            </w:tcBorders>
            <w:shd w:val="clear" w:color="auto" w:fill="auto"/>
            <w:hideMark/>
          </w:tcPr>
          <w:p w14:paraId="5C1821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blacklist (to)</w:t>
            </w:r>
          </w:p>
        </w:tc>
        <w:tc>
          <w:tcPr>
            <w:tcW w:w="2857" w:type="dxa"/>
            <w:tcBorders>
              <w:top w:val="nil"/>
              <w:left w:val="nil"/>
              <w:bottom w:val="single" w:sz="4" w:space="0" w:color="auto"/>
              <w:right w:val="single" w:sz="4" w:space="0" w:color="auto"/>
            </w:tcBorders>
            <w:shd w:val="clear" w:color="auto" w:fill="auto"/>
            <w:noWrap/>
            <w:hideMark/>
          </w:tcPr>
          <w:p w14:paraId="24D0B3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577A5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0422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9DA1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3EA87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5B49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B1C52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période de secret</w:t>
            </w:r>
          </w:p>
        </w:tc>
        <w:tc>
          <w:tcPr>
            <w:tcW w:w="2970" w:type="dxa"/>
            <w:tcBorders>
              <w:top w:val="nil"/>
              <w:left w:val="nil"/>
              <w:bottom w:val="single" w:sz="4" w:space="0" w:color="auto"/>
              <w:right w:val="single" w:sz="4" w:space="0" w:color="auto"/>
            </w:tcBorders>
            <w:shd w:val="clear" w:color="auto" w:fill="auto"/>
            <w:hideMark/>
          </w:tcPr>
          <w:p w14:paraId="589BC7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black-out period</w:t>
            </w:r>
          </w:p>
        </w:tc>
        <w:tc>
          <w:tcPr>
            <w:tcW w:w="2857" w:type="dxa"/>
            <w:tcBorders>
              <w:top w:val="nil"/>
              <w:left w:val="nil"/>
              <w:bottom w:val="single" w:sz="4" w:space="0" w:color="auto"/>
              <w:right w:val="single" w:sz="4" w:space="0" w:color="auto"/>
            </w:tcBorders>
            <w:shd w:val="clear" w:color="auto" w:fill="auto"/>
            <w:noWrap/>
            <w:hideMark/>
          </w:tcPr>
          <w:p w14:paraId="6B331D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2FF69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72CD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490F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7CEAD0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5D5A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35828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borication</w:t>
            </w:r>
          </w:p>
        </w:tc>
        <w:tc>
          <w:tcPr>
            <w:tcW w:w="2970" w:type="dxa"/>
            <w:tcBorders>
              <w:top w:val="nil"/>
              <w:left w:val="nil"/>
              <w:bottom w:val="single" w:sz="4" w:space="0" w:color="auto"/>
              <w:right w:val="single" w:sz="4" w:space="0" w:color="auto"/>
            </w:tcBorders>
            <w:shd w:val="clear" w:color="auto" w:fill="auto"/>
            <w:hideMark/>
          </w:tcPr>
          <w:p w14:paraId="2805D9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boration</w:t>
            </w:r>
          </w:p>
        </w:tc>
        <w:tc>
          <w:tcPr>
            <w:tcW w:w="2857" w:type="dxa"/>
            <w:tcBorders>
              <w:top w:val="nil"/>
              <w:left w:val="nil"/>
              <w:bottom w:val="single" w:sz="4" w:space="0" w:color="auto"/>
              <w:right w:val="single" w:sz="4" w:space="0" w:color="auto"/>
            </w:tcBorders>
            <w:shd w:val="clear" w:color="auto" w:fill="auto"/>
            <w:noWrap/>
            <w:hideMark/>
          </w:tcPr>
          <w:p w14:paraId="0383A3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6C341D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59BB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5B6CED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62B51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5706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0B38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 BORAX</w:t>
            </w:r>
          </w:p>
        </w:tc>
        <w:tc>
          <w:tcPr>
            <w:tcW w:w="2970" w:type="dxa"/>
            <w:tcBorders>
              <w:top w:val="nil"/>
              <w:left w:val="nil"/>
              <w:bottom w:val="single" w:sz="4" w:space="0" w:color="auto"/>
              <w:right w:val="single" w:sz="4" w:space="0" w:color="auto"/>
            </w:tcBorders>
            <w:shd w:val="clear" w:color="auto" w:fill="auto"/>
            <w:hideMark/>
          </w:tcPr>
          <w:p w14:paraId="430314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BORAX accident</w:t>
            </w:r>
          </w:p>
        </w:tc>
        <w:tc>
          <w:tcPr>
            <w:tcW w:w="2857" w:type="dxa"/>
            <w:tcBorders>
              <w:top w:val="nil"/>
              <w:left w:val="nil"/>
              <w:bottom w:val="single" w:sz="4" w:space="0" w:color="auto"/>
              <w:right w:val="single" w:sz="4" w:space="0" w:color="auto"/>
            </w:tcBorders>
            <w:shd w:val="clear" w:color="auto" w:fill="auto"/>
            <w:noWrap/>
            <w:hideMark/>
          </w:tcPr>
          <w:p w14:paraId="6838BD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w:t>
            </w:r>
          </w:p>
        </w:tc>
        <w:tc>
          <w:tcPr>
            <w:tcW w:w="2070" w:type="dxa"/>
            <w:tcBorders>
              <w:top w:val="nil"/>
              <w:left w:val="nil"/>
              <w:bottom w:val="single" w:sz="4" w:space="0" w:color="auto"/>
              <w:right w:val="single" w:sz="4" w:space="0" w:color="auto"/>
            </w:tcBorders>
            <w:shd w:val="clear" w:color="auto" w:fill="auto"/>
            <w:noWrap/>
            <w:hideMark/>
          </w:tcPr>
          <w:p w14:paraId="63CC40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C717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EBCD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r>
      <w:tr w:rsidR="004E34BE" w:rsidRPr="00EA055E" w14:paraId="75F4D1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E740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B135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virage en bas de vague</w:t>
            </w:r>
          </w:p>
        </w:tc>
        <w:tc>
          <w:tcPr>
            <w:tcW w:w="2970" w:type="dxa"/>
            <w:tcBorders>
              <w:top w:val="nil"/>
              <w:left w:val="nil"/>
              <w:bottom w:val="single" w:sz="4" w:space="0" w:color="auto"/>
              <w:right w:val="single" w:sz="4" w:space="0" w:color="auto"/>
            </w:tcBorders>
            <w:shd w:val="clear" w:color="auto" w:fill="auto"/>
            <w:hideMark/>
          </w:tcPr>
          <w:p w14:paraId="49653F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bottom turn</w:t>
            </w:r>
          </w:p>
        </w:tc>
        <w:tc>
          <w:tcPr>
            <w:tcW w:w="2857" w:type="dxa"/>
            <w:tcBorders>
              <w:top w:val="nil"/>
              <w:left w:val="nil"/>
              <w:bottom w:val="single" w:sz="4" w:space="0" w:color="auto"/>
              <w:right w:val="single" w:sz="4" w:space="0" w:color="auto"/>
            </w:tcBorders>
            <w:shd w:val="clear" w:color="auto" w:fill="auto"/>
            <w:noWrap/>
            <w:hideMark/>
          </w:tcPr>
          <w:p w14:paraId="4C4ADB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EE1EC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3239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DCAD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5DB73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041B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4ACCB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apportez votre équipement personnel de communication</w:t>
            </w:r>
          </w:p>
        </w:tc>
        <w:tc>
          <w:tcPr>
            <w:tcW w:w="2970" w:type="dxa"/>
            <w:tcBorders>
              <w:top w:val="nil"/>
              <w:left w:val="nil"/>
              <w:bottom w:val="single" w:sz="4" w:space="0" w:color="auto"/>
              <w:right w:val="single" w:sz="4" w:space="0" w:color="auto"/>
            </w:tcBorders>
            <w:shd w:val="clear" w:color="auto" w:fill="auto"/>
            <w:hideMark/>
          </w:tcPr>
          <w:p w14:paraId="04029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bring your own device (BYOD)</w:t>
            </w:r>
          </w:p>
        </w:tc>
        <w:tc>
          <w:tcPr>
            <w:tcW w:w="2857" w:type="dxa"/>
            <w:tcBorders>
              <w:top w:val="nil"/>
              <w:left w:val="nil"/>
              <w:bottom w:val="single" w:sz="4" w:space="0" w:color="auto"/>
              <w:right w:val="single" w:sz="4" w:space="0" w:color="auto"/>
            </w:tcBorders>
            <w:shd w:val="clear" w:color="auto" w:fill="auto"/>
            <w:noWrap/>
            <w:hideMark/>
          </w:tcPr>
          <w:p w14:paraId="72FAB4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Informatique-Télécommunications</w:t>
            </w:r>
          </w:p>
        </w:tc>
        <w:tc>
          <w:tcPr>
            <w:tcW w:w="2070" w:type="dxa"/>
            <w:tcBorders>
              <w:top w:val="nil"/>
              <w:left w:val="nil"/>
              <w:bottom w:val="single" w:sz="4" w:space="0" w:color="auto"/>
              <w:right w:val="single" w:sz="4" w:space="0" w:color="auto"/>
            </w:tcBorders>
            <w:shd w:val="clear" w:color="auto" w:fill="auto"/>
            <w:noWrap/>
            <w:hideMark/>
          </w:tcPr>
          <w:p w14:paraId="16E675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4708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0AA7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22355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E6C5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62FE6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scénario tendanciel</w:t>
            </w:r>
          </w:p>
        </w:tc>
        <w:tc>
          <w:tcPr>
            <w:tcW w:w="2970" w:type="dxa"/>
            <w:tcBorders>
              <w:top w:val="nil"/>
              <w:left w:val="nil"/>
              <w:bottom w:val="single" w:sz="4" w:space="0" w:color="auto"/>
              <w:right w:val="single" w:sz="4" w:space="0" w:color="auto"/>
            </w:tcBorders>
            <w:shd w:val="clear" w:color="auto" w:fill="auto"/>
            <w:hideMark/>
          </w:tcPr>
          <w:p w14:paraId="16B7D2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business-as-usual scenario</w:t>
            </w:r>
          </w:p>
        </w:tc>
        <w:tc>
          <w:tcPr>
            <w:tcW w:w="2857" w:type="dxa"/>
            <w:tcBorders>
              <w:top w:val="nil"/>
              <w:left w:val="nil"/>
              <w:bottom w:val="single" w:sz="4" w:space="0" w:color="auto"/>
              <w:right w:val="single" w:sz="4" w:space="0" w:color="auto"/>
            </w:tcBorders>
            <w:shd w:val="clear" w:color="auto" w:fill="auto"/>
            <w:noWrap/>
            <w:hideMark/>
          </w:tcPr>
          <w:p w14:paraId="250002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C611A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4FB2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08A3B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17F17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95AE0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9433E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clone cellulaire</w:t>
            </w:r>
          </w:p>
        </w:tc>
        <w:tc>
          <w:tcPr>
            <w:tcW w:w="2970" w:type="dxa"/>
            <w:tcBorders>
              <w:top w:val="nil"/>
              <w:left w:val="nil"/>
              <w:bottom w:val="single" w:sz="4" w:space="0" w:color="auto"/>
              <w:right w:val="single" w:sz="4" w:space="0" w:color="auto"/>
            </w:tcBorders>
            <w:shd w:val="clear" w:color="auto" w:fill="auto"/>
            <w:hideMark/>
          </w:tcPr>
          <w:p w14:paraId="23BBF8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 clone</w:t>
            </w:r>
          </w:p>
        </w:tc>
        <w:tc>
          <w:tcPr>
            <w:tcW w:w="2857" w:type="dxa"/>
            <w:tcBorders>
              <w:top w:val="nil"/>
              <w:left w:val="nil"/>
              <w:bottom w:val="single" w:sz="4" w:space="0" w:color="auto"/>
              <w:right w:val="single" w:sz="4" w:space="0" w:color="auto"/>
            </w:tcBorders>
            <w:shd w:val="clear" w:color="auto" w:fill="auto"/>
            <w:noWrap/>
            <w:hideMark/>
          </w:tcPr>
          <w:p w14:paraId="7D43F4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30ECA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70AE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2F163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C19C0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AF7C4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E3EE2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clonage cellulaire</w:t>
            </w:r>
          </w:p>
        </w:tc>
        <w:tc>
          <w:tcPr>
            <w:tcW w:w="2970" w:type="dxa"/>
            <w:tcBorders>
              <w:top w:val="nil"/>
              <w:left w:val="nil"/>
              <w:bottom w:val="single" w:sz="4" w:space="0" w:color="auto"/>
              <w:right w:val="single" w:sz="4" w:space="0" w:color="auto"/>
            </w:tcBorders>
            <w:shd w:val="clear" w:color="auto" w:fill="auto"/>
            <w:hideMark/>
          </w:tcPr>
          <w:p w14:paraId="1D7FFE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 cloning</w:t>
            </w:r>
          </w:p>
        </w:tc>
        <w:tc>
          <w:tcPr>
            <w:tcW w:w="2857" w:type="dxa"/>
            <w:tcBorders>
              <w:top w:val="nil"/>
              <w:left w:val="nil"/>
              <w:bottom w:val="single" w:sz="4" w:space="0" w:color="auto"/>
              <w:right w:val="single" w:sz="4" w:space="0" w:color="auto"/>
            </w:tcBorders>
            <w:shd w:val="clear" w:color="auto" w:fill="auto"/>
            <w:noWrap/>
            <w:hideMark/>
          </w:tcPr>
          <w:p w14:paraId="5246F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81C37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7E1A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C600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93153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F3C9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D7F76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lignée cellulaire</w:t>
            </w:r>
          </w:p>
        </w:tc>
        <w:tc>
          <w:tcPr>
            <w:tcW w:w="2970" w:type="dxa"/>
            <w:tcBorders>
              <w:top w:val="nil"/>
              <w:left w:val="nil"/>
              <w:bottom w:val="single" w:sz="4" w:space="0" w:color="auto"/>
              <w:right w:val="single" w:sz="4" w:space="0" w:color="auto"/>
            </w:tcBorders>
            <w:shd w:val="clear" w:color="auto" w:fill="auto"/>
            <w:hideMark/>
          </w:tcPr>
          <w:p w14:paraId="6DF3F3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 line</w:t>
            </w:r>
          </w:p>
        </w:tc>
        <w:tc>
          <w:tcPr>
            <w:tcW w:w="2857" w:type="dxa"/>
            <w:tcBorders>
              <w:top w:val="nil"/>
              <w:left w:val="nil"/>
              <w:bottom w:val="single" w:sz="4" w:space="0" w:color="auto"/>
              <w:right w:val="single" w:sz="4" w:space="0" w:color="auto"/>
            </w:tcBorders>
            <w:shd w:val="clear" w:color="auto" w:fill="auto"/>
            <w:noWrap/>
            <w:hideMark/>
          </w:tcPr>
          <w:p w14:paraId="42DA5E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4E660B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DA40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F647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4EABF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6D20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985EA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reprogrammation cellulaire</w:t>
            </w:r>
          </w:p>
        </w:tc>
        <w:tc>
          <w:tcPr>
            <w:tcW w:w="2970" w:type="dxa"/>
            <w:tcBorders>
              <w:top w:val="nil"/>
              <w:left w:val="nil"/>
              <w:bottom w:val="single" w:sz="4" w:space="0" w:color="auto"/>
              <w:right w:val="single" w:sz="4" w:space="0" w:color="auto"/>
            </w:tcBorders>
            <w:shd w:val="clear" w:color="auto" w:fill="auto"/>
            <w:hideMark/>
          </w:tcPr>
          <w:p w14:paraId="1174D7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 reprogramming</w:t>
            </w:r>
          </w:p>
        </w:tc>
        <w:tc>
          <w:tcPr>
            <w:tcW w:w="2857" w:type="dxa"/>
            <w:tcBorders>
              <w:top w:val="nil"/>
              <w:left w:val="nil"/>
              <w:bottom w:val="single" w:sz="4" w:space="0" w:color="auto"/>
              <w:right w:val="single" w:sz="4" w:space="0" w:color="auto"/>
            </w:tcBorders>
            <w:shd w:val="clear" w:color="auto" w:fill="auto"/>
            <w:noWrap/>
            <w:hideMark/>
          </w:tcPr>
          <w:p w14:paraId="4A8884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25314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3A10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69A34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694B3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D2B9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B337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pédopornographie</w:t>
            </w:r>
          </w:p>
        </w:tc>
        <w:tc>
          <w:tcPr>
            <w:tcW w:w="2970" w:type="dxa"/>
            <w:tcBorders>
              <w:top w:val="nil"/>
              <w:left w:val="nil"/>
              <w:bottom w:val="single" w:sz="4" w:space="0" w:color="auto"/>
              <w:right w:val="single" w:sz="4" w:space="0" w:color="auto"/>
            </w:tcBorders>
            <w:shd w:val="clear" w:color="auto" w:fill="auto"/>
            <w:hideMark/>
          </w:tcPr>
          <w:p w14:paraId="4106BC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child pornography</w:t>
            </w:r>
          </w:p>
        </w:tc>
        <w:tc>
          <w:tcPr>
            <w:tcW w:w="2857" w:type="dxa"/>
            <w:tcBorders>
              <w:top w:val="nil"/>
              <w:left w:val="nil"/>
              <w:bottom w:val="single" w:sz="4" w:space="0" w:color="auto"/>
              <w:right w:val="single" w:sz="4" w:space="0" w:color="auto"/>
            </w:tcBorders>
            <w:shd w:val="clear" w:color="auto" w:fill="auto"/>
            <w:noWrap/>
            <w:hideMark/>
          </w:tcPr>
          <w:p w14:paraId="3A6971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7A4563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30E9D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BCF8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9110A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AC11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12D46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de sécurité civile</w:t>
            </w:r>
          </w:p>
        </w:tc>
        <w:tc>
          <w:tcPr>
            <w:tcW w:w="2970" w:type="dxa"/>
            <w:tcBorders>
              <w:top w:val="nil"/>
              <w:left w:val="nil"/>
              <w:bottom w:val="single" w:sz="4" w:space="0" w:color="auto"/>
              <w:right w:val="single" w:sz="4" w:space="0" w:color="auto"/>
            </w:tcBorders>
            <w:shd w:val="clear" w:color="auto" w:fill="auto"/>
            <w:hideMark/>
          </w:tcPr>
          <w:p w14:paraId="20FEFD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civil security force</w:t>
            </w:r>
          </w:p>
        </w:tc>
        <w:tc>
          <w:tcPr>
            <w:tcW w:w="2857" w:type="dxa"/>
            <w:tcBorders>
              <w:top w:val="nil"/>
              <w:left w:val="nil"/>
              <w:bottom w:val="single" w:sz="4" w:space="0" w:color="auto"/>
              <w:right w:val="single" w:sz="4" w:space="0" w:color="auto"/>
            </w:tcBorders>
            <w:shd w:val="clear" w:color="auto" w:fill="auto"/>
            <w:noWrap/>
            <w:hideMark/>
          </w:tcPr>
          <w:p w14:paraId="713CC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Défense-Relations internationales</w:t>
            </w:r>
          </w:p>
        </w:tc>
        <w:tc>
          <w:tcPr>
            <w:tcW w:w="2070" w:type="dxa"/>
            <w:tcBorders>
              <w:top w:val="nil"/>
              <w:left w:val="nil"/>
              <w:bottom w:val="single" w:sz="4" w:space="0" w:color="auto"/>
              <w:right w:val="single" w:sz="4" w:space="0" w:color="auto"/>
            </w:tcBorders>
            <w:shd w:val="clear" w:color="auto" w:fill="auto"/>
            <w:noWrap/>
            <w:hideMark/>
          </w:tcPr>
          <w:p w14:paraId="42EBE5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EC4B5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856F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9F5D6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C16A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00D28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clonage</w:t>
            </w:r>
          </w:p>
        </w:tc>
        <w:tc>
          <w:tcPr>
            <w:tcW w:w="2970" w:type="dxa"/>
            <w:tcBorders>
              <w:top w:val="nil"/>
              <w:left w:val="nil"/>
              <w:bottom w:val="single" w:sz="4" w:space="0" w:color="auto"/>
              <w:right w:val="single" w:sz="4" w:space="0" w:color="auto"/>
            </w:tcBorders>
            <w:shd w:val="clear" w:color="auto" w:fill="auto"/>
            <w:hideMark/>
          </w:tcPr>
          <w:p w14:paraId="53DEF7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cloning</w:t>
            </w:r>
          </w:p>
        </w:tc>
        <w:tc>
          <w:tcPr>
            <w:tcW w:w="2857" w:type="dxa"/>
            <w:tcBorders>
              <w:top w:val="nil"/>
              <w:left w:val="nil"/>
              <w:bottom w:val="single" w:sz="4" w:space="0" w:color="auto"/>
              <w:right w:val="single" w:sz="4" w:space="0" w:color="auto"/>
            </w:tcBorders>
            <w:shd w:val="clear" w:color="auto" w:fill="auto"/>
            <w:noWrap/>
            <w:hideMark/>
          </w:tcPr>
          <w:p w14:paraId="2BBE44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D6089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7ADD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7F69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D58F8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3D2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A2DF9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intelligente (RI)</w:t>
            </w:r>
          </w:p>
        </w:tc>
        <w:tc>
          <w:tcPr>
            <w:tcW w:w="2970" w:type="dxa"/>
            <w:tcBorders>
              <w:top w:val="nil"/>
              <w:left w:val="nil"/>
              <w:bottom w:val="single" w:sz="4" w:space="0" w:color="auto"/>
              <w:right w:val="single" w:sz="4" w:space="0" w:color="auto"/>
            </w:tcBorders>
            <w:shd w:val="clear" w:color="auto" w:fill="auto"/>
            <w:hideMark/>
          </w:tcPr>
          <w:p w14:paraId="60D6DA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cognitive radio</w:t>
            </w:r>
          </w:p>
        </w:tc>
        <w:tc>
          <w:tcPr>
            <w:tcW w:w="2857" w:type="dxa"/>
            <w:tcBorders>
              <w:top w:val="nil"/>
              <w:left w:val="nil"/>
              <w:bottom w:val="single" w:sz="4" w:space="0" w:color="auto"/>
              <w:right w:val="single" w:sz="4" w:space="0" w:color="auto"/>
            </w:tcBorders>
            <w:shd w:val="clear" w:color="auto" w:fill="auto"/>
            <w:noWrap/>
            <w:hideMark/>
          </w:tcPr>
          <w:p w14:paraId="2D7D53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C08B7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70FF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0A83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B7E5B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32C1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B3562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piège froid</w:t>
            </w:r>
          </w:p>
        </w:tc>
        <w:tc>
          <w:tcPr>
            <w:tcW w:w="2970" w:type="dxa"/>
            <w:tcBorders>
              <w:top w:val="nil"/>
              <w:left w:val="nil"/>
              <w:bottom w:val="single" w:sz="4" w:space="0" w:color="auto"/>
              <w:right w:val="single" w:sz="4" w:space="0" w:color="auto"/>
            </w:tcBorders>
            <w:shd w:val="clear" w:color="auto" w:fill="auto"/>
            <w:hideMark/>
          </w:tcPr>
          <w:p w14:paraId="4A1D1C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cold trap</w:t>
            </w:r>
          </w:p>
        </w:tc>
        <w:tc>
          <w:tcPr>
            <w:tcW w:w="2857" w:type="dxa"/>
            <w:tcBorders>
              <w:top w:val="nil"/>
              <w:left w:val="nil"/>
              <w:bottom w:val="single" w:sz="4" w:space="0" w:color="auto"/>
              <w:right w:val="single" w:sz="4" w:space="0" w:color="auto"/>
            </w:tcBorders>
            <w:shd w:val="clear" w:color="auto" w:fill="auto"/>
            <w:noWrap/>
            <w:hideMark/>
          </w:tcPr>
          <w:p w14:paraId="59C84D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74455F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73A5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A491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D5FF5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8479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A442D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animateur, -trice de communauté</w:t>
            </w:r>
          </w:p>
        </w:tc>
        <w:tc>
          <w:tcPr>
            <w:tcW w:w="2970" w:type="dxa"/>
            <w:tcBorders>
              <w:top w:val="nil"/>
              <w:left w:val="nil"/>
              <w:bottom w:val="single" w:sz="4" w:space="0" w:color="auto"/>
              <w:right w:val="single" w:sz="4" w:space="0" w:color="auto"/>
            </w:tcBorders>
            <w:shd w:val="clear" w:color="auto" w:fill="auto"/>
            <w:hideMark/>
          </w:tcPr>
          <w:p w14:paraId="7491E7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community manager</w:t>
            </w:r>
          </w:p>
        </w:tc>
        <w:tc>
          <w:tcPr>
            <w:tcW w:w="2857" w:type="dxa"/>
            <w:tcBorders>
              <w:top w:val="nil"/>
              <w:left w:val="nil"/>
              <w:bottom w:val="single" w:sz="4" w:space="0" w:color="auto"/>
              <w:right w:val="single" w:sz="4" w:space="0" w:color="auto"/>
            </w:tcBorders>
            <w:shd w:val="clear" w:color="auto" w:fill="auto"/>
            <w:noWrap/>
            <w:hideMark/>
          </w:tcPr>
          <w:p w14:paraId="1C5FAB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D32FB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E36F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447C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3B15A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48BD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2ACF9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appliquer ou expliquer</w:t>
            </w:r>
          </w:p>
        </w:tc>
        <w:tc>
          <w:tcPr>
            <w:tcW w:w="2970" w:type="dxa"/>
            <w:tcBorders>
              <w:top w:val="nil"/>
              <w:left w:val="nil"/>
              <w:bottom w:val="single" w:sz="4" w:space="0" w:color="auto"/>
              <w:right w:val="single" w:sz="4" w:space="0" w:color="auto"/>
            </w:tcBorders>
            <w:shd w:val="clear" w:color="auto" w:fill="auto"/>
            <w:hideMark/>
          </w:tcPr>
          <w:p w14:paraId="00FB39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comply or explain (to)</w:t>
            </w:r>
          </w:p>
        </w:tc>
        <w:tc>
          <w:tcPr>
            <w:tcW w:w="2857" w:type="dxa"/>
            <w:tcBorders>
              <w:top w:val="nil"/>
              <w:left w:val="nil"/>
              <w:bottom w:val="single" w:sz="4" w:space="0" w:color="auto"/>
              <w:right w:val="single" w:sz="4" w:space="0" w:color="auto"/>
            </w:tcBorders>
            <w:shd w:val="clear" w:color="auto" w:fill="auto"/>
            <w:noWrap/>
            <w:hideMark/>
          </w:tcPr>
          <w:p w14:paraId="40E095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des entreprises</w:t>
            </w:r>
          </w:p>
        </w:tc>
        <w:tc>
          <w:tcPr>
            <w:tcW w:w="2070" w:type="dxa"/>
            <w:tcBorders>
              <w:top w:val="nil"/>
              <w:left w:val="nil"/>
              <w:bottom w:val="single" w:sz="4" w:space="0" w:color="auto"/>
              <w:right w:val="single" w:sz="4" w:space="0" w:color="auto"/>
            </w:tcBorders>
            <w:shd w:val="clear" w:color="auto" w:fill="auto"/>
            <w:noWrap/>
            <w:hideMark/>
          </w:tcPr>
          <w:p w14:paraId="02CA14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D81B2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9FC7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2759E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E93D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FE3C5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compression</w:t>
            </w:r>
          </w:p>
        </w:tc>
        <w:tc>
          <w:tcPr>
            <w:tcW w:w="2970" w:type="dxa"/>
            <w:tcBorders>
              <w:top w:val="nil"/>
              <w:left w:val="nil"/>
              <w:bottom w:val="single" w:sz="4" w:space="0" w:color="auto"/>
              <w:right w:val="single" w:sz="4" w:space="0" w:color="auto"/>
            </w:tcBorders>
            <w:shd w:val="clear" w:color="auto" w:fill="auto"/>
            <w:hideMark/>
          </w:tcPr>
          <w:p w14:paraId="300C04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compression</w:t>
            </w:r>
          </w:p>
        </w:tc>
        <w:tc>
          <w:tcPr>
            <w:tcW w:w="2857" w:type="dxa"/>
            <w:tcBorders>
              <w:top w:val="nil"/>
              <w:left w:val="nil"/>
              <w:bottom w:val="single" w:sz="4" w:space="0" w:color="auto"/>
              <w:right w:val="single" w:sz="4" w:space="0" w:color="auto"/>
            </w:tcBorders>
            <w:shd w:val="clear" w:color="auto" w:fill="auto"/>
            <w:noWrap/>
            <w:hideMark/>
          </w:tcPr>
          <w:p w14:paraId="58158E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E15E7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5893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1303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B22E9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5C83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692B42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mécanique des fluides numérique</w:t>
            </w:r>
          </w:p>
        </w:tc>
        <w:tc>
          <w:tcPr>
            <w:tcW w:w="2970" w:type="dxa"/>
            <w:tcBorders>
              <w:top w:val="nil"/>
              <w:left w:val="nil"/>
              <w:bottom w:val="single" w:sz="4" w:space="0" w:color="auto"/>
              <w:right w:val="single" w:sz="4" w:space="0" w:color="auto"/>
            </w:tcBorders>
            <w:shd w:val="clear" w:color="auto" w:fill="auto"/>
            <w:hideMark/>
          </w:tcPr>
          <w:p w14:paraId="3BB4F1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computational fluid dynamics (CFD)</w:t>
            </w:r>
          </w:p>
        </w:tc>
        <w:tc>
          <w:tcPr>
            <w:tcW w:w="2857" w:type="dxa"/>
            <w:tcBorders>
              <w:top w:val="nil"/>
              <w:left w:val="nil"/>
              <w:bottom w:val="single" w:sz="4" w:space="0" w:color="auto"/>
              <w:right w:val="single" w:sz="4" w:space="0" w:color="auto"/>
            </w:tcBorders>
            <w:shd w:val="clear" w:color="auto" w:fill="auto"/>
            <w:noWrap/>
            <w:hideMark/>
          </w:tcPr>
          <w:p w14:paraId="279E81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Physique-Mathématiques/Mathématiques appliquées</w:t>
            </w:r>
          </w:p>
        </w:tc>
        <w:tc>
          <w:tcPr>
            <w:tcW w:w="2070" w:type="dxa"/>
            <w:tcBorders>
              <w:top w:val="nil"/>
              <w:left w:val="nil"/>
              <w:bottom w:val="single" w:sz="4" w:space="0" w:color="auto"/>
              <w:right w:val="single" w:sz="4" w:space="0" w:color="auto"/>
            </w:tcBorders>
            <w:shd w:val="clear" w:color="auto" w:fill="auto"/>
            <w:noWrap/>
            <w:hideMark/>
          </w:tcPr>
          <w:p w14:paraId="06CB4C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4D97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B649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58A16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73AA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16ED4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approche prudente</w:t>
            </w:r>
          </w:p>
        </w:tc>
        <w:tc>
          <w:tcPr>
            <w:tcW w:w="2970" w:type="dxa"/>
            <w:tcBorders>
              <w:top w:val="nil"/>
              <w:left w:val="nil"/>
              <w:bottom w:val="single" w:sz="4" w:space="0" w:color="auto"/>
              <w:right w:val="single" w:sz="4" w:space="0" w:color="auto"/>
            </w:tcBorders>
            <w:shd w:val="clear" w:color="auto" w:fill="auto"/>
            <w:hideMark/>
          </w:tcPr>
          <w:p w14:paraId="73E3A1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conservativeness</w:t>
            </w:r>
          </w:p>
        </w:tc>
        <w:tc>
          <w:tcPr>
            <w:tcW w:w="2857" w:type="dxa"/>
            <w:tcBorders>
              <w:top w:val="nil"/>
              <w:left w:val="nil"/>
              <w:bottom w:val="single" w:sz="4" w:space="0" w:color="auto"/>
              <w:right w:val="single" w:sz="4" w:space="0" w:color="auto"/>
            </w:tcBorders>
            <w:shd w:val="clear" w:color="auto" w:fill="auto"/>
            <w:noWrap/>
            <w:hideMark/>
          </w:tcPr>
          <w:p w14:paraId="7EB327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39F316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A7CA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1F6C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566E5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7E6D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64C54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approche en descente continue (ADC)</w:t>
            </w:r>
          </w:p>
        </w:tc>
        <w:tc>
          <w:tcPr>
            <w:tcW w:w="2970" w:type="dxa"/>
            <w:tcBorders>
              <w:top w:val="nil"/>
              <w:left w:val="nil"/>
              <w:bottom w:val="single" w:sz="4" w:space="0" w:color="auto"/>
              <w:right w:val="single" w:sz="4" w:space="0" w:color="auto"/>
            </w:tcBorders>
            <w:shd w:val="clear" w:color="auto" w:fill="auto"/>
            <w:hideMark/>
          </w:tcPr>
          <w:p w14:paraId="394505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continuous descent approach (CDA)</w:t>
            </w:r>
          </w:p>
        </w:tc>
        <w:tc>
          <w:tcPr>
            <w:tcW w:w="2857" w:type="dxa"/>
            <w:tcBorders>
              <w:top w:val="nil"/>
              <w:left w:val="nil"/>
              <w:bottom w:val="single" w:sz="4" w:space="0" w:color="auto"/>
              <w:right w:val="single" w:sz="4" w:space="0" w:color="auto"/>
            </w:tcBorders>
            <w:shd w:val="clear" w:color="auto" w:fill="auto"/>
            <w:noWrap/>
            <w:hideMark/>
          </w:tcPr>
          <w:p w14:paraId="28032F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1D3A4A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4A07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314F0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9D637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8BCB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9083D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interaction corium-béton (ICB)</w:t>
            </w:r>
          </w:p>
        </w:tc>
        <w:tc>
          <w:tcPr>
            <w:tcW w:w="2970" w:type="dxa"/>
            <w:tcBorders>
              <w:top w:val="nil"/>
              <w:left w:val="nil"/>
              <w:bottom w:val="single" w:sz="4" w:space="0" w:color="auto"/>
              <w:right w:val="single" w:sz="4" w:space="0" w:color="auto"/>
            </w:tcBorders>
            <w:shd w:val="clear" w:color="auto" w:fill="auto"/>
            <w:hideMark/>
          </w:tcPr>
          <w:p w14:paraId="5C3A07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corium-concrete interaction</w:t>
            </w:r>
          </w:p>
        </w:tc>
        <w:tc>
          <w:tcPr>
            <w:tcW w:w="2857" w:type="dxa"/>
            <w:tcBorders>
              <w:top w:val="nil"/>
              <w:left w:val="nil"/>
              <w:bottom w:val="single" w:sz="4" w:space="0" w:color="auto"/>
              <w:right w:val="single" w:sz="4" w:space="0" w:color="auto"/>
            </w:tcBorders>
            <w:shd w:val="clear" w:color="auto" w:fill="auto"/>
            <w:noWrap/>
            <w:hideMark/>
          </w:tcPr>
          <w:p w14:paraId="3938C6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522EE4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051B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FBD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CE177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2AEF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C23D1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collecteur</w:t>
            </w:r>
          </w:p>
        </w:tc>
        <w:tc>
          <w:tcPr>
            <w:tcW w:w="2970" w:type="dxa"/>
            <w:tcBorders>
              <w:top w:val="nil"/>
              <w:left w:val="nil"/>
              <w:bottom w:val="single" w:sz="4" w:space="0" w:color="auto"/>
              <w:right w:val="single" w:sz="4" w:space="0" w:color="auto"/>
            </w:tcBorders>
            <w:shd w:val="clear" w:color="auto" w:fill="auto"/>
            <w:hideMark/>
          </w:tcPr>
          <w:p w14:paraId="25241F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crawler</w:t>
            </w:r>
          </w:p>
        </w:tc>
        <w:tc>
          <w:tcPr>
            <w:tcW w:w="2857" w:type="dxa"/>
            <w:tcBorders>
              <w:top w:val="nil"/>
              <w:left w:val="nil"/>
              <w:bottom w:val="single" w:sz="4" w:space="0" w:color="auto"/>
              <w:right w:val="single" w:sz="4" w:space="0" w:color="auto"/>
            </w:tcBorders>
            <w:shd w:val="clear" w:color="auto" w:fill="auto"/>
            <w:noWrap/>
            <w:hideMark/>
          </w:tcPr>
          <w:p w14:paraId="75D195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0452E9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DE78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B3CD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B49C1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ACD5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192B0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stockage groupé</w:t>
            </w:r>
          </w:p>
        </w:tc>
        <w:tc>
          <w:tcPr>
            <w:tcW w:w="2970" w:type="dxa"/>
            <w:tcBorders>
              <w:top w:val="nil"/>
              <w:left w:val="nil"/>
              <w:bottom w:val="single" w:sz="4" w:space="0" w:color="auto"/>
              <w:right w:val="single" w:sz="4" w:space="0" w:color="auto"/>
            </w:tcBorders>
            <w:shd w:val="clear" w:color="auto" w:fill="auto"/>
            <w:hideMark/>
          </w:tcPr>
          <w:p w14:paraId="538EC8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cross-stocking</w:t>
            </w:r>
          </w:p>
        </w:tc>
        <w:tc>
          <w:tcPr>
            <w:tcW w:w="2857" w:type="dxa"/>
            <w:tcBorders>
              <w:top w:val="nil"/>
              <w:left w:val="nil"/>
              <w:bottom w:val="single" w:sz="4" w:space="0" w:color="auto"/>
              <w:right w:val="single" w:sz="4" w:space="0" w:color="auto"/>
            </w:tcBorders>
            <w:shd w:val="clear" w:color="auto" w:fill="auto"/>
            <w:noWrap/>
            <w:hideMark/>
          </w:tcPr>
          <w:p w14:paraId="27BB83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FC3A7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0564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F15B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472529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94A5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C9A61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financement participatif</w:t>
            </w:r>
          </w:p>
        </w:tc>
        <w:tc>
          <w:tcPr>
            <w:tcW w:w="2970" w:type="dxa"/>
            <w:tcBorders>
              <w:top w:val="nil"/>
              <w:left w:val="nil"/>
              <w:bottom w:val="single" w:sz="4" w:space="0" w:color="auto"/>
              <w:right w:val="single" w:sz="4" w:space="0" w:color="auto"/>
            </w:tcBorders>
            <w:shd w:val="clear" w:color="auto" w:fill="auto"/>
            <w:hideMark/>
          </w:tcPr>
          <w:p w14:paraId="29A1C3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crowdfunding</w:t>
            </w:r>
          </w:p>
        </w:tc>
        <w:tc>
          <w:tcPr>
            <w:tcW w:w="2857" w:type="dxa"/>
            <w:tcBorders>
              <w:top w:val="nil"/>
              <w:left w:val="nil"/>
              <w:bottom w:val="single" w:sz="4" w:space="0" w:color="auto"/>
              <w:right w:val="single" w:sz="4" w:space="0" w:color="auto"/>
            </w:tcBorders>
            <w:shd w:val="clear" w:color="auto" w:fill="auto"/>
            <w:noWrap/>
            <w:hideMark/>
          </w:tcPr>
          <w:p w14:paraId="3DDA97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numérique</w:t>
            </w:r>
          </w:p>
        </w:tc>
        <w:tc>
          <w:tcPr>
            <w:tcW w:w="2070" w:type="dxa"/>
            <w:tcBorders>
              <w:top w:val="nil"/>
              <w:left w:val="nil"/>
              <w:bottom w:val="single" w:sz="4" w:space="0" w:color="auto"/>
              <w:right w:val="single" w:sz="4" w:space="0" w:color="auto"/>
            </w:tcBorders>
            <w:shd w:val="clear" w:color="auto" w:fill="auto"/>
            <w:noWrap/>
            <w:hideMark/>
          </w:tcPr>
          <w:p w14:paraId="05E6B9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68F0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7E5D4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7ABE1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C6A0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0621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décisive</w:t>
            </w:r>
          </w:p>
        </w:tc>
        <w:tc>
          <w:tcPr>
            <w:tcW w:w="2970" w:type="dxa"/>
            <w:tcBorders>
              <w:top w:val="nil"/>
              <w:left w:val="nil"/>
              <w:bottom w:val="single" w:sz="4" w:space="0" w:color="auto"/>
              <w:right w:val="single" w:sz="4" w:space="0" w:color="auto"/>
            </w:tcBorders>
            <w:shd w:val="clear" w:color="auto" w:fill="auto"/>
            <w:hideMark/>
          </w:tcPr>
          <w:p w14:paraId="783E83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decisive force</w:t>
            </w:r>
          </w:p>
        </w:tc>
        <w:tc>
          <w:tcPr>
            <w:tcW w:w="2857" w:type="dxa"/>
            <w:tcBorders>
              <w:top w:val="nil"/>
              <w:left w:val="nil"/>
              <w:bottom w:val="single" w:sz="4" w:space="0" w:color="auto"/>
              <w:right w:val="single" w:sz="4" w:space="0" w:color="auto"/>
            </w:tcBorders>
            <w:shd w:val="clear" w:color="auto" w:fill="auto"/>
            <w:noWrap/>
            <w:hideMark/>
          </w:tcPr>
          <w:p w14:paraId="1134C7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0C645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54B8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39D4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827DF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F0D0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C6C34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démondialisation</w:t>
            </w:r>
          </w:p>
        </w:tc>
        <w:tc>
          <w:tcPr>
            <w:tcW w:w="2970" w:type="dxa"/>
            <w:tcBorders>
              <w:top w:val="nil"/>
              <w:left w:val="nil"/>
              <w:bottom w:val="single" w:sz="4" w:space="0" w:color="auto"/>
              <w:right w:val="single" w:sz="4" w:space="0" w:color="auto"/>
            </w:tcBorders>
            <w:shd w:val="clear" w:color="auto" w:fill="auto"/>
            <w:hideMark/>
          </w:tcPr>
          <w:p w14:paraId="3E33C2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deglobalization</w:t>
            </w:r>
          </w:p>
        </w:tc>
        <w:tc>
          <w:tcPr>
            <w:tcW w:w="2857" w:type="dxa"/>
            <w:tcBorders>
              <w:top w:val="nil"/>
              <w:left w:val="nil"/>
              <w:bottom w:val="single" w:sz="4" w:space="0" w:color="auto"/>
              <w:right w:val="single" w:sz="4" w:space="0" w:color="auto"/>
            </w:tcBorders>
            <w:shd w:val="clear" w:color="auto" w:fill="auto"/>
            <w:noWrap/>
            <w:hideMark/>
          </w:tcPr>
          <w:p w14:paraId="62C6AE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internationales-Économie générale</w:t>
            </w:r>
          </w:p>
        </w:tc>
        <w:tc>
          <w:tcPr>
            <w:tcW w:w="2070" w:type="dxa"/>
            <w:tcBorders>
              <w:top w:val="nil"/>
              <w:left w:val="nil"/>
              <w:bottom w:val="single" w:sz="4" w:space="0" w:color="auto"/>
              <w:right w:val="single" w:sz="4" w:space="0" w:color="auto"/>
            </w:tcBorders>
            <w:shd w:val="clear" w:color="auto" w:fill="auto"/>
            <w:noWrap/>
            <w:hideMark/>
          </w:tcPr>
          <w:p w14:paraId="7B2C38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7E6F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76B5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4E26E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B997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6EEFB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projetable</w:t>
            </w:r>
          </w:p>
        </w:tc>
        <w:tc>
          <w:tcPr>
            <w:tcW w:w="2970" w:type="dxa"/>
            <w:tcBorders>
              <w:top w:val="nil"/>
              <w:left w:val="nil"/>
              <w:bottom w:val="single" w:sz="4" w:space="0" w:color="auto"/>
              <w:right w:val="single" w:sz="4" w:space="0" w:color="auto"/>
            </w:tcBorders>
            <w:shd w:val="clear" w:color="auto" w:fill="auto"/>
            <w:hideMark/>
          </w:tcPr>
          <w:p w14:paraId="59241E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deployable force</w:t>
            </w:r>
          </w:p>
        </w:tc>
        <w:tc>
          <w:tcPr>
            <w:tcW w:w="2857" w:type="dxa"/>
            <w:tcBorders>
              <w:top w:val="nil"/>
              <w:left w:val="nil"/>
              <w:bottom w:val="single" w:sz="4" w:space="0" w:color="auto"/>
              <w:right w:val="single" w:sz="4" w:space="0" w:color="auto"/>
            </w:tcBorders>
            <w:shd w:val="clear" w:color="auto" w:fill="auto"/>
            <w:noWrap/>
            <w:hideMark/>
          </w:tcPr>
          <w:p w14:paraId="59A8E5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F7643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FD6C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43A3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0CB1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BE003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D1B8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extension du dimensionnement</w:t>
            </w:r>
          </w:p>
        </w:tc>
        <w:tc>
          <w:tcPr>
            <w:tcW w:w="2970" w:type="dxa"/>
            <w:tcBorders>
              <w:top w:val="nil"/>
              <w:left w:val="nil"/>
              <w:bottom w:val="single" w:sz="4" w:space="0" w:color="auto"/>
              <w:right w:val="single" w:sz="4" w:space="0" w:color="auto"/>
            </w:tcBorders>
            <w:shd w:val="clear" w:color="auto" w:fill="auto"/>
            <w:hideMark/>
          </w:tcPr>
          <w:p w14:paraId="6550B6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design extension</w:t>
            </w:r>
          </w:p>
        </w:tc>
        <w:tc>
          <w:tcPr>
            <w:tcW w:w="2857" w:type="dxa"/>
            <w:tcBorders>
              <w:top w:val="nil"/>
              <w:left w:val="nil"/>
              <w:bottom w:val="single" w:sz="4" w:space="0" w:color="auto"/>
              <w:right w:val="single" w:sz="4" w:space="0" w:color="auto"/>
            </w:tcBorders>
            <w:shd w:val="clear" w:color="auto" w:fill="auto"/>
            <w:noWrap/>
            <w:hideMark/>
          </w:tcPr>
          <w:p w14:paraId="648736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3245D5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C2469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0190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FE901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0DFA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841E3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échauffement direct de l’enceinte (langage professionnel)</w:t>
            </w:r>
          </w:p>
        </w:tc>
        <w:tc>
          <w:tcPr>
            <w:tcW w:w="2970" w:type="dxa"/>
            <w:tcBorders>
              <w:top w:val="nil"/>
              <w:left w:val="nil"/>
              <w:bottom w:val="single" w:sz="4" w:space="0" w:color="auto"/>
              <w:right w:val="single" w:sz="4" w:space="0" w:color="auto"/>
            </w:tcBorders>
            <w:shd w:val="clear" w:color="auto" w:fill="auto"/>
            <w:hideMark/>
          </w:tcPr>
          <w:p w14:paraId="62BF07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direct containment heating (DCH)</w:t>
            </w:r>
          </w:p>
        </w:tc>
        <w:tc>
          <w:tcPr>
            <w:tcW w:w="2857" w:type="dxa"/>
            <w:tcBorders>
              <w:top w:val="nil"/>
              <w:left w:val="nil"/>
              <w:bottom w:val="single" w:sz="4" w:space="0" w:color="auto"/>
              <w:right w:val="single" w:sz="4" w:space="0" w:color="auto"/>
            </w:tcBorders>
            <w:shd w:val="clear" w:color="auto" w:fill="auto"/>
            <w:noWrap/>
            <w:hideMark/>
          </w:tcPr>
          <w:p w14:paraId="559140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406DFD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9402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338E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D9B67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E911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04BD0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rupture de pente</w:t>
            </w:r>
          </w:p>
        </w:tc>
        <w:tc>
          <w:tcPr>
            <w:tcW w:w="2970" w:type="dxa"/>
            <w:tcBorders>
              <w:top w:val="nil"/>
              <w:left w:val="nil"/>
              <w:bottom w:val="single" w:sz="4" w:space="0" w:color="auto"/>
              <w:right w:val="single" w:sz="4" w:space="0" w:color="auto"/>
            </w:tcBorders>
            <w:shd w:val="clear" w:color="auto" w:fill="auto"/>
            <w:hideMark/>
          </w:tcPr>
          <w:p w14:paraId="279B4A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drop-off</w:t>
            </w:r>
          </w:p>
        </w:tc>
        <w:tc>
          <w:tcPr>
            <w:tcW w:w="2857" w:type="dxa"/>
            <w:tcBorders>
              <w:top w:val="nil"/>
              <w:left w:val="nil"/>
              <w:bottom w:val="single" w:sz="4" w:space="0" w:color="auto"/>
              <w:right w:val="single" w:sz="4" w:space="0" w:color="auto"/>
            </w:tcBorders>
            <w:shd w:val="clear" w:color="auto" w:fill="auto"/>
            <w:noWrap/>
            <w:hideMark/>
          </w:tcPr>
          <w:p w14:paraId="0B9341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2B4756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D246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FEBA1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C8D83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E047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0151A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 écosystémique (langage professionnel)</w:t>
            </w:r>
          </w:p>
        </w:tc>
        <w:tc>
          <w:tcPr>
            <w:tcW w:w="2970" w:type="dxa"/>
            <w:tcBorders>
              <w:top w:val="nil"/>
              <w:left w:val="nil"/>
              <w:bottom w:val="single" w:sz="4" w:space="0" w:color="auto"/>
              <w:right w:val="single" w:sz="4" w:space="0" w:color="auto"/>
            </w:tcBorders>
            <w:shd w:val="clear" w:color="auto" w:fill="auto"/>
            <w:hideMark/>
          </w:tcPr>
          <w:p w14:paraId="24B5AA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ecosystem service</w:t>
            </w:r>
          </w:p>
        </w:tc>
        <w:tc>
          <w:tcPr>
            <w:tcW w:w="2857" w:type="dxa"/>
            <w:tcBorders>
              <w:top w:val="nil"/>
              <w:left w:val="nil"/>
              <w:bottom w:val="single" w:sz="4" w:space="0" w:color="auto"/>
              <w:right w:val="single" w:sz="4" w:space="0" w:color="auto"/>
            </w:tcBorders>
            <w:shd w:val="clear" w:color="auto" w:fill="auto"/>
            <w:noWrap/>
            <w:hideMark/>
          </w:tcPr>
          <w:p w14:paraId="685E56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Environnement-Économie générale</w:t>
            </w:r>
          </w:p>
        </w:tc>
        <w:tc>
          <w:tcPr>
            <w:tcW w:w="2070" w:type="dxa"/>
            <w:tcBorders>
              <w:top w:val="nil"/>
              <w:left w:val="nil"/>
              <w:bottom w:val="single" w:sz="4" w:space="0" w:color="auto"/>
              <w:right w:val="single" w:sz="4" w:space="0" w:color="auto"/>
            </w:tcBorders>
            <w:shd w:val="clear" w:color="auto" w:fill="auto"/>
            <w:noWrap/>
            <w:hideMark/>
          </w:tcPr>
          <w:p w14:paraId="061C9E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F441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8000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4BF52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F9B9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660CA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usurpation d’adresse électronique</w:t>
            </w:r>
          </w:p>
        </w:tc>
        <w:tc>
          <w:tcPr>
            <w:tcW w:w="2970" w:type="dxa"/>
            <w:tcBorders>
              <w:top w:val="nil"/>
              <w:left w:val="nil"/>
              <w:bottom w:val="single" w:sz="4" w:space="0" w:color="auto"/>
              <w:right w:val="single" w:sz="4" w:space="0" w:color="auto"/>
            </w:tcBorders>
            <w:shd w:val="clear" w:color="auto" w:fill="auto"/>
            <w:hideMark/>
          </w:tcPr>
          <w:p w14:paraId="0A37BF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e-mail spoofing</w:t>
            </w:r>
          </w:p>
        </w:tc>
        <w:tc>
          <w:tcPr>
            <w:tcW w:w="2857" w:type="dxa"/>
            <w:tcBorders>
              <w:top w:val="nil"/>
              <w:left w:val="nil"/>
              <w:bottom w:val="single" w:sz="4" w:space="0" w:color="auto"/>
              <w:right w:val="single" w:sz="4" w:space="0" w:color="auto"/>
            </w:tcBorders>
            <w:shd w:val="clear" w:color="auto" w:fill="auto"/>
            <w:noWrap/>
            <w:hideMark/>
          </w:tcPr>
          <w:p w14:paraId="17C853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B3D39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C95B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D8AF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CAF15B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DAF8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D8599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énergie grise</w:t>
            </w:r>
          </w:p>
        </w:tc>
        <w:tc>
          <w:tcPr>
            <w:tcW w:w="2970" w:type="dxa"/>
            <w:tcBorders>
              <w:top w:val="nil"/>
              <w:left w:val="nil"/>
              <w:bottom w:val="single" w:sz="4" w:space="0" w:color="auto"/>
              <w:right w:val="single" w:sz="4" w:space="0" w:color="auto"/>
            </w:tcBorders>
            <w:shd w:val="clear" w:color="auto" w:fill="auto"/>
            <w:hideMark/>
          </w:tcPr>
          <w:p w14:paraId="094C22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embodied energy</w:t>
            </w:r>
          </w:p>
        </w:tc>
        <w:tc>
          <w:tcPr>
            <w:tcW w:w="2857" w:type="dxa"/>
            <w:tcBorders>
              <w:top w:val="nil"/>
              <w:left w:val="nil"/>
              <w:bottom w:val="single" w:sz="4" w:space="0" w:color="auto"/>
              <w:right w:val="single" w:sz="4" w:space="0" w:color="auto"/>
            </w:tcBorders>
            <w:shd w:val="clear" w:color="auto" w:fill="auto"/>
            <w:noWrap/>
            <w:hideMark/>
          </w:tcPr>
          <w:p w14:paraId="48CC6A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Environnement-Énergie</w:t>
            </w:r>
          </w:p>
        </w:tc>
        <w:tc>
          <w:tcPr>
            <w:tcW w:w="2070" w:type="dxa"/>
            <w:tcBorders>
              <w:top w:val="nil"/>
              <w:left w:val="nil"/>
              <w:bottom w:val="single" w:sz="4" w:space="0" w:color="auto"/>
              <w:right w:val="single" w:sz="4" w:space="0" w:color="auto"/>
            </w:tcBorders>
            <w:shd w:val="clear" w:color="auto" w:fill="auto"/>
            <w:noWrap/>
            <w:hideMark/>
          </w:tcPr>
          <w:p w14:paraId="6512B6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F287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39CE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F6E8C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E0C2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0A4E5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vote nu</w:t>
            </w:r>
          </w:p>
        </w:tc>
        <w:tc>
          <w:tcPr>
            <w:tcW w:w="2970" w:type="dxa"/>
            <w:tcBorders>
              <w:top w:val="nil"/>
              <w:left w:val="nil"/>
              <w:bottom w:val="single" w:sz="4" w:space="0" w:color="auto"/>
              <w:right w:val="single" w:sz="4" w:space="0" w:color="auto"/>
            </w:tcBorders>
            <w:shd w:val="clear" w:color="auto" w:fill="auto"/>
            <w:hideMark/>
          </w:tcPr>
          <w:p w14:paraId="00F919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empty voting</w:t>
            </w:r>
          </w:p>
        </w:tc>
        <w:tc>
          <w:tcPr>
            <w:tcW w:w="2857" w:type="dxa"/>
            <w:tcBorders>
              <w:top w:val="nil"/>
              <w:left w:val="nil"/>
              <w:bottom w:val="single" w:sz="4" w:space="0" w:color="auto"/>
              <w:right w:val="single" w:sz="4" w:space="0" w:color="auto"/>
            </w:tcBorders>
            <w:shd w:val="clear" w:color="auto" w:fill="auto"/>
            <w:noWrap/>
            <w:hideMark/>
          </w:tcPr>
          <w:p w14:paraId="6F4BDD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Droit-Finances</w:t>
            </w:r>
          </w:p>
        </w:tc>
        <w:tc>
          <w:tcPr>
            <w:tcW w:w="2070" w:type="dxa"/>
            <w:tcBorders>
              <w:top w:val="nil"/>
              <w:left w:val="nil"/>
              <w:bottom w:val="single" w:sz="4" w:space="0" w:color="auto"/>
              <w:right w:val="single" w:sz="4" w:space="0" w:color="auto"/>
            </w:tcBorders>
            <w:shd w:val="clear" w:color="auto" w:fill="auto"/>
            <w:noWrap/>
            <w:hideMark/>
          </w:tcPr>
          <w:p w14:paraId="4C8B20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719D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1C0E0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D67AA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1452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9A803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endométabolome</w:t>
            </w:r>
          </w:p>
        </w:tc>
        <w:tc>
          <w:tcPr>
            <w:tcW w:w="2970" w:type="dxa"/>
            <w:tcBorders>
              <w:top w:val="nil"/>
              <w:left w:val="nil"/>
              <w:bottom w:val="single" w:sz="4" w:space="0" w:color="auto"/>
              <w:right w:val="single" w:sz="4" w:space="0" w:color="auto"/>
            </w:tcBorders>
            <w:shd w:val="clear" w:color="auto" w:fill="auto"/>
            <w:hideMark/>
          </w:tcPr>
          <w:p w14:paraId="6DA80A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endometabolome</w:t>
            </w:r>
          </w:p>
        </w:tc>
        <w:tc>
          <w:tcPr>
            <w:tcW w:w="2857" w:type="dxa"/>
            <w:tcBorders>
              <w:top w:val="nil"/>
              <w:left w:val="nil"/>
              <w:bottom w:val="single" w:sz="4" w:space="0" w:color="auto"/>
              <w:right w:val="single" w:sz="4" w:space="0" w:color="auto"/>
            </w:tcBorders>
            <w:shd w:val="clear" w:color="auto" w:fill="auto"/>
            <w:noWrap/>
            <w:hideMark/>
          </w:tcPr>
          <w:p w14:paraId="62B9D1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D9FE8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B186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936A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F958A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1318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0AC8B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d’engagement</w:t>
            </w:r>
          </w:p>
        </w:tc>
        <w:tc>
          <w:tcPr>
            <w:tcW w:w="2970" w:type="dxa"/>
            <w:tcBorders>
              <w:top w:val="nil"/>
              <w:left w:val="nil"/>
              <w:bottom w:val="single" w:sz="4" w:space="0" w:color="auto"/>
              <w:right w:val="single" w:sz="4" w:space="0" w:color="auto"/>
            </w:tcBorders>
            <w:shd w:val="clear" w:color="auto" w:fill="auto"/>
            <w:hideMark/>
          </w:tcPr>
          <w:p w14:paraId="367D25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engagement area</w:t>
            </w:r>
          </w:p>
        </w:tc>
        <w:tc>
          <w:tcPr>
            <w:tcW w:w="2857" w:type="dxa"/>
            <w:tcBorders>
              <w:top w:val="nil"/>
              <w:left w:val="nil"/>
              <w:bottom w:val="single" w:sz="4" w:space="0" w:color="auto"/>
              <w:right w:val="single" w:sz="4" w:space="0" w:color="auto"/>
            </w:tcBorders>
            <w:shd w:val="clear" w:color="auto" w:fill="auto"/>
            <w:noWrap/>
            <w:hideMark/>
          </w:tcPr>
          <w:p w14:paraId="7A1FDE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3A885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30C1E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F8D8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9B365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F7C3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A08A6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retrait</w:t>
            </w:r>
          </w:p>
        </w:tc>
        <w:tc>
          <w:tcPr>
            <w:tcW w:w="2970" w:type="dxa"/>
            <w:tcBorders>
              <w:top w:val="nil"/>
              <w:left w:val="nil"/>
              <w:bottom w:val="single" w:sz="4" w:space="0" w:color="auto"/>
              <w:right w:val="single" w:sz="4" w:space="0" w:color="auto"/>
            </w:tcBorders>
            <w:shd w:val="clear" w:color="auto" w:fill="auto"/>
            <w:hideMark/>
          </w:tcPr>
          <w:p w14:paraId="08EBBC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exit strategy</w:t>
            </w:r>
          </w:p>
        </w:tc>
        <w:tc>
          <w:tcPr>
            <w:tcW w:w="2857" w:type="dxa"/>
            <w:tcBorders>
              <w:top w:val="nil"/>
              <w:left w:val="nil"/>
              <w:bottom w:val="single" w:sz="4" w:space="0" w:color="auto"/>
              <w:right w:val="single" w:sz="4" w:space="0" w:color="auto"/>
            </w:tcBorders>
            <w:shd w:val="clear" w:color="auto" w:fill="auto"/>
            <w:noWrap/>
            <w:hideMark/>
          </w:tcPr>
          <w:p w14:paraId="56B05B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internationales-Défense</w:t>
            </w:r>
          </w:p>
        </w:tc>
        <w:tc>
          <w:tcPr>
            <w:tcW w:w="2070" w:type="dxa"/>
            <w:tcBorders>
              <w:top w:val="nil"/>
              <w:left w:val="nil"/>
              <w:bottom w:val="single" w:sz="4" w:space="0" w:color="auto"/>
              <w:right w:val="single" w:sz="4" w:space="0" w:color="auto"/>
            </w:tcBorders>
            <w:shd w:val="clear" w:color="auto" w:fill="auto"/>
            <w:noWrap/>
            <w:hideMark/>
          </w:tcPr>
          <w:p w14:paraId="46A5F2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4AC6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AB53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B46AF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5768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E5AD1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exométabolome</w:t>
            </w:r>
          </w:p>
        </w:tc>
        <w:tc>
          <w:tcPr>
            <w:tcW w:w="2970" w:type="dxa"/>
            <w:tcBorders>
              <w:top w:val="nil"/>
              <w:left w:val="nil"/>
              <w:bottom w:val="single" w:sz="4" w:space="0" w:color="auto"/>
              <w:right w:val="single" w:sz="4" w:space="0" w:color="auto"/>
            </w:tcBorders>
            <w:shd w:val="clear" w:color="auto" w:fill="auto"/>
            <w:hideMark/>
          </w:tcPr>
          <w:p w14:paraId="7D1FA6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exometabolome</w:t>
            </w:r>
          </w:p>
        </w:tc>
        <w:tc>
          <w:tcPr>
            <w:tcW w:w="2857" w:type="dxa"/>
            <w:tcBorders>
              <w:top w:val="nil"/>
              <w:left w:val="nil"/>
              <w:bottom w:val="single" w:sz="4" w:space="0" w:color="auto"/>
              <w:right w:val="single" w:sz="4" w:space="0" w:color="auto"/>
            </w:tcBorders>
            <w:shd w:val="clear" w:color="auto" w:fill="auto"/>
            <w:noWrap/>
            <w:hideMark/>
          </w:tcPr>
          <w:p w14:paraId="42536B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54457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E43A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AAD1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5662D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B84A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605FA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matrice extracellulaire (MEC)</w:t>
            </w:r>
          </w:p>
        </w:tc>
        <w:tc>
          <w:tcPr>
            <w:tcW w:w="2970" w:type="dxa"/>
            <w:tcBorders>
              <w:top w:val="nil"/>
              <w:left w:val="nil"/>
              <w:bottom w:val="single" w:sz="4" w:space="0" w:color="auto"/>
              <w:right w:val="single" w:sz="4" w:space="0" w:color="auto"/>
            </w:tcBorders>
            <w:shd w:val="clear" w:color="auto" w:fill="auto"/>
            <w:hideMark/>
          </w:tcPr>
          <w:p w14:paraId="2E55CA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extracellular matrix</w:t>
            </w:r>
          </w:p>
        </w:tc>
        <w:tc>
          <w:tcPr>
            <w:tcW w:w="2857" w:type="dxa"/>
            <w:tcBorders>
              <w:top w:val="nil"/>
              <w:left w:val="nil"/>
              <w:bottom w:val="single" w:sz="4" w:space="0" w:color="auto"/>
              <w:right w:val="single" w:sz="4" w:space="0" w:color="auto"/>
            </w:tcBorders>
            <w:shd w:val="clear" w:color="auto" w:fill="auto"/>
            <w:noWrap/>
            <w:hideMark/>
          </w:tcPr>
          <w:p w14:paraId="2C5559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150D6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4DC7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EF10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C86BB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F6CF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468B37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transfert illégal</w:t>
            </w:r>
          </w:p>
        </w:tc>
        <w:tc>
          <w:tcPr>
            <w:tcW w:w="2970" w:type="dxa"/>
            <w:tcBorders>
              <w:top w:val="nil"/>
              <w:left w:val="nil"/>
              <w:bottom w:val="single" w:sz="4" w:space="0" w:color="auto"/>
              <w:right w:val="single" w:sz="4" w:space="0" w:color="auto"/>
            </w:tcBorders>
            <w:shd w:val="clear" w:color="auto" w:fill="auto"/>
            <w:hideMark/>
          </w:tcPr>
          <w:p w14:paraId="65D2C2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extraordinary rendition</w:t>
            </w:r>
          </w:p>
        </w:tc>
        <w:tc>
          <w:tcPr>
            <w:tcW w:w="2857" w:type="dxa"/>
            <w:tcBorders>
              <w:top w:val="nil"/>
              <w:left w:val="nil"/>
              <w:bottom w:val="single" w:sz="4" w:space="0" w:color="auto"/>
              <w:right w:val="single" w:sz="4" w:space="0" w:color="auto"/>
            </w:tcBorders>
            <w:shd w:val="clear" w:color="auto" w:fill="auto"/>
            <w:noWrap/>
            <w:hideMark/>
          </w:tcPr>
          <w:p w14:paraId="618064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internationales-Droit/Droit international</w:t>
            </w:r>
          </w:p>
        </w:tc>
        <w:tc>
          <w:tcPr>
            <w:tcW w:w="2070" w:type="dxa"/>
            <w:tcBorders>
              <w:top w:val="nil"/>
              <w:left w:val="nil"/>
              <w:bottom w:val="single" w:sz="4" w:space="0" w:color="auto"/>
              <w:right w:val="single" w:sz="4" w:space="0" w:color="auto"/>
            </w:tcBorders>
            <w:shd w:val="clear" w:color="auto" w:fill="auto"/>
            <w:noWrap/>
            <w:hideMark/>
          </w:tcPr>
          <w:p w14:paraId="159EC1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68A5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79DD1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61147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E469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0A134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collection éclair</w:t>
            </w:r>
          </w:p>
        </w:tc>
        <w:tc>
          <w:tcPr>
            <w:tcW w:w="2970" w:type="dxa"/>
            <w:tcBorders>
              <w:top w:val="nil"/>
              <w:left w:val="nil"/>
              <w:bottom w:val="single" w:sz="4" w:space="0" w:color="auto"/>
              <w:right w:val="single" w:sz="4" w:space="0" w:color="auto"/>
            </w:tcBorders>
            <w:shd w:val="clear" w:color="auto" w:fill="auto"/>
            <w:hideMark/>
          </w:tcPr>
          <w:p w14:paraId="73608C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fast fashion</w:t>
            </w:r>
          </w:p>
        </w:tc>
        <w:tc>
          <w:tcPr>
            <w:tcW w:w="2857" w:type="dxa"/>
            <w:tcBorders>
              <w:top w:val="nil"/>
              <w:left w:val="nil"/>
              <w:bottom w:val="single" w:sz="4" w:space="0" w:color="auto"/>
              <w:right w:val="single" w:sz="4" w:space="0" w:color="auto"/>
            </w:tcBorders>
            <w:shd w:val="clear" w:color="auto" w:fill="auto"/>
            <w:noWrap/>
            <w:hideMark/>
          </w:tcPr>
          <w:p w14:paraId="59EA72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d’entreprise-Habillement</w:t>
            </w:r>
          </w:p>
        </w:tc>
        <w:tc>
          <w:tcPr>
            <w:tcW w:w="2070" w:type="dxa"/>
            <w:tcBorders>
              <w:top w:val="nil"/>
              <w:left w:val="nil"/>
              <w:bottom w:val="single" w:sz="4" w:space="0" w:color="auto"/>
              <w:right w:val="single" w:sz="4" w:space="0" w:color="auto"/>
            </w:tcBorders>
            <w:shd w:val="clear" w:color="auto" w:fill="auto"/>
            <w:noWrap/>
            <w:hideMark/>
          </w:tcPr>
          <w:p w14:paraId="123A11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BA3F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C1112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BB34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E835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5761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trafic d’éclatement (langage professionnel)</w:t>
            </w:r>
          </w:p>
        </w:tc>
        <w:tc>
          <w:tcPr>
            <w:tcW w:w="2970" w:type="dxa"/>
            <w:tcBorders>
              <w:top w:val="nil"/>
              <w:left w:val="nil"/>
              <w:bottom w:val="single" w:sz="4" w:space="0" w:color="auto"/>
              <w:right w:val="single" w:sz="4" w:space="0" w:color="auto"/>
            </w:tcBorders>
            <w:shd w:val="clear" w:color="auto" w:fill="auto"/>
            <w:hideMark/>
          </w:tcPr>
          <w:p w14:paraId="25494A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feedering</w:t>
            </w:r>
          </w:p>
        </w:tc>
        <w:tc>
          <w:tcPr>
            <w:tcW w:w="2857" w:type="dxa"/>
            <w:tcBorders>
              <w:top w:val="nil"/>
              <w:left w:val="nil"/>
              <w:bottom w:val="single" w:sz="4" w:space="0" w:color="auto"/>
              <w:right w:val="single" w:sz="4" w:space="0" w:color="auto"/>
            </w:tcBorders>
            <w:shd w:val="clear" w:color="auto" w:fill="auto"/>
            <w:noWrap/>
            <w:hideMark/>
          </w:tcPr>
          <w:p w14:paraId="07AB02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46996A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9742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EF98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63E1E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D556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C5382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femtocellule</w:t>
            </w:r>
          </w:p>
        </w:tc>
        <w:tc>
          <w:tcPr>
            <w:tcW w:w="2970" w:type="dxa"/>
            <w:tcBorders>
              <w:top w:val="nil"/>
              <w:left w:val="nil"/>
              <w:bottom w:val="single" w:sz="4" w:space="0" w:color="auto"/>
              <w:right w:val="single" w:sz="4" w:space="0" w:color="auto"/>
            </w:tcBorders>
            <w:shd w:val="clear" w:color="auto" w:fill="auto"/>
            <w:hideMark/>
          </w:tcPr>
          <w:p w14:paraId="5AB1D9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femtocell</w:t>
            </w:r>
          </w:p>
        </w:tc>
        <w:tc>
          <w:tcPr>
            <w:tcW w:w="2857" w:type="dxa"/>
            <w:tcBorders>
              <w:top w:val="nil"/>
              <w:left w:val="nil"/>
              <w:bottom w:val="single" w:sz="4" w:space="0" w:color="auto"/>
              <w:right w:val="single" w:sz="4" w:space="0" w:color="auto"/>
            </w:tcBorders>
            <w:shd w:val="clear" w:color="auto" w:fill="auto"/>
            <w:noWrap/>
            <w:hideMark/>
          </w:tcPr>
          <w:p w14:paraId="73F9E7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53783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C421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4DA8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FE03C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1322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12148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de gestion de vol (SGV)</w:t>
            </w:r>
          </w:p>
        </w:tc>
        <w:tc>
          <w:tcPr>
            <w:tcW w:w="2970" w:type="dxa"/>
            <w:tcBorders>
              <w:top w:val="nil"/>
              <w:left w:val="nil"/>
              <w:bottom w:val="single" w:sz="4" w:space="0" w:color="auto"/>
              <w:right w:val="single" w:sz="4" w:space="0" w:color="auto"/>
            </w:tcBorders>
            <w:shd w:val="clear" w:color="auto" w:fill="auto"/>
            <w:hideMark/>
          </w:tcPr>
          <w:p w14:paraId="74E90E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flight management system (FMS)</w:t>
            </w:r>
          </w:p>
        </w:tc>
        <w:tc>
          <w:tcPr>
            <w:tcW w:w="2857" w:type="dxa"/>
            <w:tcBorders>
              <w:top w:val="nil"/>
              <w:left w:val="nil"/>
              <w:bottom w:val="single" w:sz="4" w:space="0" w:color="auto"/>
              <w:right w:val="single" w:sz="4" w:space="0" w:color="auto"/>
            </w:tcBorders>
            <w:shd w:val="clear" w:color="auto" w:fill="auto"/>
            <w:noWrap/>
            <w:hideMark/>
          </w:tcPr>
          <w:p w14:paraId="2BCE12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1BB01E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925E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3582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76AB3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73D8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F411A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pouvoir alimentaire</w:t>
            </w:r>
          </w:p>
        </w:tc>
        <w:tc>
          <w:tcPr>
            <w:tcW w:w="2970" w:type="dxa"/>
            <w:tcBorders>
              <w:top w:val="nil"/>
              <w:left w:val="nil"/>
              <w:bottom w:val="single" w:sz="4" w:space="0" w:color="auto"/>
              <w:right w:val="single" w:sz="4" w:space="0" w:color="auto"/>
            </w:tcBorders>
            <w:shd w:val="clear" w:color="auto" w:fill="auto"/>
            <w:hideMark/>
          </w:tcPr>
          <w:p w14:paraId="2FB271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food power</w:t>
            </w:r>
          </w:p>
        </w:tc>
        <w:tc>
          <w:tcPr>
            <w:tcW w:w="2857" w:type="dxa"/>
            <w:tcBorders>
              <w:top w:val="nil"/>
              <w:left w:val="nil"/>
              <w:bottom w:val="single" w:sz="4" w:space="0" w:color="auto"/>
              <w:right w:val="single" w:sz="4" w:space="0" w:color="auto"/>
            </w:tcBorders>
            <w:shd w:val="clear" w:color="auto" w:fill="auto"/>
            <w:noWrap/>
            <w:hideMark/>
          </w:tcPr>
          <w:p w14:paraId="6BC2BE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internationales-Agriculture</w:t>
            </w:r>
          </w:p>
        </w:tc>
        <w:tc>
          <w:tcPr>
            <w:tcW w:w="2070" w:type="dxa"/>
            <w:tcBorders>
              <w:top w:val="nil"/>
              <w:left w:val="nil"/>
              <w:bottom w:val="single" w:sz="4" w:space="0" w:color="auto"/>
              <w:right w:val="single" w:sz="4" w:space="0" w:color="auto"/>
            </w:tcBorders>
            <w:shd w:val="clear" w:color="auto" w:fill="auto"/>
            <w:noWrap/>
            <w:hideMark/>
          </w:tcPr>
          <w:p w14:paraId="2915CF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C5D0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D682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99066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6DFA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D3C46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composante de force</w:t>
            </w:r>
          </w:p>
        </w:tc>
        <w:tc>
          <w:tcPr>
            <w:tcW w:w="2970" w:type="dxa"/>
            <w:tcBorders>
              <w:top w:val="nil"/>
              <w:left w:val="nil"/>
              <w:bottom w:val="single" w:sz="4" w:space="0" w:color="auto"/>
              <w:right w:val="single" w:sz="4" w:space="0" w:color="auto"/>
            </w:tcBorders>
            <w:shd w:val="clear" w:color="auto" w:fill="auto"/>
            <w:hideMark/>
          </w:tcPr>
          <w:p w14:paraId="1C6FFC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component</w:t>
            </w:r>
          </w:p>
        </w:tc>
        <w:tc>
          <w:tcPr>
            <w:tcW w:w="2857" w:type="dxa"/>
            <w:tcBorders>
              <w:top w:val="nil"/>
              <w:left w:val="nil"/>
              <w:bottom w:val="single" w:sz="4" w:space="0" w:color="auto"/>
              <w:right w:val="single" w:sz="4" w:space="0" w:color="auto"/>
            </w:tcBorders>
            <w:shd w:val="clear" w:color="auto" w:fill="auto"/>
            <w:noWrap/>
            <w:hideMark/>
          </w:tcPr>
          <w:p w14:paraId="0F24F7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183325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3AE9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261F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2C534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C298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B628F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photographie de scène de crime</w:t>
            </w:r>
          </w:p>
        </w:tc>
        <w:tc>
          <w:tcPr>
            <w:tcW w:w="2970" w:type="dxa"/>
            <w:tcBorders>
              <w:top w:val="nil"/>
              <w:left w:val="nil"/>
              <w:bottom w:val="single" w:sz="4" w:space="0" w:color="auto"/>
              <w:right w:val="single" w:sz="4" w:space="0" w:color="auto"/>
            </w:tcBorders>
            <w:shd w:val="clear" w:color="auto" w:fill="auto"/>
            <w:hideMark/>
          </w:tcPr>
          <w:p w14:paraId="2F3618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forensic photography</w:t>
            </w:r>
          </w:p>
        </w:tc>
        <w:tc>
          <w:tcPr>
            <w:tcW w:w="2857" w:type="dxa"/>
            <w:tcBorders>
              <w:top w:val="nil"/>
              <w:left w:val="nil"/>
              <w:bottom w:val="single" w:sz="4" w:space="0" w:color="auto"/>
              <w:right w:val="single" w:sz="4" w:space="0" w:color="auto"/>
            </w:tcBorders>
            <w:shd w:val="clear" w:color="auto" w:fill="auto"/>
            <w:noWrap/>
            <w:hideMark/>
          </w:tcPr>
          <w:p w14:paraId="49498E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Droit/Police technique</w:t>
            </w:r>
          </w:p>
        </w:tc>
        <w:tc>
          <w:tcPr>
            <w:tcW w:w="2070" w:type="dxa"/>
            <w:tcBorders>
              <w:top w:val="nil"/>
              <w:left w:val="nil"/>
              <w:bottom w:val="single" w:sz="4" w:space="0" w:color="auto"/>
              <w:right w:val="single" w:sz="4" w:space="0" w:color="auto"/>
            </w:tcBorders>
            <w:shd w:val="clear" w:color="auto" w:fill="auto"/>
            <w:noWrap/>
            <w:hideMark/>
          </w:tcPr>
          <w:p w14:paraId="25EF61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741D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8CC0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20593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781B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4B84D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contrat à terme de fret maritime</w:t>
            </w:r>
          </w:p>
        </w:tc>
        <w:tc>
          <w:tcPr>
            <w:tcW w:w="2970" w:type="dxa"/>
            <w:tcBorders>
              <w:top w:val="nil"/>
              <w:left w:val="nil"/>
              <w:bottom w:val="single" w:sz="4" w:space="0" w:color="auto"/>
              <w:right w:val="single" w:sz="4" w:space="0" w:color="auto"/>
            </w:tcBorders>
            <w:shd w:val="clear" w:color="auto" w:fill="auto"/>
            <w:hideMark/>
          </w:tcPr>
          <w:p w14:paraId="6D8E20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forward freight agreement (FFA)</w:t>
            </w:r>
          </w:p>
        </w:tc>
        <w:tc>
          <w:tcPr>
            <w:tcW w:w="2857" w:type="dxa"/>
            <w:tcBorders>
              <w:top w:val="nil"/>
              <w:left w:val="nil"/>
              <w:bottom w:val="single" w:sz="4" w:space="0" w:color="auto"/>
              <w:right w:val="single" w:sz="4" w:space="0" w:color="auto"/>
            </w:tcBorders>
            <w:shd w:val="clear" w:color="auto" w:fill="auto"/>
            <w:noWrap/>
            <w:hideMark/>
          </w:tcPr>
          <w:p w14:paraId="00702D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Finances-Transports/Transport maritime</w:t>
            </w:r>
          </w:p>
        </w:tc>
        <w:tc>
          <w:tcPr>
            <w:tcW w:w="2070" w:type="dxa"/>
            <w:tcBorders>
              <w:top w:val="nil"/>
              <w:left w:val="nil"/>
              <w:bottom w:val="single" w:sz="4" w:space="0" w:color="auto"/>
              <w:right w:val="single" w:sz="4" w:space="0" w:color="auto"/>
            </w:tcBorders>
            <w:shd w:val="clear" w:color="auto" w:fill="auto"/>
            <w:noWrap/>
            <w:hideMark/>
          </w:tcPr>
          <w:p w14:paraId="6A7C0F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7436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95CA3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2E3A51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02B6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21851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trésorerie disponible</w:t>
            </w:r>
          </w:p>
        </w:tc>
        <w:tc>
          <w:tcPr>
            <w:tcW w:w="2970" w:type="dxa"/>
            <w:tcBorders>
              <w:top w:val="nil"/>
              <w:left w:val="nil"/>
              <w:bottom w:val="single" w:sz="4" w:space="0" w:color="auto"/>
              <w:right w:val="single" w:sz="4" w:space="0" w:color="auto"/>
            </w:tcBorders>
            <w:shd w:val="clear" w:color="auto" w:fill="auto"/>
            <w:hideMark/>
          </w:tcPr>
          <w:p w14:paraId="39F22E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free cash flow</w:t>
            </w:r>
          </w:p>
        </w:tc>
        <w:tc>
          <w:tcPr>
            <w:tcW w:w="2857" w:type="dxa"/>
            <w:tcBorders>
              <w:top w:val="nil"/>
              <w:left w:val="nil"/>
              <w:bottom w:val="single" w:sz="4" w:space="0" w:color="auto"/>
              <w:right w:val="single" w:sz="4" w:space="0" w:color="auto"/>
            </w:tcBorders>
            <w:shd w:val="clear" w:color="auto" w:fill="auto"/>
            <w:noWrap/>
            <w:hideMark/>
          </w:tcPr>
          <w:p w14:paraId="1ADD00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d’entreprise/Comptabilité</w:t>
            </w:r>
          </w:p>
        </w:tc>
        <w:tc>
          <w:tcPr>
            <w:tcW w:w="2070" w:type="dxa"/>
            <w:tcBorders>
              <w:top w:val="nil"/>
              <w:left w:val="nil"/>
              <w:bottom w:val="single" w:sz="4" w:space="0" w:color="auto"/>
              <w:right w:val="single" w:sz="4" w:space="0" w:color="auto"/>
            </w:tcBorders>
            <w:shd w:val="clear" w:color="auto" w:fill="auto"/>
            <w:noWrap/>
            <w:hideMark/>
          </w:tcPr>
          <w:p w14:paraId="2B5741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6FD2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E787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D07239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544D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3263B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réacteur à réducteur</w:t>
            </w:r>
          </w:p>
        </w:tc>
        <w:tc>
          <w:tcPr>
            <w:tcW w:w="2970" w:type="dxa"/>
            <w:tcBorders>
              <w:top w:val="nil"/>
              <w:left w:val="nil"/>
              <w:bottom w:val="single" w:sz="4" w:space="0" w:color="auto"/>
              <w:right w:val="single" w:sz="4" w:space="0" w:color="auto"/>
            </w:tcBorders>
            <w:shd w:val="clear" w:color="auto" w:fill="auto"/>
            <w:hideMark/>
          </w:tcPr>
          <w:p w14:paraId="7CBBA3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geared turbofan (GTF)</w:t>
            </w:r>
          </w:p>
        </w:tc>
        <w:tc>
          <w:tcPr>
            <w:tcW w:w="2857" w:type="dxa"/>
            <w:tcBorders>
              <w:top w:val="nil"/>
              <w:left w:val="nil"/>
              <w:bottom w:val="single" w:sz="4" w:space="0" w:color="auto"/>
              <w:right w:val="single" w:sz="4" w:space="0" w:color="auto"/>
            </w:tcBorders>
            <w:shd w:val="clear" w:color="auto" w:fill="auto"/>
            <w:noWrap/>
            <w:hideMark/>
          </w:tcPr>
          <w:p w14:paraId="456FAD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w:t>
            </w:r>
          </w:p>
        </w:tc>
        <w:tc>
          <w:tcPr>
            <w:tcW w:w="2070" w:type="dxa"/>
            <w:tcBorders>
              <w:top w:val="nil"/>
              <w:left w:val="nil"/>
              <w:bottom w:val="single" w:sz="4" w:space="0" w:color="auto"/>
              <w:right w:val="single" w:sz="4" w:space="0" w:color="auto"/>
            </w:tcBorders>
            <w:shd w:val="clear" w:color="auto" w:fill="auto"/>
            <w:noWrap/>
            <w:hideMark/>
          </w:tcPr>
          <w:p w14:paraId="685330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87BF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4B9F5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2A4B5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EC34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19EC0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facteur général de transcription</w:t>
            </w:r>
          </w:p>
        </w:tc>
        <w:tc>
          <w:tcPr>
            <w:tcW w:w="2970" w:type="dxa"/>
            <w:tcBorders>
              <w:top w:val="nil"/>
              <w:left w:val="nil"/>
              <w:bottom w:val="single" w:sz="4" w:space="0" w:color="auto"/>
              <w:right w:val="single" w:sz="4" w:space="0" w:color="auto"/>
            </w:tcBorders>
            <w:shd w:val="clear" w:color="auto" w:fill="auto"/>
            <w:hideMark/>
          </w:tcPr>
          <w:p w14:paraId="325411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general transcription factor</w:t>
            </w:r>
          </w:p>
        </w:tc>
        <w:tc>
          <w:tcPr>
            <w:tcW w:w="2857" w:type="dxa"/>
            <w:tcBorders>
              <w:top w:val="nil"/>
              <w:left w:val="nil"/>
              <w:bottom w:val="single" w:sz="4" w:space="0" w:color="auto"/>
              <w:right w:val="single" w:sz="4" w:space="0" w:color="auto"/>
            </w:tcBorders>
            <w:shd w:val="clear" w:color="auto" w:fill="auto"/>
            <w:noWrap/>
            <w:hideMark/>
          </w:tcPr>
          <w:p w14:paraId="5E2CB6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45B45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75C9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B4F8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D9EE1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C63D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72142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temps de génération</w:t>
            </w:r>
          </w:p>
        </w:tc>
        <w:tc>
          <w:tcPr>
            <w:tcW w:w="2970" w:type="dxa"/>
            <w:tcBorders>
              <w:top w:val="nil"/>
              <w:left w:val="nil"/>
              <w:bottom w:val="single" w:sz="4" w:space="0" w:color="auto"/>
              <w:right w:val="single" w:sz="4" w:space="0" w:color="auto"/>
            </w:tcBorders>
            <w:shd w:val="clear" w:color="auto" w:fill="auto"/>
            <w:hideMark/>
          </w:tcPr>
          <w:p w14:paraId="220182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generation time</w:t>
            </w:r>
          </w:p>
        </w:tc>
        <w:tc>
          <w:tcPr>
            <w:tcW w:w="2857" w:type="dxa"/>
            <w:tcBorders>
              <w:top w:val="nil"/>
              <w:left w:val="nil"/>
              <w:bottom w:val="single" w:sz="4" w:space="0" w:color="auto"/>
              <w:right w:val="single" w:sz="4" w:space="0" w:color="auto"/>
            </w:tcBorders>
            <w:shd w:val="clear" w:color="auto" w:fill="auto"/>
            <w:noWrap/>
            <w:hideMark/>
          </w:tcPr>
          <w:p w14:paraId="2EEB78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1A8047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49B9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5374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78BA9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4E7A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4B496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surtransposition</w:t>
            </w:r>
          </w:p>
        </w:tc>
        <w:tc>
          <w:tcPr>
            <w:tcW w:w="2970" w:type="dxa"/>
            <w:tcBorders>
              <w:top w:val="nil"/>
              <w:left w:val="nil"/>
              <w:bottom w:val="single" w:sz="4" w:space="0" w:color="auto"/>
              <w:right w:val="single" w:sz="4" w:space="0" w:color="auto"/>
            </w:tcBorders>
            <w:shd w:val="clear" w:color="auto" w:fill="auto"/>
            <w:hideMark/>
          </w:tcPr>
          <w:p w14:paraId="5EF908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gold plating</w:t>
            </w:r>
          </w:p>
        </w:tc>
        <w:tc>
          <w:tcPr>
            <w:tcW w:w="2857" w:type="dxa"/>
            <w:tcBorders>
              <w:top w:val="nil"/>
              <w:left w:val="nil"/>
              <w:bottom w:val="single" w:sz="4" w:space="0" w:color="auto"/>
              <w:right w:val="single" w:sz="4" w:space="0" w:color="auto"/>
            </w:tcBorders>
            <w:shd w:val="clear" w:color="auto" w:fill="auto"/>
            <w:noWrap/>
            <w:hideMark/>
          </w:tcPr>
          <w:p w14:paraId="12BDC4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151CFA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AF96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2216E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B7891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EA04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3AFF8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verte</w:t>
            </w:r>
          </w:p>
        </w:tc>
        <w:tc>
          <w:tcPr>
            <w:tcW w:w="2970" w:type="dxa"/>
            <w:tcBorders>
              <w:top w:val="nil"/>
              <w:left w:val="nil"/>
              <w:bottom w:val="single" w:sz="4" w:space="0" w:color="auto"/>
              <w:right w:val="single" w:sz="4" w:space="0" w:color="auto"/>
            </w:tcBorders>
            <w:shd w:val="clear" w:color="auto" w:fill="auto"/>
            <w:hideMark/>
          </w:tcPr>
          <w:p w14:paraId="40E067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 economy</w:t>
            </w:r>
          </w:p>
        </w:tc>
        <w:tc>
          <w:tcPr>
            <w:tcW w:w="2857" w:type="dxa"/>
            <w:tcBorders>
              <w:top w:val="nil"/>
              <w:left w:val="nil"/>
              <w:bottom w:val="single" w:sz="4" w:space="0" w:color="auto"/>
              <w:right w:val="single" w:sz="4" w:space="0" w:color="auto"/>
            </w:tcBorders>
            <w:shd w:val="clear" w:color="auto" w:fill="auto"/>
            <w:noWrap/>
            <w:hideMark/>
          </w:tcPr>
          <w:p w14:paraId="7BE553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Environnement-Économie générale</w:t>
            </w:r>
          </w:p>
        </w:tc>
        <w:tc>
          <w:tcPr>
            <w:tcW w:w="2070" w:type="dxa"/>
            <w:tcBorders>
              <w:top w:val="nil"/>
              <w:left w:val="nil"/>
              <w:bottom w:val="single" w:sz="4" w:space="0" w:color="auto"/>
              <w:right w:val="single" w:sz="4" w:space="0" w:color="auto"/>
            </w:tcBorders>
            <w:shd w:val="clear" w:color="auto" w:fill="auto"/>
            <w:noWrap/>
            <w:hideMark/>
          </w:tcPr>
          <w:p w14:paraId="27BE1B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41DD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DBCD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984B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6785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D73C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croissance verte</w:t>
            </w:r>
          </w:p>
        </w:tc>
        <w:tc>
          <w:tcPr>
            <w:tcW w:w="2970" w:type="dxa"/>
            <w:tcBorders>
              <w:top w:val="nil"/>
              <w:left w:val="nil"/>
              <w:bottom w:val="single" w:sz="4" w:space="0" w:color="auto"/>
              <w:right w:val="single" w:sz="4" w:space="0" w:color="auto"/>
            </w:tcBorders>
            <w:shd w:val="clear" w:color="auto" w:fill="auto"/>
            <w:hideMark/>
          </w:tcPr>
          <w:p w14:paraId="6E52C6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 growth</w:t>
            </w:r>
          </w:p>
        </w:tc>
        <w:tc>
          <w:tcPr>
            <w:tcW w:w="2857" w:type="dxa"/>
            <w:tcBorders>
              <w:top w:val="nil"/>
              <w:left w:val="nil"/>
              <w:bottom w:val="single" w:sz="4" w:space="0" w:color="auto"/>
              <w:right w:val="single" w:sz="4" w:space="0" w:color="auto"/>
            </w:tcBorders>
            <w:shd w:val="clear" w:color="auto" w:fill="auto"/>
            <w:noWrap/>
            <w:hideMark/>
          </w:tcPr>
          <w:p w14:paraId="7893A7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Environnement-Économie générale</w:t>
            </w:r>
          </w:p>
        </w:tc>
        <w:tc>
          <w:tcPr>
            <w:tcW w:w="2070" w:type="dxa"/>
            <w:tcBorders>
              <w:top w:val="nil"/>
              <w:left w:val="nil"/>
              <w:bottom w:val="single" w:sz="4" w:space="0" w:color="auto"/>
              <w:right w:val="single" w:sz="4" w:space="0" w:color="auto"/>
            </w:tcBorders>
            <w:shd w:val="clear" w:color="auto" w:fill="auto"/>
            <w:noWrap/>
            <w:hideMark/>
          </w:tcPr>
          <w:p w14:paraId="539A54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2AE15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82A8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3C027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A72C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F6FA2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émulation écologique</w:t>
            </w:r>
          </w:p>
        </w:tc>
        <w:tc>
          <w:tcPr>
            <w:tcW w:w="2970" w:type="dxa"/>
            <w:tcBorders>
              <w:top w:val="nil"/>
              <w:left w:val="nil"/>
              <w:bottom w:val="single" w:sz="4" w:space="0" w:color="auto"/>
              <w:right w:val="single" w:sz="4" w:space="0" w:color="auto"/>
            </w:tcBorders>
            <w:shd w:val="clear" w:color="auto" w:fill="auto"/>
            <w:hideMark/>
          </w:tcPr>
          <w:p w14:paraId="18BF87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 nudge</w:t>
            </w:r>
          </w:p>
        </w:tc>
        <w:tc>
          <w:tcPr>
            <w:tcW w:w="2857" w:type="dxa"/>
            <w:tcBorders>
              <w:top w:val="nil"/>
              <w:left w:val="nil"/>
              <w:bottom w:val="single" w:sz="4" w:space="0" w:color="auto"/>
              <w:right w:val="single" w:sz="4" w:space="0" w:color="auto"/>
            </w:tcBorders>
            <w:shd w:val="clear" w:color="auto" w:fill="auto"/>
            <w:noWrap/>
            <w:hideMark/>
          </w:tcPr>
          <w:p w14:paraId="06C8D6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1D7EE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F756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CC54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E37DB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BFB6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EC44B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verdissement d’image</w:t>
            </w:r>
          </w:p>
        </w:tc>
        <w:tc>
          <w:tcPr>
            <w:tcW w:w="2970" w:type="dxa"/>
            <w:tcBorders>
              <w:top w:val="nil"/>
              <w:left w:val="nil"/>
              <w:bottom w:val="single" w:sz="4" w:space="0" w:color="auto"/>
              <w:right w:val="single" w:sz="4" w:space="0" w:color="auto"/>
            </w:tcBorders>
            <w:shd w:val="clear" w:color="auto" w:fill="auto"/>
            <w:hideMark/>
          </w:tcPr>
          <w:p w14:paraId="6B830B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greenwashing</w:t>
            </w:r>
          </w:p>
        </w:tc>
        <w:tc>
          <w:tcPr>
            <w:tcW w:w="2857" w:type="dxa"/>
            <w:tcBorders>
              <w:top w:val="nil"/>
              <w:left w:val="nil"/>
              <w:bottom w:val="single" w:sz="4" w:space="0" w:color="auto"/>
              <w:right w:val="single" w:sz="4" w:space="0" w:color="auto"/>
            </w:tcBorders>
            <w:shd w:val="clear" w:color="auto" w:fill="auto"/>
            <w:noWrap/>
            <w:hideMark/>
          </w:tcPr>
          <w:p w14:paraId="1D4BD8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Communication-Environnement</w:t>
            </w:r>
          </w:p>
        </w:tc>
        <w:tc>
          <w:tcPr>
            <w:tcW w:w="2070" w:type="dxa"/>
            <w:tcBorders>
              <w:top w:val="nil"/>
              <w:left w:val="nil"/>
              <w:bottom w:val="single" w:sz="4" w:space="0" w:color="auto"/>
              <w:right w:val="single" w:sz="4" w:space="0" w:color="auto"/>
            </w:tcBorders>
            <w:shd w:val="clear" w:color="auto" w:fill="auto"/>
            <w:noWrap/>
            <w:hideMark/>
          </w:tcPr>
          <w:p w14:paraId="01B5CF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D5E2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5461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233C1C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E0E7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0DC2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vidéoagression</w:t>
            </w:r>
          </w:p>
        </w:tc>
        <w:tc>
          <w:tcPr>
            <w:tcW w:w="2970" w:type="dxa"/>
            <w:tcBorders>
              <w:top w:val="nil"/>
              <w:left w:val="nil"/>
              <w:bottom w:val="single" w:sz="4" w:space="0" w:color="auto"/>
              <w:right w:val="single" w:sz="4" w:space="0" w:color="auto"/>
            </w:tcBorders>
            <w:shd w:val="clear" w:color="auto" w:fill="auto"/>
            <w:hideMark/>
          </w:tcPr>
          <w:p w14:paraId="44FB13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happy slapping</w:t>
            </w:r>
          </w:p>
        </w:tc>
        <w:tc>
          <w:tcPr>
            <w:tcW w:w="2857" w:type="dxa"/>
            <w:tcBorders>
              <w:top w:val="nil"/>
              <w:left w:val="nil"/>
              <w:bottom w:val="single" w:sz="4" w:space="0" w:color="auto"/>
              <w:right w:val="single" w:sz="4" w:space="0" w:color="auto"/>
            </w:tcBorders>
            <w:shd w:val="clear" w:color="auto" w:fill="auto"/>
            <w:noWrap/>
            <w:hideMark/>
          </w:tcPr>
          <w:p w14:paraId="6F29D6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332324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4ACF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1427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52242E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1AC9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BE84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matériel à la demande</w:t>
            </w:r>
          </w:p>
        </w:tc>
        <w:tc>
          <w:tcPr>
            <w:tcW w:w="2970" w:type="dxa"/>
            <w:tcBorders>
              <w:top w:val="nil"/>
              <w:left w:val="nil"/>
              <w:bottom w:val="single" w:sz="4" w:space="0" w:color="auto"/>
              <w:right w:val="single" w:sz="4" w:space="0" w:color="auto"/>
            </w:tcBorders>
            <w:shd w:val="clear" w:color="auto" w:fill="auto"/>
            <w:hideMark/>
          </w:tcPr>
          <w:p w14:paraId="01F356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hardware as a service (HaaS)</w:t>
            </w:r>
          </w:p>
        </w:tc>
        <w:tc>
          <w:tcPr>
            <w:tcW w:w="2857" w:type="dxa"/>
            <w:tcBorders>
              <w:top w:val="nil"/>
              <w:left w:val="nil"/>
              <w:bottom w:val="single" w:sz="4" w:space="0" w:color="auto"/>
              <w:right w:val="single" w:sz="4" w:space="0" w:color="auto"/>
            </w:tcBorders>
            <w:shd w:val="clear" w:color="auto" w:fill="auto"/>
            <w:noWrap/>
            <w:hideMark/>
          </w:tcPr>
          <w:p w14:paraId="6F40CA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23B167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D023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6F0E2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F2167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1223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FDAA8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mot-dièse</w:t>
            </w:r>
          </w:p>
        </w:tc>
        <w:tc>
          <w:tcPr>
            <w:tcW w:w="2970" w:type="dxa"/>
            <w:tcBorders>
              <w:top w:val="nil"/>
              <w:left w:val="nil"/>
              <w:bottom w:val="single" w:sz="4" w:space="0" w:color="auto"/>
              <w:right w:val="single" w:sz="4" w:space="0" w:color="auto"/>
            </w:tcBorders>
            <w:shd w:val="clear" w:color="auto" w:fill="auto"/>
            <w:hideMark/>
          </w:tcPr>
          <w:p w14:paraId="427710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hashtag</w:t>
            </w:r>
          </w:p>
        </w:tc>
        <w:tc>
          <w:tcPr>
            <w:tcW w:w="2857" w:type="dxa"/>
            <w:tcBorders>
              <w:top w:val="nil"/>
              <w:left w:val="nil"/>
              <w:bottom w:val="single" w:sz="4" w:space="0" w:color="auto"/>
              <w:right w:val="single" w:sz="4" w:space="0" w:color="auto"/>
            </w:tcBorders>
            <w:shd w:val="clear" w:color="auto" w:fill="auto"/>
            <w:noWrap/>
            <w:hideMark/>
          </w:tcPr>
          <w:p w14:paraId="6CAE9A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Télécommunications-Informatique/Internet</w:t>
            </w:r>
          </w:p>
        </w:tc>
        <w:tc>
          <w:tcPr>
            <w:tcW w:w="2070" w:type="dxa"/>
            <w:tcBorders>
              <w:top w:val="nil"/>
              <w:left w:val="nil"/>
              <w:bottom w:val="single" w:sz="4" w:space="0" w:color="auto"/>
              <w:right w:val="single" w:sz="4" w:space="0" w:color="auto"/>
            </w:tcBorders>
            <w:shd w:val="clear" w:color="auto" w:fill="auto"/>
            <w:noWrap/>
            <w:hideMark/>
          </w:tcPr>
          <w:p w14:paraId="01700F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010E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A8D70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63556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91DE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1407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substance nocive ou potentiellement dangereuse (SNPD)</w:t>
            </w:r>
          </w:p>
        </w:tc>
        <w:tc>
          <w:tcPr>
            <w:tcW w:w="2970" w:type="dxa"/>
            <w:tcBorders>
              <w:top w:val="nil"/>
              <w:left w:val="nil"/>
              <w:bottom w:val="single" w:sz="4" w:space="0" w:color="auto"/>
              <w:right w:val="single" w:sz="4" w:space="0" w:color="auto"/>
            </w:tcBorders>
            <w:shd w:val="clear" w:color="auto" w:fill="auto"/>
            <w:hideMark/>
          </w:tcPr>
          <w:p w14:paraId="0D8162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hazardous and noxious substances (HNS)</w:t>
            </w:r>
          </w:p>
        </w:tc>
        <w:tc>
          <w:tcPr>
            <w:tcW w:w="2857" w:type="dxa"/>
            <w:tcBorders>
              <w:top w:val="nil"/>
              <w:left w:val="nil"/>
              <w:bottom w:val="single" w:sz="4" w:space="0" w:color="auto"/>
              <w:right w:val="single" w:sz="4" w:space="0" w:color="auto"/>
            </w:tcBorders>
            <w:shd w:val="clear" w:color="auto" w:fill="auto"/>
            <w:noWrap/>
            <w:hideMark/>
          </w:tcPr>
          <w:p w14:paraId="37BCBE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5EDE07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6CB52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24A7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4BFE22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52C3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D1507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établissement à fort effet de levier</w:t>
            </w:r>
          </w:p>
        </w:tc>
        <w:tc>
          <w:tcPr>
            <w:tcW w:w="2970" w:type="dxa"/>
            <w:tcBorders>
              <w:top w:val="nil"/>
              <w:left w:val="nil"/>
              <w:bottom w:val="single" w:sz="4" w:space="0" w:color="auto"/>
              <w:right w:val="single" w:sz="4" w:space="0" w:color="auto"/>
            </w:tcBorders>
            <w:shd w:val="clear" w:color="auto" w:fill="auto"/>
            <w:hideMark/>
          </w:tcPr>
          <w:p w14:paraId="2ADD22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highly leveraged institution (HLI)</w:t>
            </w:r>
          </w:p>
        </w:tc>
        <w:tc>
          <w:tcPr>
            <w:tcW w:w="2857" w:type="dxa"/>
            <w:tcBorders>
              <w:top w:val="nil"/>
              <w:left w:val="nil"/>
              <w:bottom w:val="single" w:sz="4" w:space="0" w:color="auto"/>
              <w:right w:val="single" w:sz="4" w:space="0" w:color="auto"/>
            </w:tcBorders>
            <w:shd w:val="clear" w:color="auto" w:fill="auto"/>
            <w:noWrap/>
            <w:hideMark/>
          </w:tcPr>
          <w:p w14:paraId="0076E7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CAB8B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05D8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4D4F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8288C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838E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4EC48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réseautique domestique</w:t>
            </w:r>
          </w:p>
        </w:tc>
        <w:tc>
          <w:tcPr>
            <w:tcW w:w="2970" w:type="dxa"/>
            <w:tcBorders>
              <w:top w:val="nil"/>
              <w:left w:val="nil"/>
              <w:bottom w:val="single" w:sz="4" w:space="0" w:color="auto"/>
              <w:right w:val="single" w:sz="4" w:space="0" w:color="auto"/>
            </w:tcBorders>
            <w:shd w:val="clear" w:color="auto" w:fill="auto"/>
            <w:hideMark/>
          </w:tcPr>
          <w:p w14:paraId="17AA4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home networking</w:t>
            </w:r>
          </w:p>
        </w:tc>
        <w:tc>
          <w:tcPr>
            <w:tcW w:w="2857" w:type="dxa"/>
            <w:tcBorders>
              <w:top w:val="nil"/>
              <w:left w:val="nil"/>
              <w:bottom w:val="single" w:sz="4" w:space="0" w:color="auto"/>
              <w:right w:val="single" w:sz="4" w:space="0" w:color="auto"/>
            </w:tcBorders>
            <w:shd w:val="clear" w:color="auto" w:fill="auto"/>
            <w:noWrap/>
            <w:hideMark/>
          </w:tcPr>
          <w:p w14:paraId="7A64BD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Bâtiment-Télécommunications/Services</w:t>
            </w:r>
          </w:p>
        </w:tc>
        <w:tc>
          <w:tcPr>
            <w:tcW w:w="2070" w:type="dxa"/>
            <w:tcBorders>
              <w:top w:val="nil"/>
              <w:left w:val="nil"/>
              <w:bottom w:val="single" w:sz="4" w:space="0" w:color="auto"/>
              <w:right w:val="single" w:sz="4" w:space="0" w:color="auto"/>
            </w:tcBorders>
            <w:shd w:val="clear" w:color="auto" w:fill="auto"/>
            <w:noWrap/>
            <w:hideMark/>
          </w:tcPr>
          <w:p w14:paraId="05C1BD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48BF4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3B5B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B0020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B52D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0FAA3F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multimédia de bord</w:t>
            </w:r>
          </w:p>
        </w:tc>
        <w:tc>
          <w:tcPr>
            <w:tcW w:w="2970" w:type="dxa"/>
            <w:tcBorders>
              <w:top w:val="nil"/>
              <w:left w:val="nil"/>
              <w:bottom w:val="single" w:sz="4" w:space="0" w:color="auto"/>
              <w:right w:val="single" w:sz="4" w:space="0" w:color="auto"/>
            </w:tcBorders>
            <w:shd w:val="clear" w:color="auto" w:fill="auto"/>
            <w:hideMark/>
          </w:tcPr>
          <w:p w14:paraId="114496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IFE system (IFES), in-flight in-flight entertainment system (IFES)</w:t>
            </w:r>
          </w:p>
        </w:tc>
        <w:tc>
          <w:tcPr>
            <w:tcW w:w="2857" w:type="dxa"/>
            <w:tcBorders>
              <w:top w:val="nil"/>
              <w:left w:val="nil"/>
              <w:bottom w:val="single" w:sz="4" w:space="0" w:color="auto"/>
              <w:right w:val="single" w:sz="4" w:space="0" w:color="auto"/>
            </w:tcBorders>
            <w:shd w:val="clear" w:color="auto" w:fill="auto"/>
            <w:noWrap/>
            <w:hideMark/>
          </w:tcPr>
          <w:p w14:paraId="0F5ED5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Audiovisuel-Transports/Transport aérien</w:t>
            </w:r>
          </w:p>
        </w:tc>
        <w:tc>
          <w:tcPr>
            <w:tcW w:w="2070" w:type="dxa"/>
            <w:tcBorders>
              <w:top w:val="nil"/>
              <w:left w:val="nil"/>
              <w:bottom w:val="single" w:sz="4" w:space="0" w:color="auto"/>
              <w:right w:val="single" w:sz="4" w:space="0" w:color="auto"/>
            </w:tcBorders>
            <w:shd w:val="clear" w:color="auto" w:fill="auto"/>
            <w:noWrap/>
            <w:hideMark/>
          </w:tcPr>
          <w:p w14:paraId="444262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BE55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D1F7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70422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DCE9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BFD76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 irrévocable d’usage (langage professionnel) (DIU)</w:t>
            </w:r>
          </w:p>
        </w:tc>
        <w:tc>
          <w:tcPr>
            <w:tcW w:w="2970" w:type="dxa"/>
            <w:tcBorders>
              <w:top w:val="nil"/>
              <w:left w:val="nil"/>
              <w:bottom w:val="single" w:sz="4" w:space="0" w:color="auto"/>
              <w:right w:val="single" w:sz="4" w:space="0" w:color="auto"/>
            </w:tcBorders>
            <w:shd w:val="clear" w:color="auto" w:fill="auto"/>
            <w:hideMark/>
          </w:tcPr>
          <w:p w14:paraId="55B13E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indefeasible right of use (IRU)</w:t>
            </w:r>
          </w:p>
        </w:tc>
        <w:tc>
          <w:tcPr>
            <w:tcW w:w="2857" w:type="dxa"/>
            <w:tcBorders>
              <w:top w:val="nil"/>
              <w:left w:val="nil"/>
              <w:bottom w:val="single" w:sz="4" w:space="0" w:color="auto"/>
              <w:right w:val="single" w:sz="4" w:space="0" w:color="auto"/>
            </w:tcBorders>
            <w:shd w:val="clear" w:color="auto" w:fill="auto"/>
            <w:noWrap/>
            <w:hideMark/>
          </w:tcPr>
          <w:p w14:paraId="0BADC6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w:t>
            </w:r>
          </w:p>
        </w:tc>
        <w:tc>
          <w:tcPr>
            <w:tcW w:w="2070" w:type="dxa"/>
            <w:tcBorders>
              <w:top w:val="nil"/>
              <w:left w:val="nil"/>
              <w:bottom w:val="single" w:sz="4" w:space="0" w:color="auto"/>
              <w:right w:val="single" w:sz="4" w:space="0" w:color="auto"/>
            </w:tcBorders>
            <w:shd w:val="clear" w:color="auto" w:fill="auto"/>
            <w:noWrap/>
            <w:hideMark/>
          </w:tcPr>
          <w:p w14:paraId="24A652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C47F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6703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6FB9E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A73D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EFF75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sécurité industrielle</w:t>
            </w:r>
          </w:p>
        </w:tc>
        <w:tc>
          <w:tcPr>
            <w:tcW w:w="2970" w:type="dxa"/>
            <w:tcBorders>
              <w:top w:val="nil"/>
              <w:left w:val="nil"/>
              <w:bottom w:val="single" w:sz="4" w:space="0" w:color="auto"/>
              <w:right w:val="single" w:sz="4" w:space="0" w:color="auto"/>
            </w:tcBorders>
            <w:shd w:val="clear" w:color="auto" w:fill="auto"/>
            <w:hideMark/>
          </w:tcPr>
          <w:p w14:paraId="394D94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industrial safety</w:t>
            </w:r>
          </w:p>
        </w:tc>
        <w:tc>
          <w:tcPr>
            <w:tcW w:w="2857" w:type="dxa"/>
            <w:tcBorders>
              <w:top w:val="nil"/>
              <w:left w:val="nil"/>
              <w:bottom w:val="single" w:sz="4" w:space="0" w:color="auto"/>
              <w:right w:val="single" w:sz="4" w:space="0" w:color="auto"/>
            </w:tcBorders>
            <w:shd w:val="clear" w:color="auto" w:fill="auto"/>
            <w:noWrap/>
            <w:hideMark/>
          </w:tcPr>
          <w:p w14:paraId="705798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Industrie-Environnement/Risques</w:t>
            </w:r>
          </w:p>
        </w:tc>
        <w:tc>
          <w:tcPr>
            <w:tcW w:w="2070" w:type="dxa"/>
            <w:tcBorders>
              <w:top w:val="nil"/>
              <w:left w:val="nil"/>
              <w:bottom w:val="single" w:sz="4" w:space="0" w:color="auto"/>
              <w:right w:val="single" w:sz="4" w:space="0" w:color="auto"/>
            </w:tcBorders>
            <w:shd w:val="clear" w:color="auto" w:fill="auto"/>
            <w:noWrap/>
            <w:hideMark/>
          </w:tcPr>
          <w:p w14:paraId="6B8419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C52B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1B36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6585F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FD13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0D5B4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sûreté industrielle</w:t>
            </w:r>
          </w:p>
        </w:tc>
        <w:tc>
          <w:tcPr>
            <w:tcW w:w="2970" w:type="dxa"/>
            <w:tcBorders>
              <w:top w:val="nil"/>
              <w:left w:val="nil"/>
              <w:bottom w:val="single" w:sz="4" w:space="0" w:color="auto"/>
              <w:right w:val="single" w:sz="4" w:space="0" w:color="auto"/>
            </w:tcBorders>
            <w:shd w:val="clear" w:color="auto" w:fill="auto"/>
            <w:hideMark/>
          </w:tcPr>
          <w:p w14:paraId="518469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industrial security</w:t>
            </w:r>
          </w:p>
        </w:tc>
        <w:tc>
          <w:tcPr>
            <w:tcW w:w="2857" w:type="dxa"/>
            <w:tcBorders>
              <w:top w:val="nil"/>
              <w:left w:val="nil"/>
              <w:bottom w:val="single" w:sz="4" w:space="0" w:color="auto"/>
              <w:right w:val="single" w:sz="4" w:space="0" w:color="auto"/>
            </w:tcBorders>
            <w:shd w:val="clear" w:color="auto" w:fill="auto"/>
            <w:noWrap/>
            <w:hideMark/>
          </w:tcPr>
          <w:p w14:paraId="5FDB59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Industrie-Environnement/Risques</w:t>
            </w:r>
          </w:p>
        </w:tc>
        <w:tc>
          <w:tcPr>
            <w:tcW w:w="2070" w:type="dxa"/>
            <w:tcBorders>
              <w:top w:val="nil"/>
              <w:left w:val="nil"/>
              <w:bottom w:val="single" w:sz="4" w:space="0" w:color="auto"/>
              <w:right w:val="single" w:sz="4" w:space="0" w:color="auto"/>
            </w:tcBorders>
            <w:shd w:val="clear" w:color="auto" w:fill="auto"/>
            <w:noWrap/>
            <w:hideMark/>
          </w:tcPr>
          <w:p w14:paraId="7CF9EC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E604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34D1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EC32A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5191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F467D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infrastructure à la demande</w:t>
            </w:r>
          </w:p>
        </w:tc>
        <w:tc>
          <w:tcPr>
            <w:tcW w:w="2970" w:type="dxa"/>
            <w:tcBorders>
              <w:top w:val="nil"/>
              <w:left w:val="nil"/>
              <w:bottom w:val="single" w:sz="4" w:space="0" w:color="auto"/>
              <w:right w:val="single" w:sz="4" w:space="0" w:color="auto"/>
            </w:tcBorders>
            <w:shd w:val="clear" w:color="auto" w:fill="auto"/>
            <w:hideMark/>
          </w:tcPr>
          <w:p w14:paraId="3E4056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infrastructure as a service (IaaS)</w:t>
            </w:r>
          </w:p>
        </w:tc>
        <w:tc>
          <w:tcPr>
            <w:tcW w:w="2857" w:type="dxa"/>
            <w:tcBorders>
              <w:top w:val="nil"/>
              <w:left w:val="nil"/>
              <w:bottom w:val="single" w:sz="4" w:space="0" w:color="auto"/>
              <w:right w:val="single" w:sz="4" w:space="0" w:color="auto"/>
            </w:tcBorders>
            <w:shd w:val="clear" w:color="auto" w:fill="auto"/>
            <w:noWrap/>
            <w:hideMark/>
          </w:tcPr>
          <w:p w14:paraId="45535E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2A5FE1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6567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4E31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BCDC6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3F85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FFD84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catégorie investissement</w:t>
            </w:r>
          </w:p>
        </w:tc>
        <w:tc>
          <w:tcPr>
            <w:tcW w:w="2970" w:type="dxa"/>
            <w:tcBorders>
              <w:top w:val="nil"/>
              <w:left w:val="nil"/>
              <w:bottom w:val="single" w:sz="4" w:space="0" w:color="auto"/>
              <w:right w:val="single" w:sz="4" w:space="0" w:color="auto"/>
            </w:tcBorders>
            <w:shd w:val="clear" w:color="auto" w:fill="auto"/>
            <w:hideMark/>
          </w:tcPr>
          <w:p w14:paraId="1BC4D0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investment grade</w:t>
            </w:r>
          </w:p>
        </w:tc>
        <w:tc>
          <w:tcPr>
            <w:tcW w:w="2857" w:type="dxa"/>
            <w:tcBorders>
              <w:top w:val="nil"/>
              <w:left w:val="nil"/>
              <w:bottom w:val="single" w:sz="4" w:space="0" w:color="auto"/>
              <w:right w:val="single" w:sz="4" w:space="0" w:color="auto"/>
            </w:tcBorders>
            <w:shd w:val="clear" w:color="auto" w:fill="auto"/>
            <w:noWrap/>
            <w:hideMark/>
          </w:tcPr>
          <w:p w14:paraId="686F29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BA8CF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2D50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6C46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0EF1A2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4BC4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5CC79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partenaire en second</w:t>
            </w:r>
          </w:p>
        </w:tc>
        <w:tc>
          <w:tcPr>
            <w:tcW w:w="2970" w:type="dxa"/>
            <w:tcBorders>
              <w:top w:val="nil"/>
              <w:left w:val="nil"/>
              <w:bottom w:val="single" w:sz="4" w:space="0" w:color="auto"/>
              <w:right w:val="single" w:sz="4" w:space="0" w:color="auto"/>
            </w:tcBorders>
            <w:shd w:val="clear" w:color="auto" w:fill="auto"/>
            <w:hideMark/>
          </w:tcPr>
          <w:p w14:paraId="0064B3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junior partner</w:t>
            </w:r>
          </w:p>
        </w:tc>
        <w:tc>
          <w:tcPr>
            <w:tcW w:w="2857" w:type="dxa"/>
            <w:tcBorders>
              <w:top w:val="nil"/>
              <w:left w:val="nil"/>
              <w:bottom w:val="single" w:sz="4" w:space="0" w:color="auto"/>
              <w:right w:val="single" w:sz="4" w:space="0" w:color="auto"/>
            </w:tcBorders>
            <w:shd w:val="clear" w:color="auto" w:fill="auto"/>
            <w:noWrap/>
            <w:hideMark/>
          </w:tcPr>
          <w:p w14:paraId="3244EE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198B5A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0BFE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120B5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A54AA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E9F2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8041C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recueil légal</w:t>
            </w:r>
          </w:p>
        </w:tc>
        <w:tc>
          <w:tcPr>
            <w:tcW w:w="2970" w:type="dxa"/>
            <w:tcBorders>
              <w:top w:val="nil"/>
              <w:left w:val="nil"/>
              <w:bottom w:val="single" w:sz="4" w:space="0" w:color="auto"/>
              <w:right w:val="single" w:sz="4" w:space="0" w:color="auto"/>
            </w:tcBorders>
            <w:shd w:val="clear" w:color="auto" w:fill="auto"/>
            <w:hideMark/>
          </w:tcPr>
          <w:p w14:paraId="10B8BE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kafala (Ar)</w:t>
            </w:r>
          </w:p>
        </w:tc>
        <w:tc>
          <w:tcPr>
            <w:tcW w:w="2857" w:type="dxa"/>
            <w:tcBorders>
              <w:top w:val="nil"/>
              <w:left w:val="nil"/>
              <w:bottom w:val="single" w:sz="4" w:space="0" w:color="auto"/>
              <w:right w:val="single" w:sz="4" w:space="0" w:color="auto"/>
            </w:tcBorders>
            <w:shd w:val="clear" w:color="auto" w:fill="auto"/>
            <w:noWrap/>
            <w:hideMark/>
          </w:tcPr>
          <w:p w14:paraId="1A6CBA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 la famille</w:t>
            </w:r>
          </w:p>
        </w:tc>
        <w:tc>
          <w:tcPr>
            <w:tcW w:w="2070" w:type="dxa"/>
            <w:tcBorders>
              <w:top w:val="nil"/>
              <w:left w:val="nil"/>
              <w:bottom w:val="single" w:sz="4" w:space="0" w:color="auto"/>
              <w:right w:val="single" w:sz="4" w:space="0" w:color="auto"/>
            </w:tcBorders>
            <w:shd w:val="clear" w:color="auto" w:fill="auto"/>
            <w:noWrap/>
            <w:hideMark/>
          </w:tcPr>
          <w:p w14:paraId="584DC8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14EC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B156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CFB70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1795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CC5F4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recueillant, -e, n</w:t>
            </w:r>
          </w:p>
        </w:tc>
        <w:tc>
          <w:tcPr>
            <w:tcW w:w="2970" w:type="dxa"/>
            <w:tcBorders>
              <w:top w:val="nil"/>
              <w:left w:val="nil"/>
              <w:bottom w:val="single" w:sz="4" w:space="0" w:color="auto"/>
              <w:right w:val="single" w:sz="4" w:space="0" w:color="auto"/>
            </w:tcBorders>
            <w:shd w:val="clear" w:color="auto" w:fill="auto"/>
            <w:hideMark/>
          </w:tcPr>
          <w:p w14:paraId="312F45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kafil (Ar)</w:t>
            </w:r>
          </w:p>
        </w:tc>
        <w:tc>
          <w:tcPr>
            <w:tcW w:w="2857" w:type="dxa"/>
            <w:tcBorders>
              <w:top w:val="nil"/>
              <w:left w:val="nil"/>
              <w:bottom w:val="single" w:sz="4" w:space="0" w:color="auto"/>
              <w:right w:val="single" w:sz="4" w:space="0" w:color="auto"/>
            </w:tcBorders>
            <w:shd w:val="clear" w:color="auto" w:fill="auto"/>
            <w:noWrap/>
            <w:hideMark/>
          </w:tcPr>
          <w:p w14:paraId="7D76DB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 la famille</w:t>
            </w:r>
          </w:p>
        </w:tc>
        <w:tc>
          <w:tcPr>
            <w:tcW w:w="2070" w:type="dxa"/>
            <w:tcBorders>
              <w:top w:val="nil"/>
              <w:left w:val="nil"/>
              <w:bottom w:val="single" w:sz="4" w:space="0" w:color="auto"/>
              <w:right w:val="single" w:sz="4" w:space="0" w:color="auto"/>
            </w:tcBorders>
            <w:shd w:val="clear" w:color="auto" w:fill="auto"/>
            <w:noWrap/>
            <w:hideMark/>
          </w:tcPr>
          <w:p w14:paraId="53BD87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F363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C498E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D17EF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0E6CF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5781E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enregistreur de frappe</w:t>
            </w:r>
          </w:p>
        </w:tc>
        <w:tc>
          <w:tcPr>
            <w:tcW w:w="2970" w:type="dxa"/>
            <w:tcBorders>
              <w:top w:val="nil"/>
              <w:left w:val="nil"/>
              <w:bottom w:val="single" w:sz="4" w:space="0" w:color="auto"/>
              <w:right w:val="single" w:sz="4" w:space="0" w:color="auto"/>
            </w:tcBorders>
            <w:shd w:val="clear" w:color="auto" w:fill="auto"/>
            <w:hideMark/>
          </w:tcPr>
          <w:p w14:paraId="1C2486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keylogger</w:t>
            </w:r>
          </w:p>
        </w:tc>
        <w:tc>
          <w:tcPr>
            <w:tcW w:w="2857" w:type="dxa"/>
            <w:tcBorders>
              <w:top w:val="nil"/>
              <w:left w:val="nil"/>
              <w:bottom w:val="single" w:sz="4" w:space="0" w:color="auto"/>
              <w:right w:val="single" w:sz="4" w:space="0" w:color="auto"/>
            </w:tcBorders>
            <w:shd w:val="clear" w:color="auto" w:fill="auto"/>
            <w:noWrap/>
            <w:hideMark/>
          </w:tcPr>
          <w:p w14:paraId="403C36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1078C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930F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BEF0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A9016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3DD2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D0C2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administration allégée</w:t>
            </w:r>
          </w:p>
        </w:tc>
        <w:tc>
          <w:tcPr>
            <w:tcW w:w="2970" w:type="dxa"/>
            <w:tcBorders>
              <w:top w:val="nil"/>
              <w:left w:val="nil"/>
              <w:bottom w:val="single" w:sz="4" w:space="0" w:color="auto"/>
              <w:right w:val="single" w:sz="4" w:space="0" w:color="auto"/>
            </w:tcBorders>
            <w:shd w:val="clear" w:color="auto" w:fill="auto"/>
            <w:hideMark/>
          </w:tcPr>
          <w:p w14:paraId="03CE3F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lean administration</w:t>
            </w:r>
          </w:p>
        </w:tc>
        <w:tc>
          <w:tcPr>
            <w:tcW w:w="2857" w:type="dxa"/>
            <w:tcBorders>
              <w:top w:val="nil"/>
              <w:left w:val="nil"/>
              <w:bottom w:val="single" w:sz="4" w:space="0" w:color="auto"/>
              <w:right w:val="single" w:sz="4" w:space="0" w:color="auto"/>
            </w:tcBorders>
            <w:shd w:val="clear" w:color="auto" w:fill="auto"/>
            <w:noWrap/>
            <w:hideMark/>
          </w:tcPr>
          <w:p w14:paraId="1A60B2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AB2F7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C353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5D76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F4772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B665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459C0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achat à effet de levier</w:t>
            </w:r>
          </w:p>
        </w:tc>
        <w:tc>
          <w:tcPr>
            <w:tcW w:w="2970" w:type="dxa"/>
            <w:tcBorders>
              <w:top w:val="nil"/>
              <w:left w:val="nil"/>
              <w:bottom w:val="single" w:sz="4" w:space="0" w:color="auto"/>
              <w:right w:val="single" w:sz="4" w:space="0" w:color="auto"/>
            </w:tcBorders>
            <w:shd w:val="clear" w:color="auto" w:fill="auto"/>
            <w:hideMark/>
          </w:tcPr>
          <w:p w14:paraId="623C98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leveraged buy-out (LBO)</w:t>
            </w:r>
          </w:p>
        </w:tc>
        <w:tc>
          <w:tcPr>
            <w:tcW w:w="2857" w:type="dxa"/>
            <w:tcBorders>
              <w:top w:val="nil"/>
              <w:left w:val="nil"/>
              <w:bottom w:val="single" w:sz="4" w:space="0" w:color="auto"/>
              <w:right w:val="single" w:sz="4" w:space="0" w:color="auto"/>
            </w:tcBorders>
            <w:shd w:val="clear" w:color="auto" w:fill="auto"/>
            <w:noWrap/>
            <w:hideMark/>
          </w:tcPr>
          <w:p w14:paraId="49BF81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2DB34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7636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0BFF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89F89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0346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FA9C3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homodoxe, adj</w:t>
            </w:r>
          </w:p>
        </w:tc>
        <w:tc>
          <w:tcPr>
            <w:tcW w:w="2970" w:type="dxa"/>
            <w:tcBorders>
              <w:top w:val="nil"/>
              <w:left w:val="nil"/>
              <w:bottom w:val="single" w:sz="4" w:space="0" w:color="auto"/>
              <w:right w:val="single" w:sz="4" w:space="0" w:color="auto"/>
            </w:tcBorders>
            <w:shd w:val="clear" w:color="auto" w:fill="auto"/>
            <w:hideMark/>
          </w:tcPr>
          <w:p w14:paraId="6ECBAF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like-minded</w:t>
            </w:r>
          </w:p>
        </w:tc>
        <w:tc>
          <w:tcPr>
            <w:tcW w:w="2857" w:type="dxa"/>
            <w:tcBorders>
              <w:top w:val="nil"/>
              <w:left w:val="nil"/>
              <w:bottom w:val="single" w:sz="4" w:space="0" w:color="auto"/>
              <w:right w:val="single" w:sz="4" w:space="0" w:color="auto"/>
            </w:tcBorders>
            <w:shd w:val="clear" w:color="auto" w:fill="auto"/>
            <w:noWrap/>
            <w:hideMark/>
          </w:tcPr>
          <w:p w14:paraId="172726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53F250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0D82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2B55E0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959F7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7819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970A1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d’attente</w:t>
            </w:r>
          </w:p>
        </w:tc>
        <w:tc>
          <w:tcPr>
            <w:tcW w:w="2970" w:type="dxa"/>
            <w:tcBorders>
              <w:top w:val="nil"/>
              <w:left w:val="nil"/>
              <w:bottom w:val="single" w:sz="4" w:space="0" w:color="auto"/>
              <w:right w:val="single" w:sz="4" w:space="0" w:color="auto"/>
            </w:tcBorders>
            <w:shd w:val="clear" w:color="auto" w:fill="auto"/>
            <w:hideMark/>
          </w:tcPr>
          <w:p w14:paraId="40DD76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line-up</w:t>
            </w:r>
          </w:p>
        </w:tc>
        <w:tc>
          <w:tcPr>
            <w:tcW w:w="2857" w:type="dxa"/>
            <w:tcBorders>
              <w:top w:val="nil"/>
              <w:left w:val="nil"/>
              <w:bottom w:val="single" w:sz="4" w:space="0" w:color="auto"/>
              <w:right w:val="single" w:sz="4" w:space="0" w:color="auto"/>
            </w:tcBorders>
            <w:shd w:val="clear" w:color="auto" w:fill="auto"/>
            <w:noWrap/>
            <w:hideMark/>
          </w:tcPr>
          <w:p w14:paraId="0B0511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5C8F89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8F3A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B6AE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17C62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6A73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DDDA6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introducteur agréé</w:t>
            </w:r>
          </w:p>
        </w:tc>
        <w:tc>
          <w:tcPr>
            <w:tcW w:w="2970" w:type="dxa"/>
            <w:tcBorders>
              <w:top w:val="nil"/>
              <w:left w:val="nil"/>
              <w:bottom w:val="single" w:sz="4" w:space="0" w:color="auto"/>
              <w:right w:val="single" w:sz="4" w:space="0" w:color="auto"/>
            </w:tcBorders>
            <w:shd w:val="clear" w:color="auto" w:fill="auto"/>
            <w:hideMark/>
          </w:tcPr>
          <w:p w14:paraId="4B3835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listing sponsor</w:t>
            </w:r>
          </w:p>
        </w:tc>
        <w:tc>
          <w:tcPr>
            <w:tcW w:w="2857" w:type="dxa"/>
            <w:tcBorders>
              <w:top w:val="nil"/>
              <w:left w:val="nil"/>
              <w:bottom w:val="single" w:sz="4" w:space="0" w:color="auto"/>
              <w:right w:val="single" w:sz="4" w:space="0" w:color="auto"/>
            </w:tcBorders>
            <w:shd w:val="clear" w:color="auto" w:fill="auto"/>
            <w:noWrap/>
            <w:hideMark/>
          </w:tcPr>
          <w:p w14:paraId="466AA9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4F2A0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0709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00CB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0BA72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E3B7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A0E61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cédérom autonome</w:t>
            </w:r>
          </w:p>
        </w:tc>
        <w:tc>
          <w:tcPr>
            <w:tcW w:w="2970" w:type="dxa"/>
            <w:tcBorders>
              <w:top w:val="nil"/>
              <w:left w:val="nil"/>
              <w:bottom w:val="single" w:sz="4" w:space="0" w:color="auto"/>
              <w:right w:val="single" w:sz="4" w:space="0" w:color="auto"/>
            </w:tcBorders>
            <w:shd w:val="clear" w:color="auto" w:fill="auto"/>
            <w:hideMark/>
          </w:tcPr>
          <w:p w14:paraId="04BC70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live CD</w:t>
            </w:r>
          </w:p>
        </w:tc>
        <w:tc>
          <w:tcPr>
            <w:tcW w:w="2857" w:type="dxa"/>
            <w:tcBorders>
              <w:top w:val="nil"/>
              <w:left w:val="nil"/>
              <w:bottom w:val="single" w:sz="4" w:space="0" w:color="auto"/>
              <w:right w:val="single" w:sz="4" w:space="0" w:color="auto"/>
            </w:tcBorders>
            <w:shd w:val="clear" w:color="auto" w:fill="auto"/>
            <w:noWrap/>
            <w:hideMark/>
          </w:tcPr>
          <w:p w14:paraId="4C312F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15F84D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AF74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167C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 +заимствование</w:t>
            </w:r>
          </w:p>
        </w:tc>
      </w:tr>
      <w:tr w:rsidR="004E34BE" w:rsidRPr="00EA055E" w14:paraId="0E09D2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D067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51D4F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recueilli, -e, n</w:t>
            </w:r>
          </w:p>
        </w:tc>
        <w:tc>
          <w:tcPr>
            <w:tcW w:w="2970" w:type="dxa"/>
            <w:tcBorders>
              <w:top w:val="nil"/>
              <w:left w:val="nil"/>
              <w:bottom w:val="single" w:sz="4" w:space="0" w:color="auto"/>
              <w:right w:val="single" w:sz="4" w:space="0" w:color="auto"/>
            </w:tcBorders>
            <w:shd w:val="clear" w:color="auto" w:fill="auto"/>
            <w:hideMark/>
          </w:tcPr>
          <w:p w14:paraId="207B74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makfoul (Ar)</w:t>
            </w:r>
          </w:p>
        </w:tc>
        <w:tc>
          <w:tcPr>
            <w:tcW w:w="2857" w:type="dxa"/>
            <w:tcBorders>
              <w:top w:val="nil"/>
              <w:left w:val="nil"/>
              <w:bottom w:val="single" w:sz="4" w:space="0" w:color="auto"/>
              <w:right w:val="single" w:sz="4" w:space="0" w:color="auto"/>
            </w:tcBorders>
            <w:shd w:val="clear" w:color="auto" w:fill="auto"/>
            <w:noWrap/>
            <w:hideMark/>
          </w:tcPr>
          <w:p w14:paraId="3B1F6C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 la famille</w:t>
            </w:r>
          </w:p>
        </w:tc>
        <w:tc>
          <w:tcPr>
            <w:tcW w:w="2070" w:type="dxa"/>
            <w:tcBorders>
              <w:top w:val="nil"/>
              <w:left w:val="nil"/>
              <w:bottom w:val="single" w:sz="4" w:space="0" w:color="auto"/>
              <w:right w:val="single" w:sz="4" w:space="0" w:color="auto"/>
            </w:tcBorders>
            <w:shd w:val="clear" w:color="auto" w:fill="auto"/>
            <w:noWrap/>
            <w:hideMark/>
          </w:tcPr>
          <w:p w14:paraId="3F9C59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2128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F1259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3F8DF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D491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AE8A0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arbitrage sur valeur liquidative</w:t>
            </w:r>
          </w:p>
        </w:tc>
        <w:tc>
          <w:tcPr>
            <w:tcW w:w="2970" w:type="dxa"/>
            <w:tcBorders>
              <w:top w:val="nil"/>
              <w:left w:val="nil"/>
              <w:bottom w:val="single" w:sz="4" w:space="0" w:color="auto"/>
              <w:right w:val="single" w:sz="4" w:space="0" w:color="auto"/>
            </w:tcBorders>
            <w:shd w:val="clear" w:color="auto" w:fill="auto"/>
            <w:hideMark/>
          </w:tcPr>
          <w:p w14:paraId="29627D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market timing</w:t>
            </w:r>
          </w:p>
        </w:tc>
        <w:tc>
          <w:tcPr>
            <w:tcW w:w="2857" w:type="dxa"/>
            <w:tcBorders>
              <w:top w:val="nil"/>
              <w:left w:val="nil"/>
              <w:bottom w:val="single" w:sz="4" w:space="0" w:color="auto"/>
              <w:right w:val="single" w:sz="4" w:space="0" w:color="auto"/>
            </w:tcBorders>
            <w:shd w:val="clear" w:color="auto" w:fill="auto"/>
            <w:noWrap/>
            <w:hideMark/>
          </w:tcPr>
          <w:p w14:paraId="427C6F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AE095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D9D4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B078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F864F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B598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AEB4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métabolome</w:t>
            </w:r>
          </w:p>
        </w:tc>
        <w:tc>
          <w:tcPr>
            <w:tcW w:w="2970" w:type="dxa"/>
            <w:tcBorders>
              <w:top w:val="nil"/>
              <w:left w:val="nil"/>
              <w:bottom w:val="single" w:sz="4" w:space="0" w:color="auto"/>
              <w:right w:val="single" w:sz="4" w:space="0" w:color="auto"/>
            </w:tcBorders>
            <w:shd w:val="clear" w:color="auto" w:fill="auto"/>
            <w:hideMark/>
          </w:tcPr>
          <w:p w14:paraId="3B60F6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metabolome</w:t>
            </w:r>
          </w:p>
        </w:tc>
        <w:tc>
          <w:tcPr>
            <w:tcW w:w="2857" w:type="dxa"/>
            <w:tcBorders>
              <w:top w:val="nil"/>
              <w:left w:val="nil"/>
              <w:bottom w:val="single" w:sz="4" w:space="0" w:color="auto"/>
              <w:right w:val="single" w:sz="4" w:space="0" w:color="auto"/>
            </w:tcBorders>
            <w:shd w:val="clear" w:color="auto" w:fill="auto"/>
            <w:noWrap/>
            <w:hideMark/>
          </w:tcPr>
          <w:p w14:paraId="11EB70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04D6D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56F39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F5D2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4E275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A2B5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31A28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métabolomique</w:t>
            </w:r>
          </w:p>
        </w:tc>
        <w:tc>
          <w:tcPr>
            <w:tcW w:w="2970" w:type="dxa"/>
            <w:tcBorders>
              <w:top w:val="nil"/>
              <w:left w:val="nil"/>
              <w:bottom w:val="single" w:sz="4" w:space="0" w:color="auto"/>
              <w:right w:val="single" w:sz="4" w:space="0" w:color="auto"/>
            </w:tcBorders>
            <w:shd w:val="clear" w:color="auto" w:fill="auto"/>
            <w:hideMark/>
          </w:tcPr>
          <w:p w14:paraId="6D7F3C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metabolomics</w:t>
            </w:r>
          </w:p>
        </w:tc>
        <w:tc>
          <w:tcPr>
            <w:tcW w:w="2857" w:type="dxa"/>
            <w:tcBorders>
              <w:top w:val="nil"/>
              <w:left w:val="nil"/>
              <w:bottom w:val="single" w:sz="4" w:space="0" w:color="auto"/>
              <w:right w:val="single" w:sz="4" w:space="0" w:color="auto"/>
            </w:tcBorders>
            <w:shd w:val="clear" w:color="auto" w:fill="auto"/>
            <w:noWrap/>
            <w:hideMark/>
          </w:tcPr>
          <w:p w14:paraId="454CB2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A7B22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EDF2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6A02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9E028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B630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E77AF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électrosynthèse microbienne</w:t>
            </w:r>
          </w:p>
        </w:tc>
        <w:tc>
          <w:tcPr>
            <w:tcW w:w="2970" w:type="dxa"/>
            <w:tcBorders>
              <w:top w:val="nil"/>
              <w:left w:val="nil"/>
              <w:bottom w:val="single" w:sz="4" w:space="0" w:color="auto"/>
              <w:right w:val="single" w:sz="4" w:space="0" w:color="auto"/>
            </w:tcBorders>
            <w:shd w:val="clear" w:color="auto" w:fill="auto"/>
            <w:hideMark/>
          </w:tcPr>
          <w:p w14:paraId="6094A5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microbial electrosynthesis (MES)</w:t>
            </w:r>
          </w:p>
        </w:tc>
        <w:tc>
          <w:tcPr>
            <w:tcW w:w="2857" w:type="dxa"/>
            <w:tcBorders>
              <w:top w:val="nil"/>
              <w:left w:val="nil"/>
              <w:bottom w:val="single" w:sz="4" w:space="0" w:color="auto"/>
              <w:right w:val="single" w:sz="4" w:space="0" w:color="auto"/>
            </w:tcBorders>
            <w:shd w:val="clear" w:color="auto" w:fill="auto"/>
            <w:noWrap/>
            <w:hideMark/>
          </w:tcPr>
          <w:p w14:paraId="419399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Environnement-Chimie</w:t>
            </w:r>
          </w:p>
        </w:tc>
        <w:tc>
          <w:tcPr>
            <w:tcW w:w="2070" w:type="dxa"/>
            <w:tcBorders>
              <w:top w:val="nil"/>
              <w:left w:val="nil"/>
              <w:bottom w:val="single" w:sz="4" w:space="0" w:color="auto"/>
              <w:right w:val="single" w:sz="4" w:space="0" w:color="auto"/>
            </w:tcBorders>
            <w:shd w:val="clear" w:color="auto" w:fill="auto"/>
            <w:noWrap/>
            <w:hideMark/>
          </w:tcPr>
          <w:p w14:paraId="566958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7E97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762E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748EF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72F8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0ABAE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pile à combustible microbienne</w:t>
            </w:r>
          </w:p>
        </w:tc>
        <w:tc>
          <w:tcPr>
            <w:tcW w:w="2970" w:type="dxa"/>
            <w:tcBorders>
              <w:top w:val="nil"/>
              <w:left w:val="nil"/>
              <w:bottom w:val="single" w:sz="4" w:space="0" w:color="auto"/>
              <w:right w:val="single" w:sz="4" w:space="0" w:color="auto"/>
            </w:tcBorders>
            <w:shd w:val="clear" w:color="auto" w:fill="auto"/>
            <w:hideMark/>
          </w:tcPr>
          <w:p w14:paraId="05442F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microbial fuel cell (MFC)</w:t>
            </w:r>
          </w:p>
        </w:tc>
        <w:tc>
          <w:tcPr>
            <w:tcW w:w="2857" w:type="dxa"/>
            <w:tcBorders>
              <w:top w:val="nil"/>
              <w:left w:val="nil"/>
              <w:bottom w:val="single" w:sz="4" w:space="0" w:color="auto"/>
              <w:right w:val="single" w:sz="4" w:space="0" w:color="auto"/>
            </w:tcBorders>
            <w:shd w:val="clear" w:color="auto" w:fill="auto"/>
            <w:noWrap/>
            <w:hideMark/>
          </w:tcPr>
          <w:p w14:paraId="23D4E5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Environnement-Chimie</w:t>
            </w:r>
          </w:p>
        </w:tc>
        <w:tc>
          <w:tcPr>
            <w:tcW w:w="2070" w:type="dxa"/>
            <w:tcBorders>
              <w:top w:val="nil"/>
              <w:left w:val="nil"/>
              <w:bottom w:val="single" w:sz="4" w:space="0" w:color="auto"/>
              <w:right w:val="single" w:sz="4" w:space="0" w:color="auto"/>
            </w:tcBorders>
            <w:shd w:val="clear" w:color="auto" w:fill="auto"/>
            <w:noWrap/>
            <w:hideMark/>
          </w:tcPr>
          <w:p w14:paraId="397109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9729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203A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63BFF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9C96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D44EE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exploration de modèle</w:t>
            </w:r>
          </w:p>
        </w:tc>
        <w:tc>
          <w:tcPr>
            <w:tcW w:w="2970" w:type="dxa"/>
            <w:tcBorders>
              <w:top w:val="nil"/>
              <w:left w:val="nil"/>
              <w:bottom w:val="single" w:sz="4" w:space="0" w:color="auto"/>
              <w:right w:val="single" w:sz="4" w:space="0" w:color="auto"/>
            </w:tcBorders>
            <w:shd w:val="clear" w:color="auto" w:fill="auto"/>
            <w:hideMark/>
          </w:tcPr>
          <w:p w14:paraId="6878E9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model checking</w:t>
            </w:r>
          </w:p>
        </w:tc>
        <w:tc>
          <w:tcPr>
            <w:tcW w:w="2857" w:type="dxa"/>
            <w:tcBorders>
              <w:top w:val="nil"/>
              <w:left w:val="nil"/>
              <w:bottom w:val="single" w:sz="4" w:space="0" w:color="auto"/>
              <w:right w:val="single" w:sz="4" w:space="0" w:color="auto"/>
            </w:tcBorders>
            <w:shd w:val="clear" w:color="auto" w:fill="auto"/>
            <w:noWrap/>
            <w:hideMark/>
          </w:tcPr>
          <w:p w14:paraId="01A6C3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759DC7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E8D0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EA4E0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8DF94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CA40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8219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explorateur de modèle</w:t>
            </w:r>
          </w:p>
        </w:tc>
        <w:tc>
          <w:tcPr>
            <w:tcW w:w="2970" w:type="dxa"/>
            <w:tcBorders>
              <w:top w:val="nil"/>
              <w:left w:val="nil"/>
              <w:bottom w:val="single" w:sz="4" w:space="0" w:color="auto"/>
              <w:right w:val="single" w:sz="4" w:space="0" w:color="auto"/>
            </w:tcBorders>
            <w:shd w:val="clear" w:color="auto" w:fill="auto"/>
            <w:hideMark/>
          </w:tcPr>
          <w:p w14:paraId="2AC5D6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model-checker</w:t>
            </w:r>
          </w:p>
        </w:tc>
        <w:tc>
          <w:tcPr>
            <w:tcW w:w="2857" w:type="dxa"/>
            <w:tcBorders>
              <w:top w:val="nil"/>
              <w:left w:val="nil"/>
              <w:bottom w:val="single" w:sz="4" w:space="0" w:color="auto"/>
              <w:right w:val="single" w:sz="4" w:space="0" w:color="auto"/>
            </w:tcBorders>
            <w:shd w:val="clear" w:color="auto" w:fill="auto"/>
            <w:noWrap/>
            <w:hideMark/>
          </w:tcPr>
          <w:p w14:paraId="02D4B3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4FBB8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D643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1E4FD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C9573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56149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55FF9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modulaire</w:t>
            </w:r>
          </w:p>
        </w:tc>
        <w:tc>
          <w:tcPr>
            <w:tcW w:w="2970" w:type="dxa"/>
            <w:tcBorders>
              <w:top w:val="nil"/>
              <w:left w:val="nil"/>
              <w:bottom w:val="single" w:sz="4" w:space="0" w:color="auto"/>
              <w:right w:val="single" w:sz="4" w:space="0" w:color="auto"/>
            </w:tcBorders>
            <w:shd w:val="clear" w:color="auto" w:fill="auto"/>
            <w:hideMark/>
          </w:tcPr>
          <w:p w14:paraId="6DED19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modular force</w:t>
            </w:r>
          </w:p>
        </w:tc>
        <w:tc>
          <w:tcPr>
            <w:tcW w:w="2857" w:type="dxa"/>
            <w:tcBorders>
              <w:top w:val="nil"/>
              <w:left w:val="nil"/>
              <w:bottom w:val="single" w:sz="4" w:space="0" w:color="auto"/>
              <w:right w:val="single" w:sz="4" w:space="0" w:color="auto"/>
            </w:tcBorders>
            <w:shd w:val="clear" w:color="auto" w:fill="auto"/>
            <w:noWrap/>
            <w:hideMark/>
          </w:tcPr>
          <w:p w14:paraId="3BE70C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29D738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ADFA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67A7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4A1C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8448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9E627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modularité</w:t>
            </w:r>
          </w:p>
        </w:tc>
        <w:tc>
          <w:tcPr>
            <w:tcW w:w="2970" w:type="dxa"/>
            <w:tcBorders>
              <w:top w:val="nil"/>
              <w:left w:val="nil"/>
              <w:bottom w:val="single" w:sz="4" w:space="0" w:color="auto"/>
              <w:right w:val="single" w:sz="4" w:space="0" w:color="auto"/>
            </w:tcBorders>
            <w:shd w:val="clear" w:color="auto" w:fill="auto"/>
            <w:hideMark/>
          </w:tcPr>
          <w:p w14:paraId="5D922B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modularity</w:t>
            </w:r>
          </w:p>
        </w:tc>
        <w:tc>
          <w:tcPr>
            <w:tcW w:w="2857" w:type="dxa"/>
            <w:tcBorders>
              <w:top w:val="nil"/>
              <w:left w:val="nil"/>
              <w:bottom w:val="single" w:sz="4" w:space="0" w:color="auto"/>
              <w:right w:val="single" w:sz="4" w:space="0" w:color="auto"/>
            </w:tcBorders>
            <w:shd w:val="clear" w:color="auto" w:fill="auto"/>
            <w:noWrap/>
            <w:hideMark/>
          </w:tcPr>
          <w:p w14:paraId="4B8E7A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3F0A4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DFB7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E8C5F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9601C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43E7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014A6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monosomie</w:t>
            </w:r>
          </w:p>
        </w:tc>
        <w:tc>
          <w:tcPr>
            <w:tcW w:w="2970" w:type="dxa"/>
            <w:tcBorders>
              <w:top w:val="nil"/>
              <w:left w:val="nil"/>
              <w:bottom w:val="single" w:sz="4" w:space="0" w:color="auto"/>
              <w:right w:val="single" w:sz="4" w:space="0" w:color="auto"/>
            </w:tcBorders>
            <w:shd w:val="clear" w:color="auto" w:fill="auto"/>
            <w:hideMark/>
          </w:tcPr>
          <w:p w14:paraId="433A47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monosomy</w:t>
            </w:r>
          </w:p>
        </w:tc>
        <w:tc>
          <w:tcPr>
            <w:tcW w:w="2857" w:type="dxa"/>
            <w:tcBorders>
              <w:top w:val="nil"/>
              <w:left w:val="nil"/>
              <w:bottom w:val="single" w:sz="4" w:space="0" w:color="auto"/>
              <w:right w:val="single" w:sz="4" w:space="0" w:color="auto"/>
            </w:tcBorders>
            <w:shd w:val="clear" w:color="auto" w:fill="auto"/>
            <w:noWrap/>
            <w:hideMark/>
          </w:tcPr>
          <w:p w14:paraId="2DD035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Biologie/Génétique</w:t>
            </w:r>
          </w:p>
        </w:tc>
        <w:tc>
          <w:tcPr>
            <w:tcW w:w="2070" w:type="dxa"/>
            <w:tcBorders>
              <w:top w:val="nil"/>
              <w:left w:val="nil"/>
              <w:bottom w:val="single" w:sz="4" w:space="0" w:color="auto"/>
              <w:right w:val="single" w:sz="4" w:space="0" w:color="auto"/>
            </w:tcBorders>
            <w:shd w:val="clear" w:color="auto" w:fill="auto"/>
            <w:noWrap/>
            <w:hideMark/>
          </w:tcPr>
          <w:p w14:paraId="27A893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9354B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8C31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BFB5C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3DEA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D6088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multipotente</w:t>
            </w:r>
          </w:p>
        </w:tc>
        <w:tc>
          <w:tcPr>
            <w:tcW w:w="2970" w:type="dxa"/>
            <w:tcBorders>
              <w:top w:val="nil"/>
              <w:left w:val="nil"/>
              <w:bottom w:val="single" w:sz="4" w:space="0" w:color="auto"/>
              <w:right w:val="single" w:sz="4" w:space="0" w:color="auto"/>
            </w:tcBorders>
            <w:shd w:val="clear" w:color="auto" w:fill="auto"/>
            <w:hideMark/>
          </w:tcPr>
          <w:p w14:paraId="6B54E8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multipotent cell</w:t>
            </w:r>
          </w:p>
        </w:tc>
        <w:tc>
          <w:tcPr>
            <w:tcW w:w="2857" w:type="dxa"/>
            <w:tcBorders>
              <w:top w:val="nil"/>
              <w:left w:val="nil"/>
              <w:bottom w:val="single" w:sz="4" w:space="0" w:color="auto"/>
              <w:right w:val="single" w:sz="4" w:space="0" w:color="auto"/>
            </w:tcBorders>
            <w:shd w:val="clear" w:color="auto" w:fill="auto"/>
            <w:noWrap/>
            <w:hideMark/>
          </w:tcPr>
          <w:p w14:paraId="3379EB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6740E8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229D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07F9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C2D58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165D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45FC9B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façonnage d’image</w:t>
            </w:r>
          </w:p>
        </w:tc>
        <w:tc>
          <w:tcPr>
            <w:tcW w:w="2970" w:type="dxa"/>
            <w:tcBorders>
              <w:top w:val="nil"/>
              <w:left w:val="nil"/>
              <w:bottom w:val="single" w:sz="4" w:space="0" w:color="auto"/>
              <w:right w:val="single" w:sz="4" w:space="0" w:color="auto"/>
            </w:tcBorders>
            <w:shd w:val="clear" w:color="auto" w:fill="auto"/>
            <w:hideMark/>
          </w:tcPr>
          <w:p w14:paraId="06DA1D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nation branding</w:t>
            </w:r>
          </w:p>
        </w:tc>
        <w:tc>
          <w:tcPr>
            <w:tcW w:w="2857" w:type="dxa"/>
            <w:tcBorders>
              <w:top w:val="nil"/>
              <w:left w:val="nil"/>
              <w:bottom w:val="single" w:sz="4" w:space="0" w:color="auto"/>
              <w:right w:val="single" w:sz="4" w:space="0" w:color="auto"/>
            </w:tcBorders>
            <w:shd w:val="clear" w:color="auto" w:fill="auto"/>
            <w:noWrap/>
            <w:hideMark/>
          </w:tcPr>
          <w:p w14:paraId="78A250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internationales-Communication</w:t>
            </w:r>
          </w:p>
        </w:tc>
        <w:tc>
          <w:tcPr>
            <w:tcW w:w="2070" w:type="dxa"/>
            <w:tcBorders>
              <w:top w:val="nil"/>
              <w:left w:val="nil"/>
              <w:bottom w:val="single" w:sz="4" w:space="0" w:color="auto"/>
              <w:right w:val="single" w:sz="4" w:space="0" w:color="auto"/>
            </w:tcBorders>
            <w:shd w:val="clear" w:color="auto" w:fill="auto"/>
            <w:noWrap/>
            <w:hideMark/>
          </w:tcPr>
          <w:p w14:paraId="060026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ED672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13E0A5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9B58A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B3DBA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8FE7E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tueuse naturelle</w:t>
            </w:r>
          </w:p>
        </w:tc>
        <w:tc>
          <w:tcPr>
            <w:tcW w:w="2970" w:type="dxa"/>
            <w:tcBorders>
              <w:top w:val="nil"/>
              <w:left w:val="nil"/>
              <w:bottom w:val="single" w:sz="4" w:space="0" w:color="auto"/>
              <w:right w:val="single" w:sz="4" w:space="0" w:color="auto"/>
            </w:tcBorders>
            <w:shd w:val="clear" w:color="auto" w:fill="auto"/>
            <w:hideMark/>
          </w:tcPr>
          <w:p w14:paraId="463C06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natural killer cell (NKC), NKcell (NKC)</w:t>
            </w:r>
          </w:p>
        </w:tc>
        <w:tc>
          <w:tcPr>
            <w:tcW w:w="2857" w:type="dxa"/>
            <w:tcBorders>
              <w:top w:val="nil"/>
              <w:left w:val="nil"/>
              <w:bottom w:val="single" w:sz="4" w:space="0" w:color="auto"/>
              <w:right w:val="single" w:sz="4" w:space="0" w:color="auto"/>
            </w:tcBorders>
            <w:shd w:val="clear" w:color="auto" w:fill="auto"/>
            <w:noWrap/>
            <w:hideMark/>
          </w:tcPr>
          <w:p w14:paraId="07D426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0D660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4F8A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73E2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AEB18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821F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F093F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 en champ proche (CCP)</w:t>
            </w:r>
          </w:p>
        </w:tc>
        <w:tc>
          <w:tcPr>
            <w:tcW w:w="2970" w:type="dxa"/>
            <w:tcBorders>
              <w:top w:val="nil"/>
              <w:left w:val="nil"/>
              <w:bottom w:val="single" w:sz="4" w:space="0" w:color="auto"/>
              <w:right w:val="single" w:sz="4" w:space="0" w:color="auto"/>
            </w:tcBorders>
            <w:shd w:val="clear" w:color="auto" w:fill="auto"/>
            <w:hideMark/>
          </w:tcPr>
          <w:p w14:paraId="20DBAB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near field communication (NFC)</w:t>
            </w:r>
          </w:p>
        </w:tc>
        <w:tc>
          <w:tcPr>
            <w:tcW w:w="2857" w:type="dxa"/>
            <w:tcBorders>
              <w:top w:val="nil"/>
              <w:left w:val="nil"/>
              <w:bottom w:val="single" w:sz="4" w:space="0" w:color="auto"/>
              <w:right w:val="single" w:sz="4" w:space="0" w:color="auto"/>
            </w:tcBorders>
            <w:shd w:val="clear" w:color="auto" w:fill="auto"/>
            <w:noWrap/>
            <w:hideMark/>
          </w:tcPr>
          <w:p w14:paraId="265EAC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911BC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74ED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BF38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53329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244F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4028E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puissance continue nette (PCN)</w:t>
            </w:r>
          </w:p>
        </w:tc>
        <w:tc>
          <w:tcPr>
            <w:tcW w:w="2970" w:type="dxa"/>
            <w:tcBorders>
              <w:top w:val="nil"/>
              <w:left w:val="nil"/>
              <w:bottom w:val="single" w:sz="4" w:space="0" w:color="auto"/>
              <w:right w:val="single" w:sz="4" w:space="0" w:color="auto"/>
            </w:tcBorders>
            <w:shd w:val="clear" w:color="auto" w:fill="auto"/>
            <w:hideMark/>
          </w:tcPr>
          <w:p w14:paraId="411F66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net output capacity</w:t>
            </w:r>
          </w:p>
        </w:tc>
        <w:tc>
          <w:tcPr>
            <w:tcW w:w="2857" w:type="dxa"/>
            <w:tcBorders>
              <w:top w:val="nil"/>
              <w:left w:val="nil"/>
              <w:bottom w:val="single" w:sz="4" w:space="0" w:color="auto"/>
              <w:right w:val="single" w:sz="4" w:space="0" w:color="auto"/>
            </w:tcBorders>
            <w:shd w:val="clear" w:color="auto" w:fill="auto"/>
            <w:noWrap/>
            <w:hideMark/>
          </w:tcPr>
          <w:p w14:paraId="6CB035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Énergie-Ingénierie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3EF4FC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8C7A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5529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02E26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C9DC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919E5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neuromercatique</w:t>
            </w:r>
          </w:p>
        </w:tc>
        <w:tc>
          <w:tcPr>
            <w:tcW w:w="2970" w:type="dxa"/>
            <w:tcBorders>
              <w:top w:val="nil"/>
              <w:left w:val="nil"/>
              <w:bottom w:val="single" w:sz="4" w:space="0" w:color="auto"/>
              <w:right w:val="single" w:sz="4" w:space="0" w:color="auto"/>
            </w:tcBorders>
            <w:shd w:val="clear" w:color="auto" w:fill="auto"/>
            <w:hideMark/>
          </w:tcPr>
          <w:p w14:paraId="417A46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neuromarketing</w:t>
            </w:r>
          </w:p>
        </w:tc>
        <w:tc>
          <w:tcPr>
            <w:tcW w:w="2857" w:type="dxa"/>
            <w:tcBorders>
              <w:top w:val="nil"/>
              <w:left w:val="nil"/>
              <w:bottom w:val="single" w:sz="4" w:space="0" w:color="auto"/>
              <w:right w:val="single" w:sz="4" w:space="0" w:color="auto"/>
            </w:tcBorders>
            <w:shd w:val="clear" w:color="auto" w:fill="auto"/>
            <w:noWrap/>
            <w:hideMark/>
          </w:tcPr>
          <w:p w14:paraId="0B024E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29C71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CDAD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9863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DC1CB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803B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3655A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interrogation neutronique</w:t>
            </w:r>
          </w:p>
        </w:tc>
        <w:tc>
          <w:tcPr>
            <w:tcW w:w="2970" w:type="dxa"/>
            <w:tcBorders>
              <w:top w:val="nil"/>
              <w:left w:val="nil"/>
              <w:bottom w:val="single" w:sz="4" w:space="0" w:color="auto"/>
              <w:right w:val="single" w:sz="4" w:space="0" w:color="auto"/>
            </w:tcBorders>
            <w:shd w:val="clear" w:color="auto" w:fill="auto"/>
            <w:hideMark/>
          </w:tcPr>
          <w:p w14:paraId="724719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neutron interrogation</w:t>
            </w:r>
          </w:p>
        </w:tc>
        <w:tc>
          <w:tcPr>
            <w:tcW w:w="2857" w:type="dxa"/>
            <w:tcBorders>
              <w:top w:val="nil"/>
              <w:left w:val="nil"/>
              <w:bottom w:val="single" w:sz="4" w:space="0" w:color="auto"/>
              <w:right w:val="single" w:sz="4" w:space="0" w:color="auto"/>
            </w:tcBorders>
            <w:shd w:val="clear" w:color="auto" w:fill="auto"/>
            <w:noWrap/>
            <w:hideMark/>
          </w:tcPr>
          <w:p w14:paraId="2CB61D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61958D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6D48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7A0F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C41C6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B8C1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0E512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nez, nez de planche</w:t>
            </w:r>
          </w:p>
        </w:tc>
        <w:tc>
          <w:tcPr>
            <w:tcW w:w="2970" w:type="dxa"/>
            <w:tcBorders>
              <w:top w:val="nil"/>
              <w:left w:val="nil"/>
              <w:bottom w:val="single" w:sz="4" w:space="0" w:color="auto"/>
              <w:right w:val="single" w:sz="4" w:space="0" w:color="auto"/>
            </w:tcBorders>
            <w:shd w:val="clear" w:color="auto" w:fill="auto"/>
            <w:hideMark/>
          </w:tcPr>
          <w:p w14:paraId="6F08D2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nose</w:t>
            </w:r>
          </w:p>
        </w:tc>
        <w:tc>
          <w:tcPr>
            <w:tcW w:w="2857" w:type="dxa"/>
            <w:tcBorders>
              <w:top w:val="nil"/>
              <w:left w:val="nil"/>
              <w:bottom w:val="single" w:sz="4" w:space="0" w:color="auto"/>
              <w:right w:val="single" w:sz="4" w:space="0" w:color="auto"/>
            </w:tcBorders>
            <w:shd w:val="clear" w:color="auto" w:fill="auto"/>
            <w:noWrap/>
            <w:hideMark/>
          </w:tcPr>
          <w:p w14:paraId="408814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F972C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7FD1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91D2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A7A4F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5AE4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409C1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 du numéro</w:t>
            </w:r>
          </w:p>
        </w:tc>
        <w:tc>
          <w:tcPr>
            <w:tcW w:w="2970" w:type="dxa"/>
            <w:tcBorders>
              <w:top w:val="nil"/>
              <w:left w:val="nil"/>
              <w:bottom w:val="single" w:sz="4" w:space="0" w:color="auto"/>
              <w:right w:val="single" w:sz="4" w:space="0" w:color="auto"/>
            </w:tcBorders>
            <w:shd w:val="clear" w:color="auto" w:fill="auto"/>
            <w:hideMark/>
          </w:tcPr>
          <w:p w14:paraId="355245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number porting</w:t>
            </w:r>
          </w:p>
        </w:tc>
        <w:tc>
          <w:tcPr>
            <w:tcW w:w="2857" w:type="dxa"/>
            <w:tcBorders>
              <w:top w:val="nil"/>
              <w:left w:val="nil"/>
              <w:bottom w:val="single" w:sz="4" w:space="0" w:color="auto"/>
              <w:right w:val="single" w:sz="4" w:space="0" w:color="auto"/>
            </w:tcBorders>
            <w:shd w:val="clear" w:color="auto" w:fill="auto"/>
            <w:noWrap/>
            <w:hideMark/>
          </w:tcPr>
          <w:p w14:paraId="303ED2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750EDE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8BF0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8D08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15F1A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4258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951CF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brouillage</w:t>
            </w:r>
          </w:p>
        </w:tc>
        <w:tc>
          <w:tcPr>
            <w:tcW w:w="2970" w:type="dxa"/>
            <w:tcBorders>
              <w:top w:val="nil"/>
              <w:left w:val="nil"/>
              <w:bottom w:val="single" w:sz="4" w:space="0" w:color="auto"/>
              <w:right w:val="single" w:sz="4" w:space="0" w:color="auto"/>
            </w:tcBorders>
            <w:shd w:val="clear" w:color="auto" w:fill="auto"/>
            <w:hideMark/>
          </w:tcPr>
          <w:p w14:paraId="329800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obfuscation</w:t>
            </w:r>
          </w:p>
        </w:tc>
        <w:tc>
          <w:tcPr>
            <w:tcW w:w="2857" w:type="dxa"/>
            <w:tcBorders>
              <w:top w:val="nil"/>
              <w:left w:val="nil"/>
              <w:bottom w:val="single" w:sz="4" w:space="0" w:color="auto"/>
              <w:right w:val="single" w:sz="4" w:space="0" w:color="auto"/>
            </w:tcBorders>
            <w:shd w:val="clear" w:color="auto" w:fill="auto"/>
            <w:noWrap/>
            <w:hideMark/>
          </w:tcPr>
          <w:p w14:paraId="0C5714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3C3C7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8D199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FFDA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D7C53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79E8B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7E152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conteneur pour palettes</w:t>
            </w:r>
          </w:p>
        </w:tc>
        <w:tc>
          <w:tcPr>
            <w:tcW w:w="2970" w:type="dxa"/>
            <w:tcBorders>
              <w:top w:val="nil"/>
              <w:left w:val="nil"/>
              <w:bottom w:val="single" w:sz="4" w:space="0" w:color="auto"/>
              <w:right w:val="single" w:sz="4" w:space="0" w:color="auto"/>
            </w:tcBorders>
            <w:shd w:val="clear" w:color="auto" w:fill="auto"/>
            <w:hideMark/>
          </w:tcPr>
          <w:p w14:paraId="6A2AB8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palletwide container</w:t>
            </w:r>
          </w:p>
        </w:tc>
        <w:tc>
          <w:tcPr>
            <w:tcW w:w="2857" w:type="dxa"/>
            <w:tcBorders>
              <w:top w:val="nil"/>
              <w:left w:val="nil"/>
              <w:bottom w:val="single" w:sz="4" w:space="0" w:color="auto"/>
              <w:right w:val="single" w:sz="4" w:space="0" w:color="auto"/>
            </w:tcBorders>
            <w:shd w:val="clear" w:color="auto" w:fill="auto"/>
            <w:noWrap/>
            <w:hideMark/>
          </w:tcPr>
          <w:p w14:paraId="03F62A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15C561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3DFC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0EA2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4561D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8ECC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24509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séparation poussée</w:t>
            </w:r>
          </w:p>
        </w:tc>
        <w:tc>
          <w:tcPr>
            <w:tcW w:w="2970" w:type="dxa"/>
            <w:tcBorders>
              <w:top w:val="nil"/>
              <w:left w:val="nil"/>
              <w:bottom w:val="single" w:sz="4" w:space="0" w:color="auto"/>
              <w:right w:val="single" w:sz="4" w:space="0" w:color="auto"/>
            </w:tcBorders>
            <w:shd w:val="clear" w:color="auto" w:fill="auto"/>
            <w:hideMark/>
          </w:tcPr>
          <w:p w14:paraId="6D7BEB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partitioning</w:t>
            </w:r>
          </w:p>
        </w:tc>
        <w:tc>
          <w:tcPr>
            <w:tcW w:w="2857" w:type="dxa"/>
            <w:tcBorders>
              <w:top w:val="nil"/>
              <w:left w:val="nil"/>
              <w:bottom w:val="single" w:sz="4" w:space="0" w:color="auto"/>
              <w:right w:val="single" w:sz="4" w:space="0" w:color="auto"/>
            </w:tcBorders>
            <w:shd w:val="clear" w:color="auto" w:fill="auto"/>
            <w:noWrap/>
            <w:hideMark/>
          </w:tcPr>
          <w:p w14:paraId="461266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4AF5F1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386B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83BF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C31C5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B620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40F4A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charge utile</w:t>
            </w:r>
          </w:p>
        </w:tc>
        <w:tc>
          <w:tcPr>
            <w:tcW w:w="2970" w:type="dxa"/>
            <w:tcBorders>
              <w:top w:val="nil"/>
              <w:left w:val="nil"/>
              <w:bottom w:val="single" w:sz="4" w:space="0" w:color="auto"/>
              <w:right w:val="single" w:sz="4" w:space="0" w:color="auto"/>
            </w:tcBorders>
            <w:shd w:val="clear" w:color="auto" w:fill="auto"/>
            <w:hideMark/>
          </w:tcPr>
          <w:p w14:paraId="79B4C9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payload</w:t>
            </w:r>
          </w:p>
        </w:tc>
        <w:tc>
          <w:tcPr>
            <w:tcW w:w="2857" w:type="dxa"/>
            <w:tcBorders>
              <w:top w:val="nil"/>
              <w:left w:val="nil"/>
              <w:bottom w:val="single" w:sz="4" w:space="0" w:color="auto"/>
              <w:right w:val="single" w:sz="4" w:space="0" w:color="auto"/>
            </w:tcBorders>
            <w:shd w:val="clear" w:color="auto" w:fill="auto"/>
            <w:noWrap/>
            <w:hideMark/>
          </w:tcPr>
          <w:p w14:paraId="27A7D9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D49AC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7553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0801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2A9AD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8357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5D349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interaction pastille-gaine (IPG)</w:t>
            </w:r>
          </w:p>
        </w:tc>
        <w:tc>
          <w:tcPr>
            <w:tcW w:w="2970" w:type="dxa"/>
            <w:tcBorders>
              <w:top w:val="nil"/>
              <w:left w:val="nil"/>
              <w:bottom w:val="single" w:sz="4" w:space="0" w:color="auto"/>
              <w:right w:val="single" w:sz="4" w:space="0" w:color="auto"/>
            </w:tcBorders>
            <w:shd w:val="clear" w:color="auto" w:fill="auto"/>
            <w:hideMark/>
          </w:tcPr>
          <w:p w14:paraId="75BC21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pellet-clad interaction (PCI)</w:t>
            </w:r>
          </w:p>
        </w:tc>
        <w:tc>
          <w:tcPr>
            <w:tcW w:w="2857" w:type="dxa"/>
            <w:tcBorders>
              <w:top w:val="nil"/>
              <w:left w:val="nil"/>
              <w:bottom w:val="single" w:sz="4" w:space="0" w:color="auto"/>
              <w:right w:val="single" w:sz="4" w:space="0" w:color="auto"/>
            </w:tcBorders>
            <w:shd w:val="clear" w:color="auto" w:fill="auto"/>
            <w:noWrap/>
            <w:hideMark/>
          </w:tcPr>
          <w:p w14:paraId="4D6D0C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6B83BC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D98B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C063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9DCD0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6D61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9551B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interrogation photonique</w:t>
            </w:r>
          </w:p>
        </w:tc>
        <w:tc>
          <w:tcPr>
            <w:tcW w:w="2970" w:type="dxa"/>
            <w:tcBorders>
              <w:top w:val="nil"/>
              <w:left w:val="nil"/>
              <w:bottom w:val="single" w:sz="4" w:space="0" w:color="auto"/>
              <w:right w:val="single" w:sz="4" w:space="0" w:color="auto"/>
            </w:tcBorders>
            <w:shd w:val="clear" w:color="auto" w:fill="auto"/>
            <w:hideMark/>
          </w:tcPr>
          <w:p w14:paraId="510CE0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photon interrogation</w:t>
            </w:r>
          </w:p>
        </w:tc>
        <w:tc>
          <w:tcPr>
            <w:tcW w:w="2857" w:type="dxa"/>
            <w:tcBorders>
              <w:top w:val="nil"/>
              <w:left w:val="nil"/>
              <w:bottom w:val="single" w:sz="4" w:space="0" w:color="auto"/>
              <w:right w:val="single" w:sz="4" w:space="0" w:color="auto"/>
            </w:tcBorders>
            <w:shd w:val="clear" w:color="auto" w:fill="auto"/>
            <w:noWrap/>
            <w:hideMark/>
          </w:tcPr>
          <w:p w14:paraId="760407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138ED3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6484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369A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25611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4838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8A641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cabrage non commandé</w:t>
            </w:r>
          </w:p>
        </w:tc>
        <w:tc>
          <w:tcPr>
            <w:tcW w:w="2970" w:type="dxa"/>
            <w:tcBorders>
              <w:top w:val="nil"/>
              <w:left w:val="nil"/>
              <w:bottom w:val="single" w:sz="4" w:space="0" w:color="auto"/>
              <w:right w:val="single" w:sz="4" w:space="0" w:color="auto"/>
            </w:tcBorders>
            <w:shd w:val="clear" w:color="auto" w:fill="auto"/>
            <w:hideMark/>
          </w:tcPr>
          <w:p w14:paraId="1D294B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pitch-up</w:t>
            </w:r>
          </w:p>
        </w:tc>
        <w:tc>
          <w:tcPr>
            <w:tcW w:w="2857" w:type="dxa"/>
            <w:tcBorders>
              <w:top w:val="nil"/>
              <w:left w:val="nil"/>
              <w:bottom w:val="single" w:sz="4" w:space="0" w:color="auto"/>
              <w:right w:val="single" w:sz="4" w:space="0" w:color="auto"/>
            </w:tcBorders>
            <w:shd w:val="clear" w:color="auto" w:fill="auto"/>
            <w:noWrap/>
            <w:hideMark/>
          </w:tcPr>
          <w:p w14:paraId="544B7A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6EB244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805D6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F23E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DA590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E4354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FDDF7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chauffage du plasma</w:t>
            </w:r>
          </w:p>
        </w:tc>
        <w:tc>
          <w:tcPr>
            <w:tcW w:w="2970" w:type="dxa"/>
            <w:tcBorders>
              <w:top w:val="nil"/>
              <w:left w:val="nil"/>
              <w:bottom w:val="single" w:sz="4" w:space="0" w:color="auto"/>
              <w:right w:val="single" w:sz="4" w:space="0" w:color="auto"/>
            </w:tcBorders>
            <w:shd w:val="clear" w:color="auto" w:fill="auto"/>
            <w:hideMark/>
          </w:tcPr>
          <w:p w14:paraId="216B22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plasma heating</w:t>
            </w:r>
          </w:p>
        </w:tc>
        <w:tc>
          <w:tcPr>
            <w:tcW w:w="2857" w:type="dxa"/>
            <w:tcBorders>
              <w:top w:val="nil"/>
              <w:left w:val="nil"/>
              <w:bottom w:val="single" w:sz="4" w:space="0" w:color="auto"/>
              <w:right w:val="single" w:sz="4" w:space="0" w:color="auto"/>
            </w:tcBorders>
            <w:shd w:val="clear" w:color="auto" w:fill="auto"/>
            <w:noWrap/>
            <w:hideMark/>
          </w:tcPr>
          <w:p w14:paraId="262081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480E57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301C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D23E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F29D4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AE71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6361F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pluripotente</w:t>
            </w:r>
          </w:p>
        </w:tc>
        <w:tc>
          <w:tcPr>
            <w:tcW w:w="2970" w:type="dxa"/>
            <w:tcBorders>
              <w:top w:val="nil"/>
              <w:left w:val="nil"/>
              <w:bottom w:val="single" w:sz="4" w:space="0" w:color="auto"/>
              <w:right w:val="single" w:sz="4" w:space="0" w:color="auto"/>
            </w:tcBorders>
            <w:shd w:val="clear" w:color="auto" w:fill="auto"/>
            <w:hideMark/>
          </w:tcPr>
          <w:p w14:paraId="656FEE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pluripotent cell</w:t>
            </w:r>
          </w:p>
        </w:tc>
        <w:tc>
          <w:tcPr>
            <w:tcW w:w="2857" w:type="dxa"/>
            <w:tcBorders>
              <w:top w:val="nil"/>
              <w:left w:val="nil"/>
              <w:bottom w:val="single" w:sz="4" w:space="0" w:color="auto"/>
              <w:right w:val="single" w:sz="4" w:space="0" w:color="auto"/>
            </w:tcBorders>
            <w:shd w:val="clear" w:color="auto" w:fill="auto"/>
            <w:noWrap/>
            <w:hideMark/>
          </w:tcPr>
          <w:p w14:paraId="120FCB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02EC66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341E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74C8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5709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C698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7CC0D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procédé PUREX (langage professionnel)</w:t>
            </w:r>
          </w:p>
        </w:tc>
        <w:tc>
          <w:tcPr>
            <w:tcW w:w="2970" w:type="dxa"/>
            <w:tcBorders>
              <w:top w:val="nil"/>
              <w:left w:val="nil"/>
              <w:bottom w:val="single" w:sz="4" w:space="0" w:color="auto"/>
              <w:right w:val="single" w:sz="4" w:space="0" w:color="auto"/>
            </w:tcBorders>
            <w:shd w:val="clear" w:color="auto" w:fill="auto"/>
            <w:hideMark/>
          </w:tcPr>
          <w:p w14:paraId="3A22FC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plutonium and uranium refining by extraction process, PUREX process</w:t>
            </w:r>
          </w:p>
        </w:tc>
        <w:tc>
          <w:tcPr>
            <w:tcW w:w="2857" w:type="dxa"/>
            <w:tcBorders>
              <w:top w:val="nil"/>
              <w:left w:val="nil"/>
              <w:bottom w:val="single" w:sz="4" w:space="0" w:color="auto"/>
              <w:right w:val="single" w:sz="4" w:space="0" w:color="auto"/>
            </w:tcBorders>
            <w:shd w:val="clear" w:color="auto" w:fill="auto"/>
            <w:noWrap/>
            <w:hideMark/>
          </w:tcPr>
          <w:p w14:paraId="6B33E8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41790F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6590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F638E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калькирование-заимствование</w:t>
            </w:r>
          </w:p>
        </w:tc>
      </w:tr>
      <w:tr w:rsidR="004E34BE" w:rsidRPr="00EA055E" w14:paraId="777D78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2196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99C5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transfert de politiques publiques</w:t>
            </w:r>
          </w:p>
        </w:tc>
        <w:tc>
          <w:tcPr>
            <w:tcW w:w="2970" w:type="dxa"/>
            <w:tcBorders>
              <w:top w:val="nil"/>
              <w:left w:val="nil"/>
              <w:bottom w:val="single" w:sz="4" w:space="0" w:color="auto"/>
              <w:right w:val="single" w:sz="4" w:space="0" w:color="auto"/>
            </w:tcBorders>
            <w:shd w:val="clear" w:color="auto" w:fill="auto"/>
            <w:hideMark/>
          </w:tcPr>
          <w:p w14:paraId="4045A8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policy transfer</w:t>
            </w:r>
          </w:p>
        </w:tc>
        <w:tc>
          <w:tcPr>
            <w:tcW w:w="2857" w:type="dxa"/>
            <w:tcBorders>
              <w:top w:val="nil"/>
              <w:left w:val="nil"/>
              <w:bottom w:val="single" w:sz="4" w:space="0" w:color="auto"/>
              <w:right w:val="single" w:sz="4" w:space="0" w:color="auto"/>
            </w:tcBorders>
            <w:shd w:val="clear" w:color="auto" w:fill="auto"/>
            <w:noWrap/>
            <w:hideMark/>
          </w:tcPr>
          <w:p w14:paraId="4B4CFA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Politique-Relations internationales</w:t>
            </w:r>
          </w:p>
        </w:tc>
        <w:tc>
          <w:tcPr>
            <w:tcW w:w="2070" w:type="dxa"/>
            <w:tcBorders>
              <w:top w:val="nil"/>
              <w:left w:val="nil"/>
              <w:bottom w:val="single" w:sz="4" w:space="0" w:color="auto"/>
              <w:right w:val="single" w:sz="4" w:space="0" w:color="auto"/>
            </w:tcBorders>
            <w:shd w:val="clear" w:color="auto" w:fill="auto"/>
            <w:noWrap/>
            <w:hideMark/>
          </w:tcPr>
          <w:p w14:paraId="6331E8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B30E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4469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F36EC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96BC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8DC98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élimination pratique</w:t>
            </w:r>
          </w:p>
        </w:tc>
        <w:tc>
          <w:tcPr>
            <w:tcW w:w="2970" w:type="dxa"/>
            <w:tcBorders>
              <w:top w:val="nil"/>
              <w:left w:val="nil"/>
              <w:bottom w:val="single" w:sz="4" w:space="0" w:color="auto"/>
              <w:right w:val="single" w:sz="4" w:space="0" w:color="auto"/>
            </w:tcBorders>
            <w:shd w:val="clear" w:color="auto" w:fill="auto"/>
            <w:hideMark/>
          </w:tcPr>
          <w:p w14:paraId="71D1D8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practical elimination</w:t>
            </w:r>
          </w:p>
        </w:tc>
        <w:tc>
          <w:tcPr>
            <w:tcW w:w="2857" w:type="dxa"/>
            <w:tcBorders>
              <w:top w:val="nil"/>
              <w:left w:val="nil"/>
              <w:bottom w:val="single" w:sz="4" w:space="0" w:color="auto"/>
              <w:right w:val="single" w:sz="4" w:space="0" w:color="auto"/>
            </w:tcBorders>
            <w:shd w:val="clear" w:color="auto" w:fill="auto"/>
            <w:noWrap/>
            <w:hideMark/>
          </w:tcPr>
          <w:p w14:paraId="1A6428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0F79C7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EBF6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6AE0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58CA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1432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6D2A0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accord prénuptial</w:t>
            </w:r>
          </w:p>
        </w:tc>
        <w:tc>
          <w:tcPr>
            <w:tcW w:w="2970" w:type="dxa"/>
            <w:tcBorders>
              <w:top w:val="nil"/>
              <w:left w:val="nil"/>
              <w:bottom w:val="single" w:sz="4" w:space="0" w:color="auto"/>
              <w:right w:val="single" w:sz="4" w:space="0" w:color="auto"/>
            </w:tcBorders>
            <w:shd w:val="clear" w:color="auto" w:fill="auto"/>
            <w:hideMark/>
          </w:tcPr>
          <w:p w14:paraId="396B04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prenuptial agreement</w:t>
            </w:r>
          </w:p>
        </w:tc>
        <w:tc>
          <w:tcPr>
            <w:tcW w:w="2857" w:type="dxa"/>
            <w:tcBorders>
              <w:top w:val="nil"/>
              <w:left w:val="nil"/>
              <w:bottom w:val="single" w:sz="4" w:space="0" w:color="auto"/>
              <w:right w:val="single" w:sz="4" w:space="0" w:color="auto"/>
            </w:tcBorders>
            <w:shd w:val="clear" w:color="auto" w:fill="auto"/>
            <w:noWrap/>
            <w:hideMark/>
          </w:tcPr>
          <w:p w14:paraId="5998CC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 la famille</w:t>
            </w:r>
          </w:p>
        </w:tc>
        <w:tc>
          <w:tcPr>
            <w:tcW w:w="2070" w:type="dxa"/>
            <w:tcBorders>
              <w:top w:val="nil"/>
              <w:left w:val="nil"/>
              <w:bottom w:val="single" w:sz="4" w:space="0" w:color="auto"/>
              <w:right w:val="single" w:sz="4" w:space="0" w:color="auto"/>
            </w:tcBorders>
            <w:shd w:val="clear" w:color="auto" w:fill="auto"/>
            <w:noWrap/>
            <w:hideMark/>
          </w:tcPr>
          <w:p w14:paraId="55DC3D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31ED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7A49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6F0C6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682C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58D8B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encadrement tarifaire</w:t>
            </w:r>
          </w:p>
        </w:tc>
        <w:tc>
          <w:tcPr>
            <w:tcW w:w="2970" w:type="dxa"/>
            <w:tcBorders>
              <w:top w:val="nil"/>
              <w:left w:val="nil"/>
              <w:bottom w:val="single" w:sz="4" w:space="0" w:color="auto"/>
              <w:right w:val="single" w:sz="4" w:space="0" w:color="auto"/>
            </w:tcBorders>
            <w:shd w:val="clear" w:color="auto" w:fill="auto"/>
            <w:hideMark/>
          </w:tcPr>
          <w:p w14:paraId="121A56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price cap</w:t>
            </w:r>
          </w:p>
        </w:tc>
        <w:tc>
          <w:tcPr>
            <w:tcW w:w="2857" w:type="dxa"/>
            <w:tcBorders>
              <w:top w:val="nil"/>
              <w:left w:val="nil"/>
              <w:bottom w:val="single" w:sz="4" w:space="0" w:color="auto"/>
              <w:right w:val="single" w:sz="4" w:space="0" w:color="auto"/>
            </w:tcBorders>
            <w:shd w:val="clear" w:color="auto" w:fill="auto"/>
            <w:noWrap/>
            <w:hideMark/>
          </w:tcPr>
          <w:p w14:paraId="177E85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d’entreprise-Activités postales</w:t>
            </w:r>
          </w:p>
        </w:tc>
        <w:tc>
          <w:tcPr>
            <w:tcW w:w="2070" w:type="dxa"/>
            <w:tcBorders>
              <w:top w:val="nil"/>
              <w:left w:val="nil"/>
              <w:bottom w:val="single" w:sz="4" w:space="0" w:color="auto"/>
              <w:right w:val="single" w:sz="4" w:space="0" w:color="auto"/>
            </w:tcBorders>
            <w:shd w:val="clear" w:color="auto" w:fill="auto"/>
            <w:noWrap/>
            <w:hideMark/>
          </w:tcPr>
          <w:p w14:paraId="6BD073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F52A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5DC8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59587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0261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1C52A5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métabolite primaire</w:t>
            </w:r>
          </w:p>
        </w:tc>
        <w:tc>
          <w:tcPr>
            <w:tcW w:w="2970" w:type="dxa"/>
            <w:tcBorders>
              <w:top w:val="nil"/>
              <w:left w:val="nil"/>
              <w:bottom w:val="single" w:sz="4" w:space="0" w:color="auto"/>
              <w:right w:val="single" w:sz="4" w:space="0" w:color="auto"/>
            </w:tcBorders>
            <w:shd w:val="clear" w:color="auto" w:fill="auto"/>
            <w:hideMark/>
          </w:tcPr>
          <w:p w14:paraId="29B4BD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primary metabolite</w:t>
            </w:r>
          </w:p>
        </w:tc>
        <w:tc>
          <w:tcPr>
            <w:tcW w:w="2857" w:type="dxa"/>
            <w:tcBorders>
              <w:top w:val="nil"/>
              <w:left w:val="nil"/>
              <w:bottom w:val="single" w:sz="4" w:space="0" w:color="auto"/>
              <w:right w:val="single" w:sz="4" w:space="0" w:color="auto"/>
            </w:tcBorders>
            <w:shd w:val="clear" w:color="auto" w:fill="auto"/>
            <w:noWrap/>
            <w:hideMark/>
          </w:tcPr>
          <w:p w14:paraId="15C6A0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011C2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62D0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E001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CF25D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74493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C28F4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courtier principal</w:t>
            </w:r>
          </w:p>
        </w:tc>
        <w:tc>
          <w:tcPr>
            <w:tcW w:w="2970" w:type="dxa"/>
            <w:tcBorders>
              <w:top w:val="nil"/>
              <w:left w:val="nil"/>
              <w:bottom w:val="single" w:sz="4" w:space="0" w:color="auto"/>
              <w:right w:val="single" w:sz="4" w:space="0" w:color="auto"/>
            </w:tcBorders>
            <w:shd w:val="clear" w:color="auto" w:fill="auto"/>
            <w:hideMark/>
          </w:tcPr>
          <w:p w14:paraId="0A2B79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prime broker</w:t>
            </w:r>
          </w:p>
        </w:tc>
        <w:tc>
          <w:tcPr>
            <w:tcW w:w="2857" w:type="dxa"/>
            <w:tcBorders>
              <w:top w:val="nil"/>
              <w:left w:val="nil"/>
              <w:bottom w:val="single" w:sz="4" w:space="0" w:color="auto"/>
              <w:right w:val="single" w:sz="4" w:space="0" w:color="auto"/>
            </w:tcBorders>
            <w:shd w:val="clear" w:color="auto" w:fill="auto"/>
            <w:noWrap/>
            <w:hideMark/>
          </w:tcPr>
          <w:p w14:paraId="40D09F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E9223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6018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9A0D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B87B0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E956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B6B9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société militaire privée (SMP)</w:t>
            </w:r>
          </w:p>
        </w:tc>
        <w:tc>
          <w:tcPr>
            <w:tcW w:w="2970" w:type="dxa"/>
            <w:tcBorders>
              <w:top w:val="nil"/>
              <w:left w:val="nil"/>
              <w:bottom w:val="single" w:sz="4" w:space="0" w:color="auto"/>
              <w:right w:val="single" w:sz="4" w:space="0" w:color="auto"/>
            </w:tcBorders>
            <w:shd w:val="clear" w:color="auto" w:fill="auto"/>
            <w:hideMark/>
          </w:tcPr>
          <w:p w14:paraId="6EF358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private military firm (PMF)</w:t>
            </w:r>
          </w:p>
        </w:tc>
        <w:tc>
          <w:tcPr>
            <w:tcW w:w="2857" w:type="dxa"/>
            <w:tcBorders>
              <w:top w:val="nil"/>
              <w:left w:val="nil"/>
              <w:bottom w:val="single" w:sz="4" w:space="0" w:color="auto"/>
              <w:right w:val="single" w:sz="4" w:space="0" w:color="auto"/>
            </w:tcBorders>
            <w:shd w:val="clear" w:color="auto" w:fill="auto"/>
            <w:noWrap/>
            <w:hideMark/>
          </w:tcPr>
          <w:p w14:paraId="089F5C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64AA2D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A22D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ABDE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C669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81A68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BDF29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de sécurité publique</w:t>
            </w:r>
          </w:p>
        </w:tc>
        <w:tc>
          <w:tcPr>
            <w:tcW w:w="2970" w:type="dxa"/>
            <w:tcBorders>
              <w:top w:val="nil"/>
              <w:left w:val="nil"/>
              <w:bottom w:val="single" w:sz="4" w:space="0" w:color="auto"/>
              <w:right w:val="single" w:sz="4" w:space="0" w:color="auto"/>
            </w:tcBorders>
            <w:shd w:val="clear" w:color="auto" w:fill="auto"/>
            <w:hideMark/>
          </w:tcPr>
          <w:p w14:paraId="5B3A33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public safety force</w:t>
            </w:r>
          </w:p>
        </w:tc>
        <w:tc>
          <w:tcPr>
            <w:tcW w:w="2857" w:type="dxa"/>
            <w:tcBorders>
              <w:top w:val="nil"/>
              <w:left w:val="nil"/>
              <w:bottom w:val="single" w:sz="4" w:space="0" w:color="auto"/>
              <w:right w:val="single" w:sz="4" w:space="0" w:color="auto"/>
            </w:tcBorders>
            <w:shd w:val="clear" w:color="auto" w:fill="auto"/>
            <w:noWrap/>
            <w:hideMark/>
          </w:tcPr>
          <w:p w14:paraId="62D985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4DD0B2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5E01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6F02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5FA8B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B75A7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716D1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jeu de planches</w:t>
            </w:r>
          </w:p>
        </w:tc>
        <w:tc>
          <w:tcPr>
            <w:tcW w:w="2970" w:type="dxa"/>
            <w:tcBorders>
              <w:top w:val="nil"/>
              <w:left w:val="nil"/>
              <w:bottom w:val="single" w:sz="4" w:space="0" w:color="auto"/>
              <w:right w:val="single" w:sz="4" w:space="0" w:color="auto"/>
            </w:tcBorders>
            <w:shd w:val="clear" w:color="auto" w:fill="auto"/>
            <w:hideMark/>
          </w:tcPr>
          <w:p w14:paraId="31743E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quiver</w:t>
            </w:r>
          </w:p>
        </w:tc>
        <w:tc>
          <w:tcPr>
            <w:tcW w:w="2857" w:type="dxa"/>
            <w:tcBorders>
              <w:top w:val="nil"/>
              <w:left w:val="nil"/>
              <w:bottom w:val="single" w:sz="4" w:space="0" w:color="auto"/>
              <w:right w:val="single" w:sz="4" w:space="0" w:color="auto"/>
            </w:tcBorders>
            <w:shd w:val="clear" w:color="auto" w:fill="auto"/>
            <w:noWrap/>
            <w:hideMark/>
          </w:tcPr>
          <w:p w14:paraId="53A055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907C1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9768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9598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62B77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B344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35345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état des lieux</w:t>
            </w:r>
          </w:p>
        </w:tc>
        <w:tc>
          <w:tcPr>
            <w:tcW w:w="2970" w:type="dxa"/>
            <w:tcBorders>
              <w:top w:val="nil"/>
              <w:left w:val="nil"/>
              <w:bottom w:val="single" w:sz="4" w:space="0" w:color="auto"/>
              <w:right w:val="single" w:sz="4" w:space="0" w:color="auto"/>
            </w:tcBorders>
            <w:shd w:val="clear" w:color="auto" w:fill="auto"/>
            <w:hideMark/>
          </w:tcPr>
          <w:p w14:paraId="6C8E1C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reality check</w:t>
            </w:r>
          </w:p>
        </w:tc>
        <w:tc>
          <w:tcPr>
            <w:tcW w:w="2857" w:type="dxa"/>
            <w:tcBorders>
              <w:top w:val="nil"/>
              <w:left w:val="nil"/>
              <w:bottom w:val="single" w:sz="4" w:space="0" w:color="auto"/>
              <w:right w:val="single" w:sz="4" w:space="0" w:color="auto"/>
            </w:tcBorders>
            <w:shd w:val="clear" w:color="auto" w:fill="auto"/>
            <w:noWrap/>
            <w:hideMark/>
          </w:tcPr>
          <w:p w14:paraId="22E968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F58AB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BA9E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D5DE5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5829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A6A7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08733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indice relationnel</w:t>
            </w:r>
          </w:p>
        </w:tc>
        <w:tc>
          <w:tcPr>
            <w:tcW w:w="2970" w:type="dxa"/>
            <w:tcBorders>
              <w:top w:val="nil"/>
              <w:left w:val="nil"/>
              <w:bottom w:val="single" w:sz="4" w:space="0" w:color="auto"/>
              <w:right w:val="single" w:sz="4" w:space="0" w:color="auto"/>
            </w:tcBorders>
            <w:shd w:val="clear" w:color="auto" w:fill="auto"/>
            <w:hideMark/>
          </w:tcPr>
          <w:p w14:paraId="2DC354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relationship score (RSC)</w:t>
            </w:r>
          </w:p>
        </w:tc>
        <w:tc>
          <w:tcPr>
            <w:tcW w:w="2857" w:type="dxa"/>
            <w:tcBorders>
              <w:top w:val="nil"/>
              <w:left w:val="nil"/>
              <w:bottom w:val="single" w:sz="4" w:space="0" w:color="auto"/>
              <w:right w:val="single" w:sz="4" w:space="0" w:color="auto"/>
            </w:tcBorders>
            <w:shd w:val="clear" w:color="auto" w:fill="auto"/>
            <w:noWrap/>
            <w:hideMark/>
          </w:tcPr>
          <w:p w14:paraId="39836A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19B54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F827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100B6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E0D52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434D8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90113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tête radio distante (TRD)</w:t>
            </w:r>
          </w:p>
        </w:tc>
        <w:tc>
          <w:tcPr>
            <w:tcW w:w="2970" w:type="dxa"/>
            <w:tcBorders>
              <w:top w:val="nil"/>
              <w:left w:val="nil"/>
              <w:bottom w:val="single" w:sz="4" w:space="0" w:color="auto"/>
              <w:right w:val="single" w:sz="4" w:space="0" w:color="auto"/>
            </w:tcBorders>
            <w:shd w:val="clear" w:color="auto" w:fill="auto"/>
            <w:hideMark/>
          </w:tcPr>
          <w:p w14:paraId="594959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remote radio head (RRH)</w:t>
            </w:r>
          </w:p>
        </w:tc>
        <w:tc>
          <w:tcPr>
            <w:tcW w:w="2857" w:type="dxa"/>
            <w:tcBorders>
              <w:top w:val="nil"/>
              <w:left w:val="nil"/>
              <w:bottom w:val="single" w:sz="4" w:space="0" w:color="auto"/>
              <w:right w:val="single" w:sz="4" w:space="0" w:color="auto"/>
            </w:tcBorders>
            <w:shd w:val="clear" w:color="auto" w:fill="auto"/>
            <w:noWrap/>
            <w:hideMark/>
          </w:tcPr>
          <w:p w14:paraId="6DFB47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Électronique  -  Télécommunications  / Radiocommunications</w:t>
            </w:r>
          </w:p>
        </w:tc>
        <w:tc>
          <w:tcPr>
            <w:tcW w:w="2070" w:type="dxa"/>
            <w:tcBorders>
              <w:top w:val="nil"/>
              <w:left w:val="nil"/>
              <w:bottom w:val="single" w:sz="4" w:space="0" w:color="auto"/>
              <w:right w:val="single" w:sz="4" w:space="0" w:color="auto"/>
            </w:tcBorders>
            <w:shd w:val="clear" w:color="auto" w:fill="auto"/>
            <w:noWrap/>
            <w:hideMark/>
          </w:tcPr>
          <w:p w14:paraId="5BE5CA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998A1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800A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1B220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1A86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4AC56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reprogrammation</w:t>
            </w:r>
          </w:p>
        </w:tc>
        <w:tc>
          <w:tcPr>
            <w:tcW w:w="2970" w:type="dxa"/>
            <w:tcBorders>
              <w:top w:val="nil"/>
              <w:left w:val="nil"/>
              <w:bottom w:val="single" w:sz="4" w:space="0" w:color="auto"/>
              <w:right w:val="single" w:sz="4" w:space="0" w:color="auto"/>
            </w:tcBorders>
            <w:shd w:val="clear" w:color="auto" w:fill="auto"/>
            <w:hideMark/>
          </w:tcPr>
          <w:p w14:paraId="528943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reprogramming</w:t>
            </w:r>
          </w:p>
        </w:tc>
        <w:tc>
          <w:tcPr>
            <w:tcW w:w="2857" w:type="dxa"/>
            <w:tcBorders>
              <w:top w:val="nil"/>
              <w:left w:val="nil"/>
              <w:bottom w:val="single" w:sz="4" w:space="0" w:color="auto"/>
              <w:right w:val="single" w:sz="4" w:space="0" w:color="auto"/>
            </w:tcBorders>
            <w:shd w:val="clear" w:color="auto" w:fill="auto"/>
            <w:noWrap/>
            <w:hideMark/>
          </w:tcPr>
          <w:p w14:paraId="76E0AC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43E7D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590A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ECE8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1AF283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36D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043A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qualité de navigation requise</w:t>
            </w:r>
          </w:p>
        </w:tc>
        <w:tc>
          <w:tcPr>
            <w:tcW w:w="2970" w:type="dxa"/>
            <w:tcBorders>
              <w:top w:val="nil"/>
              <w:left w:val="nil"/>
              <w:bottom w:val="single" w:sz="4" w:space="0" w:color="auto"/>
              <w:right w:val="single" w:sz="4" w:space="0" w:color="auto"/>
            </w:tcBorders>
            <w:shd w:val="clear" w:color="auto" w:fill="auto"/>
            <w:hideMark/>
          </w:tcPr>
          <w:p w14:paraId="1748D8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required navigation performance (RNP)</w:t>
            </w:r>
          </w:p>
        </w:tc>
        <w:tc>
          <w:tcPr>
            <w:tcW w:w="2857" w:type="dxa"/>
            <w:tcBorders>
              <w:top w:val="nil"/>
              <w:left w:val="nil"/>
              <w:bottom w:val="single" w:sz="4" w:space="0" w:color="auto"/>
              <w:right w:val="single" w:sz="4" w:space="0" w:color="auto"/>
            </w:tcBorders>
            <w:shd w:val="clear" w:color="auto" w:fill="auto"/>
            <w:noWrap/>
            <w:hideMark/>
          </w:tcPr>
          <w:p w14:paraId="60A477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Aéronautique-Transports/Transport aérien</w:t>
            </w:r>
          </w:p>
        </w:tc>
        <w:tc>
          <w:tcPr>
            <w:tcW w:w="2070" w:type="dxa"/>
            <w:tcBorders>
              <w:top w:val="nil"/>
              <w:left w:val="nil"/>
              <w:bottom w:val="single" w:sz="4" w:space="0" w:color="auto"/>
              <w:right w:val="single" w:sz="4" w:space="0" w:color="auto"/>
            </w:tcBorders>
            <w:shd w:val="clear" w:color="auto" w:fill="auto"/>
            <w:noWrap/>
            <w:hideMark/>
          </w:tcPr>
          <w:p w14:paraId="208C9E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D99C8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9D54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5E8C5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A641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0368F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justice restauratrice</w:t>
            </w:r>
          </w:p>
        </w:tc>
        <w:tc>
          <w:tcPr>
            <w:tcW w:w="2970" w:type="dxa"/>
            <w:tcBorders>
              <w:top w:val="nil"/>
              <w:left w:val="nil"/>
              <w:bottom w:val="single" w:sz="4" w:space="0" w:color="auto"/>
              <w:right w:val="single" w:sz="4" w:space="0" w:color="auto"/>
            </w:tcBorders>
            <w:shd w:val="clear" w:color="auto" w:fill="auto"/>
            <w:hideMark/>
          </w:tcPr>
          <w:p w14:paraId="7822F5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restorative justice</w:t>
            </w:r>
          </w:p>
        </w:tc>
        <w:tc>
          <w:tcPr>
            <w:tcW w:w="2857" w:type="dxa"/>
            <w:tcBorders>
              <w:top w:val="nil"/>
              <w:left w:val="nil"/>
              <w:bottom w:val="single" w:sz="4" w:space="0" w:color="auto"/>
              <w:right w:val="single" w:sz="4" w:space="0" w:color="auto"/>
            </w:tcBorders>
            <w:shd w:val="clear" w:color="auto" w:fill="auto"/>
            <w:noWrap/>
            <w:hideMark/>
          </w:tcPr>
          <w:p w14:paraId="70433C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5E7036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1F5D6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352C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B601F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FF98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18E40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virage en haut de vague</w:t>
            </w:r>
          </w:p>
        </w:tc>
        <w:tc>
          <w:tcPr>
            <w:tcW w:w="2970" w:type="dxa"/>
            <w:tcBorders>
              <w:top w:val="nil"/>
              <w:left w:val="nil"/>
              <w:bottom w:val="single" w:sz="4" w:space="0" w:color="auto"/>
              <w:right w:val="single" w:sz="4" w:space="0" w:color="auto"/>
            </w:tcBorders>
            <w:shd w:val="clear" w:color="auto" w:fill="auto"/>
            <w:hideMark/>
          </w:tcPr>
          <w:p w14:paraId="394034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roller</w:t>
            </w:r>
          </w:p>
        </w:tc>
        <w:tc>
          <w:tcPr>
            <w:tcW w:w="2857" w:type="dxa"/>
            <w:tcBorders>
              <w:top w:val="nil"/>
              <w:left w:val="nil"/>
              <w:bottom w:val="single" w:sz="4" w:space="0" w:color="auto"/>
              <w:right w:val="single" w:sz="4" w:space="0" w:color="auto"/>
            </w:tcBorders>
            <w:shd w:val="clear" w:color="auto" w:fill="auto"/>
            <w:noWrap/>
            <w:hideMark/>
          </w:tcPr>
          <w:p w14:paraId="6F1E36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751247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5D28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5EE8B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5D5F9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967C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53B68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rapport de sûreté</w:t>
            </w:r>
          </w:p>
        </w:tc>
        <w:tc>
          <w:tcPr>
            <w:tcW w:w="2970" w:type="dxa"/>
            <w:tcBorders>
              <w:top w:val="nil"/>
              <w:left w:val="nil"/>
              <w:bottom w:val="single" w:sz="4" w:space="0" w:color="auto"/>
              <w:right w:val="single" w:sz="4" w:space="0" w:color="auto"/>
            </w:tcBorders>
            <w:shd w:val="clear" w:color="auto" w:fill="auto"/>
            <w:hideMark/>
          </w:tcPr>
          <w:p w14:paraId="53331E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safety analysis report</w:t>
            </w:r>
          </w:p>
        </w:tc>
        <w:tc>
          <w:tcPr>
            <w:tcW w:w="2857" w:type="dxa"/>
            <w:tcBorders>
              <w:top w:val="nil"/>
              <w:left w:val="nil"/>
              <w:bottom w:val="single" w:sz="4" w:space="0" w:color="auto"/>
              <w:right w:val="single" w:sz="4" w:space="0" w:color="auto"/>
            </w:tcBorders>
            <w:shd w:val="clear" w:color="auto" w:fill="auto"/>
            <w:noWrap/>
            <w:hideMark/>
          </w:tcPr>
          <w:p w14:paraId="6B2745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5CAF42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93B9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3A40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опущеие</w:t>
            </w:r>
          </w:p>
        </w:tc>
      </w:tr>
      <w:tr w:rsidR="004E34BE" w:rsidRPr="00EA055E" w14:paraId="2D2D78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CCDB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A0BA3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objectif de sûreté</w:t>
            </w:r>
          </w:p>
        </w:tc>
        <w:tc>
          <w:tcPr>
            <w:tcW w:w="2970" w:type="dxa"/>
            <w:tcBorders>
              <w:top w:val="nil"/>
              <w:left w:val="nil"/>
              <w:bottom w:val="single" w:sz="4" w:space="0" w:color="auto"/>
              <w:right w:val="single" w:sz="4" w:space="0" w:color="auto"/>
            </w:tcBorders>
            <w:shd w:val="clear" w:color="auto" w:fill="auto"/>
            <w:hideMark/>
          </w:tcPr>
          <w:p w14:paraId="3B7D95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safety objective</w:t>
            </w:r>
          </w:p>
        </w:tc>
        <w:tc>
          <w:tcPr>
            <w:tcW w:w="2857" w:type="dxa"/>
            <w:tcBorders>
              <w:top w:val="nil"/>
              <w:left w:val="nil"/>
              <w:bottom w:val="single" w:sz="4" w:space="0" w:color="auto"/>
              <w:right w:val="single" w:sz="4" w:space="0" w:color="auto"/>
            </w:tcBorders>
            <w:shd w:val="clear" w:color="auto" w:fill="auto"/>
            <w:noWrap/>
            <w:hideMark/>
          </w:tcPr>
          <w:p w14:paraId="5BE32D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35469E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4072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6E29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опущеие</w:t>
            </w:r>
          </w:p>
        </w:tc>
      </w:tr>
      <w:tr w:rsidR="004E34BE" w:rsidRPr="00EA055E" w14:paraId="76C49A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7DAD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47B7B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analyste des données commerciales</w:t>
            </w:r>
          </w:p>
        </w:tc>
        <w:tc>
          <w:tcPr>
            <w:tcW w:w="2970" w:type="dxa"/>
            <w:tcBorders>
              <w:top w:val="nil"/>
              <w:left w:val="nil"/>
              <w:bottom w:val="single" w:sz="4" w:space="0" w:color="auto"/>
              <w:right w:val="single" w:sz="4" w:space="0" w:color="auto"/>
            </w:tcBorders>
            <w:shd w:val="clear" w:color="auto" w:fill="auto"/>
            <w:hideMark/>
          </w:tcPr>
          <w:p w14:paraId="30422C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sales and pricing analyst</w:t>
            </w:r>
          </w:p>
        </w:tc>
        <w:tc>
          <w:tcPr>
            <w:tcW w:w="2857" w:type="dxa"/>
            <w:tcBorders>
              <w:top w:val="nil"/>
              <w:left w:val="nil"/>
              <w:bottom w:val="single" w:sz="4" w:space="0" w:color="auto"/>
              <w:right w:val="single" w:sz="4" w:space="0" w:color="auto"/>
            </w:tcBorders>
            <w:shd w:val="clear" w:color="auto" w:fill="auto"/>
            <w:noWrap/>
            <w:hideMark/>
          </w:tcPr>
          <w:p w14:paraId="75BA84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F70A3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F4329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9009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442DE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5FF0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EA60C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rencontre improvisée</w:t>
            </w:r>
          </w:p>
        </w:tc>
        <w:tc>
          <w:tcPr>
            <w:tcW w:w="2970" w:type="dxa"/>
            <w:tcBorders>
              <w:top w:val="nil"/>
              <w:left w:val="nil"/>
              <w:bottom w:val="single" w:sz="4" w:space="0" w:color="auto"/>
              <w:right w:val="single" w:sz="4" w:space="0" w:color="auto"/>
            </w:tcBorders>
            <w:shd w:val="clear" w:color="auto" w:fill="auto"/>
            <w:hideMark/>
          </w:tcPr>
          <w:p w14:paraId="533FC8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scratch game</w:t>
            </w:r>
          </w:p>
        </w:tc>
        <w:tc>
          <w:tcPr>
            <w:tcW w:w="2857" w:type="dxa"/>
            <w:tcBorders>
              <w:top w:val="nil"/>
              <w:left w:val="nil"/>
              <w:bottom w:val="single" w:sz="4" w:space="0" w:color="auto"/>
              <w:right w:val="single" w:sz="4" w:space="0" w:color="auto"/>
            </w:tcBorders>
            <w:shd w:val="clear" w:color="auto" w:fill="auto"/>
            <w:noWrap/>
            <w:hideMark/>
          </w:tcPr>
          <w:p w14:paraId="50FC61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7D25BA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B6500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C7B3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1F7F5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52A1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1179D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métabolite secondaire</w:t>
            </w:r>
          </w:p>
        </w:tc>
        <w:tc>
          <w:tcPr>
            <w:tcW w:w="2970" w:type="dxa"/>
            <w:tcBorders>
              <w:top w:val="nil"/>
              <w:left w:val="nil"/>
              <w:bottom w:val="single" w:sz="4" w:space="0" w:color="auto"/>
              <w:right w:val="single" w:sz="4" w:space="0" w:color="auto"/>
            </w:tcBorders>
            <w:shd w:val="clear" w:color="auto" w:fill="auto"/>
            <w:hideMark/>
          </w:tcPr>
          <w:p w14:paraId="71F5D3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secondary metabolite</w:t>
            </w:r>
          </w:p>
        </w:tc>
        <w:tc>
          <w:tcPr>
            <w:tcW w:w="2857" w:type="dxa"/>
            <w:tcBorders>
              <w:top w:val="nil"/>
              <w:left w:val="nil"/>
              <w:bottom w:val="single" w:sz="4" w:space="0" w:color="auto"/>
              <w:right w:val="single" w:sz="4" w:space="0" w:color="auto"/>
            </w:tcBorders>
            <w:shd w:val="clear" w:color="auto" w:fill="auto"/>
            <w:noWrap/>
            <w:hideMark/>
          </w:tcPr>
          <w:p w14:paraId="7EAD0A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F699C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1B618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CFF5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B612B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8B14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29382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partenaire principal</w:t>
            </w:r>
          </w:p>
        </w:tc>
        <w:tc>
          <w:tcPr>
            <w:tcW w:w="2970" w:type="dxa"/>
            <w:tcBorders>
              <w:top w:val="nil"/>
              <w:left w:val="nil"/>
              <w:bottom w:val="single" w:sz="4" w:space="0" w:color="auto"/>
              <w:right w:val="single" w:sz="4" w:space="0" w:color="auto"/>
            </w:tcBorders>
            <w:shd w:val="clear" w:color="auto" w:fill="auto"/>
            <w:hideMark/>
          </w:tcPr>
          <w:p w14:paraId="4001AD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senior partner</w:t>
            </w:r>
          </w:p>
        </w:tc>
        <w:tc>
          <w:tcPr>
            <w:tcW w:w="2857" w:type="dxa"/>
            <w:tcBorders>
              <w:top w:val="nil"/>
              <w:left w:val="nil"/>
              <w:bottom w:val="single" w:sz="4" w:space="0" w:color="auto"/>
              <w:right w:val="single" w:sz="4" w:space="0" w:color="auto"/>
            </w:tcBorders>
            <w:shd w:val="clear" w:color="auto" w:fill="auto"/>
            <w:noWrap/>
            <w:hideMark/>
          </w:tcPr>
          <w:p w14:paraId="1B5F96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3D22BB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88A0B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F350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296FA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DA5F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984AC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textopornographie</w:t>
            </w:r>
          </w:p>
        </w:tc>
        <w:tc>
          <w:tcPr>
            <w:tcW w:w="2970" w:type="dxa"/>
            <w:tcBorders>
              <w:top w:val="nil"/>
              <w:left w:val="nil"/>
              <w:bottom w:val="single" w:sz="4" w:space="0" w:color="auto"/>
              <w:right w:val="single" w:sz="4" w:space="0" w:color="auto"/>
            </w:tcBorders>
            <w:shd w:val="clear" w:color="auto" w:fill="auto"/>
            <w:hideMark/>
          </w:tcPr>
          <w:p w14:paraId="51D8E3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sexting</w:t>
            </w:r>
          </w:p>
        </w:tc>
        <w:tc>
          <w:tcPr>
            <w:tcW w:w="2857" w:type="dxa"/>
            <w:tcBorders>
              <w:top w:val="nil"/>
              <w:left w:val="nil"/>
              <w:bottom w:val="single" w:sz="4" w:space="0" w:color="auto"/>
              <w:right w:val="single" w:sz="4" w:space="0" w:color="auto"/>
            </w:tcBorders>
            <w:shd w:val="clear" w:color="auto" w:fill="auto"/>
            <w:noWrap/>
            <w:hideMark/>
          </w:tcPr>
          <w:p w14:paraId="08A2BE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667176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D091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172F7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B65F3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2189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2B088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de réaction embarquée (FRE)</w:t>
            </w:r>
          </w:p>
        </w:tc>
        <w:tc>
          <w:tcPr>
            <w:tcW w:w="2970" w:type="dxa"/>
            <w:tcBorders>
              <w:top w:val="nil"/>
              <w:left w:val="nil"/>
              <w:bottom w:val="single" w:sz="4" w:space="0" w:color="auto"/>
              <w:right w:val="single" w:sz="4" w:space="0" w:color="auto"/>
            </w:tcBorders>
            <w:shd w:val="clear" w:color="auto" w:fill="auto"/>
            <w:hideMark/>
          </w:tcPr>
          <w:p w14:paraId="196495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shipborne reaction force</w:t>
            </w:r>
          </w:p>
        </w:tc>
        <w:tc>
          <w:tcPr>
            <w:tcW w:w="2857" w:type="dxa"/>
            <w:tcBorders>
              <w:top w:val="nil"/>
              <w:left w:val="nil"/>
              <w:bottom w:val="single" w:sz="4" w:space="0" w:color="auto"/>
              <w:right w:val="single" w:sz="4" w:space="0" w:color="auto"/>
            </w:tcBorders>
            <w:shd w:val="clear" w:color="auto" w:fill="auto"/>
            <w:noWrap/>
            <w:hideMark/>
          </w:tcPr>
          <w:p w14:paraId="42C4DB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1521B4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114B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8DF1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замена</w:t>
            </w:r>
          </w:p>
        </w:tc>
      </w:tr>
      <w:tr w:rsidR="004E34BE" w:rsidRPr="00EA055E" w14:paraId="229F36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4570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00671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manifestation parallèle</w:t>
            </w:r>
          </w:p>
        </w:tc>
        <w:tc>
          <w:tcPr>
            <w:tcW w:w="2970" w:type="dxa"/>
            <w:tcBorders>
              <w:top w:val="nil"/>
              <w:left w:val="nil"/>
              <w:bottom w:val="single" w:sz="4" w:space="0" w:color="auto"/>
              <w:right w:val="single" w:sz="4" w:space="0" w:color="auto"/>
            </w:tcBorders>
            <w:shd w:val="clear" w:color="auto" w:fill="auto"/>
            <w:hideMark/>
          </w:tcPr>
          <w:p w14:paraId="624D3C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 event</w:t>
            </w:r>
          </w:p>
        </w:tc>
        <w:tc>
          <w:tcPr>
            <w:tcW w:w="2857" w:type="dxa"/>
            <w:tcBorders>
              <w:top w:val="nil"/>
              <w:left w:val="nil"/>
              <w:bottom w:val="single" w:sz="4" w:space="0" w:color="auto"/>
              <w:right w:val="single" w:sz="4" w:space="0" w:color="auto"/>
            </w:tcBorders>
            <w:shd w:val="clear" w:color="auto" w:fill="auto"/>
            <w:noWrap/>
            <w:hideMark/>
          </w:tcPr>
          <w:p w14:paraId="48219A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C31E6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16AD5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A88F1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1C461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071A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891EA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carte SIM</w:t>
            </w:r>
          </w:p>
        </w:tc>
        <w:tc>
          <w:tcPr>
            <w:tcW w:w="2970" w:type="dxa"/>
            <w:tcBorders>
              <w:top w:val="nil"/>
              <w:left w:val="nil"/>
              <w:bottom w:val="single" w:sz="4" w:space="0" w:color="auto"/>
              <w:right w:val="single" w:sz="4" w:space="0" w:color="auto"/>
            </w:tcBorders>
            <w:shd w:val="clear" w:color="auto" w:fill="auto"/>
            <w:hideMark/>
          </w:tcPr>
          <w:p w14:paraId="30DC91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SIM card, subscriber identification module (SIM)</w:t>
            </w:r>
          </w:p>
        </w:tc>
        <w:tc>
          <w:tcPr>
            <w:tcW w:w="2857" w:type="dxa"/>
            <w:tcBorders>
              <w:top w:val="nil"/>
              <w:left w:val="nil"/>
              <w:bottom w:val="single" w:sz="4" w:space="0" w:color="auto"/>
              <w:right w:val="single" w:sz="4" w:space="0" w:color="auto"/>
            </w:tcBorders>
            <w:shd w:val="clear" w:color="auto" w:fill="auto"/>
            <w:noWrap/>
            <w:hideMark/>
          </w:tcPr>
          <w:p w14:paraId="18D607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5D7CB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A66C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65A12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калькирование-заимствование</w:t>
            </w:r>
          </w:p>
        </w:tc>
      </w:tr>
      <w:tr w:rsidR="004E34BE" w:rsidRPr="00EA055E" w14:paraId="7A1958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E0B2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83641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patin</w:t>
            </w:r>
          </w:p>
        </w:tc>
        <w:tc>
          <w:tcPr>
            <w:tcW w:w="2970" w:type="dxa"/>
            <w:tcBorders>
              <w:top w:val="nil"/>
              <w:left w:val="nil"/>
              <w:bottom w:val="single" w:sz="4" w:space="0" w:color="auto"/>
              <w:right w:val="single" w:sz="4" w:space="0" w:color="auto"/>
            </w:tcBorders>
            <w:shd w:val="clear" w:color="auto" w:fill="auto"/>
            <w:hideMark/>
          </w:tcPr>
          <w:p w14:paraId="048CC4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waist</w:t>
            </w:r>
          </w:p>
        </w:tc>
        <w:tc>
          <w:tcPr>
            <w:tcW w:w="2857" w:type="dxa"/>
            <w:tcBorders>
              <w:top w:val="nil"/>
              <w:left w:val="nil"/>
              <w:bottom w:val="single" w:sz="4" w:space="0" w:color="auto"/>
              <w:right w:val="single" w:sz="4" w:space="0" w:color="auto"/>
            </w:tcBorders>
            <w:shd w:val="clear" w:color="auto" w:fill="auto"/>
            <w:noWrap/>
            <w:hideMark/>
          </w:tcPr>
          <w:p w14:paraId="27639E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33C7AE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E8C54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88C51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5ED66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5AE9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FC1E5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film</w:t>
            </w:r>
          </w:p>
        </w:tc>
        <w:tc>
          <w:tcPr>
            <w:tcW w:w="2970" w:type="dxa"/>
            <w:tcBorders>
              <w:top w:val="nil"/>
              <w:left w:val="nil"/>
              <w:bottom w:val="single" w:sz="4" w:space="0" w:color="auto"/>
              <w:right w:val="single" w:sz="4" w:space="0" w:color="auto"/>
            </w:tcBorders>
            <w:shd w:val="clear" w:color="auto" w:fill="auto"/>
            <w:hideMark/>
          </w:tcPr>
          <w:p w14:paraId="7C8132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sleeve</w:t>
            </w:r>
          </w:p>
        </w:tc>
        <w:tc>
          <w:tcPr>
            <w:tcW w:w="2857" w:type="dxa"/>
            <w:tcBorders>
              <w:top w:val="nil"/>
              <w:left w:val="nil"/>
              <w:bottom w:val="single" w:sz="4" w:space="0" w:color="auto"/>
              <w:right w:val="single" w:sz="4" w:space="0" w:color="auto"/>
            </w:tcBorders>
            <w:shd w:val="clear" w:color="auto" w:fill="auto"/>
            <w:noWrap/>
            <w:hideMark/>
          </w:tcPr>
          <w:p w14:paraId="03812C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w:t>
            </w:r>
          </w:p>
        </w:tc>
        <w:tc>
          <w:tcPr>
            <w:tcW w:w="2070" w:type="dxa"/>
            <w:tcBorders>
              <w:top w:val="nil"/>
              <w:left w:val="nil"/>
              <w:bottom w:val="single" w:sz="4" w:space="0" w:color="auto"/>
              <w:right w:val="single" w:sz="4" w:space="0" w:color="auto"/>
            </w:tcBorders>
            <w:shd w:val="clear" w:color="auto" w:fill="auto"/>
            <w:noWrap/>
            <w:hideMark/>
          </w:tcPr>
          <w:p w14:paraId="0D84B5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21F5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E0C4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E83FD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7C14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163737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rejet immédiat</w:t>
            </w:r>
          </w:p>
        </w:tc>
        <w:tc>
          <w:tcPr>
            <w:tcW w:w="2970" w:type="dxa"/>
            <w:tcBorders>
              <w:top w:val="nil"/>
              <w:left w:val="nil"/>
              <w:bottom w:val="single" w:sz="4" w:space="0" w:color="auto"/>
              <w:right w:val="single" w:sz="4" w:space="0" w:color="auto"/>
            </w:tcBorders>
            <w:shd w:val="clear" w:color="auto" w:fill="auto"/>
            <w:hideMark/>
          </w:tcPr>
          <w:p w14:paraId="5F4785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slipping</w:t>
            </w:r>
          </w:p>
        </w:tc>
        <w:tc>
          <w:tcPr>
            <w:tcW w:w="2857" w:type="dxa"/>
            <w:tcBorders>
              <w:top w:val="nil"/>
              <w:left w:val="nil"/>
              <w:bottom w:val="single" w:sz="4" w:space="0" w:color="auto"/>
              <w:right w:val="single" w:sz="4" w:space="0" w:color="auto"/>
            </w:tcBorders>
            <w:shd w:val="clear" w:color="auto" w:fill="auto"/>
            <w:noWrap/>
            <w:hideMark/>
          </w:tcPr>
          <w:p w14:paraId="55E3E2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Pêche et aquaculture/Pêche maritime</w:t>
            </w:r>
          </w:p>
        </w:tc>
        <w:tc>
          <w:tcPr>
            <w:tcW w:w="2070" w:type="dxa"/>
            <w:tcBorders>
              <w:top w:val="nil"/>
              <w:left w:val="nil"/>
              <w:bottom w:val="single" w:sz="4" w:space="0" w:color="auto"/>
              <w:right w:val="single" w:sz="4" w:space="0" w:color="auto"/>
            </w:tcBorders>
            <w:shd w:val="clear" w:color="auto" w:fill="auto"/>
            <w:noWrap/>
            <w:hideMark/>
          </w:tcPr>
          <w:p w14:paraId="227660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2718F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99685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4676F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9F7D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9A5E9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accord de créneaux</w:t>
            </w:r>
          </w:p>
        </w:tc>
        <w:tc>
          <w:tcPr>
            <w:tcW w:w="2970" w:type="dxa"/>
            <w:tcBorders>
              <w:top w:val="nil"/>
              <w:left w:val="nil"/>
              <w:bottom w:val="single" w:sz="4" w:space="0" w:color="auto"/>
              <w:right w:val="single" w:sz="4" w:space="0" w:color="auto"/>
            </w:tcBorders>
            <w:shd w:val="clear" w:color="auto" w:fill="auto"/>
            <w:hideMark/>
          </w:tcPr>
          <w:p w14:paraId="2D04A3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slot agreement</w:t>
            </w:r>
          </w:p>
        </w:tc>
        <w:tc>
          <w:tcPr>
            <w:tcW w:w="2857" w:type="dxa"/>
            <w:tcBorders>
              <w:top w:val="nil"/>
              <w:left w:val="nil"/>
              <w:bottom w:val="single" w:sz="4" w:space="0" w:color="auto"/>
              <w:right w:val="single" w:sz="4" w:space="0" w:color="auto"/>
            </w:tcBorders>
            <w:shd w:val="clear" w:color="auto" w:fill="auto"/>
            <w:noWrap/>
            <w:hideMark/>
          </w:tcPr>
          <w:p w14:paraId="2600FC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0EE691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68F6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C94B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61314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3E9E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0631E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renifleur</w:t>
            </w:r>
          </w:p>
        </w:tc>
        <w:tc>
          <w:tcPr>
            <w:tcW w:w="2970" w:type="dxa"/>
            <w:tcBorders>
              <w:top w:val="nil"/>
              <w:left w:val="nil"/>
              <w:bottom w:val="single" w:sz="4" w:space="0" w:color="auto"/>
              <w:right w:val="single" w:sz="4" w:space="0" w:color="auto"/>
            </w:tcBorders>
            <w:shd w:val="clear" w:color="auto" w:fill="auto"/>
            <w:hideMark/>
          </w:tcPr>
          <w:p w14:paraId="35875E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sniffer</w:t>
            </w:r>
          </w:p>
        </w:tc>
        <w:tc>
          <w:tcPr>
            <w:tcW w:w="2857" w:type="dxa"/>
            <w:tcBorders>
              <w:top w:val="nil"/>
              <w:left w:val="nil"/>
              <w:bottom w:val="single" w:sz="4" w:space="0" w:color="auto"/>
              <w:right w:val="single" w:sz="4" w:space="0" w:color="auto"/>
            </w:tcBorders>
            <w:shd w:val="clear" w:color="auto" w:fill="auto"/>
            <w:noWrap/>
            <w:hideMark/>
          </w:tcPr>
          <w:p w14:paraId="253034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45523E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3712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BC3A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088AC0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1759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BC649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logiciel à la demande</w:t>
            </w:r>
          </w:p>
        </w:tc>
        <w:tc>
          <w:tcPr>
            <w:tcW w:w="2970" w:type="dxa"/>
            <w:tcBorders>
              <w:top w:val="nil"/>
              <w:left w:val="nil"/>
              <w:bottom w:val="single" w:sz="4" w:space="0" w:color="auto"/>
              <w:right w:val="single" w:sz="4" w:space="0" w:color="auto"/>
            </w:tcBorders>
            <w:shd w:val="clear" w:color="auto" w:fill="auto"/>
            <w:hideMark/>
          </w:tcPr>
          <w:p w14:paraId="20FFA2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software as a service (SaaS)</w:t>
            </w:r>
          </w:p>
        </w:tc>
        <w:tc>
          <w:tcPr>
            <w:tcW w:w="2857" w:type="dxa"/>
            <w:tcBorders>
              <w:top w:val="nil"/>
              <w:left w:val="nil"/>
              <w:bottom w:val="single" w:sz="4" w:space="0" w:color="auto"/>
              <w:right w:val="single" w:sz="4" w:space="0" w:color="auto"/>
            </w:tcBorders>
            <w:shd w:val="clear" w:color="auto" w:fill="auto"/>
            <w:noWrap/>
            <w:hideMark/>
          </w:tcPr>
          <w:p w14:paraId="0A1835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5DBFDC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6F65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8FD2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7ACD9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F4C1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1BD99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de souveraineté</w:t>
            </w:r>
          </w:p>
        </w:tc>
        <w:tc>
          <w:tcPr>
            <w:tcW w:w="2970" w:type="dxa"/>
            <w:tcBorders>
              <w:top w:val="nil"/>
              <w:left w:val="nil"/>
              <w:bottom w:val="single" w:sz="4" w:space="0" w:color="auto"/>
              <w:right w:val="single" w:sz="4" w:space="0" w:color="auto"/>
            </w:tcBorders>
            <w:shd w:val="clear" w:color="auto" w:fill="auto"/>
            <w:hideMark/>
          </w:tcPr>
          <w:p w14:paraId="21BEF3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sovereignty force</w:t>
            </w:r>
          </w:p>
        </w:tc>
        <w:tc>
          <w:tcPr>
            <w:tcW w:w="2857" w:type="dxa"/>
            <w:tcBorders>
              <w:top w:val="nil"/>
              <w:left w:val="nil"/>
              <w:bottom w:val="single" w:sz="4" w:space="0" w:color="auto"/>
              <w:right w:val="single" w:sz="4" w:space="0" w:color="auto"/>
            </w:tcBorders>
            <w:shd w:val="clear" w:color="auto" w:fill="auto"/>
            <w:noWrap/>
            <w:hideMark/>
          </w:tcPr>
          <w:p w14:paraId="358881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50CCA7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639D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3B090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EE17B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3344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DEA0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stabilisation</w:t>
            </w:r>
          </w:p>
        </w:tc>
        <w:tc>
          <w:tcPr>
            <w:tcW w:w="2970" w:type="dxa"/>
            <w:tcBorders>
              <w:top w:val="nil"/>
              <w:left w:val="nil"/>
              <w:bottom w:val="single" w:sz="4" w:space="0" w:color="auto"/>
              <w:right w:val="single" w:sz="4" w:space="0" w:color="auto"/>
            </w:tcBorders>
            <w:shd w:val="clear" w:color="auto" w:fill="auto"/>
            <w:hideMark/>
          </w:tcPr>
          <w:p w14:paraId="51C122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stabilization strategy</w:t>
            </w:r>
          </w:p>
        </w:tc>
        <w:tc>
          <w:tcPr>
            <w:tcW w:w="2857" w:type="dxa"/>
            <w:tcBorders>
              <w:top w:val="nil"/>
              <w:left w:val="nil"/>
              <w:bottom w:val="single" w:sz="4" w:space="0" w:color="auto"/>
              <w:right w:val="single" w:sz="4" w:space="0" w:color="auto"/>
            </w:tcBorders>
            <w:shd w:val="clear" w:color="auto" w:fill="auto"/>
            <w:noWrap/>
            <w:hideMark/>
          </w:tcPr>
          <w:p w14:paraId="794DB3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Défense-Relations internationales</w:t>
            </w:r>
          </w:p>
        </w:tc>
        <w:tc>
          <w:tcPr>
            <w:tcW w:w="2070" w:type="dxa"/>
            <w:tcBorders>
              <w:top w:val="nil"/>
              <w:left w:val="nil"/>
              <w:bottom w:val="single" w:sz="4" w:space="0" w:color="auto"/>
              <w:right w:val="single" w:sz="4" w:space="0" w:color="auto"/>
            </w:tcBorders>
            <w:shd w:val="clear" w:color="auto" w:fill="auto"/>
            <w:noWrap/>
            <w:hideMark/>
          </w:tcPr>
          <w:p w14:paraId="34F957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9C21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C9A5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3ED3A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44FC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8F74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de présence</w:t>
            </w:r>
          </w:p>
        </w:tc>
        <w:tc>
          <w:tcPr>
            <w:tcW w:w="2970" w:type="dxa"/>
            <w:tcBorders>
              <w:top w:val="nil"/>
              <w:left w:val="nil"/>
              <w:bottom w:val="single" w:sz="4" w:space="0" w:color="auto"/>
              <w:right w:val="single" w:sz="4" w:space="0" w:color="auto"/>
            </w:tcBorders>
            <w:shd w:val="clear" w:color="auto" w:fill="auto"/>
            <w:hideMark/>
          </w:tcPr>
          <w:p w14:paraId="3A6BC5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standing out-of-area force</w:t>
            </w:r>
          </w:p>
        </w:tc>
        <w:tc>
          <w:tcPr>
            <w:tcW w:w="2857" w:type="dxa"/>
            <w:tcBorders>
              <w:top w:val="nil"/>
              <w:left w:val="nil"/>
              <w:bottom w:val="single" w:sz="4" w:space="0" w:color="auto"/>
              <w:right w:val="single" w:sz="4" w:space="0" w:color="auto"/>
            </w:tcBorders>
            <w:shd w:val="clear" w:color="auto" w:fill="auto"/>
            <w:noWrap/>
            <w:hideMark/>
          </w:tcPr>
          <w:p w14:paraId="538A11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72C3A0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E120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A66E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BB3A0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F0AB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1F337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explosion de vapeur</w:t>
            </w:r>
          </w:p>
        </w:tc>
        <w:tc>
          <w:tcPr>
            <w:tcW w:w="2970" w:type="dxa"/>
            <w:tcBorders>
              <w:top w:val="nil"/>
              <w:left w:val="nil"/>
              <w:bottom w:val="single" w:sz="4" w:space="0" w:color="auto"/>
              <w:right w:val="single" w:sz="4" w:space="0" w:color="auto"/>
            </w:tcBorders>
            <w:shd w:val="clear" w:color="auto" w:fill="auto"/>
            <w:hideMark/>
          </w:tcPr>
          <w:p w14:paraId="3AA39C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steam explosion</w:t>
            </w:r>
          </w:p>
        </w:tc>
        <w:tc>
          <w:tcPr>
            <w:tcW w:w="2857" w:type="dxa"/>
            <w:tcBorders>
              <w:top w:val="nil"/>
              <w:left w:val="nil"/>
              <w:bottom w:val="single" w:sz="4" w:space="0" w:color="auto"/>
              <w:right w:val="single" w:sz="4" w:space="0" w:color="auto"/>
            </w:tcBorders>
            <w:shd w:val="clear" w:color="auto" w:fill="auto"/>
            <w:noWrap/>
            <w:hideMark/>
          </w:tcPr>
          <w:p w14:paraId="31C65C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w:t>
            </w:r>
          </w:p>
        </w:tc>
        <w:tc>
          <w:tcPr>
            <w:tcW w:w="2070" w:type="dxa"/>
            <w:tcBorders>
              <w:top w:val="nil"/>
              <w:left w:val="nil"/>
              <w:bottom w:val="single" w:sz="4" w:space="0" w:color="auto"/>
              <w:right w:val="single" w:sz="4" w:space="0" w:color="auto"/>
            </w:tcBorders>
            <w:shd w:val="clear" w:color="auto" w:fill="auto"/>
            <w:noWrap/>
            <w:hideMark/>
          </w:tcPr>
          <w:p w14:paraId="21E992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9C7A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0B54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F08F0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1328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B11CC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(CS)</w:t>
            </w:r>
          </w:p>
        </w:tc>
        <w:tc>
          <w:tcPr>
            <w:tcW w:w="2970" w:type="dxa"/>
            <w:tcBorders>
              <w:top w:val="nil"/>
              <w:left w:val="nil"/>
              <w:bottom w:val="single" w:sz="4" w:space="0" w:color="auto"/>
              <w:right w:val="single" w:sz="4" w:space="0" w:color="auto"/>
            </w:tcBorders>
            <w:shd w:val="clear" w:color="auto" w:fill="auto"/>
            <w:hideMark/>
          </w:tcPr>
          <w:p w14:paraId="74DBED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stem cell (SC)</w:t>
            </w:r>
          </w:p>
        </w:tc>
        <w:tc>
          <w:tcPr>
            <w:tcW w:w="2857" w:type="dxa"/>
            <w:tcBorders>
              <w:top w:val="nil"/>
              <w:left w:val="nil"/>
              <w:bottom w:val="single" w:sz="4" w:space="0" w:color="auto"/>
              <w:right w:val="single" w:sz="4" w:space="0" w:color="auto"/>
            </w:tcBorders>
            <w:shd w:val="clear" w:color="auto" w:fill="auto"/>
            <w:noWrap/>
            <w:hideMark/>
          </w:tcPr>
          <w:p w14:paraId="342C7B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2998D1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99FF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FA07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63AC2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09BE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1DC89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picorage de titres</w:t>
            </w:r>
          </w:p>
        </w:tc>
        <w:tc>
          <w:tcPr>
            <w:tcW w:w="2970" w:type="dxa"/>
            <w:tcBorders>
              <w:top w:val="nil"/>
              <w:left w:val="nil"/>
              <w:bottom w:val="single" w:sz="4" w:space="0" w:color="auto"/>
              <w:right w:val="single" w:sz="4" w:space="0" w:color="auto"/>
            </w:tcBorders>
            <w:shd w:val="clear" w:color="auto" w:fill="auto"/>
            <w:hideMark/>
          </w:tcPr>
          <w:p w14:paraId="5489B1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stock picking</w:t>
            </w:r>
          </w:p>
        </w:tc>
        <w:tc>
          <w:tcPr>
            <w:tcW w:w="2857" w:type="dxa"/>
            <w:tcBorders>
              <w:top w:val="nil"/>
              <w:left w:val="nil"/>
              <w:bottom w:val="single" w:sz="4" w:space="0" w:color="auto"/>
              <w:right w:val="single" w:sz="4" w:space="0" w:color="auto"/>
            </w:tcBorders>
            <w:shd w:val="clear" w:color="auto" w:fill="auto"/>
            <w:noWrap/>
            <w:hideMark/>
          </w:tcPr>
          <w:p w14:paraId="4158C7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5F262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AAD9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B7799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C12EC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42EE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DB80E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subsurface (en), locadj</w:t>
            </w:r>
          </w:p>
        </w:tc>
        <w:tc>
          <w:tcPr>
            <w:tcW w:w="2970" w:type="dxa"/>
            <w:tcBorders>
              <w:top w:val="nil"/>
              <w:left w:val="nil"/>
              <w:bottom w:val="single" w:sz="4" w:space="0" w:color="auto"/>
              <w:right w:val="single" w:sz="4" w:space="0" w:color="auto"/>
            </w:tcBorders>
            <w:shd w:val="clear" w:color="auto" w:fill="auto"/>
            <w:hideMark/>
          </w:tcPr>
          <w:p w14:paraId="4921D7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subsurface</w:t>
            </w:r>
          </w:p>
        </w:tc>
        <w:tc>
          <w:tcPr>
            <w:tcW w:w="2857" w:type="dxa"/>
            <w:tcBorders>
              <w:top w:val="nil"/>
              <w:left w:val="nil"/>
              <w:bottom w:val="single" w:sz="4" w:space="0" w:color="auto"/>
              <w:right w:val="single" w:sz="4" w:space="0" w:color="auto"/>
            </w:tcBorders>
            <w:shd w:val="clear" w:color="auto" w:fill="auto"/>
            <w:noWrap/>
            <w:hideMark/>
          </w:tcPr>
          <w:p w14:paraId="326143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w:t>
            </w:r>
          </w:p>
        </w:tc>
        <w:tc>
          <w:tcPr>
            <w:tcW w:w="2070" w:type="dxa"/>
            <w:tcBorders>
              <w:top w:val="nil"/>
              <w:left w:val="nil"/>
              <w:bottom w:val="single" w:sz="4" w:space="0" w:color="auto"/>
              <w:right w:val="single" w:sz="4" w:space="0" w:color="auto"/>
            </w:tcBorders>
            <w:shd w:val="clear" w:color="auto" w:fill="auto"/>
            <w:noWrap/>
            <w:hideMark/>
          </w:tcPr>
          <w:p w14:paraId="586624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1959D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43CAF4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0111F2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06E8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D152A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relance</w:t>
            </w:r>
          </w:p>
        </w:tc>
        <w:tc>
          <w:tcPr>
            <w:tcW w:w="2970" w:type="dxa"/>
            <w:tcBorders>
              <w:top w:val="nil"/>
              <w:left w:val="nil"/>
              <w:bottom w:val="single" w:sz="4" w:space="0" w:color="auto"/>
              <w:right w:val="single" w:sz="4" w:space="0" w:color="auto"/>
            </w:tcBorders>
            <w:shd w:val="clear" w:color="auto" w:fill="auto"/>
            <w:hideMark/>
          </w:tcPr>
          <w:p w14:paraId="600FBE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surge</w:t>
            </w:r>
          </w:p>
        </w:tc>
        <w:tc>
          <w:tcPr>
            <w:tcW w:w="2857" w:type="dxa"/>
            <w:tcBorders>
              <w:top w:val="nil"/>
              <w:left w:val="nil"/>
              <w:bottom w:val="single" w:sz="4" w:space="0" w:color="auto"/>
              <w:right w:val="single" w:sz="4" w:space="0" w:color="auto"/>
            </w:tcBorders>
            <w:shd w:val="clear" w:color="auto" w:fill="auto"/>
            <w:noWrap/>
            <w:hideMark/>
          </w:tcPr>
          <w:p w14:paraId="571A26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21471D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04210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915F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39A36C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80DA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23C2C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mobilité durable</w:t>
            </w:r>
          </w:p>
        </w:tc>
        <w:tc>
          <w:tcPr>
            <w:tcW w:w="2970" w:type="dxa"/>
            <w:tcBorders>
              <w:top w:val="nil"/>
              <w:left w:val="nil"/>
              <w:bottom w:val="single" w:sz="4" w:space="0" w:color="auto"/>
              <w:right w:val="single" w:sz="4" w:space="0" w:color="auto"/>
            </w:tcBorders>
            <w:shd w:val="clear" w:color="auto" w:fill="auto"/>
            <w:hideMark/>
          </w:tcPr>
          <w:p w14:paraId="098EB4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sustainable mobility</w:t>
            </w:r>
          </w:p>
        </w:tc>
        <w:tc>
          <w:tcPr>
            <w:tcW w:w="2857" w:type="dxa"/>
            <w:tcBorders>
              <w:top w:val="nil"/>
              <w:left w:val="nil"/>
              <w:bottom w:val="single" w:sz="4" w:space="0" w:color="auto"/>
              <w:right w:val="single" w:sz="4" w:space="0" w:color="auto"/>
            </w:tcBorders>
            <w:shd w:val="clear" w:color="auto" w:fill="auto"/>
            <w:noWrap/>
            <w:hideMark/>
          </w:tcPr>
          <w:p w14:paraId="429C8D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Environnement-Transports</w:t>
            </w:r>
          </w:p>
        </w:tc>
        <w:tc>
          <w:tcPr>
            <w:tcW w:w="2070" w:type="dxa"/>
            <w:tcBorders>
              <w:top w:val="nil"/>
              <w:left w:val="nil"/>
              <w:bottom w:val="single" w:sz="4" w:space="0" w:color="auto"/>
              <w:right w:val="single" w:sz="4" w:space="0" w:color="auto"/>
            </w:tcBorders>
            <w:shd w:val="clear" w:color="auto" w:fill="auto"/>
            <w:noWrap/>
            <w:hideMark/>
          </w:tcPr>
          <w:p w14:paraId="0AEFA9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39F1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ECC0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E8BB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932D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4846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coût complet d’un bien</w:t>
            </w:r>
          </w:p>
        </w:tc>
        <w:tc>
          <w:tcPr>
            <w:tcW w:w="2970" w:type="dxa"/>
            <w:tcBorders>
              <w:top w:val="nil"/>
              <w:left w:val="nil"/>
              <w:bottom w:val="single" w:sz="4" w:space="0" w:color="auto"/>
              <w:right w:val="single" w:sz="4" w:space="0" w:color="auto"/>
            </w:tcBorders>
            <w:shd w:val="clear" w:color="auto" w:fill="auto"/>
            <w:hideMark/>
          </w:tcPr>
          <w:p w14:paraId="49C3B9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total cost of ownership (TCO)</w:t>
            </w:r>
          </w:p>
        </w:tc>
        <w:tc>
          <w:tcPr>
            <w:tcW w:w="2857" w:type="dxa"/>
            <w:tcBorders>
              <w:top w:val="nil"/>
              <w:left w:val="nil"/>
              <w:bottom w:val="single" w:sz="4" w:space="0" w:color="auto"/>
              <w:right w:val="single" w:sz="4" w:space="0" w:color="auto"/>
            </w:tcBorders>
            <w:shd w:val="clear" w:color="auto" w:fill="auto"/>
            <w:noWrap/>
            <w:hideMark/>
          </w:tcPr>
          <w:p w14:paraId="74A179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d’entreprise/Comptabilité</w:t>
            </w:r>
          </w:p>
        </w:tc>
        <w:tc>
          <w:tcPr>
            <w:tcW w:w="2070" w:type="dxa"/>
            <w:tcBorders>
              <w:top w:val="nil"/>
              <w:left w:val="nil"/>
              <w:bottom w:val="single" w:sz="4" w:space="0" w:color="auto"/>
              <w:right w:val="single" w:sz="4" w:space="0" w:color="auto"/>
            </w:tcBorders>
            <w:shd w:val="clear" w:color="auto" w:fill="auto"/>
            <w:noWrap/>
            <w:hideMark/>
          </w:tcPr>
          <w:p w14:paraId="71C7DF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E3EE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42E2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046AE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63EB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D3D2E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totipotente</w:t>
            </w:r>
          </w:p>
        </w:tc>
        <w:tc>
          <w:tcPr>
            <w:tcW w:w="2970" w:type="dxa"/>
            <w:tcBorders>
              <w:top w:val="nil"/>
              <w:left w:val="nil"/>
              <w:bottom w:val="single" w:sz="4" w:space="0" w:color="auto"/>
              <w:right w:val="single" w:sz="4" w:space="0" w:color="auto"/>
            </w:tcBorders>
            <w:shd w:val="clear" w:color="auto" w:fill="auto"/>
            <w:hideMark/>
          </w:tcPr>
          <w:p w14:paraId="6F1BE0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totipotent cell</w:t>
            </w:r>
          </w:p>
        </w:tc>
        <w:tc>
          <w:tcPr>
            <w:tcW w:w="2857" w:type="dxa"/>
            <w:tcBorders>
              <w:top w:val="nil"/>
              <w:left w:val="nil"/>
              <w:bottom w:val="single" w:sz="4" w:space="0" w:color="auto"/>
              <w:right w:val="single" w:sz="4" w:space="0" w:color="auto"/>
            </w:tcBorders>
            <w:shd w:val="clear" w:color="auto" w:fill="auto"/>
            <w:noWrap/>
            <w:hideMark/>
          </w:tcPr>
          <w:p w14:paraId="1B88B7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66EDEC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08D52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967D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98F22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AD29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1ACF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transdifférenciation</w:t>
            </w:r>
          </w:p>
        </w:tc>
        <w:tc>
          <w:tcPr>
            <w:tcW w:w="2970" w:type="dxa"/>
            <w:tcBorders>
              <w:top w:val="nil"/>
              <w:left w:val="nil"/>
              <w:bottom w:val="single" w:sz="4" w:space="0" w:color="auto"/>
              <w:right w:val="single" w:sz="4" w:space="0" w:color="auto"/>
            </w:tcBorders>
            <w:shd w:val="clear" w:color="auto" w:fill="auto"/>
            <w:hideMark/>
          </w:tcPr>
          <w:p w14:paraId="1788F5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transdifferentiation</w:t>
            </w:r>
          </w:p>
        </w:tc>
        <w:tc>
          <w:tcPr>
            <w:tcW w:w="2857" w:type="dxa"/>
            <w:tcBorders>
              <w:top w:val="nil"/>
              <w:left w:val="nil"/>
              <w:bottom w:val="single" w:sz="4" w:space="0" w:color="auto"/>
              <w:right w:val="single" w:sz="4" w:space="0" w:color="auto"/>
            </w:tcBorders>
            <w:shd w:val="clear" w:color="auto" w:fill="auto"/>
            <w:noWrap/>
            <w:hideMark/>
          </w:tcPr>
          <w:p w14:paraId="7C51AB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43E56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7EDD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C1340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8DA374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1FE8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A37A3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service universel</w:t>
            </w:r>
          </w:p>
        </w:tc>
        <w:tc>
          <w:tcPr>
            <w:tcW w:w="2970" w:type="dxa"/>
            <w:tcBorders>
              <w:top w:val="nil"/>
              <w:left w:val="nil"/>
              <w:bottom w:val="single" w:sz="4" w:space="0" w:color="auto"/>
              <w:right w:val="single" w:sz="4" w:space="0" w:color="auto"/>
            </w:tcBorders>
            <w:shd w:val="clear" w:color="auto" w:fill="auto"/>
            <w:hideMark/>
          </w:tcPr>
          <w:p w14:paraId="237E3E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universal service</w:t>
            </w:r>
          </w:p>
        </w:tc>
        <w:tc>
          <w:tcPr>
            <w:tcW w:w="2857" w:type="dxa"/>
            <w:tcBorders>
              <w:top w:val="nil"/>
              <w:left w:val="nil"/>
              <w:bottom w:val="single" w:sz="4" w:space="0" w:color="auto"/>
              <w:right w:val="single" w:sz="4" w:space="0" w:color="auto"/>
            </w:tcBorders>
            <w:shd w:val="clear" w:color="auto" w:fill="auto"/>
            <w:noWrap/>
            <w:hideMark/>
          </w:tcPr>
          <w:p w14:paraId="3D3122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20FBB1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E80E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7B6B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20714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8748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EF923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déblocage</w:t>
            </w:r>
          </w:p>
        </w:tc>
        <w:tc>
          <w:tcPr>
            <w:tcW w:w="2970" w:type="dxa"/>
            <w:tcBorders>
              <w:top w:val="nil"/>
              <w:left w:val="nil"/>
              <w:bottom w:val="single" w:sz="4" w:space="0" w:color="auto"/>
              <w:right w:val="single" w:sz="4" w:space="0" w:color="auto"/>
            </w:tcBorders>
            <w:shd w:val="clear" w:color="auto" w:fill="auto"/>
            <w:hideMark/>
          </w:tcPr>
          <w:p w14:paraId="46D0BA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unlocking</w:t>
            </w:r>
          </w:p>
        </w:tc>
        <w:tc>
          <w:tcPr>
            <w:tcW w:w="2857" w:type="dxa"/>
            <w:tcBorders>
              <w:top w:val="nil"/>
              <w:left w:val="nil"/>
              <w:bottom w:val="single" w:sz="4" w:space="0" w:color="auto"/>
              <w:right w:val="single" w:sz="4" w:space="0" w:color="auto"/>
            </w:tcBorders>
            <w:shd w:val="clear" w:color="auto" w:fill="auto"/>
            <w:noWrap/>
            <w:hideMark/>
          </w:tcPr>
          <w:p w14:paraId="508254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2FBB5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6C13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464D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B605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BCED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EFF6F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recyclage valorisant</w:t>
            </w:r>
          </w:p>
        </w:tc>
        <w:tc>
          <w:tcPr>
            <w:tcW w:w="2970" w:type="dxa"/>
            <w:tcBorders>
              <w:top w:val="nil"/>
              <w:left w:val="nil"/>
              <w:bottom w:val="single" w:sz="4" w:space="0" w:color="auto"/>
              <w:right w:val="single" w:sz="4" w:space="0" w:color="auto"/>
            </w:tcBorders>
            <w:shd w:val="clear" w:color="auto" w:fill="auto"/>
            <w:hideMark/>
          </w:tcPr>
          <w:p w14:paraId="2853AE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upcycling</w:t>
            </w:r>
          </w:p>
        </w:tc>
        <w:tc>
          <w:tcPr>
            <w:tcW w:w="2857" w:type="dxa"/>
            <w:tcBorders>
              <w:top w:val="nil"/>
              <w:left w:val="nil"/>
              <w:bottom w:val="single" w:sz="4" w:space="0" w:color="auto"/>
              <w:right w:val="single" w:sz="4" w:space="0" w:color="auto"/>
            </w:tcBorders>
            <w:shd w:val="clear" w:color="auto" w:fill="auto"/>
            <w:noWrap/>
            <w:hideMark/>
          </w:tcPr>
          <w:p w14:paraId="2D544C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d’entreprise-Environnement</w:t>
            </w:r>
          </w:p>
        </w:tc>
        <w:tc>
          <w:tcPr>
            <w:tcW w:w="2070" w:type="dxa"/>
            <w:tcBorders>
              <w:top w:val="nil"/>
              <w:left w:val="nil"/>
              <w:bottom w:val="single" w:sz="4" w:space="0" w:color="auto"/>
              <w:right w:val="single" w:sz="4" w:space="0" w:color="auto"/>
            </w:tcBorders>
            <w:shd w:val="clear" w:color="auto" w:fill="auto"/>
            <w:noWrap/>
            <w:hideMark/>
          </w:tcPr>
          <w:p w14:paraId="1603A4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4BCF7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5DD4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D9D64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04F3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D0E9B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course au visa</w:t>
            </w:r>
          </w:p>
        </w:tc>
        <w:tc>
          <w:tcPr>
            <w:tcW w:w="2970" w:type="dxa"/>
            <w:tcBorders>
              <w:top w:val="nil"/>
              <w:left w:val="nil"/>
              <w:bottom w:val="single" w:sz="4" w:space="0" w:color="auto"/>
              <w:right w:val="single" w:sz="4" w:space="0" w:color="auto"/>
            </w:tcBorders>
            <w:shd w:val="clear" w:color="auto" w:fill="auto"/>
            <w:hideMark/>
          </w:tcPr>
          <w:p w14:paraId="647BAC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visa shopping</w:t>
            </w:r>
          </w:p>
        </w:tc>
        <w:tc>
          <w:tcPr>
            <w:tcW w:w="2857" w:type="dxa"/>
            <w:tcBorders>
              <w:top w:val="nil"/>
              <w:left w:val="nil"/>
              <w:bottom w:val="single" w:sz="4" w:space="0" w:color="auto"/>
              <w:right w:val="single" w:sz="4" w:space="0" w:color="auto"/>
            </w:tcBorders>
            <w:shd w:val="clear" w:color="auto" w:fill="auto"/>
            <w:noWrap/>
            <w:hideMark/>
          </w:tcPr>
          <w:p w14:paraId="779AC6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internationales-Droit</w:t>
            </w:r>
          </w:p>
        </w:tc>
        <w:tc>
          <w:tcPr>
            <w:tcW w:w="2070" w:type="dxa"/>
            <w:tcBorders>
              <w:top w:val="nil"/>
              <w:left w:val="nil"/>
              <w:bottom w:val="single" w:sz="4" w:space="0" w:color="auto"/>
              <w:right w:val="single" w:sz="4" w:space="0" w:color="auto"/>
            </w:tcBorders>
            <w:shd w:val="clear" w:color="auto" w:fill="auto"/>
            <w:noWrap/>
            <w:hideMark/>
          </w:tcPr>
          <w:p w14:paraId="07C3BB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AFEE3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74C4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D2555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2FBC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463FE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pente de la vague</w:t>
            </w:r>
          </w:p>
        </w:tc>
        <w:tc>
          <w:tcPr>
            <w:tcW w:w="2970" w:type="dxa"/>
            <w:tcBorders>
              <w:top w:val="nil"/>
              <w:left w:val="nil"/>
              <w:bottom w:val="single" w:sz="4" w:space="0" w:color="auto"/>
              <w:right w:val="single" w:sz="4" w:space="0" w:color="auto"/>
            </w:tcBorders>
            <w:shd w:val="clear" w:color="auto" w:fill="auto"/>
            <w:hideMark/>
          </w:tcPr>
          <w:p w14:paraId="5B2912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wave slope</w:t>
            </w:r>
          </w:p>
        </w:tc>
        <w:tc>
          <w:tcPr>
            <w:tcW w:w="2857" w:type="dxa"/>
            <w:tcBorders>
              <w:top w:val="nil"/>
              <w:left w:val="nil"/>
              <w:bottom w:val="single" w:sz="4" w:space="0" w:color="auto"/>
              <w:right w:val="single" w:sz="4" w:space="0" w:color="auto"/>
            </w:tcBorders>
            <w:shd w:val="clear" w:color="auto" w:fill="auto"/>
            <w:noWrap/>
            <w:hideMark/>
          </w:tcPr>
          <w:p w14:paraId="51AA65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Sports-Sciences de la Terre/Océanographie</w:t>
            </w:r>
          </w:p>
        </w:tc>
        <w:tc>
          <w:tcPr>
            <w:tcW w:w="2070" w:type="dxa"/>
            <w:tcBorders>
              <w:top w:val="nil"/>
              <w:left w:val="nil"/>
              <w:bottom w:val="single" w:sz="4" w:space="0" w:color="auto"/>
              <w:right w:val="single" w:sz="4" w:space="0" w:color="auto"/>
            </w:tcBorders>
            <w:shd w:val="clear" w:color="auto" w:fill="auto"/>
            <w:noWrap/>
            <w:hideMark/>
          </w:tcPr>
          <w:p w14:paraId="110282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63E1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E13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CA83B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4982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B1199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combinaison isotherme</w:t>
            </w:r>
          </w:p>
        </w:tc>
        <w:tc>
          <w:tcPr>
            <w:tcW w:w="2970" w:type="dxa"/>
            <w:tcBorders>
              <w:top w:val="nil"/>
              <w:left w:val="nil"/>
              <w:bottom w:val="single" w:sz="4" w:space="0" w:color="auto"/>
              <w:right w:val="single" w:sz="4" w:space="0" w:color="auto"/>
            </w:tcBorders>
            <w:shd w:val="clear" w:color="auto" w:fill="auto"/>
            <w:hideMark/>
          </w:tcPr>
          <w:p w14:paraId="0D4842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wet suit</w:t>
            </w:r>
          </w:p>
        </w:tc>
        <w:tc>
          <w:tcPr>
            <w:tcW w:w="2857" w:type="dxa"/>
            <w:tcBorders>
              <w:top w:val="nil"/>
              <w:left w:val="nil"/>
              <w:bottom w:val="single" w:sz="4" w:space="0" w:color="auto"/>
              <w:right w:val="single" w:sz="4" w:space="0" w:color="auto"/>
            </w:tcBorders>
            <w:shd w:val="clear" w:color="auto" w:fill="auto"/>
            <w:noWrap/>
            <w:hideMark/>
          </w:tcPr>
          <w:p w14:paraId="281A97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Habillement-Sports/Sports nautiques</w:t>
            </w:r>
          </w:p>
        </w:tc>
        <w:tc>
          <w:tcPr>
            <w:tcW w:w="2070" w:type="dxa"/>
            <w:tcBorders>
              <w:top w:val="nil"/>
              <w:left w:val="nil"/>
              <w:bottom w:val="single" w:sz="4" w:space="0" w:color="auto"/>
              <w:right w:val="single" w:sz="4" w:space="0" w:color="auto"/>
            </w:tcBorders>
            <w:shd w:val="clear" w:color="auto" w:fill="auto"/>
            <w:noWrap/>
            <w:hideMark/>
          </w:tcPr>
          <w:p w14:paraId="1F4184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8712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CC6E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325D5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FAB5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915CC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scénario du pire</w:t>
            </w:r>
          </w:p>
        </w:tc>
        <w:tc>
          <w:tcPr>
            <w:tcW w:w="2970" w:type="dxa"/>
            <w:tcBorders>
              <w:top w:val="nil"/>
              <w:left w:val="nil"/>
              <w:bottom w:val="single" w:sz="4" w:space="0" w:color="auto"/>
              <w:right w:val="single" w:sz="4" w:space="0" w:color="auto"/>
            </w:tcBorders>
            <w:shd w:val="clear" w:color="auto" w:fill="auto"/>
            <w:hideMark/>
          </w:tcPr>
          <w:p w14:paraId="144314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worst-case scenario</w:t>
            </w:r>
          </w:p>
        </w:tc>
        <w:tc>
          <w:tcPr>
            <w:tcW w:w="2857" w:type="dxa"/>
            <w:tcBorders>
              <w:top w:val="nil"/>
              <w:left w:val="nil"/>
              <w:bottom w:val="single" w:sz="4" w:space="0" w:color="auto"/>
              <w:right w:val="single" w:sz="4" w:space="0" w:color="auto"/>
            </w:tcBorders>
            <w:shd w:val="clear" w:color="auto" w:fill="auto"/>
            <w:noWrap/>
            <w:hideMark/>
          </w:tcPr>
          <w:p w14:paraId="6C6DA8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5ED00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03C71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DD20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DCFB5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8E78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DAB75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volontaire agrobio (VAB)</w:t>
            </w:r>
          </w:p>
        </w:tc>
        <w:tc>
          <w:tcPr>
            <w:tcW w:w="2970" w:type="dxa"/>
            <w:tcBorders>
              <w:top w:val="nil"/>
              <w:left w:val="nil"/>
              <w:bottom w:val="single" w:sz="4" w:space="0" w:color="auto"/>
              <w:right w:val="single" w:sz="4" w:space="0" w:color="auto"/>
            </w:tcBorders>
            <w:shd w:val="clear" w:color="auto" w:fill="auto"/>
            <w:hideMark/>
          </w:tcPr>
          <w:p w14:paraId="05B461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wwoofer</w:t>
            </w:r>
          </w:p>
        </w:tc>
        <w:tc>
          <w:tcPr>
            <w:tcW w:w="2857" w:type="dxa"/>
            <w:tcBorders>
              <w:top w:val="nil"/>
              <w:left w:val="nil"/>
              <w:bottom w:val="single" w:sz="4" w:space="0" w:color="auto"/>
              <w:right w:val="single" w:sz="4" w:space="0" w:color="auto"/>
            </w:tcBorders>
            <w:shd w:val="clear" w:color="auto" w:fill="auto"/>
            <w:noWrap/>
            <w:hideMark/>
          </w:tcPr>
          <w:p w14:paraId="7404F0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Agriculture/Économie agricole</w:t>
            </w:r>
          </w:p>
        </w:tc>
        <w:tc>
          <w:tcPr>
            <w:tcW w:w="2070" w:type="dxa"/>
            <w:tcBorders>
              <w:top w:val="nil"/>
              <w:left w:val="nil"/>
              <w:bottom w:val="single" w:sz="4" w:space="0" w:color="auto"/>
              <w:right w:val="single" w:sz="4" w:space="0" w:color="auto"/>
            </w:tcBorders>
            <w:shd w:val="clear" w:color="auto" w:fill="auto"/>
            <w:noWrap/>
            <w:hideMark/>
          </w:tcPr>
          <w:p w14:paraId="7C912D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82EB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8A32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CBBEB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7CDE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57544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volontariat agrobio (VAB)</w:t>
            </w:r>
          </w:p>
        </w:tc>
        <w:tc>
          <w:tcPr>
            <w:tcW w:w="2970" w:type="dxa"/>
            <w:tcBorders>
              <w:top w:val="nil"/>
              <w:left w:val="nil"/>
              <w:bottom w:val="single" w:sz="4" w:space="0" w:color="auto"/>
              <w:right w:val="single" w:sz="4" w:space="0" w:color="auto"/>
            </w:tcBorders>
            <w:shd w:val="clear" w:color="auto" w:fill="auto"/>
            <w:hideMark/>
          </w:tcPr>
          <w:p w14:paraId="4ED1D6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wwoofing</w:t>
            </w:r>
          </w:p>
        </w:tc>
        <w:tc>
          <w:tcPr>
            <w:tcW w:w="2857" w:type="dxa"/>
            <w:tcBorders>
              <w:top w:val="nil"/>
              <w:left w:val="nil"/>
              <w:bottom w:val="single" w:sz="4" w:space="0" w:color="auto"/>
              <w:right w:val="single" w:sz="4" w:space="0" w:color="auto"/>
            </w:tcBorders>
            <w:shd w:val="clear" w:color="auto" w:fill="auto"/>
            <w:noWrap/>
            <w:hideMark/>
          </w:tcPr>
          <w:p w14:paraId="632589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Agriculture/Économie agricole</w:t>
            </w:r>
          </w:p>
        </w:tc>
        <w:tc>
          <w:tcPr>
            <w:tcW w:w="2070" w:type="dxa"/>
            <w:tcBorders>
              <w:top w:val="nil"/>
              <w:left w:val="nil"/>
              <w:bottom w:val="single" w:sz="4" w:space="0" w:color="auto"/>
              <w:right w:val="single" w:sz="4" w:space="0" w:color="auto"/>
            </w:tcBorders>
            <w:shd w:val="clear" w:color="auto" w:fill="auto"/>
            <w:noWrap/>
            <w:hideMark/>
          </w:tcPr>
          <w:p w14:paraId="32250C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26590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6A93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6E011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3587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09646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acide xénonucléique (AXN)</w:t>
            </w:r>
          </w:p>
        </w:tc>
        <w:tc>
          <w:tcPr>
            <w:tcW w:w="2970" w:type="dxa"/>
            <w:tcBorders>
              <w:top w:val="nil"/>
              <w:left w:val="nil"/>
              <w:bottom w:val="single" w:sz="4" w:space="0" w:color="auto"/>
              <w:right w:val="single" w:sz="4" w:space="0" w:color="auto"/>
            </w:tcBorders>
            <w:shd w:val="clear" w:color="auto" w:fill="auto"/>
            <w:hideMark/>
          </w:tcPr>
          <w:p w14:paraId="301DC5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xeno-nucleic acid (XNA)</w:t>
            </w:r>
          </w:p>
        </w:tc>
        <w:tc>
          <w:tcPr>
            <w:tcW w:w="2857" w:type="dxa"/>
            <w:tcBorders>
              <w:top w:val="nil"/>
              <w:left w:val="nil"/>
              <w:bottom w:val="single" w:sz="4" w:space="0" w:color="auto"/>
              <w:right w:val="single" w:sz="4" w:space="0" w:color="auto"/>
            </w:tcBorders>
            <w:shd w:val="clear" w:color="auto" w:fill="auto"/>
            <w:noWrap/>
            <w:hideMark/>
          </w:tcPr>
          <w:p w14:paraId="011E3D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0030CC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1581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25A9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2598D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1DB96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185F40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pavé d’adresse</w:t>
            </w:r>
          </w:p>
        </w:tc>
        <w:tc>
          <w:tcPr>
            <w:tcW w:w="2970" w:type="dxa"/>
            <w:tcBorders>
              <w:top w:val="nil"/>
              <w:left w:val="nil"/>
              <w:bottom w:val="single" w:sz="4" w:space="0" w:color="auto"/>
              <w:right w:val="single" w:sz="4" w:space="0" w:color="auto"/>
            </w:tcBorders>
            <w:shd w:val="clear" w:color="auto" w:fill="auto"/>
            <w:hideMark/>
          </w:tcPr>
          <w:p w14:paraId="1944AB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address zone</w:t>
            </w:r>
          </w:p>
        </w:tc>
        <w:tc>
          <w:tcPr>
            <w:tcW w:w="2857" w:type="dxa"/>
            <w:tcBorders>
              <w:top w:val="nil"/>
              <w:left w:val="nil"/>
              <w:bottom w:val="single" w:sz="4" w:space="0" w:color="auto"/>
              <w:right w:val="single" w:sz="4" w:space="0" w:color="auto"/>
            </w:tcBorders>
            <w:shd w:val="clear" w:color="auto" w:fill="auto"/>
            <w:noWrap/>
            <w:hideMark/>
          </w:tcPr>
          <w:p w14:paraId="7A8434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3CEC91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A8DEA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69C9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B2D7EA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9C73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CFC27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d’adressage</w:t>
            </w:r>
          </w:p>
        </w:tc>
        <w:tc>
          <w:tcPr>
            <w:tcW w:w="2970" w:type="dxa"/>
            <w:tcBorders>
              <w:top w:val="nil"/>
              <w:left w:val="nil"/>
              <w:bottom w:val="single" w:sz="4" w:space="0" w:color="auto"/>
              <w:right w:val="single" w:sz="4" w:space="0" w:color="auto"/>
            </w:tcBorders>
            <w:shd w:val="clear" w:color="auto" w:fill="auto"/>
            <w:hideMark/>
          </w:tcPr>
          <w:p w14:paraId="2074AD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address zone</w:t>
            </w:r>
          </w:p>
        </w:tc>
        <w:tc>
          <w:tcPr>
            <w:tcW w:w="2857" w:type="dxa"/>
            <w:tcBorders>
              <w:top w:val="nil"/>
              <w:left w:val="nil"/>
              <w:bottom w:val="single" w:sz="4" w:space="0" w:color="auto"/>
              <w:right w:val="single" w:sz="4" w:space="0" w:color="auto"/>
            </w:tcBorders>
            <w:shd w:val="clear" w:color="auto" w:fill="auto"/>
            <w:noWrap/>
            <w:hideMark/>
          </w:tcPr>
          <w:p w14:paraId="37204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6D5D34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BAAB5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F43F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B912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5FEA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9C2DE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acharnement</w:t>
            </w:r>
          </w:p>
        </w:tc>
        <w:tc>
          <w:tcPr>
            <w:tcW w:w="2970" w:type="dxa"/>
            <w:tcBorders>
              <w:top w:val="nil"/>
              <w:left w:val="nil"/>
              <w:bottom w:val="single" w:sz="4" w:space="0" w:color="auto"/>
              <w:right w:val="single" w:sz="4" w:space="0" w:color="auto"/>
            </w:tcBorders>
            <w:shd w:val="clear" w:color="auto" w:fill="auto"/>
            <w:hideMark/>
          </w:tcPr>
          <w:p w14:paraId="23E784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bashing</w:t>
            </w:r>
          </w:p>
        </w:tc>
        <w:tc>
          <w:tcPr>
            <w:tcW w:w="2857" w:type="dxa"/>
            <w:tcBorders>
              <w:top w:val="nil"/>
              <w:left w:val="nil"/>
              <w:bottom w:val="single" w:sz="4" w:space="0" w:color="auto"/>
              <w:right w:val="single" w:sz="4" w:space="0" w:color="auto"/>
            </w:tcBorders>
            <w:shd w:val="clear" w:color="auto" w:fill="auto"/>
            <w:noWrap/>
            <w:hideMark/>
          </w:tcPr>
          <w:p w14:paraId="03E150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Communication-Relations internationales</w:t>
            </w:r>
          </w:p>
        </w:tc>
        <w:tc>
          <w:tcPr>
            <w:tcW w:w="2070" w:type="dxa"/>
            <w:tcBorders>
              <w:top w:val="nil"/>
              <w:left w:val="nil"/>
              <w:bottom w:val="single" w:sz="4" w:space="0" w:color="auto"/>
              <w:right w:val="single" w:sz="4" w:space="0" w:color="auto"/>
            </w:tcBorders>
            <w:shd w:val="clear" w:color="auto" w:fill="auto"/>
            <w:noWrap/>
            <w:hideMark/>
          </w:tcPr>
          <w:p w14:paraId="75CCCC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CD3C6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36116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1D798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04F6E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27FE5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éreintage</w:t>
            </w:r>
          </w:p>
        </w:tc>
        <w:tc>
          <w:tcPr>
            <w:tcW w:w="2970" w:type="dxa"/>
            <w:tcBorders>
              <w:top w:val="nil"/>
              <w:left w:val="nil"/>
              <w:bottom w:val="single" w:sz="4" w:space="0" w:color="auto"/>
              <w:right w:val="single" w:sz="4" w:space="0" w:color="auto"/>
            </w:tcBorders>
            <w:shd w:val="clear" w:color="auto" w:fill="auto"/>
            <w:hideMark/>
          </w:tcPr>
          <w:p w14:paraId="0F8FE4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bashing</w:t>
            </w:r>
          </w:p>
        </w:tc>
        <w:tc>
          <w:tcPr>
            <w:tcW w:w="2857" w:type="dxa"/>
            <w:tcBorders>
              <w:top w:val="nil"/>
              <w:left w:val="nil"/>
              <w:bottom w:val="single" w:sz="4" w:space="0" w:color="auto"/>
              <w:right w:val="single" w:sz="4" w:space="0" w:color="auto"/>
            </w:tcBorders>
            <w:shd w:val="clear" w:color="auto" w:fill="auto"/>
            <w:noWrap/>
            <w:hideMark/>
          </w:tcPr>
          <w:p w14:paraId="1E2BAA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Communication-Relations internationales</w:t>
            </w:r>
          </w:p>
        </w:tc>
        <w:tc>
          <w:tcPr>
            <w:tcW w:w="2070" w:type="dxa"/>
            <w:tcBorders>
              <w:top w:val="nil"/>
              <w:left w:val="nil"/>
              <w:bottom w:val="single" w:sz="4" w:space="0" w:color="auto"/>
              <w:right w:val="single" w:sz="4" w:space="0" w:color="auto"/>
            </w:tcBorders>
            <w:shd w:val="clear" w:color="auto" w:fill="auto"/>
            <w:noWrap/>
            <w:hideMark/>
          </w:tcPr>
          <w:p w14:paraId="0C49ED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B3908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601E5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D8DB6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09A3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7BF3C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approche par corbeilles</w:t>
            </w:r>
          </w:p>
        </w:tc>
        <w:tc>
          <w:tcPr>
            <w:tcW w:w="2970" w:type="dxa"/>
            <w:tcBorders>
              <w:top w:val="nil"/>
              <w:left w:val="nil"/>
              <w:bottom w:val="single" w:sz="4" w:space="0" w:color="auto"/>
              <w:right w:val="single" w:sz="4" w:space="0" w:color="auto"/>
            </w:tcBorders>
            <w:shd w:val="clear" w:color="auto" w:fill="auto"/>
            <w:hideMark/>
          </w:tcPr>
          <w:p w14:paraId="4E6D8F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basket approach</w:t>
            </w:r>
          </w:p>
        </w:tc>
        <w:tc>
          <w:tcPr>
            <w:tcW w:w="2857" w:type="dxa"/>
            <w:tcBorders>
              <w:top w:val="nil"/>
              <w:left w:val="nil"/>
              <w:bottom w:val="single" w:sz="4" w:space="0" w:color="auto"/>
              <w:right w:val="single" w:sz="4" w:space="0" w:color="auto"/>
            </w:tcBorders>
            <w:shd w:val="clear" w:color="auto" w:fill="auto"/>
            <w:noWrap/>
            <w:hideMark/>
          </w:tcPr>
          <w:p w14:paraId="5C1EC1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22F9FC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B5C23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D4FA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F9B1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99BB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4BAA2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approche par thèmes</w:t>
            </w:r>
          </w:p>
        </w:tc>
        <w:tc>
          <w:tcPr>
            <w:tcW w:w="2970" w:type="dxa"/>
            <w:tcBorders>
              <w:top w:val="nil"/>
              <w:left w:val="nil"/>
              <w:bottom w:val="single" w:sz="4" w:space="0" w:color="auto"/>
              <w:right w:val="single" w:sz="4" w:space="0" w:color="auto"/>
            </w:tcBorders>
            <w:shd w:val="clear" w:color="auto" w:fill="auto"/>
            <w:hideMark/>
          </w:tcPr>
          <w:p w14:paraId="570AE7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basket approach</w:t>
            </w:r>
          </w:p>
        </w:tc>
        <w:tc>
          <w:tcPr>
            <w:tcW w:w="2857" w:type="dxa"/>
            <w:tcBorders>
              <w:top w:val="nil"/>
              <w:left w:val="nil"/>
              <w:bottom w:val="single" w:sz="4" w:space="0" w:color="auto"/>
              <w:right w:val="single" w:sz="4" w:space="0" w:color="auto"/>
            </w:tcBorders>
            <w:shd w:val="clear" w:color="auto" w:fill="auto"/>
            <w:noWrap/>
            <w:hideMark/>
          </w:tcPr>
          <w:p w14:paraId="586F3A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3E1C43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D68F4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6E8B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A97A2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27B9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5F5F9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nez</w:t>
            </w:r>
          </w:p>
        </w:tc>
        <w:tc>
          <w:tcPr>
            <w:tcW w:w="2970" w:type="dxa"/>
            <w:tcBorders>
              <w:top w:val="nil"/>
              <w:left w:val="nil"/>
              <w:bottom w:val="single" w:sz="4" w:space="0" w:color="auto"/>
              <w:right w:val="single" w:sz="4" w:space="0" w:color="auto"/>
            </w:tcBorders>
            <w:shd w:val="clear" w:color="auto" w:fill="auto"/>
            <w:hideMark/>
          </w:tcPr>
          <w:p w14:paraId="187C62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board nose</w:t>
            </w:r>
          </w:p>
        </w:tc>
        <w:tc>
          <w:tcPr>
            <w:tcW w:w="2857" w:type="dxa"/>
            <w:tcBorders>
              <w:top w:val="nil"/>
              <w:left w:val="nil"/>
              <w:bottom w:val="single" w:sz="4" w:space="0" w:color="auto"/>
              <w:right w:val="single" w:sz="4" w:space="0" w:color="auto"/>
            </w:tcBorders>
            <w:shd w:val="clear" w:color="auto" w:fill="auto"/>
            <w:noWrap/>
            <w:hideMark/>
          </w:tcPr>
          <w:p w14:paraId="76E8D5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D576C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DF133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4797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D3D8C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3C8C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BDA4B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nez de planche</w:t>
            </w:r>
          </w:p>
        </w:tc>
        <w:tc>
          <w:tcPr>
            <w:tcW w:w="2970" w:type="dxa"/>
            <w:tcBorders>
              <w:top w:val="nil"/>
              <w:left w:val="nil"/>
              <w:bottom w:val="single" w:sz="4" w:space="0" w:color="auto"/>
              <w:right w:val="single" w:sz="4" w:space="0" w:color="auto"/>
            </w:tcBorders>
            <w:shd w:val="clear" w:color="auto" w:fill="auto"/>
            <w:hideMark/>
          </w:tcPr>
          <w:p w14:paraId="4086AD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board nose</w:t>
            </w:r>
          </w:p>
        </w:tc>
        <w:tc>
          <w:tcPr>
            <w:tcW w:w="2857" w:type="dxa"/>
            <w:tcBorders>
              <w:top w:val="nil"/>
              <w:left w:val="nil"/>
              <w:bottom w:val="single" w:sz="4" w:space="0" w:color="auto"/>
              <w:right w:val="single" w:sz="4" w:space="0" w:color="auto"/>
            </w:tcBorders>
            <w:shd w:val="clear" w:color="auto" w:fill="auto"/>
            <w:noWrap/>
            <w:hideMark/>
          </w:tcPr>
          <w:p w14:paraId="09C35E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703F1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D6122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7212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3770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47B5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30718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boat people (pluriel)*</w:t>
            </w:r>
          </w:p>
        </w:tc>
        <w:tc>
          <w:tcPr>
            <w:tcW w:w="2970" w:type="dxa"/>
            <w:tcBorders>
              <w:top w:val="nil"/>
              <w:left w:val="nil"/>
              <w:bottom w:val="single" w:sz="4" w:space="0" w:color="auto"/>
              <w:right w:val="single" w:sz="4" w:space="0" w:color="auto"/>
            </w:tcBorders>
            <w:shd w:val="clear" w:color="auto" w:fill="auto"/>
            <w:hideMark/>
          </w:tcPr>
          <w:p w14:paraId="6251DE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boat people (pluriel)</w:t>
            </w:r>
          </w:p>
        </w:tc>
        <w:tc>
          <w:tcPr>
            <w:tcW w:w="2857" w:type="dxa"/>
            <w:tcBorders>
              <w:top w:val="nil"/>
              <w:left w:val="nil"/>
              <w:bottom w:val="single" w:sz="4" w:space="0" w:color="auto"/>
              <w:right w:val="single" w:sz="4" w:space="0" w:color="auto"/>
            </w:tcBorders>
            <w:shd w:val="clear" w:color="auto" w:fill="auto"/>
            <w:noWrap/>
            <w:hideMark/>
          </w:tcPr>
          <w:p w14:paraId="79CEFD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14DB16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3F849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572CC2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5E79F8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EB6B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A75C9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réfugié de la mer</w:t>
            </w:r>
          </w:p>
        </w:tc>
        <w:tc>
          <w:tcPr>
            <w:tcW w:w="2970" w:type="dxa"/>
            <w:tcBorders>
              <w:top w:val="nil"/>
              <w:left w:val="nil"/>
              <w:bottom w:val="single" w:sz="4" w:space="0" w:color="auto"/>
              <w:right w:val="single" w:sz="4" w:space="0" w:color="auto"/>
            </w:tcBorders>
            <w:shd w:val="clear" w:color="auto" w:fill="auto"/>
            <w:hideMark/>
          </w:tcPr>
          <w:p w14:paraId="63CE8A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boat people (pluriel)</w:t>
            </w:r>
          </w:p>
        </w:tc>
        <w:tc>
          <w:tcPr>
            <w:tcW w:w="2857" w:type="dxa"/>
            <w:tcBorders>
              <w:top w:val="nil"/>
              <w:left w:val="nil"/>
              <w:bottom w:val="single" w:sz="4" w:space="0" w:color="auto"/>
              <w:right w:val="single" w:sz="4" w:space="0" w:color="auto"/>
            </w:tcBorders>
            <w:shd w:val="clear" w:color="auto" w:fill="auto"/>
            <w:noWrap/>
            <w:hideMark/>
          </w:tcPr>
          <w:p w14:paraId="05A4B2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1A5772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7D75B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BEB57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671E6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2F23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37E72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cambre</w:t>
            </w:r>
          </w:p>
        </w:tc>
        <w:tc>
          <w:tcPr>
            <w:tcW w:w="2970" w:type="dxa"/>
            <w:tcBorders>
              <w:top w:val="nil"/>
              <w:left w:val="nil"/>
              <w:bottom w:val="single" w:sz="4" w:space="0" w:color="auto"/>
              <w:right w:val="single" w:sz="4" w:space="0" w:color="auto"/>
            </w:tcBorders>
            <w:shd w:val="clear" w:color="auto" w:fill="auto"/>
            <w:hideMark/>
          </w:tcPr>
          <w:p w14:paraId="750BD2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camber</w:t>
            </w:r>
          </w:p>
        </w:tc>
        <w:tc>
          <w:tcPr>
            <w:tcW w:w="2857" w:type="dxa"/>
            <w:tcBorders>
              <w:top w:val="nil"/>
              <w:left w:val="nil"/>
              <w:bottom w:val="single" w:sz="4" w:space="0" w:color="auto"/>
              <w:right w:val="single" w:sz="4" w:space="0" w:color="auto"/>
            </w:tcBorders>
            <w:shd w:val="clear" w:color="auto" w:fill="auto"/>
            <w:noWrap/>
            <w:hideMark/>
          </w:tcPr>
          <w:p w14:paraId="618622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71E28F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BACCE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7C16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5B9F1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AEBAE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C4517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cambrure</w:t>
            </w:r>
          </w:p>
        </w:tc>
        <w:tc>
          <w:tcPr>
            <w:tcW w:w="2970" w:type="dxa"/>
            <w:tcBorders>
              <w:top w:val="nil"/>
              <w:left w:val="nil"/>
              <w:bottom w:val="single" w:sz="4" w:space="0" w:color="auto"/>
              <w:right w:val="single" w:sz="4" w:space="0" w:color="auto"/>
            </w:tcBorders>
            <w:shd w:val="clear" w:color="auto" w:fill="auto"/>
            <w:hideMark/>
          </w:tcPr>
          <w:p w14:paraId="61A7F1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camber</w:t>
            </w:r>
          </w:p>
        </w:tc>
        <w:tc>
          <w:tcPr>
            <w:tcW w:w="2857" w:type="dxa"/>
            <w:tcBorders>
              <w:top w:val="nil"/>
              <w:left w:val="nil"/>
              <w:bottom w:val="single" w:sz="4" w:space="0" w:color="auto"/>
              <w:right w:val="single" w:sz="4" w:space="0" w:color="auto"/>
            </w:tcBorders>
            <w:shd w:val="clear" w:color="auto" w:fill="auto"/>
            <w:noWrap/>
            <w:hideMark/>
          </w:tcPr>
          <w:p w14:paraId="02DDF5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1831F1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F19F7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32E6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9B53E2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61CB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7C9D6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compensation carbone</w:t>
            </w:r>
          </w:p>
        </w:tc>
        <w:tc>
          <w:tcPr>
            <w:tcW w:w="2970" w:type="dxa"/>
            <w:tcBorders>
              <w:top w:val="nil"/>
              <w:left w:val="nil"/>
              <w:bottom w:val="single" w:sz="4" w:space="0" w:color="auto"/>
              <w:right w:val="single" w:sz="4" w:space="0" w:color="auto"/>
            </w:tcBorders>
            <w:shd w:val="clear" w:color="auto" w:fill="auto"/>
            <w:hideMark/>
          </w:tcPr>
          <w:p w14:paraId="052E52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carbon compensation</w:t>
            </w:r>
          </w:p>
        </w:tc>
        <w:tc>
          <w:tcPr>
            <w:tcW w:w="2857" w:type="dxa"/>
            <w:tcBorders>
              <w:top w:val="nil"/>
              <w:left w:val="nil"/>
              <w:bottom w:val="single" w:sz="4" w:space="0" w:color="auto"/>
              <w:right w:val="single" w:sz="4" w:space="0" w:color="auto"/>
            </w:tcBorders>
            <w:shd w:val="clear" w:color="auto" w:fill="auto"/>
            <w:noWrap/>
            <w:hideMark/>
          </w:tcPr>
          <w:p w14:paraId="5D24FF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6F76F5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1B524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3372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BAD47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1D54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53ABF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compensation des émissions de carbone</w:t>
            </w:r>
          </w:p>
        </w:tc>
        <w:tc>
          <w:tcPr>
            <w:tcW w:w="2970" w:type="dxa"/>
            <w:tcBorders>
              <w:top w:val="nil"/>
              <w:left w:val="nil"/>
              <w:bottom w:val="single" w:sz="4" w:space="0" w:color="auto"/>
              <w:right w:val="single" w:sz="4" w:space="0" w:color="auto"/>
            </w:tcBorders>
            <w:shd w:val="clear" w:color="auto" w:fill="auto"/>
            <w:hideMark/>
          </w:tcPr>
          <w:p w14:paraId="49C960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carbon compensation</w:t>
            </w:r>
          </w:p>
        </w:tc>
        <w:tc>
          <w:tcPr>
            <w:tcW w:w="2857" w:type="dxa"/>
            <w:tcBorders>
              <w:top w:val="nil"/>
              <w:left w:val="nil"/>
              <w:bottom w:val="single" w:sz="4" w:space="0" w:color="auto"/>
              <w:right w:val="single" w:sz="4" w:space="0" w:color="auto"/>
            </w:tcBorders>
            <w:shd w:val="clear" w:color="auto" w:fill="auto"/>
            <w:noWrap/>
            <w:hideMark/>
          </w:tcPr>
          <w:p w14:paraId="4D8C1B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130D03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54549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E11CB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2B040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937F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9B9B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à l’épreuve du changement climatique</w:t>
            </w:r>
          </w:p>
        </w:tc>
        <w:tc>
          <w:tcPr>
            <w:tcW w:w="2970" w:type="dxa"/>
            <w:tcBorders>
              <w:top w:val="nil"/>
              <w:left w:val="nil"/>
              <w:bottom w:val="single" w:sz="4" w:space="0" w:color="auto"/>
              <w:right w:val="single" w:sz="4" w:space="0" w:color="auto"/>
            </w:tcBorders>
            <w:shd w:val="clear" w:color="auto" w:fill="auto"/>
            <w:hideMark/>
          </w:tcPr>
          <w:p w14:paraId="069AA3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climate-proof</w:t>
            </w:r>
          </w:p>
        </w:tc>
        <w:tc>
          <w:tcPr>
            <w:tcW w:w="2857" w:type="dxa"/>
            <w:tcBorders>
              <w:top w:val="nil"/>
              <w:left w:val="nil"/>
              <w:bottom w:val="single" w:sz="4" w:space="0" w:color="auto"/>
              <w:right w:val="single" w:sz="4" w:space="0" w:color="auto"/>
            </w:tcBorders>
            <w:shd w:val="clear" w:color="auto" w:fill="auto"/>
            <w:noWrap/>
            <w:hideMark/>
          </w:tcPr>
          <w:p w14:paraId="756F97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550E24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A89BD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4301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202E05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ADC0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B839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résistant au changement climatique</w:t>
            </w:r>
          </w:p>
        </w:tc>
        <w:tc>
          <w:tcPr>
            <w:tcW w:w="2970" w:type="dxa"/>
            <w:tcBorders>
              <w:top w:val="nil"/>
              <w:left w:val="nil"/>
              <w:bottom w:val="single" w:sz="4" w:space="0" w:color="auto"/>
              <w:right w:val="single" w:sz="4" w:space="0" w:color="auto"/>
            </w:tcBorders>
            <w:shd w:val="clear" w:color="auto" w:fill="auto"/>
            <w:hideMark/>
          </w:tcPr>
          <w:p w14:paraId="287155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climate-proof</w:t>
            </w:r>
          </w:p>
        </w:tc>
        <w:tc>
          <w:tcPr>
            <w:tcW w:w="2857" w:type="dxa"/>
            <w:tcBorders>
              <w:top w:val="nil"/>
              <w:left w:val="nil"/>
              <w:bottom w:val="single" w:sz="4" w:space="0" w:color="auto"/>
              <w:right w:val="single" w:sz="4" w:space="0" w:color="auto"/>
            </w:tcBorders>
            <w:shd w:val="clear" w:color="auto" w:fill="auto"/>
            <w:noWrap/>
            <w:hideMark/>
          </w:tcPr>
          <w:p w14:paraId="1EF58E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4D6906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1364C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34B5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5A74073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A755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E78C3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tonte de présentation</w:t>
            </w:r>
          </w:p>
        </w:tc>
        <w:tc>
          <w:tcPr>
            <w:tcW w:w="2970" w:type="dxa"/>
            <w:tcBorders>
              <w:top w:val="nil"/>
              <w:left w:val="nil"/>
              <w:bottom w:val="single" w:sz="4" w:space="0" w:color="auto"/>
              <w:right w:val="single" w:sz="4" w:space="0" w:color="auto"/>
            </w:tcBorders>
            <w:shd w:val="clear" w:color="auto" w:fill="auto"/>
            <w:hideMark/>
          </w:tcPr>
          <w:p w14:paraId="09E286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clipping</w:t>
            </w:r>
          </w:p>
        </w:tc>
        <w:tc>
          <w:tcPr>
            <w:tcW w:w="2857" w:type="dxa"/>
            <w:tcBorders>
              <w:top w:val="nil"/>
              <w:left w:val="nil"/>
              <w:bottom w:val="single" w:sz="4" w:space="0" w:color="auto"/>
              <w:right w:val="single" w:sz="4" w:space="0" w:color="auto"/>
            </w:tcBorders>
            <w:shd w:val="clear" w:color="auto" w:fill="auto"/>
            <w:noWrap/>
            <w:hideMark/>
          </w:tcPr>
          <w:p w14:paraId="523DA2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Agriculture/Élevage</w:t>
            </w:r>
          </w:p>
        </w:tc>
        <w:tc>
          <w:tcPr>
            <w:tcW w:w="2070" w:type="dxa"/>
            <w:tcBorders>
              <w:top w:val="nil"/>
              <w:left w:val="nil"/>
              <w:bottom w:val="single" w:sz="4" w:space="0" w:color="auto"/>
              <w:right w:val="single" w:sz="4" w:space="0" w:color="auto"/>
            </w:tcBorders>
            <w:shd w:val="clear" w:color="auto" w:fill="auto"/>
            <w:noWrap/>
            <w:hideMark/>
          </w:tcPr>
          <w:p w14:paraId="218A13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913BB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1B7C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BC107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44F3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04392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tonte rase</w:t>
            </w:r>
          </w:p>
        </w:tc>
        <w:tc>
          <w:tcPr>
            <w:tcW w:w="2970" w:type="dxa"/>
            <w:tcBorders>
              <w:top w:val="nil"/>
              <w:left w:val="nil"/>
              <w:bottom w:val="single" w:sz="4" w:space="0" w:color="auto"/>
              <w:right w:val="single" w:sz="4" w:space="0" w:color="auto"/>
            </w:tcBorders>
            <w:shd w:val="clear" w:color="auto" w:fill="auto"/>
            <w:hideMark/>
          </w:tcPr>
          <w:p w14:paraId="1B5159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clipping</w:t>
            </w:r>
          </w:p>
        </w:tc>
        <w:tc>
          <w:tcPr>
            <w:tcW w:w="2857" w:type="dxa"/>
            <w:tcBorders>
              <w:top w:val="nil"/>
              <w:left w:val="nil"/>
              <w:bottom w:val="single" w:sz="4" w:space="0" w:color="auto"/>
              <w:right w:val="single" w:sz="4" w:space="0" w:color="auto"/>
            </w:tcBorders>
            <w:shd w:val="clear" w:color="auto" w:fill="auto"/>
            <w:noWrap/>
            <w:hideMark/>
          </w:tcPr>
          <w:p w14:paraId="1ADEFF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Agriculture/Élevage</w:t>
            </w:r>
          </w:p>
        </w:tc>
        <w:tc>
          <w:tcPr>
            <w:tcW w:w="2070" w:type="dxa"/>
            <w:tcBorders>
              <w:top w:val="nil"/>
              <w:left w:val="nil"/>
              <w:bottom w:val="single" w:sz="4" w:space="0" w:color="auto"/>
              <w:right w:val="single" w:sz="4" w:space="0" w:color="auto"/>
            </w:tcBorders>
            <w:shd w:val="clear" w:color="auto" w:fill="auto"/>
            <w:noWrap/>
            <w:hideMark/>
          </w:tcPr>
          <w:p w14:paraId="7801CD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832DE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281A5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4F9DF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D187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8367F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transbordement direct</w:t>
            </w:r>
          </w:p>
        </w:tc>
        <w:tc>
          <w:tcPr>
            <w:tcW w:w="2970" w:type="dxa"/>
            <w:tcBorders>
              <w:top w:val="nil"/>
              <w:left w:val="nil"/>
              <w:bottom w:val="single" w:sz="4" w:space="0" w:color="auto"/>
              <w:right w:val="single" w:sz="4" w:space="0" w:color="auto"/>
            </w:tcBorders>
            <w:shd w:val="clear" w:color="auto" w:fill="auto"/>
            <w:hideMark/>
          </w:tcPr>
          <w:p w14:paraId="0DC9D8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cross-docking</w:t>
            </w:r>
          </w:p>
        </w:tc>
        <w:tc>
          <w:tcPr>
            <w:tcW w:w="2857" w:type="dxa"/>
            <w:tcBorders>
              <w:top w:val="nil"/>
              <w:left w:val="nil"/>
              <w:bottom w:val="single" w:sz="4" w:space="0" w:color="auto"/>
              <w:right w:val="single" w:sz="4" w:space="0" w:color="auto"/>
            </w:tcBorders>
            <w:shd w:val="clear" w:color="auto" w:fill="auto"/>
            <w:noWrap/>
            <w:hideMark/>
          </w:tcPr>
          <w:p w14:paraId="138F81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de marchandises</w:t>
            </w:r>
          </w:p>
        </w:tc>
        <w:tc>
          <w:tcPr>
            <w:tcW w:w="2070" w:type="dxa"/>
            <w:tcBorders>
              <w:top w:val="nil"/>
              <w:left w:val="nil"/>
              <w:bottom w:val="single" w:sz="4" w:space="0" w:color="auto"/>
              <w:right w:val="single" w:sz="4" w:space="0" w:color="auto"/>
            </w:tcBorders>
            <w:shd w:val="clear" w:color="auto" w:fill="auto"/>
            <w:noWrap/>
            <w:hideMark/>
          </w:tcPr>
          <w:p w14:paraId="036023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A3990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5871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608CE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1248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573FF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habilitation</w:t>
            </w:r>
          </w:p>
        </w:tc>
        <w:tc>
          <w:tcPr>
            <w:tcW w:w="2970" w:type="dxa"/>
            <w:tcBorders>
              <w:top w:val="nil"/>
              <w:left w:val="nil"/>
              <w:bottom w:val="single" w:sz="4" w:space="0" w:color="auto"/>
              <w:right w:val="single" w:sz="4" w:space="0" w:color="auto"/>
            </w:tcBorders>
            <w:shd w:val="clear" w:color="auto" w:fill="auto"/>
            <w:hideMark/>
          </w:tcPr>
          <w:p w14:paraId="2E175F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empowerment</w:t>
            </w:r>
          </w:p>
        </w:tc>
        <w:tc>
          <w:tcPr>
            <w:tcW w:w="2857" w:type="dxa"/>
            <w:tcBorders>
              <w:top w:val="nil"/>
              <w:left w:val="nil"/>
              <w:bottom w:val="single" w:sz="4" w:space="0" w:color="auto"/>
              <w:right w:val="single" w:sz="4" w:space="0" w:color="auto"/>
            </w:tcBorders>
            <w:shd w:val="clear" w:color="auto" w:fill="auto"/>
            <w:noWrap/>
            <w:hideMark/>
          </w:tcPr>
          <w:p w14:paraId="51C817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Politique-Urbanisme</w:t>
            </w:r>
          </w:p>
        </w:tc>
        <w:tc>
          <w:tcPr>
            <w:tcW w:w="2070" w:type="dxa"/>
            <w:tcBorders>
              <w:top w:val="nil"/>
              <w:left w:val="nil"/>
              <w:bottom w:val="single" w:sz="4" w:space="0" w:color="auto"/>
              <w:right w:val="single" w:sz="4" w:space="0" w:color="auto"/>
            </w:tcBorders>
            <w:shd w:val="clear" w:color="auto" w:fill="auto"/>
            <w:noWrap/>
            <w:hideMark/>
          </w:tcPr>
          <w:p w14:paraId="043CAA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668E3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0F084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89DC1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EBF9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9E230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assistance-client (langage professionnel)</w:t>
            </w:r>
          </w:p>
        </w:tc>
        <w:tc>
          <w:tcPr>
            <w:tcW w:w="2970" w:type="dxa"/>
            <w:tcBorders>
              <w:top w:val="nil"/>
              <w:left w:val="nil"/>
              <w:bottom w:val="single" w:sz="4" w:space="0" w:color="auto"/>
              <w:right w:val="single" w:sz="4" w:space="0" w:color="auto"/>
            </w:tcBorders>
            <w:shd w:val="clear" w:color="auto" w:fill="auto"/>
            <w:hideMark/>
          </w:tcPr>
          <w:p w14:paraId="65631E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help desk</w:t>
            </w:r>
          </w:p>
        </w:tc>
        <w:tc>
          <w:tcPr>
            <w:tcW w:w="2857" w:type="dxa"/>
            <w:tcBorders>
              <w:top w:val="nil"/>
              <w:left w:val="nil"/>
              <w:bottom w:val="single" w:sz="4" w:space="0" w:color="auto"/>
              <w:right w:val="single" w:sz="4" w:space="0" w:color="auto"/>
            </w:tcBorders>
            <w:shd w:val="clear" w:color="auto" w:fill="auto"/>
            <w:noWrap/>
            <w:hideMark/>
          </w:tcPr>
          <w:p w14:paraId="26841D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57EF0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1DAD2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D3F6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BFBD4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16C0D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EF106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dilution hétérogène</w:t>
            </w:r>
          </w:p>
        </w:tc>
        <w:tc>
          <w:tcPr>
            <w:tcW w:w="2970" w:type="dxa"/>
            <w:tcBorders>
              <w:top w:val="nil"/>
              <w:left w:val="nil"/>
              <w:bottom w:val="single" w:sz="4" w:space="0" w:color="auto"/>
              <w:right w:val="single" w:sz="4" w:space="0" w:color="auto"/>
            </w:tcBorders>
            <w:shd w:val="clear" w:color="auto" w:fill="auto"/>
            <w:hideMark/>
          </w:tcPr>
          <w:p w14:paraId="5F80C8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heterogeneous boron dilution</w:t>
            </w:r>
          </w:p>
        </w:tc>
        <w:tc>
          <w:tcPr>
            <w:tcW w:w="2857" w:type="dxa"/>
            <w:tcBorders>
              <w:top w:val="nil"/>
              <w:left w:val="nil"/>
              <w:bottom w:val="single" w:sz="4" w:space="0" w:color="auto"/>
              <w:right w:val="single" w:sz="4" w:space="0" w:color="auto"/>
            </w:tcBorders>
            <w:shd w:val="clear" w:color="auto" w:fill="auto"/>
            <w:noWrap/>
            <w:hideMark/>
          </w:tcPr>
          <w:p w14:paraId="6AA087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2B8A22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D50C4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97AE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532715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0C69A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23F45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dilution hétérogène du bore</w:t>
            </w:r>
          </w:p>
        </w:tc>
        <w:tc>
          <w:tcPr>
            <w:tcW w:w="2970" w:type="dxa"/>
            <w:tcBorders>
              <w:top w:val="nil"/>
              <w:left w:val="nil"/>
              <w:bottom w:val="single" w:sz="4" w:space="0" w:color="auto"/>
              <w:right w:val="single" w:sz="4" w:space="0" w:color="auto"/>
            </w:tcBorders>
            <w:shd w:val="clear" w:color="auto" w:fill="auto"/>
            <w:hideMark/>
          </w:tcPr>
          <w:p w14:paraId="4046F6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heterogeneous boron dilution</w:t>
            </w:r>
          </w:p>
        </w:tc>
        <w:tc>
          <w:tcPr>
            <w:tcW w:w="2857" w:type="dxa"/>
            <w:tcBorders>
              <w:top w:val="nil"/>
              <w:left w:val="nil"/>
              <w:bottom w:val="single" w:sz="4" w:space="0" w:color="auto"/>
              <w:right w:val="single" w:sz="4" w:space="0" w:color="auto"/>
            </w:tcBorders>
            <w:shd w:val="clear" w:color="auto" w:fill="auto"/>
            <w:noWrap/>
            <w:hideMark/>
          </w:tcPr>
          <w:p w14:paraId="7D6C77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453531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4BDA9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1CA6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F20AA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330F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E801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 d’éclatement (langage professionnel)</w:t>
            </w:r>
          </w:p>
        </w:tc>
        <w:tc>
          <w:tcPr>
            <w:tcW w:w="2970" w:type="dxa"/>
            <w:tcBorders>
              <w:top w:val="nil"/>
              <w:left w:val="nil"/>
              <w:bottom w:val="single" w:sz="4" w:space="0" w:color="auto"/>
              <w:right w:val="single" w:sz="4" w:space="0" w:color="auto"/>
            </w:tcBorders>
            <w:shd w:val="clear" w:color="auto" w:fill="auto"/>
            <w:hideMark/>
          </w:tcPr>
          <w:p w14:paraId="7F8B29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hub</w:t>
            </w:r>
          </w:p>
        </w:tc>
        <w:tc>
          <w:tcPr>
            <w:tcW w:w="2857" w:type="dxa"/>
            <w:tcBorders>
              <w:top w:val="nil"/>
              <w:left w:val="nil"/>
              <w:bottom w:val="single" w:sz="4" w:space="0" w:color="auto"/>
              <w:right w:val="single" w:sz="4" w:space="0" w:color="auto"/>
            </w:tcBorders>
            <w:shd w:val="clear" w:color="auto" w:fill="auto"/>
            <w:noWrap/>
            <w:hideMark/>
          </w:tcPr>
          <w:p w14:paraId="18B3E1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47EC05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4A70C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7A77A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1CC16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4372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D8792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 pivot</w:t>
            </w:r>
          </w:p>
        </w:tc>
        <w:tc>
          <w:tcPr>
            <w:tcW w:w="2970" w:type="dxa"/>
            <w:tcBorders>
              <w:top w:val="nil"/>
              <w:left w:val="nil"/>
              <w:bottom w:val="single" w:sz="4" w:space="0" w:color="auto"/>
              <w:right w:val="single" w:sz="4" w:space="0" w:color="auto"/>
            </w:tcBorders>
            <w:shd w:val="clear" w:color="auto" w:fill="auto"/>
            <w:hideMark/>
          </w:tcPr>
          <w:p w14:paraId="150E4E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hub</w:t>
            </w:r>
          </w:p>
        </w:tc>
        <w:tc>
          <w:tcPr>
            <w:tcW w:w="2857" w:type="dxa"/>
            <w:tcBorders>
              <w:top w:val="nil"/>
              <w:left w:val="nil"/>
              <w:bottom w:val="single" w:sz="4" w:space="0" w:color="auto"/>
              <w:right w:val="single" w:sz="4" w:space="0" w:color="auto"/>
            </w:tcBorders>
            <w:shd w:val="clear" w:color="auto" w:fill="auto"/>
            <w:noWrap/>
            <w:hideMark/>
          </w:tcPr>
          <w:p w14:paraId="60F748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09B72E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384BC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64D62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10059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8A9F1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068D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pluripotente induite (CSPI)</w:t>
            </w:r>
          </w:p>
        </w:tc>
        <w:tc>
          <w:tcPr>
            <w:tcW w:w="2970" w:type="dxa"/>
            <w:tcBorders>
              <w:top w:val="nil"/>
              <w:left w:val="nil"/>
              <w:bottom w:val="single" w:sz="4" w:space="0" w:color="auto"/>
              <w:right w:val="single" w:sz="4" w:space="0" w:color="auto"/>
            </w:tcBorders>
            <w:shd w:val="clear" w:color="auto" w:fill="auto"/>
            <w:hideMark/>
          </w:tcPr>
          <w:p w14:paraId="087E9F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induced pluripotent stem cell (iPSC), iPS cell (iPSC)</w:t>
            </w:r>
          </w:p>
        </w:tc>
        <w:tc>
          <w:tcPr>
            <w:tcW w:w="2857" w:type="dxa"/>
            <w:tcBorders>
              <w:top w:val="nil"/>
              <w:left w:val="nil"/>
              <w:bottom w:val="single" w:sz="4" w:space="0" w:color="auto"/>
              <w:right w:val="single" w:sz="4" w:space="0" w:color="auto"/>
            </w:tcBorders>
            <w:shd w:val="clear" w:color="auto" w:fill="auto"/>
            <w:noWrap/>
            <w:hideMark/>
          </w:tcPr>
          <w:p w14:paraId="7CAC52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79E75A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B969F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80B7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642A2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6C91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410ACD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pluripotente reprogrammée</w:t>
            </w:r>
          </w:p>
        </w:tc>
        <w:tc>
          <w:tcPr>
            <w:tcW w:w="2970" w:type="dxa"/>
            <w:tcBorders>
              <w:top w:val="nil"/>
              <w:left w:val="nil"/>
              <w:bottom w:val="single" w:sz="4" w:space="0" w:color="auto"/>
              <w:right w:val="single" w:sz="4" w:space="0" w:color="auto"/>
            </w:tcBorders>
            <w:shd w:val="clear" w:color="auto" w:fill="auto"/>
            <w:hideMark/>
          </w:tcPr>
          <w:p w14:paraId="567409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induced pluripotent stem cell (iPSC), iPS cell (iPSC)</w:t>
            </w:r>
          </w:p>
        </w:tc>
        <w:tc>
          <w:tcPr>
            <w:tcW w:w="2857" w:type="dxa"/>
            <w:tcBorders>
              <w:top w:val="nil"/>
              <w:left w:val="nil"/>
              <w:bottom w:val="single" w:sz="4" w:space="0" w:color="auto"/>
              <w:right w:val="single" w:sz="4" w:space="0" w:color="auto"/>
            </w:tcBorders>
            <w:shd w:val="clear" w:color="auto" w:fill="auto"/>
            <w:noWrap/>
            <w:hideMark/>
          </w:tcPr>
          <w:p w14:paraId="3C8EE2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50A355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525B8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1E23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3C0D2F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6403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8EBCE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accaparement de terres</w:t>
            </w:r>
          </w:p>
        </w:tc>
        <w:tc>
          <w:tcPr>
            <w:tcW w:w="2970" w:type="dxa"/>
            <w:tcBorders>
              <w:top w:val="nil"/>
              <w:left w:val="nil"/>
              <w:bottom w:val="single" w:sz="4" w:space="0" w:color="auto"/>
              <w:right w:val="single" w:sz="4" w:space="0" w:color="auto"/>
            </w:tcBorders>
            <w:shd w:val="clear" w:color="auto" w:fill="auto"/>
            <w:hideMark/>
          </w:tcPr>
          <w:p w14:paraId="1954E8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land grabbing</w:t>
            </w:r>
          </w:p>
        </w:tc>
        <w:tc>
          <w:tcPr>
            <w:tcW w:w="2857" w:type="dxa"/>
            <w:tcBorders>
              <w:top w:val="nil"/>
              <w:left w:val="nil"/>
              <w:bottom w:val="single" w:sz="4" w:space="0" w:color="auto"/>
              <w:right w:val="single" w:sz="4" w:space="0" w:color="auto"/>
            </w:tcBorders>
            <w:shd w:val="clear" w:color="auto" w:fill="auto"/>
            <w:noWrap/>
            <w:hideMark/>
          </w:tcPr>
          <w:p w14:paraId="6978F7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Agriculture-Relations internationales</w:t>
            </w:r>
          </w:p>
        </w:tc>
        <w:tc>
          <w:tcPr>
            <w:tcW w:w="2070" w:type="dxa"/>
            <w:tcBorders>
              <w:top w:val="nil"/>
              <w:left w:val="nil"/>
              <w:bottom w:val="single" w:sz="4" w:space="0" w:color="auto"/>
              <w:right w:val="single" w:sz="4" w:space="0" w:color="auto"/>
            </w:tcBorders>
            <w:shd w:val="clear" w:color="auto" w:fill="auto"/>
            <w:noWrap/>
            <w:hideMark/>
          </w:tcPr>
          <w:p w14:paraId="60C2CC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C364D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35C6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5841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D8F7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E8D25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mainmise foncière</w:t>
            </w:r>
          </w:p>
        </w:tc>
        <w:tc>
          <w:tcPr>
            <w:tcW w:w="2970" w:type="dxa"/>
            <w:tcBorders>
              <w:top w:val="nil"/>
              <w:left w:val="nil"/>
              <w:bottom w:val="single" w:sz="4" w:space="0" w:color="auto"/>
              <w:right w:val="single" w:sz="4" w:space="0" w:color="auto"/>
            </w:tcBorders>
            <w:shd w:val="clear" w:color="auto" w:fill="auto"/>
            <w:hideMark/>
          </w:tcPr>
          <w:p w14:paraId="07D8CD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land grabbing</w:t>
            </w:r>
          </w:p>
        </w:tc>
        <w:tc>
          <w:tcPr>
            <w:tcW w:w="2857" w:type="dxa"/>
            <w:tcBorders>
              <w:top w:val="nil"/>
              <w:left w:val="nil"/>
              <w:bottom w:val="single" w:sz="4" w:space="0" w:color="auto"/>
              <w:right w:val="single" w:sz="4" w:space="0" w:color="auto"/>
            </w:tcBorders>
            <w:shd w:val="clear" w:color="auto" w:fill="auto"/>
            <w:noWrap/>
            <w:hideMark/>
          </w:tcPr>
          <w:p w14:paraId="2344F5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Agriculture-Relations internationales</w:t>
            </w:r>
          </w:p>
        </w:tc>
        <w:tc>
          <w:tcPr>
            <w:tcW w:w="2070" w:type="dxa"/>
            <w:tcBorders>
              <w:top w:val="nil"/>
              <w:left w:val="nil"/>
              <w:bottom w:val="single" w:sz="4" w:space="0" w:color="auto"/>
              <w:right w:val="single" w:sz="4" w:space="0" w:color="auto"/>
            </w:tcBorders>
            <w:shd w:val="clear" w:color="auto" w:fill="auto"/>
            <w:noWrap/>
            <w:hideMark/>
          </w:tcPr>
          <w:p w14:paraId="279925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93CE5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04B3C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D36A2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C4C4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4C56D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cordon</w:t>
            </w:r>
          </w:p>
        </w:tc>
        <w:tc>
          <w:tcPr>
            <w:tcW w:w="2970" w:type="dxa"/>
            <w:tcBorders>
              <w:top w:val="nil"/>
              <w:left w:val="nil"/>
              <w:bottom w:val="single" w:sz="4" w:space="0" w:color="auto"/>
              <w:right w:val="single" w:sz="4" w:space="0" w:color="auto"/>
            </w:tcBorders>
            <w:shd w:val="clear" w:color="auto" w:fill="auto"/>
            <w:hideMark/>
          </w:tcPr>
          <w:p w14:paraId="54FB61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leash</w:t>
            </w:r>
          </w:p>
        </w:tc>
        <w:tc>
          <w:tcPr>
            <w:tcW w:w="2857" w:type="dxa"/>
            <w:tcBorders>
              <w:top w:val="nil"/>
              <w:left w:val="nil"/>
              <w:bottom w:val="single" w:sz="4" w:space="0" w:color="auto"/>
              <w:right w:val="single" w:sz="4" w:space="0" w:color="auto"/>
            </w:tcBorders>
            <w:shd w:val="clear" w:color="auto" w:fill="auto"/>
            <w:noWrap/>
            <w:hideMark/>
          </w:tcPr>
          <w:p w14:paraId="4ADA19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C1C43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35F45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FE42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441DB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0C05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C4043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cordon de sécurité</w:t>
            </w:r>
          </w:p>
        </w:tc>
        <w:tc>
          <w:tcPr>
            <w:tcW w:w="2970" w:type="dxa"/>
            <w:tcBorders>
              <w:top w:val="nil"/>
              <w:left w:val="nil"/>
              <w:bottom w:val="single" w:sz="4" w:space="0" w:color="auto"/>
              <w:right w:val="single" w:sz="4" w:space="0" w:color="auto"/>
            </w:tcBorders>
            <w:shd w:val="clear" w:color="auto" w:fill="auto"/>
            <w:hideMark/>
          </w:tcPr>
          <w:p w14:paraId="7866D1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leash</w:t>
            </w:r>
          </w:p>
        </w:tc>
        <w:tc>
          <w:tcPr>
            <w:tcW w:w="2857" w:type="dxa"/>
            <w:tcBorders>
              <w:top w:val="nil"/>
              <w:left w:val="nil"/>
              <w:bottom w:val="single" w:sz="4" w:space="0" w:color="auto"/>
              <w:right w:val="single" w:sz="4" w:space="0" w:color="auto"/>
            </w:tcBorders>
            <w:shd w:val="clear" w:color="auto" w:fill="auto"/>
            <w:noWrap/>
            <w:hideMark/>
          </w:tcPr>
          <w:p w14:paraId="1B8AE0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9C684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FD5E2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6A33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57FD56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8D4C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0AF71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 à la patte fam</w:t>
            </w:r>
          </w:p>
        </w:tc>
        <w:tc>
          <w:tcPr>
            <w:tcW w:w="2970" w:type="dxa"/>
            <w:tcBorders>
              <w:top w:val="nil"/>
              <w:left w:val="nil"/>
              <w:bottom w:val="single" w:sz="4" w:space="0" w:color="auto"/>
              <w:right w:val="single" w:sz="4" w:space="0" w:color="auto"/>
            </w:tcBorders>
            <w:shd w:val="clear" w:color="auto" w:fill="auto"/>
            <w:hideMark/>
          </w:tcPr>
          <w:p w14:paraId="55B156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leash</w:t>
            </w:r>
          </w:p>
        </w:tc>
        <w:tc>
          <w:tcPr>
            <w:tcW w:w="2857" w:type="dxa"/>
            <w:tcBorders>
              <w:top w:val="nil"/>
              <w:left w:val="nil"/>
              <w:bottom w:val="single" w:sz="4" w:space="0" w:color="auto"/>
              <w:right w:val="single" w:sz="4" w:space="0" w:color="auto"/>
            </w:tcBorders>
            <w:shd w:val="clear" w:color="auto" w:fill="auto"/>
            <w:noWrap/>
            <w:hideMark/>
          </w:tcPr>
          <w:p w14:paraId="0F5427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A8836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6A166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E583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4F26A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E240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EBFD6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acide peptidique nucléique (APN)</w:t>
            </w:r>
          </w:p>
        </w:tc>
        <w:tc>
          <w:tcPr>
            <w:tcW w:w="2970" w:type="dxa"/>
            <w:tcBorders>
              <w:top w:val="nil"/>
              <w:left w:val="nil"/>
              <w:bottom w:val="single" w:sz="4" w:space="0" w:color="auto"/>
              <w:right w:val="single" w:sz="4" w:space="0" w:color="auto"/>
            </w:tcBorders>
            <w:shd w:val="clear" w:color="auto" w:fill="auto"/>
            <w:hideMark/>
          </w:tcPr>
          <w:p w14:paraId="209BFE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peptide nucleic acid (PNA)</w:t>
            </w:r>
          </w:p>
        </w:tc>
        <w:tc>
          <w:tcPr>
            <w:tcW w:w="2857" w:type="dxa"/>
            <w:tcBorders>
              <w:top w:val="nil"/>
              <w:left w:val="nil"/>
              <w:bottom w:val="single" w:sz="4" w:space="0" w:color="auto"/>
              <w:right w:val="single" w:sz="4" w:space="0" w:color="auto"/>
            </w:tcBorders>
            <w:shd w:val="clear" w:color="auto" w:fill="auto"/>
            <w:noWrap/>
            <w:hideMark/>
          </w:tcPr>
          <w:p w14:paraId="1B9152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11B98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AB607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57BC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FE4FC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F13C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BA782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acide peptidonucléique (APN)</w:t>
            </w:r>
          </w:p>
        </w:tc>
        <w:tc>
          <w:tcPr>
            <w:tcW w:w="2970" w:type="dxa"/>
            <w:tcBorders>
              <w:top w:val="nil"/>
              <w:left w:val="nil"/>
              <w:bottom w:val="single" w:sz="4" w:space="0" w:color="auto"/>
              <w:right w:val="single" w:sz="4" w:space="0" w:color="auto"/>
            </w:tcBorders>
            <w:shd w:val="clear" w:color="auto" w:fill="auto"/>
            <w:hideMark/>
          </w:tcPr>
          <w:p w14:paraId="34465A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peptide nucleic acid (PNA)</w:t>
            </w:r>
          </w:p>
        </w:tc>
        <w:tc>
          <w:tcPr>
            <w:tcW w:w="2857" w:type="dxa"/>
            <w:tcBorders>
              <w:top w:val="nil"/>
              <w:left w:val="nil"/>
              <w:bottom w:val="single" w:sz="4" w:space="0" w:color="auto"/>
              <w:right w:val="single" w:sz="4" w:space="0" w:color="auto"/>
            </w:tcBorders>
            <w:shd w:val="clear" w:color="auto" w:fill="auto"/>
            <w:noWrap/>
            <w:hideMark/>
          </w:tcPr>
          <w:p w14:paraId="09FB0C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F12FD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94CF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EC28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A067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C18D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61E8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propulseur en nacelle</w:t>
            </w:r>
          </w:p>
        </w:tc>
        <w:tc>
          <w:tcPr>
            <w:tcW w:w="2970" w:type="dxa"/>
            <w:tcBorders>
              <w:top w:val="nil"/>
              <w:left w:val="nil"/>
              <w:bottom w:val="single" w:sz="4" w:space="0" w:color="auto"/>
              <w:right w:val="single" w:sz="4" w:space="0" w:color="auto"/>
            </w:tcBorders>
            <w:shd w:val="clear" w:color="auto" w:fill="auto"/>
            <w:hideMark/>
          </w:tcPr>
          <w:p w14:paraId="611C4A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pod</w:t>
            </w:r>
          </w:p>
        </w:tc>
        <w:tc>
          <w:tcPr>
            <w:tcW w:w="2857" w:type="dxa"/>
            <w:tcBorders>
              <w:top w:val="nil"/>
              <w:left w:val="nil"/>
              <w:bottom w:val="single" w:sz="4" w:space="0" w:color="auto"/>
              <w:right w:val="single" w:sz="4" w:space="0" w:color="auto"/>
            </w:tcBorders>
            <w:shd w:val="clear" w:color="auto" w:fill="auto"/>
            <w:noWrap/>
            <w:hideMark/>
          </w:tcPr>
          <w:p w14:paraId="156596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Marine/Construction navale</w:t>
            </w:r>
          </w:p>
        </w:tc>
        <w:tc>
          <w:tcPr>
            <w:tcW w:w="2070" w:type="dxa"/>
            <w:tcBorders>
              <w:top w:val="nil"/>
              <w:left w:val="nil"/>
              <w:bottom w:val="single" w:sz="4" w:space="0" w:color="auto"/>
              <w:right w:val="single" w:sz="4" w:space="0" w:color="auto"/>
            </w:tcBorders>
            <w:shd w:val="clear" w:color="auto" w:fill="auto"/>
            <w:noWrap/>
            <w:hideMark/>
          </w:tcPr>
          <w:p w14:paraId="754BE0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AECAD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D572C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7F50F8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A016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F7DC7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propulseur omnidirectionnel (POD)</w:t>
            </w:r>
          </w:p>
        </w:tc>
        <w:tc>
          <w:tcPr>
            <w:tcW w:w="2970" w:type="dxa"/>
            <w:tcBorders>
              <w:top w:val="nil"/>
              <w:left w:val="nil"/>
              <w:bottom w:val="single" w:sz="4" w:space="0" w:color="auto"/>
              <w:right w:val="single" w:sz="4" w:space="0" w:color="auto"/>
            </w:tcBorders>
            <w:shd w:val="clear" w:color="auto" w:fill="auto"/>
            <w:hideMark/>
          </w:tcPr>
          <w:p w14:paraId="074D20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pod</w:t>
            </w:r>
          </w:p>
        </w:tc>
        <w:tc>
          <w:tcPr>
            <w:tcW w:w="2857" w:type="dxa"/>
            <w:tcBorders>
              <w:top w:val="nil"/>
              <w:left w:val="nil"/>
              <w:bottom w:val="single" w:sz="4" w:space="0" w:color="auto"/>
              <w:right w:val="single" w:sz="4" w:space="0" w:color="auto"/>
            </w:tcBorders>
            <w:shd w:val="clear" w:color="auto" w:fill="auto"/>
            <w:noWrap/>
            <w:hideMark/>
          </w:tcPr>
          <w:p w14:paraId="34DEA4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Marine/Construction navale</w:t>
            </w:r>
          </w:p>
        </w:tc>
        <w:tc>
          <w:tcPr>
            <w:tcW w:w="2070" w:type="dxa"/>
            <w:tcBorders>
              <w:top w:val="nil"/>
              <w:left w:val="nil"/>
              <w:bottom w:val="single" w:sz="4" w:space="0" w:color="auto"/>
              <w:right w:val="single" w:sz="4" w:space="0" w:color="auto"/>
            </w:tcBorders>
            <w:shd w:val="clear" w:color="auto" w:fill="auto"/>
            <w:noWrap/>
            <w:hideMark/>
          </w:tcPr>
          <w:p w14:paraId="5C5085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81C17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BE15A4"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экспликация</w:t>
            </w:r>
          </w:p>
        </w:tc>
      </w:tr>
      <w:tr w:rsidR="004E34BE" w:rsidRPr="00EA055E" w14:paraId="61B235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55D6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1542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capital-investissement (langage professionnel)</w:t>
            </w:r>
          </w:p>
        </w:tc>
        <w:tc>
          <w:tcPr>
            <w:tcW w:w="2970" w:type="dxa"/>
            <w:tcBorders>
              <w:top w:val="nil"/>
              <w:left w:val="nil"/>
              <w:bottom w:val="single" w:sz="4" w:space="0" w:color="auto"/>
              <w:right w:val="single" w:sz="4" w:space="0" w:color="auto"/>
            </w:tcBorders>
            <w:shd w:val="clear" w:color="auto" w:fill="auto"/>
            <w:hideMark/>
          </w:tcPr>
          <w:p w14:paraId="429300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private equity</w:t>
            </w:r>
          </w:p>
        </w:tc>
        <w:tc>
          <w:tcPr>
            <w:tcW w:w="2857" w:type="dxa"/>
            <w:tcBorders>
              <w:top w:val="nil"/>
              <w:left w:val="nil"/>
              <w:bottom w:val="single" w:sz="4" w:space="0" w:color="auto"/>
              <w:right w:val="single" w:sz="4" w:space="0" w:color="auto"/>
            </w:tcBorders>
            <w:shd w:val="clear" w:color="auto" w:fill="auto"/>
            <w:noWrap/>
            <w:hideMark/>
          </w:tcPr>
          <w:p w14:paraId="1C76CA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4460B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E36B3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88C9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9872F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AE13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D246D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investissement en capital</w:t>
            </w:r>
          </w:p>
        </w:tc>
        <w:tc>
          <w:tcPr>
            <w:tcW w:w="2970" w:type="dxa"/>
            <w:tcBorders>
              <w:top w:val="nil"/>
              <w:left w:val="nil"/>
              <w:bottom w:val="single" w:sz="4" w:space="0" w:color="auto"/>
              <w:right w:val="single" w:sz="4" w:space="0" w:color="auto"/>
            </w:tcBorders>
            <w:shd w:val="clear" w:color="auto" w:fill="auto"/>
            <w:hideMark/>
          </w:tcPr>
          <w:p w14:paraId="4994B0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private equity</w:t>
            </w:r>
          </w:p>
        </w:tc>
        <w:tc>
          <w:tcPr>
            <w:tcW w:w="2857" w:type="dxa"/>
            <w:tcBorders>
              <w:top w:val="nil"/>
              <w:left w:val="nil"/>
              <w:bottom w:val="single" w:sz="4" w:space="0" w:color="auto"/>
              <w:right w:val="single" w:sz="4" w:space="0" w:color="auto"/>
            </w:tcBorders>
            <w:shd w:val="clear" w:color="auto" w:fill="auto"/>
            <w:noWrap/>
            <w:hideMark/>
          </w:tcPr>
          <w:p w14:paraId="684141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A8742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1FBC7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2625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51037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3645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71EA1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(RID)</w:t>
            </w:r>
          </w:p>
        </w:tc>
        <w:tc>
          <w:tcPr>
            <w:tcW w:w="2970" w:type="dxa"/>
            <w:tcBorders>
              <w:top w:val="nil"/>
              <w:left w:val="nil"/>
              <w:bottom w:val="single" w:sz="4" w:space="0" w:color="auto"/>
              <w:right w:val="single" w:sz="4" w:space="0" w:color="auto"/>
            </w:tcBorders>
            <w:shd w:val="clear" w:color="auto" w:fill="auto"/>
            <w:hideMark/>
          </w:tcPr>
          <w:p w14:paraId="3D193D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identification tag, RFID tag</w:t>
            </w:r>
          </w:p>
        </w:tc>
        <w:tc>
          <w:tcPr>
            <w:tcW w:w="2857" w:type="dxa"/>
            <w:tcBorders>
              <w:top w:val="nil"/>
              <w:left w:val="nil"/>
              <w:bottom w:val="single" w:sz="4" w:space="0" w:color="auto"/>
              <w:right w:val="single" w:sz="4" w:space="0" w:color="auto"/>
            </w:tcBorders>
            <w:shd w:val="clear" w:color="auto" w:fill="auto"/>
            <w:noWrap/>
            <w:hideMark/>
          </w:tcPr>
          <w:p w14:paraId="0C4C78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CC91C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A61EC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CC7E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F1890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1F66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1A80B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contre-réaction</w:t>
            </w:r>
          </w:p>
        </w:tc>
        <w:tc>
          <w:tcPr>
            <w:tcW w:w="2970" w:type="dxa"/>
            <w:tcBorders>
              <w:top w:val="nil"/>
              <w:left w:val="nil"/>
              <w:bottom w:val="single" w:sz="4" w:space="0" w:color="auto"/>
              <w:right w:val="single" w:sz="4" w:space="0" w:color="auto"/>
            </w:tcBorders>
            <w:shd w:val="clear" w:color="auto" w:fill="auto"/>
            <w:hideMark/>
          </w:tcPr>
          <w:p w14:paraId="36BFD4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reactivity feedback</w:t>
            </w:r>
          </w:p>
        </w:tc>
        <w:tc>
          <w:tcPr>
            <w:tcW w:w="2857" w:type="dxa"/>
            <w:tcBorders>
              <w:top w:val="nil"/>
              <w:left w:val="nil"/>
              <w:bottom w:val="single" w:sz="4" w:space="0" w:color="auto"/>
              <w:right w:val="single" w:sz="4" w:space="0" w:color="auto"/>
            </w:tcBorders>
            <w:shd w:val="clear" w:color="auto" w:fill="auto"/>
            <w:noWrap/>
            <w:hideMark/>
          </w:tcPr>
          <w:p w14:paraId="783688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5F2A31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0C85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14BAC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C448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7C29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25826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contre-réaction de réactivité</w:t>
            </w:r>
          </w:p>
        </w:tc>
        <w:tc>
          <w:tcPr>
            <w:tcW w:w="2970" w:type="dxa"/>
            <w:tcBorders>
              <w:top w:val="nil"/>
              <w:left w:val="nil"/>
              <w:bottom w:val="single" w:sz="4" w:space="0" w:color="auto"/>
              <w:right w:val="single" w:sz="4" w:space="0" w:color="auto"/>
            </w:tcBorders>
            <w:shd w:val="clear" w:color="auto" w:fill="auto"/>
            <w:hideMark/>
          </w:tcPr>
          <w:p w14:paraId="1ABB3D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reactivity feedback</w:t>
            </w:r>
          </w:p>
        </w:tc>
        <w:tc>
          <w:tcPr>
            <w:tcW w:w="2857" w:type="dxa"/>
            <w:tcBorders>
              <w:top w:val="nil"/>
              <w:left w:val="nil"/>
              <w:bottom w:val="single" w:sz="4" w:space="0" w:color="auto"/>
              <w:right w:val="single" w:sz="4" w:space="0" w:color="auto"/>
            </w:tcBorders>
            <w:shd w:val="clear" w:color="auto" w:fill="auto"/>
            <w:noWrap/>
            <w:hideMark/>
          </w:tcPr>
          <w:p w14:paraId="1C2B2B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3F2D01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C99F2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F234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DAAC1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2A4F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12FDF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inverse</w:t>
            </w:r>
          </w:p>
        </w:tc>
        <w:tc>
          <w:tcPr>
            <w:tcW w:w="2970" w:type="dxa"/>
            <w:tcBorders>
              <w:top w:val="nil"/>
              <w:left w:val="nil"/>
              <w:bottom w:val="single" w:sz="4" w:space="0" w:color="auto"/>
              <w:right w:val="single" w:sz="4" w:space="0" w:color="auto"/>
            </w:tcBorders>
            <w:shd w:val="clear" w:color="auto" w:fill="auto"/>
            <w:hideMark/>
          </w:tcPr>
          <w:p w14:paraId="14A614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reverse engineering</w:t>
            </w:r>
          </w:p>
        </w:tc>
        <w:tc>
          <w:tcPr>
            <w:tcW w:w="2857" w:type="dxa"/>
            <w:tcBorders>
              <w:top w:val="nil"/>
              <w:left w:val="nil"/>
              <w:bottom w:val="single" w:sz="4" w:space="0" w:color="auto"/>
              <w:right w:val="single" w:sz="4" w:space="0" w:color="auto"/>
            </w:tcBorders>
            <w:shd w:val="clear" w:color="auto" w:fill="auto"/>
            <w:noWrap/>
            <w:hideMark/>
          </w:tcPr>
          <w:p w14:paraId="42619C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Informatique-Industrie</w:t>
            </w:r>
          </w:p>
        </w:tc>
        <w:tc>
          <w:tcPr>
            <w:tcW w:w="2070" w:type="dxa"/>
            <w:tcBorders>
              <w:top w:val="nil"/>
              <w:left w:val="nil"/>
              <w:bottom w:val="single" w:sz="4" w:space="0" w:color="auto"/>
              <w:right w:val="single" w:sz="4" w:space="0" w:color="auto"/>
            </w:tcBorders>
            <w:shd w:val="clear" w:color="auto" w:fill="auto"/>
            <w:noWrap/>
            <w:hideMark/>
          </w:tcPr>
          <w:p w14:paraId="35B063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AF09A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61B0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1B25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C4A3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4CA94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rétro-ingénierie</w:t>
            </w:r>
          </w:p>
        </w:tc>
        <w:tc>
          <w:tcPr>
            <w:tcW w:w="2970" w:type="dxa"/>
            <w:tcBorders>
              <w:top w:val="nil"/>
              <w:left w:val="nil"/>
              <w:bottom w:val="single" w:sz="4" w:space="0" w:color="auto"/>
              <w:right w:val="single" w:sz="4" w:space="0" w:color="auto"/>
            </w:tcBorders>
            <w:shd w:val="clear" w:color="auto" w:fill="auto"/>
            <w:hideMark/>
          </w:tcPr>
          <w:p w14:paraId="2AB5A2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reverse engineering</w:t>
            </w:r>
          </w:p>
        </w:tc>
        <w:tc>
          <w:tcPr>
            <w:tcW w:w="2857" w:type="dxa"/>
            <w:tcBorders>
              <w:top w:val="nil"/>
              <w:left w:val="nil"/>
              <w:bottom w:val="single" w:sz="4" w:space="0" w:color="auto"/>
              <w:right w:val="single" w:sz="4" w:space="0" w:color="auto"/>
            </w:tcBorders>
            <w:shd w:val="clear" w:color="auto" w:fill="auto"/>
            <w:noWrap/>
            <w:hideMark/>
          </w:tcPr>
          <w:p w14:paraId="152184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Informatique-Industrie</w:t>
            </w:r>
          </w:p>
        </w:tc>
        <w:tc>
          <w:tcPr>
            <w:tcW w:w="2070" w:type="dxa"/>
            <w:tcBorders>
              <w:top w:val="nil"/>
              <w:left w:val="nil"/>
              <w:bottom w:val="single" w:sz="4" w:space="0" w:color="auto"/>
              <w:right w:val="single" w:sz="4" w:space="0" w:color="auto"/>
            </w:tcBorders>
            <w:shd w:val="clear" w:color="auto" w:fill="auto"/>
            <w:noWrap/>
            <w:hideMark/>
          </w:tcPr>
          <w:p w14:paraId="41EAB2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3BFEC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4D785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14E12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69F4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AD433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cyclopousse</w:t>
            </w:r>
          </w:p>
        </w:tc>
        <w:tc>
          <w:tcPr>
            <w:tcW w:w="2970" w:type="dxa"/>
            <w:tcBorders>
              <w:top w:val="nil"/>
              <w:left w:val="nil"/>
              <w:bottom w:val="single" w:sz="4" w:space="0" w:color="auto"/>
              <w:right w:val="single" w:sz="4" w:space="0" w:color="auto"/>
            </w:tcBorders>
            <w:shd w:val="clear" w:color="auto" w:fill="auto"/>
            <w:hideMark/>
          </w:tcPr>
          <w:p w14:paraId="39C0E2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rickshaw</w:t>
            </w:r>
          </w:p>
        </w:tc>
        <w:tc>
          <w:tcPr>
            <w:tcW w:w="2857" w:type="dxa"/>
            <w:tcBorders>
              <w:top w:val="nil"/>
              <w:left w:val="nil"/>
              <w:bottom w:val="single" w:sz="4" w:space="0" w:color="auto"/>
              <w:right w:val="single" w:sz="4" w:space="0" w:color="auto"/>
            </w:tcBorders>
            <w:shd w:val="clear" w:color="auto" w:fill="auto"/>
            <w:noWrap/>
            <w:hideMark/>
          </w:tcPr>
          <w:p w14:paraId="37ACAE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cycle-Transports</w:t>
            </w:r>
          </w:p>
        </w:tc>
        <w:tc>
          <w:tcPr>
            <w:tcW w:w="2070" w:type="dxa"/>
            <w:tcBorders>
              <w:top w:val="nil"/>
              <w:left w:val="nil"/>
              <w:bottom w:val="single" w:sz="4" w:space="0" w:color="auto"/>
              <w:right w:val="single" w:sz="4" w:space="0" w:color="auto"/>
            </w:tcBorders>
            <w:shd w:val="clear" w:color="auto" w:fill="auto"/>
            <w:noWrap/>
            <w:hideMark/>
          </w:tcPr>
          <w:p w14:paraId="76AFD4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2807D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663E4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C7619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1A14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28568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cyclotaxi</w:t>
            </w:r>
          </w:p>
        </w:tc>
        <w:tc>
          <w:tcPr>
            <w:tcW w:w="2970" w:type="dxa"/>
            <w:tcBorders>
              <w:top w:val="nil"/>
              <w:left w:val="nil"/>
              <w:bottom w:val="single" w:sz="4" w:space="0" w:color="auto"/>
              <w:right w:val="single" w:sz="4" w:space="0" w:color="auto"/>
            </w:tcBorders>
            <w:shd w:val="clear" w:color="auto" w:fill="auto"/>
            <w:hideMark/>
          </w:tcPr>
          <w:p w14:paraId="53191C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rickshaw</w:t>
            </w:r>
          </w:p>
        </w:tc>
        <w:tc>
          <w:tcPr>
            <w:tcW w:w="2857" w:type="dxa"/>
            <w:tcBorders>
              <w:top w:val="nil"/>
              <w:left w:val="nil"/>
              <w:bottom w:val="single" w:sz="4" w:space="0" w:color="auto"/>
              <w:right w:val="single" w:sz="4" w:space="0" w:color="auto"/>
            </w:tcBorders>
            <w:shd w:val="clear" w:color="auto" w:fill="auto"/>
            <w:noWrap/>
            <w:hideMark/>
          </w:tcPr>
          <w:p w14:paraId="055817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cycle-Transports</w:t>
            </w:r>
          </w:p>
        </w:tc>
        <w:tc>
          <w:tcPr>
            <w:tcW w:w="2070" w:type="dxa"/>
            <w:tcBorders>
              <w:top w:val="nil"/>
              <w:left w:val="nil"/>
              <w:bottom w:val="single" w:sz="4" w:space="0" w:color="auto"/>
              <w:right w:val="single" w:sz="4" w:space="0" w:color="auto"/>
            </w:tcBorders>
            <w:shd w:val="clear" w:color="auto" w:fill="auto"/>
            <w:noWrap/>
            <w:hideMark/>
          </w:tcPr>
          <w:p w14:paraId="1F7BCC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B62A0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1B51F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95EC8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B98E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E8EA9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déverrouillage</w:t>
            </w:r>
          </w:p>
        </w:tc>
        <w:tc>
          <w:tcPr>
            <w:tcW w:w="2970" w:type="dxa"/>
            <w:tcBorders>
              <w:top w:val="nil"/>
              <w:left w:val="nil"/>
              <w:bottom w:val="single" w:sz="4" w:space="0" w:color="auto"/>
              <w:right w:val="single" w:sz="4" w:space="0" w:color="auto"/>
            </w:tcBorders>
            <w:shd w:val="clear" w:color="auto" w:fill="auto"/>
            <w:hideMark/>
          </w:tcPr>
          <w:p w14:paraId="61F69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SIM unlocking</w:t>
            </w:r>
          </w:p>
        </w:tc>
        <w:tc>
          <w:tcPr>
            <w:tcW w:w="2857" w:type="dxa"/>
            <w:tcBorders>
              <w:top w:val="nil"/>
              <w:left w:val="nil"/>
              <w:bottom w:val="single" w:sz="4" w:space="0" w:color="auto"/>
              <w:right w:val="single" w:sz="4" w:space="0" w:color="auto"/>
            </w:tcBorders>
            <w:shd w:val="clear" w:color="auto" w:fill="auto"/>
            <w:noWrap/>
            <w:hideMark/>
          </w:tcPr>
          <w:p w14:paraId="4C51D4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A5065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94DB1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987F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C77D7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439E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124A8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déverrouillage SIM</w:t>
            </w:r>
          </w:p>
        </w:tc>
        <w:tc>
          <w:tcPr>
            <w:tcW w:w="2970" w:type="dxa"/>
            <w:tcBorders>
              <w:top w:val="nil"/>
              <w:left w:val="nil"/>
              <w:bottom w:val="single" w:sz="4" w:space="0" w:color="auto"/>
              <w:right w:val="single" w:sz="4" w:space="0" w:color="auto"/>
            </w:tcBorders>
            <w:shd w:val="clear" w:color="auto" w:fill="auto"/>
            <w:hideMark/>
          </w:tcPr>
          <w:p w14:paraId="066BEC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SIM unlocking</w:t>
            </w:r>
          </w:p>
        </w:tc>
        <w:tc>
          <w:tcPr>
            <w:tcW w:w="2857" w:type="dxa"/>
            <w:tcBorders>
              <w:top w:val="nil"/>
              <w:left w:val="nil"/>
              <w:bottom w:val="single" w:sz="4" w:space="0" w:color="auto"/>
              <w:right w:val="single" w:sz="4" w:space="0" w:color="auto"/>
            </w:tcBorders>
            <w:shd w:val="clear" w:color="auto" w:fill="auto"/>
            <w:noWrap/>
            <w:hideMark/>
          </w:tcPr>
          <w:p w14:paraId="75590C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450B9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7E798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D3DA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заимствование, лексическая замена</w:t>
            </w:r>
          </w:p>
        </w:tc>
      </w:tr>
      <w:tr w:rsidR="004E34BE" w:rsidRPr="00EA055E" w14:paraId="481EC2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835D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6AACB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captation</w:t>
            </w:r>
          </w:p>
        </w:tc>
        <w:tc>
          <w:tcPr>
            <w:tcW w:w="2970" w:type="dxa"/>
            <w:tcBorders>
              <w:top w:val="nil"/>
              <w:left w:val="nil"/>
              <w:bottom w:val="single" w:sz="4" w:space="0" w:color="auto"/>
              <w:right w:val="single" w:sz="4" w:space="0" w:color="auto"/>
            </w:tcBorders>
            <w:shd w:val="clear" w:color="auto" w:fill="auto"/>
            <w:hideMark/>
          </w:tcPr>
          <w:p w14:paraId="71498B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slamming</w:t>
            </w:r>
          </w:p>
        </w:tc>
        <w:tc>
          <w:tcPr>
            <w:tcW w:w="2857" w:type="dxa"/>
            <w:tcBorders>
              <w:top w:val="nil"/>
              <w:left w:val="nil"/>
              <w:bottom w:val="single" w:sz="4" w:space="0" w:color="auto"/>
              <w:right w:val="single" w:sz="4" w:space="0" w:color="auto"/>
            </w:tcBorders>
            <w:shd w:val="clear" w:color="auto" w:fill="auto"/>
            <w:noWrap/>
            <w:hideMark/>
          </w:tcPr>
          <w:p w14:paraId="2D70F5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6181D1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C4422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CE92A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C0CB0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1B23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F390A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détournement</w:t>
            </w:r>
          </w:p>
        </w:tc>
        <w:tc>
          <w:tcPr>
            <w:tcW w:w="2970" w:type="dxa"/>
            <w:tcBorders>
              <w:top w:val="nil"/>
              <w:left w:val="nil"/>
              <w:bottom w:val="single" w:sz="4" w:space="0" w:color="auto"/>
              <w:right w:val="single" w:sz="4" w:space="0" w:color="auto"/>
            </w:tcBorders>
            <w:shd w:val="clear" w:color="auto" w:fill="auto"/>
            <w:hideMark/>
          </w:tcPr>
          <w:p w14:paraId="3A63DF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slamming</w:t>
            </w:r>
          </w:p>
        </w:tc>
        <w:tc>
          <w:tcPr>
            <w:tcW w:w="2857" w:type="dxa"/>
            <w:tcBorders>
              <w:top w:val="nil"/>
              <w:left w:val="nil"/>
              <w:bottom w:val="single" w:sz="4" w:space="0" w:color="auto"/>
              <w:right w:val="single" w:sz="4" w:space="0" w:color="auto"/>
            </w:tcBorders>
            <w:shd w:val="clear" w:color="auto" w:fill="auto"/>
            <w:noWrap/>
            <w:hideMark/>
          </w:tcPr>
          <w:p w14:paraId="24809D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753131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B3B8E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6DBDF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7A11A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D0E7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254AC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mis sous film</w:t>
            </w:r>
          </w:p>
        </w:tc>
        <w:tc>
          <w:tcPr>
            <w:tcW w:w="2970" w:type="dxa"/>
            <w:tcBorders>
              <w:top w:val="nil"/>
              <w:left w:val="nil"/>
              <w:bottom w:val="single" w:sz="4" w:space="0" w:color="auto"/>
              <w:right w:val="single" w:sz="4" w:space="0" w:color="auto"/>
            </w:tcBorders>
            <w:shd w:val="clear" w:color="auto" w:fill="auto"/>
            <w:hideMark/>
          </w:tcPr>
          <w:p w14:paraId="156847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sleeved</w:t>
            </w:r>
          </w:p>
        </w:tc>
        <w:tc>
          <w:tcPr>
            <w:tcW w:w="2857" w:type="dxa"/>
            <w:tcBorders>
              <w:top w:val="nil"/>
              <w:left w:val="nil"/>
              <w:bottom w:val="single" w:sz="4" w:space="0" w:color="auto"/>
              <w:right w:val="single" w:sz="4" w:space="0" w:color="auto"/>
            </w:tcBorders>
            <w:shd w:val="clear" w:color="auto" w:fill="auto"/>
            <w:noWrap/>
            <w:hideMark/>
          </w:tcPr>
          <w:p w14:paraId="5C94EB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w:t>
            </w:r>
          </w:p>
        </w:tc>
        <w:tc>
          <w:tcPr>
            <w:tcW w:w="2070" w:type="dxa"/>
            <w:tcBorders>
              <w:top w:val="nil"/>
              <w:left w:val="nil"/>
              <w:bottom w:val="single" w:sz="4" w:space="0" w:color="auto"/>
              <w:right w:val="single" w:sz="4" w:space="0" w:color="auto"/>
            </w:tcBorders>
            <w:shd w:val="clear" w:color="auto" w:fill="auto"/>
            <w:noWrap/>
            <w:hideMark/>
          </w:tcPr>
          <w:p w14:paraId="581EAF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C489B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8C40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D937E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8388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313DB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sous film, locadj</w:t>
            </w:r>
          </w:p>
        </w:tc>
        <w:tc>
          <w:tcPr>
            <w:tcW w:w="2970" w:type="dxa"/>
            <w:tcBorders>
              <w:top w:val="nil"/>
              <w:left w:val="nil"/>
              <w:bottom w:val="single" w:sz="4" w:space="0" w:color="auto"/>
              <w:right w:val="single" w:sz="4" w:space="0" w:color="auto"/>
            </w:tcBorders>
            <w:shd w:val="clear" w:color="auto" w:fill="auto"/>
            <w:hideMark/>
          </w:tcPr>
          <w:p w14:paraId="0BCC94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sleeved</w:t>
            </w:r>
          </w:p>
        </w:tc>
        <w:tc>
          <w:tcPr>
            <w:tcW w:w="2857" w:type="dxa"/>
            <w:tcBorders>
              <w:top w:val="nil"/>
              <w:left w:val="nil"/>
              <w:bottom w:val="single" w:sz="4" w:space="0" w:color="auto"/>
              <w:right w:val="single" w:sz="4" w:space="0" w:color="auto"/>
            </w:tcBorders>
            <w:shd w:val="clear" w:color="auto" w:fill="auto"/>
            <w:noWrap/>
            <w:hideMark/>
          </w:tcPr>
          <w:p w14:paraId="425BB2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w:t>
            </w:r>
          </w:p>
        </w:tc>
        <w:tc>
          <w:tcPr>
            <w:tcW w:w="2070" w:type="dxa"/>
            <w:tcBorders>
              <w:top w:val="nil"/>
              <w:left w:val="nil"/>
              <w:bottom w:val="single" w:sz="4" w:space="0" w:color="auto"/>
              <w:right w:val="single" w:sz="4" w:space="0" w:color="auto"/>
            </w:tcBorders>
            <w:shd w:val="clear" w:color="auto" w:fill="auto"/>
            <w:noWrap/>
            <w:hideMark/>
          </w:tcPr>
          <w:p w14:paraId="52CB2E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7C706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94BD7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A8CA0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653C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CCF5A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créneau</w:t>
            </w:r>
          </w:p>
        </w:tc>
        <w:tc>
          <w:tcPr>
            <w:tcW w:w="2970" w:type="dxa"/>
            <w:tcBorders>
              <w:top w:val="nil"/>
              <w:left w:val="nil"/>
              <w:bottom w:val="single" w:sz="4" w:space="0" w:color="auto"/>
              <w:right w:val="single" w:sz="4" w:space="0" w:color="auto"/>
            </w:tcBorders>
            <w:shd w:val="clear" w:color="auto" w:fill="auto"/>
            <w:hideMark/>
          </w:tcPr>
          <w:p w14:paraId="69D117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slot</w:t>
            </w:r>
          </w:p>
        </w:tc>
        <w:tc>
          <w:tcPr>
            <w:tcW w:w="2857" w:type="dxa"/>
            <w:tcBorders>
              <w:top w:val="nil"/>
              <w:left w:val="nil"/>
              <w:bottom w:val="single" w:sz="4" w:space="0" w:color="auto"/>
              <w:right w:val="single" w:sz="4" w:space="0" w:color="auto"/>
            </w:tcBorders>
            <w:shd w:val="clear" w:color="auto" w:fill="auto"/>
            <w:noWrap/>
            <w:hideMark/>
          </w:tcPr>
          <w:p w14:paraId="158552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36B854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887D2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A2D3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5A675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FF7D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278A07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créneau pour conteneur</w:t>
            </w:r>
          </w:p>
        </w:tc>
        <w:tc>
          <w:tcPr>
            <w:tcW w:w="2970" w:type="dxa"/>
            <w:tcBorders>
              <w:top w:val="nil"/>
              <w:left w:val="nil"/>
              <w:bottom w:val="single" w:sz="4" w:space="0" w:color="auto"/>
              <w:right w:val="single" w:sz="4" w:space="0" w:color="auto"/>
            </w:tcBorders>
            <w:shd w:val="clear" w:color="auto" w:fill="auto"/>
            <w:hideMark/>
          </w:tcPr>
          <w:p w14:paraId="753E49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slot</w:t>
            </w:r>
          </w:p>
        </w:tc>
        <w:tc>
          <w:tcPr>
            <w:tcW w:w="2857" w:type="dxa"/>
            <w:tcBorders>
              <w:top w:val="nil"/>
              <w:left w:val="nil"/>
              <w:bottom w:val="single" w:sz="4" w:space="0" w:color="auto"/>
              <w:right w:val="single" w:sz="4" w:space="0" w:color="auto"/>
            </w:tcBorders>
            <w:shd w:val="clear" w:color="auto" w:fill="auto"/>
            <w:noWrap/>
            <w:hideMark/>
          </w:tcPr>
          <w:p w14:paraId="7193DF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50F2D4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C17F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4F1A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 уточнение</w:t>
            </w:r>
          </w:p>
        </w:tc>
      </w:tr>
      <w:tr w:rsidR="004E34BE" w:rsidRPr="00EA055E" w14:paraId="6BD31F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FA86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F139D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piquet</w:t>
            </w:r>
          </w:p>
        </w:tc>
        <w:tc>
          <w:tcPr>
            <w:tcW w:w="2970" w:type="dxa"/>
            <w:tcBorders>
              <w:top w:val="nil"/>
              <w:left w:val="nil"/>
              <w:bottom w:val="single" w:sz="4" w:space="0" w:color="auto"/>
              <w:right w:val="single" w:sz="4" w:space="0" w:color="auto"/>
            </w:tcBorders>
            <w:shd w:val="clear" w:color="auto" w:fill="auto"/>
            <w:hideMark/>
          </w:tcPr>
          <w:p w14:paraId="3E81B4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string of horses</w:t>
            </w:r>
          </w:p>
        </w:tc>
        <w:tc>
          <w:tcPr>
            <w:tcW w:w="2857" w:type="dxa"/>
            <w:tcBorders>
              <w:top w:val="nil"/>
              <w:left w:val="nil"/>
              <w:bottom w:val="single" w:sz="4" w:space="0" w:color="auto"/>
              <w:right w:val="single" w:sz="4" w:space="0" w:color="auto"/>
            </w:tcBorders>
            <w:shd w:val="clear" w:color="auto" w:fill="auto"/>
            <w:noWrap/>
            <w:hideMark/>
          </w:tcPr>
          <w:p w14:paraId="10F9FE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61A9AD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56806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BD1B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745D1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612D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42C29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piquet de chevaux</w:t>
            </w:r>
          </w:p>
        </w:tc>
        <w:tc>
          <w:tcPr>
            <w:tcW w:w="2970" w:type="dxa"/>
            <w:tcBorders>
              <w:top w:val="nil"/>
              <w:left w:val="nil"/>
              <w:bottom w:val="single" w:sz="4" w:space="0" w:color="auto"/>
              <w:right w:val="single" w:sz="4" w:space="0" w:color="auto"/>
            </w:tcBorders>
            <w:shd w:val="clear" w:color="auto" w:fill="auto"/>
            <w:hideMark/>
          </w:tcPr>
          <w:p w14:paraId="1D3E21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string of horses</w:t>
            </w:r>
          </w:p>
        </w:tc>
        <w:tc>
          <w:tcPr>
            <w:tcW w:w="2857" w:type="dxa"/>
            <w:tcBorders>
              <w:top w:val="nil"/>
              <w:left w:val="nil"/>
              <w:bottom w:val="single" w:sz="4" w:space="0" w:color="auto"/>
              <w:right w:val="single" w:sz="4" w:space="0" w:color="auto"/>
            </w:tcBorders>
            <w:shd w:val="clear" w:color="auto" w:fill="auto"/>
            <w:noWrap/>
            <w:hideMark/>
          </w:tcPr>
          <w:p w14:paraId="738E68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Sports/Équitation</w:t>
            </w:r>
          </w:p>
        </w:tc>
        <w:tc>
          <w:tcPr>
            <w:tcW w:w="2070" w:type="dxa"/>
            <w:tcBorders>
              <w:top w:val="nil"/>
              <w:left w:val="nil"/>
              <w:bottom w:val="single" w:sz="4" w:space="0" w:color="auto"/>
              <w:right w:val="single" w:sz="4" w:space="0" w:color="auto"/>
            </w:tcBorders>
            <w:shd w:val="clear" w:color="auto" w:fill="auto"/>
            <w:noWrap/>
            <w:hideMark/>
          </w:tcPr>
          <w:p w14:paraId="394204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4A4B4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ABEA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0CE05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8A61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3CEEC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 de synthèse</w:t>
            </w:r>
          </w:p>
        </w:tc>
        <w:tc>
          <w:tcPr>
            <w:tcW w:w="2970" w:type="dxa"/>
            <w:tcBorders>
              <w:top w:val="nil"/>
              <w:left w:val="nil"/>
              <w:bottom w:val="single" w:sz="4" w:space="0" w:color="auto"/>
              <w:right w:val="single" w:sz="4" w:space="0" w:color="auto"/>
            </w:tcBorders>
            <w:shd w:val="clear" w:color="auto" w:fill="auto"/>
            <w:hideMark/>
          </w:tcPr>
          <w:p w14:paraId="24519E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synthetic biology</w:t>
            </w:r>
          </w:p>
        </w:tc>
        <w:tc>
          <w:tcPr>
            <w:tcW w:w="2857" w:type="dxa"/>
            <w:tcBorders>
              <w:top w:val="nil"/>
              <w:left w:val="nil"/>
              <w:bottom w:val="single" w:sz="4" w:space="0" w:color="auto"/>
              <w:right w:val="single" w:sz="4" w:space="0" w:color="auto"/>
            </w:tcBorders>
            <w:shd w:val="clear" w:color="auto" w:fill="auto"/>
            <w:noWrap/>
            <w:hideMark/>
          </w:tcPr>
          <w:p w14:paraId="6A3264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A4C70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19128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D6BA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43CC4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B0B6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646D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 synthétique</w:t>
            </w:r>
          </w:p>
        </w:tc>
        <w:tc>
          <w:tcPr>
            <w:tcW w:w="2970" w:type="dxa"/>
            <w:tcBorders>
              <w:top w:val="nil"/>
              <w:left w:val="nil"/>
              <w:bottom w:val="single" w:sz="4" w:space="0" w:color="auto"/>
              <w:right w:val="single" w:sz="4" w:space="0" w:color="auto"/>
            </w:tcBorders>
            <w:shd w:val="clear" w:color="auto" w:fill="auto"/>
            <w:hideMark/>
          </w:tcPr>
          <w:p w14:paraId="1FB805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synthetic biology</w:t>
            </w:r>
          </w:p>
        </w:tc>
        <w:tc>
          <w:tcPr>
            <w:tcW w:w="2857" w:type="dxa"/>
            <w:tcBorders>
              <w:top w:val="nil"/>
              <w:left w:val="nil"/>
              <w:bottom w:val="single" w:sz="4" w:space="0" w:color="auto"/>
              <w:right w:val="single" w:sz="4" w:space="0" w:color="auto"/>
            </w:tcBorders>
            <w:shd w:val="clear" w:color="auto" w:fill="auto"/>
            <w:noWrap/>
            <w:hideMark/>
          </w:tcPr>
          <w:p w14:paraId="71AF5D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F9615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BC122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631C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EFDEA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4AB6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F4E8D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départ</w:t>
            </w:r>
          </w:p>
        </w:tc>
        <w:tc>
          <w:tcPr>
            <w:tcW w:w="2970" w:type="dxa"/>
            <w:tcBorders>
              <w:top w:val="nil"/>
              <w:left w:val="nil"/>
              <w:bottom w:val="single" w:sz="4" w:space="0" w:color="auto"/>
              <w:right w:val="single" w:sz="4" w:space="0" w:color="auto"/>
            </w:tcBorders>
            <w:shd w:val="clear" w:color="auto" w:fill="auto"/>
            <w:hideMark/>
          </w:tcPr>
          <w:p w14:paraId="63AA3B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take off</w:t>
            </w:r>
          </w:p>
        </w:tc>
        <w:tc>
          <w:tcPr>
            <w:tcW w:w="2857" w:type="dxa"/>
            <w:tcBorders>
              <w:top w:val="nil"/>
              <w:left w:val="nil"/>
              <w:bottom w:val="single" w:sz="4" w:space="0" w:color="auto"/>
              <w:right w:val="single" w:sz="4" w:space="0" w:color="auto"/>
            </w:tcBorders>
            <w:shd w:val="clear" w:color="auto" w:fill="auto"/>
            <w:noWrap/>
            <w:hideMark/>
          </w:tcPr>
          <w:p w14:paraId="14AF77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2A8AB8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6D274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CA89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6D2E87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22B7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4F283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départ dans la vague</w:t>
            </w:r>
          </w:p>
        </w:tc>
        <w:tc>
          <w:tcPr>
            <w:tcW w:w="2970" w:type="dxa"/>
            <w:tcBorders>
              <w:top w:val="nil"/>
              <w:left w:val="nil"/>
              <w:bottom w:val="single" w:sz="4" w:space="0" w:color="auto"/>
              <w:right w:val="single" w:sz="4" w:space="0" w:color="auto"/>
            </w:tcBorders>
            <w:shd w:val="clear" w:color="auto" w:fill="auto"/>
            <w:hideMark/>
          </w:tcPr>
          <w:p w14:paraId="06995C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take off</w:t>
            </w:r>
          </w:p>
        </w:tc>
        <w:tc>
          <w:tcPr>
            <w:tcW w:w="2857" w:type="dxa"/>
            <w:tcBorders>
              <w:top w:val="nil"/>
              <w:left w:val="nil"/>
              <w:bottom w:val="single" w:sz="4" w:space="0" w:color="auto"/>
              <w:right w:val="single" w:sz="4" w:space="0" w:color="auto"/>
            </w:tcBorders>
            <w:shd w:val="clear" w:color="auto" w:fill="auto"/>
            <w:noWrap/>
            <w:hideMark/>
          </w:tcPr>
          <w:p w14:paraId="4480E2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1F8E2C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C5605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B259E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578CE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1923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866D8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cadencement</w:t>
            </w:r>
          </w:p>
        </w:tc>
        <w:tc>
          <w:tcPr>
            <w:tcW w:w="2970" w:type="dxa"/>
            <w:tcBorders>
              <w:top w:val="nil"/>
              <w:left w:val="nil"/>
              <w:bottom w:val="single" w:sz="4" w:space="0" w:color="auto"/>
              <w:right w:val="single" w:sz="4" w:space="0" w:color="auto"/>
            </w:tcBorders>
            <w:shd w:val="clear" w:color="auto" w:fill="auto"/>
            <w:hideMark/>
          </w:tcPr>
          <w:p w14:paraId="5C8103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Taktfahrplan (All)</w:t>
            </w:r>
          </w:p>
        </w:tc>
        <w:tc>
          <w:tcPr>
            <w:tcW w:w="2857" w:type="dxa"/>
            <w:tcBorders>
              <w:top w:val="nil"/>
              <w:left w:val="nil"/>
              <w:bottom w:val="single" w:sz="4" w:space="0" w:color="auto"/>
              <w:right w:val="single" w:sz="4" w:space="0" w:color="auto"/>
            </w:tcBorders>
            <w:shd w:val="clear" w:color="auto" w:fill="auto"/>
            <w:noWrap/>
            <w:hideMark/>
          </w:tcPr>
          <w:p w14:paraId="5C6F4F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53DC5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DD04E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B707D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1F718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9CD2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9429A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fonction modem</w:t>
            </w:r>
          </w:p>
        </w:tc>
        <w:tc>
          <w:tcPr>
            <w:tcW w:w="2970" w:type="dxa"/>
            <w:tcBorders>
              <w:top w:val="nil"/>
              <w:left w:val="nil"/>
              <w:bottom w:val="single" w:sz="4" w:space="0" w:color="auto"/>
              <w:right w:val="single" w:sz="4" w:space="0" w:color="auto"/>
            </w:tcBorders>
            <w:shd w:val="clear" w:color="auto" w:fill="auto"/>
            <w:hideMark/>
          </w:tcPr>
          <w:p w14:paraId="1B341C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tethering [dans le cas d’un téléphone mobile]</w:t>
            </w:r>
          </w:p>
        </w:tc>
        <w:tc>
          <w:tcPr>
            <w:tcW w:w="2857" w:type="dxa"/>
            <w:tcBorders>
              <w:top w:val="nil"/>
              <w:left w:val="nil"/>
              <w:bottom w:val="single" w:sz="4" w:space="0" w:color="auto"/>
              <w:right w:val="single" w:sz="4" w:space="0" w:color="auto"/>
            </w:tcBorders>
            <w:shd w:val="clear" w:color="auto" w:fill="auto"/>
            <w:noWrap/>
            <w:hideMark/>
          </w:tcPr>
          <w:p w14:paraId="39293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7D4D69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DD3DF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43074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DDB01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6A78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A3DF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mode modem</w:t>
            </w:r>
          </w:p>
        </w:tc>
        <w:tc>
          <w:tcPr>
            <w:tcW w:w="2970" w:type="dxa"/>
            <w:tcBorders>
              <w:top w:val="nil"/>
              <w:left w:val="nil"/>
              <w:bottom w:val="single" w:sz="4" w:space="0" w:color="auto"/>
              <w:right w:val="single" w:sz="4" w:space="0" w:color="auto"/>
            </w:tcBorders>
            <w:shd w:val="clear" w:color="auto" w:fill="auto"/>
            <w:hideMark/>
          </w:tcPr>
          <w:p w14:paraId="43C912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tethering [dans le cas d’un téléphone mobile]</w:t>
            </w:r>
          </w:p>
        </w:tc>
        <w:tc>
          <w:tcPr>
            <w:tcW w:w="2857" w:type="dxa"/>
            <w:tcBorders>
              <w:top w:val="nil"/>
              <w:left w:val="nil"/>
              <w:bottom w:val="single" w:sz="4" w:space="0" w:color="auto"/>
              <w:right w:val="single" w:sz="4" w:space="0" w:color="auto"/>
            </w:tcBorders>
            <w:shd w:val="clear" w:color="auto" w:fill="auto"/>
            <w:noWrap/>
            <w:hideMark/>
          </w:tcPr>
          <w:p w14:paraId="13E3B8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Télécommunications/Services</w:t>
            </w:r>
          </w:p>
        </w:tc>
        <w:tc>
          <w:tcPr>
            <w:tcW w:w="2070" w:type="dxa"/>
            <w:tcBorders>
              <w:top w:val="nil"/>
              <w:left w:val="nil"/>
              <w:bottom w:val="single" w:sz="4" w:space="0" w:color="auto"/>
              <w:right w:val="single" w:sz="4" w:space="0" w:color="auto"/>
            </w:tcBorders>
            <w:shd w:val="clear" w:color="auto" w:fill="auto"/>
            <w:noWrap/>
            <w:hideMark/>
          </w:tcPr>
          <w:p w14:paraId="22258D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5AC71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39BDF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8C6DF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DA51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3694D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du cordon</w:t>
            </w:r>
          </w:p>
        </w:tc>
        <w:tc>
          <w:tcPr>
            <w:tcW w:w="2970" w:type="dxa"/>
            <w:tcBorders>
              <w:top w:val="nil"/>
              <w:left w:val="nil"/>
              <w:bottom w:val="single" w:sz="4" w:space="0" w:color="auto"/>
              <w:right w:val="single" w:sz="4" w:space="0" w:color="auto"/>
            </w:tcBorders>
            <w:shd w:val="clear" w:color="auto" w:fill="auto"/>
            <w:hideMark/>
          </w:tcPr>
          <w:p w14:paraId="49DA36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umbilical stem cord cell (USCC)</w:t>
            </w:r>
          </w:p>
        </w:tc>
        <w:tc>
          <w:tcPr>
            <w:tcW w:w="2857" w:type="dxa"/>
            <w:tcBorders>
              <w:top w:val="nil"/>
              <w:left w:val="nil"/>
              <w:bottom w:val="single" w:sz="4" w:space="0" w:color="auto"/>
              <w:right w:val="single" w:sz="4" w:space="0" w:color="auto"/>
            </w:tcBorders>
            <w:shd w:val="clear" w:color="auto" w:fill="auto"/>
            <w:noWrap/>
            <w:hideMark/>
          </w:tcPr>
          <w:p w14:paraId="5374DF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45B36A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F70F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1842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D4C6E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7CF4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4C959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du cordon ombilical (CSCO)</w:t>
            </w:r>
          </w:p>
        </w:tc>
        <w:tc>
          <w:tcPr>
            <w:tcW w:w="2970" w:type="dxa"/>
            <w:tcBorders>
              <w:top w:val="nil"/>
              <w:left w:val="nil"/>
              <w:bottom w:val="single" w:sz="4" w:space="0" w:color="auto"/>
              <w:right w:val="single" w:sz="4" w:space="0" w:color="auto"/>
            </w:tcBorders>
            <w:shd w:val="clear" w:color="auto" w:fill="auto"/>
            <w:hideMark/>
          </w:tcPr>
          <w:p w14:paraId="0B8355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umbilical stem cord cell (USCC)</w:t>
            </w:r>
          </w:p>
        </w:tc>
        <w:tc>
          <w:tcPr>
            <w:tcW w:w="2857" w:type="dxa"/>
            <w:tcBorders>
              <w:top w:val="nil"/>
              <w:left w:val="nil"/>
              <w:bottom w:val="single" w:sz="4" w:space="0" w:color="auto"/>
              <w:right w:val="single" w:sz="4" w:space="0" w:color="auto"/>
            </w:tcBorders>
            <w:shd w:val="clear" w:color="auto" w:fill="auto"/>
            <w:noWrap/>
            <w:hideMark/>
          </w:tcPr>
          <w:p w14:paraId="487EE2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46C32F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90A98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7764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63CC5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4143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D760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belliciste, n</w:t>
            </w:r>
          </w:p>
        </w:tc>
        <w:tc>
          <w:tcPr>
            <w:tcW w:w="2970" w:type="dxa"/>
            <w:tcBorders>
              <w:top w:val="nil"/>
              <w:left w:val="nil"/>
              <w:bottom w:val="single" w:sz="4" w:space="0" w:color="auto"/>
              <w:right w:val="single" w:sz="4" w:space="0" w:color="auto"/>
            </w:tcBorders>
            <w:shd w:val="clear" w:color="auto" w:fill="auto"/>
            <w:hideMark/>
          </w:tcPr>
          <w:p w14:paraId="539D9E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warmonger</w:t>
            </w:r>
          </w:p>
        </w:tc>
        <w:tc>
          <w:tcPr>
            <w:tcW w:w="2857" w:type="dxa"/>
            <w:tcBorders>
              <w:top w:val="nil"/>
              <w:left w:val="nil"/>
              <w:bottom w:val="single" w:sz="4" w:space="0" w:color="auto"/>
              <w:right w:val="single" w:sz="4" w:space="0" w:color="auto"/>
            </w:tcBorders>
            <w:shd w:val="clear" w:color="auto" w:fill="auto"/>
            <w:noWrap/>
            <w:hideMark/>
          </w:tcPr>
          <w:p w14:paraId="60DAA2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internationales-Défense</w:t>
            </w:r>
          </w:p>
        </w:tc>
        <w:tc>
          <w:tcPr>
            <w:tcW w:w="2070" w:type="dxa"/>
            <w:tcBorders>
              <w:top w:val="nil"/>
              <w:left w:val="nil"/>
              <w:bottom w:val="single" w:sz="4" w:space="0" w:color="auto"/>
              <w:right w:val="single" w:sz="4" w:space="0" w:color="auto"/>
            </w:tcBorders>
            <w:shd w:val="clear" w:color="auto" w:fill="auto"/>
            <w:noWrap/>
            <w:hideMark/>
          </w:tcPr>
          <w:p w14:paraId="3E9A2F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C2775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0DE2B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BD228B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75D0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6D669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fauteur de guerre</w:t>
            </w:r>
          </w:p>
        </w:tc>
        <w:tc>
          <w:tcPr>
            <w:tcW w:w="2970" w:type="dxa"/>
            <w:tcBorders>
              <w:top w:val="nil"/>
              <w:left w:val="nil"/>
              <w:bottom w:val="single" w:sz="4" w:space="0" w:color="auto"/>
              <w:right w:val="single" w:sz="4" w:space="0" w:color="auto"/>
            </w:tcBorders>
            <w:shd w:val="clear" w:color="auto" w:fill="auto"/>
            <w:hideMark/>
          </w:tcPr>
          <w:p w14:paraId="6A91E1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warmonger</w:t>
            </w:r>
          </w:p>
        </w:tc>
        <w:tc>
          <w:tcPr>
            <w:tcW w:w="2857" w:type="dxa"/>
            <w:tcBorders>
              <w:top w:val="nil"/>
              <w:left w:val="nil"/>
              <w:bottom w:val="single" w:sz="4" w:space="0" w:color="auto"/>
              <w:right w:val="single" w:sz="4" w:space="0" w:color="auto"/>
            </w:tcBorders>
            <w:shd w:val="clear" w:color="auto" w:fill="auto"/>
            <w:noWrap/>
            <w:hideMark/>
          </w:tcPr>
          <w:p w14:paraId="7995E5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internationales-Défense</w:t>
            </w:r>
          </w:p>
        </w:tc>
        <w:tc>
          <w:tcPr>
            <w:tcW w:w="2070" w:type="dxa"/>
            <w:tcBorders>
              <w:top w:val="nil"/>
              <w:left w:val="nil"/>
              <w:bottom w:val="single" w:sz="4" w:space="0" w:color="auto"/>
              <w:right w:val="single" w:sz="4" w:space="0" w:color="auto"/>
            </w:tcBorders>
            <w:shd w:val="clear" w:color="auto" w:fill="auto"/>
            <w:noWrap/>
            <w:hideMark/>
          </w:tcPr>
          <w:p w14:paraId="06885D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87EB4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D5E5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80335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706D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C14D9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récupérateur de chaleur</w:t>
            </w:r>
          </w:p>
        </w:tc>
        <w:tc>
          <w:tcPr>
            <w:tcW w:w="2970" w:type="dxa"/>
            <w:tcBorders>
              <w:top w:val="nil"/>
              <w:left w:val="nil"/>
              <w:bottom w:val="single" w:sz="4" w:space="0" w:color="auto"/>
              <w:right w:val="single" w:sz="4" w:space="0" w:color="auto"/>
            </w:tcBorders>
            <w:shd w:val="clear" w:color="auto" w:fill="auto"/>
            <w:hideMark/>
          </w:tcPr>
          <w:p w14:paraId="66E50F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waste water heat recovery unit</w:t>
            </w:r>
          </w:p>
        </w:tc>
        <w:tc>
          <w:tcPr>
            <w:tcW w:w="2857" w:type="dxa"/>
            <w:tcBorders>
              <w:top w:val="nil"/>
              <w:left w:val="nil"/>
              <w:bottom w:val="single" w:sz="4" w:space="0" w:color="auto"/>
              <w:right w:val="single" w:sz="4" w:space="0" w:color="auto"/>
            </w:tcBorders>
            <w:shd w:val="clear" w:color="auto" w:fill="auto"/>
            <w:noWrap/>
            <w:hideMark/>
          </w:tcPr>
          <w:p w14:paraId="7C7F15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Bâtiment-Énergie</w:t>
            </w:r>
          </w:p>
        </w:tc>
        <w:tc>
          <w:tcPr>
            <w:tcW w:w="2070" w:type="dxa"/>
            <w:tcBorders>
              <w:top w:val="nil"/>
              <w:left w:val="nil"/>
              <w:bottom w:val="single" w:sz="4" w:space="0" w:color="auto"/>
              <w:right w:val="single" w:sz="4" w:space="0" w:color="auto"/>
            </w:tcBorders>
            <w:shd w:val="clear" w:color="auto" w:fill="auto"/>
            <w:noWrap/>
            <w:hideMark/>
          </w:tcPr>
          <w:p w14:paraId="327810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32CC9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4988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D8AC5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36DD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9E596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récupérateur de chaleur des eaux usées</w:t>
            </w:r>
          </w:p>
        </w:tc>
        <w:tc>
          <w:tcPr>
            <w:tcW w:w="2970" w:type="dxa"/>
            <w:tcBorders>
              <w:top w:val="nil"/>
              <w:left w:val="nil"/>
              <w:bottom w:val="single" w:sz="4" w:space="0" w:color="auto"/>
              <w:right w:val="single" w:sz="4" w:space="0" w:color="auto"/>
            </w:tcBorders>
            <w:shd w:val="clear" w:color="auto" w:fill="auto"/>
            <w:hideMark/>
          </w:tcPr>
          <w:p w14:paraId="37BEC8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waste water heat recovery unit</w:t>
            </w:r>
          </w:p>
        </w:tc>
        <w:tc>
          <w:tcPr>
            <w:tcW w:w="2857" w:type="dxa"/>
            <w:tcBorders>
              <w:top w:val="nil"/>
              <w:left w:val="nil"/>
              <w:bottom w:val="single" w:sz="4" w:space="0" w:color="auto"/>
              <w:right w:val="single" w:sz="4" w:space="0" w:color="auto"/>
            </w:tcBorders>
            <w:shd w:val="clear" w:color="auto" w:fill="auto"/>
            <w:noWrap/>
            <w:hideMark/>
          </w:tcPr>
          <w:p w14:paraId="2D29A6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Bâtiment-Énergie</w:t>
            </w:r>
          </w:p>
        </w:tc>
        <w:tc>
          <w:tcPr>
            <w:tcW w:w="2070" w:type="dxa"/>
            <w:tcBorders>
              <w:top w:val="nil"/>
              <w:left w:val="nil"/>
              <w:bottom w:val="single" w:sz="4" w:space="0" w:color="auto"/>
              <w:right w:val="single" w:sz="4" w:space="0" w:color="auto"/>
            </w:tcBorders>
            <w:shd w:val="clear" w:color="auto" w:fill="auto"/>
            <w:noWrap/>
            <w:hideMark/>
          </w:tcPr>
          <w:p w14:paraId="31ED1F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0DE89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3DAF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92A32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BD93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6C1DD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série</w:t>
            </w:r>
          </w:p>
        </w:tc>
        <w:tc>
          <w:tcPr>
            <w:tcW w:w="2970" w:type="dxa"/>
            <w:tcBorders>
              <w:top w:val="nil"/>
              <w:left w:val="nil"/>
              <w:bottom w:val="single" w:sz="4" w:space="0" w:color="auto"/>
              <w:right w:val="single" w:sz="4" w:space="0" w:color="auto"/>
            </w:tcBorders>
            <w:shd w:val="clear" w:color="auto" w:fill="auto"/>
            <w:hideMark/>
          </w:tcPr>
          <w:p w14:paraId="766353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waves set</w:t>
            </w:r>
          </w:p>
        </w:tc>
        <w:tc>
          <w:tcPr>
            <w:tcW w:w="2857" w:type="dxa"/>
            <w:tcBorders>
              <w:top w:val="nil"/>
              <w:left w:val="nil"/>
              <w:bottom w:val="single" w:sz="4" w:space="0" w:color="auto"/>
              <w:right w:val="single" w:sz="4" w:space="0" w:color="auto"/>
            </w:tcBorders>
            <w:shd w:val="clear" w:color="auto" w:fill="auto"/>
            <w:noWrap/>
            <w:hideMark/>
          </w:tcPr>
          <w:p w14:paraId="5B8DF5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Sports-Sciences de la Terre/Océanographie</w:t>
            </w:r>
          </w:p>
        </w:tc>
        <w:tc>
          <w:tcPr>
            <w:tcW w:w="2070" w:type="dxa"/>
            <w:tcBorders>
              <w:top w:val="nil"/>
              <w:left w:val="nil"/>
              <w:bottom w:val="single" w:sz="4" w:space="0" w:color="auto"/>
              <w:right w:val="single" w:sz="4" w:space="0" w:color="auto"/>
            </w:tcBorders>
            <w:shd w:val="clear" w:color="auto" w:fill="auto"/>
            <w:noWrap/>
            <w:hideMark/>
          </w:tcPr>
          <w:p w14:paraId="700C5D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56976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F578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94D3F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E1AE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6FCB4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série de vagues</w:t>
            </w:r>
          </w:p>
        </w:tc>
        <w:tc>
          <w:tcPr>
            <w:tcW w:w="2970" w:type="dxa"/>
            <w:tcBorders>
              <w:top w:val="nil"/>
              <w:left w:val="nil"/>
              <w:bottom w:val="single" w:sz="4" w:space="0" w:color="auto"/>
              <w:right w:val="single" w:sz="4" w:space="0" w:color="auto"/>
            </w:tcBorders>
            <w:shd w:val="clear" w:color="auto" w:fill="auto"/>
            <w:hideMark/>
          </w:tcPr>
          <w:p w14:paraId="67A7BE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waves set</w:t>
            </w:r>
          </w:p>
        </w:tc>
        <w:tc>
          <w:tcPr>
            <w:tcW w:w="2857" w:type="dxa"/>
            <w:tcBorders>
              <w:top w:val="nil"/>
              <w:left w:val="nil"/>
              <w:bottom w:val="single" w:sz="4" w:space="0" w:color="auto"/>
              <w:right w:val="single" w:sz="4" w:space="0" w:color="auto"/>
            </w:tcBorders>
            <w:shd w:val="clear" w:color="auto" w:fill="auto"/>
            <w:noWrap/>
            <w:hideMark/>
          </w:tcPr>
          <w:p w14:paraId="295614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Sports-Sciences de la Terre/Océanographie</w:t>
            </w:r>
          </w:p>
        </w:tc>
        <w:tc>
          <w:tcPr>
            <w:tcW w:w="2070" w:type="dxa"/>
            <w:tcBorders>
              <w:top w:val="nil"/>
              <w:left w:val="nil"/>
              <w:bottom w:val="single" w:sz="4" w:space="0" w:color="auto"/>
              <w:right w:val="single" w:sz="4" w:space="0" w:color="auto"/>
            </w:tcBorders>
            <w:shd w:val="clear" w:color="auto" w:fill="auto"/>
            <w:noWrap/>
            <w:hideMark/>
          </w:tcPr>
          <w:p w14:paraId="666E74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6779A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6D33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72620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7916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76187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 grave</w:t>
            </w:r>
          </w:p>
        </w:tc>
        <w:tc>
          <w:tcPr>
            <w:tcW w:w="2970" w:type="dxa"/>
            <w:tcBorders>
              <w:top w:val="nil"/>
              <w:left w:val="nil"/>
              <w:bottom w:val="single" w:sz="4" w:space="0" w:color="auto"/>
              <w:right w:val="single" w:sz="4" w:space="0" w:color="auto"/>
            </w:tcBorders>
            <w:shd w:val="clear" w:color="auto" w:fill="auto"/>
            <w:hideMark/>
          </w:tcPr>
          <w:p w14:paraId="23900A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core melt accident</w:t>
            </w:r>
          </w:p>
        </w:tc>
        <w:tc>
          <w:tcPr>
            <w:tcW w:w="2857" w:type="dxa"/>
            <w:tcBorders>
              <w:top w:val="nil"/>
              <w:left w:val="nil"/>
              <w:bottom w:val="single" w:sz="4" w:space="0" w:color="auto"/>
              <w:right w:val="single" w:sz="4" w:space="0" w:color="auto"/>
            </w:tcBorders>
            <w:shd w:val="clear" w:color="auto" w:fill="auto"/>
            <w:noWrap/>
            <w:hideMark/>
          </w:tcPr>
          <w:p w14:paraId="67F7A0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21C280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BF56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07081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78FAF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BC0C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532C2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accident grave</w:t>
            </w:r>
          </w:p>
        </w:tc>
        <w:tc>
          <w:tcPr>
            <w:tcW w:w="2970" w:type="dxa"/>
            <w:tcBorders>
              <w:top w:val="nil"/>
              <w:left w:val="nil"/>
              <w:bottom w:val="single" w:sz="4" w:space="0" w:color="auto"/>
              <w:right w:val="single" w:sz="4" w:space="0" w:color="auto"/>
            </w:tcBorders>
            <w:shd w:val="clear" w:color="auto" w:fill="auto"/>
            <w:hideMark/>
          </w:tcPr>
          <w:p w14:paraId="176D87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severe accident</w:t>
            </w:r>
          </w:p>
        </w:tc>
        <w:tc>
          <w:tcPr>
            <w:tcW w:w="2857" w:type="dxa"/>
            <w:tcBorders>
              <w:top w:val="nil"/>
              <w:left w:val="nil"/>
              <w:bottom w:val="single" w:sz="4" w:space="0" w:color="auto"/>
              <w:right w:val="single" w:sz="4" w:space="0" w:color="auto"/>
            </w:tcBorders>
            <w:shd w:val="clear" w:color="auto" w:fill="auto"/>
            <w:noWrap/>
            <w:hideMark/>
          </w:tcPr>
          <w:p w14:paraId="5FEB35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nucléaire/Sécurité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5D6630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45E0D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42C5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B2B8E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4388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5FC994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aiguille</w:t>
            </w:r>
          </w:p>
        </w:tc>
        <w:tc>
          <w:tcPr>
            <w:tcW w:w="2970" w:type="dxa"/>
            <w:tcBorders>
              <w:top w:val="nil"/>
              <w:left w:val="nil"/>
              <w:bottom w:val="single" w:sz="4" w:space="0" w:color="auto"/>
              <w:right w:val="single" w:sz="4" w:space="0" w:color="auto"/>
            </w:tcBorders>
            <w:shd w:val="clear" w:color="auto" w:fill="auto"/>
            <w:hideMark/>
          </w:tcPr>
          <w:p w14:paraId="534871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fuel pin</w:t>
            </w:r>
          </w:p>
        </w:tc>
        <w:tc>
          <w:tcPr>
            <w:tcW w:w="2857" w:type="dxa"/>
            <w:tcBorders>
              <w:top w:val="nil"/>
              <w:left w:val="nil"/>
              <w:bottom w:val="single" w:sz="4" w:space="0" w:color="auto"/>
              <w:right w:val="single" w:sz="4" w:space="0" w:color="auto"/>
            </w:tcBorders>
            <w:shd w:val="clear" w:color="auto" w:fill="auto"/>
            <w:noWrap/>
            <w:hideMark/>
          </w:tcPr>
          <w:p w14:paraId="1D29B7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64668E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D82FA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DCF1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06976E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1813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3B43F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aiguille</w:t>
            </w:r>
          </w:p>
        </w:tc>
        <w:tc>
          <w:tcPr>
            <w:tcW w:w="2970" w:type="dxa"/>
            <w:tcBorders>
              <w:top w:val="nil"/>
              <w:left w:val="nil"/>
              <w:bottom w:val="single" w:sz="4" w:space="0" w:color="auto"/>
              <w:right w:val="single" w:sz="4" w:space="0" w:color="auto"/>
            </w:tcBorders>
            <w:shd w:val="clear" w:color="auto" w:fill="auto"/>
            <w:hideMark/>
          </w:tcPr>
          <w:p w14:paraId="74F03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pin</w:t>
            </w:r>
          </w:p>
        </w:tc>
        <w:tc>
          <w:tcPr>
            <w:tcW w:w="2857" w:type="dxa"/>
            <w:tcBorders>
              <w:top w:val="nil"/>
              <w:left w:val="nil"/>
              <w:bottom w:val="single" w:sz="4" w:space="0" w:color="auto"/>
              <w:right w:val="single" w:sz="4" w:space="0" w:color="auto"/>
            </w:tcBorders>
            <w:shd w:val="clear" w:color="auto" w:fill="auto"/>
            <w:noWrap/>
            <w:hideMark/>
          </w:tcPr>
          <w:p w14:paraId="3E6D19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w:t>
            </w:r>
          </w:p>
        </w:tc>
        <w:tc>
          <w:tcPr>
            <w:tcW w:w="2070" w:type="dxa"/>
            <w:tcBorders>
              <w:top w:val="nil"/>
              <w:left w:val="nil"/>
              <w:bottom w:val="single" w:sz="4" w:space="0" w:color="auto"/>
              <w:right w:val="single" w:sz="4" w:space="0" w:color="auto"/>
            </w:tcBorders>
            <w:shd w:val="clear" w:color="auto" w:fill="auto"/>
            <w:noWrap/>
            <w:hideMark/>
          </w:tcPr>
          <w:p w14:paraId="7A7B21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0B1B0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C243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5FF496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7854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54193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analyste en logistique</w:t>
            </w:r>
          </w:p>
        </w:tc>
        <w:tc>
          <w:tcPr>
            <w:tcW w:w="2970" w:type="dxa"/>
            <w:tcBorders>
              <w:top w:val="nil"/>
              <w:left w:val="nil"/>
              <w:bottom w:val="single" w:sz="4" w:space="0" w:color="auto"/>
              <w:right w:val="single" w:sz="4" w:space="0" w:color="auto"/>
            </w:tcBorders>
            <w:shd w:val="clear" w:color="auto" w:fill="auto"/>
            <w:hideMark/>
          </w:tcPr>
          <w:p w14:paraId="6FBC7B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distribution analyst</w:t>
            </w:r>
          </w:p>
        </w:tc>
        <w:tc>
          <w:tcPr>
            <w:tcW w:w="2857" w:type="dxa"/>
            <w:tcBorders>
              <w:top w:val="nil"/>
              <w:left w:val="nil"/>
              <w:bottom w:val="single" w:sz="4" w:space="0" w:color="auto"/>
              <w:right w:val="single" w:sz="4" w:space="0" w:color="auto"/>
            </w:tcBorders>
            <w:shd w:val="clear" w:color="auto" w:fill="auto"/>
            <w:noWrap/>
            <w:hideMark/>
          </w:tcPr>
          <w:p w14:paraId="2CD668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386FC6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0CE4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0A689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572E4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374D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5960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analyste en logistique</w:t>
            </w:r>
          </w:p>
        </w:tc>
        <w:tc>
          <w:tcPr>
            <w:tcW w:w="2970" w:type="dxa"/>
            <w:tcBorders>
              <w:top w:val="nil"/>
              <w:left w:val="nil"/>
              <w:bottom w:val="single" w:sz="4" w:space="0" w:color="auto"/>
              <w:right w:val="single" w:sz="4" w:space="0" w:color="auto"/>
            </w:tcBorders>
            <w:shd w:val="clear" w:color="auto" w:fill="auto"/>
            <w:hideMark/>
          </w:tcPr>
          <w:p w14:paraId="16B2BC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logistics analyst</w:t>
            </w:r>
          </w:p>
        </w:tc>
        <w:tc>
          <w:tcPr>
            <w:tcW w:w="2857" w:type="dxa"/>
            <w:tcBorders>
              <w:top w:val="nil"/>
              <w:left w:val="nil"/>
              <w:bottom w:val="single" w:sz="4" w:space="0" w:color="auto"/>
              <w:right w:val="single" w:sz="4" w:space="0" w:color="auto"/>
            </w:tcBorders>
            <w:shd w:val="clear" w:color="auto" w:fill="auto"/>
            <w:noWrap/>
            <w:hideMark/>
          </w:tcPr>
          <w:p w14:paraId="61FAC7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CB4F1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AC6E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1743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DC158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BB43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2155A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 bioclimatique</w:t>
            </w:r>
          </w:p>
        </w:tc>
        <w:tc>
          <w:tcPr>
            <w:tcW w:w="2970" w:type="dxa"/>
            <w:tcBorders>
              <w:top w:val="nil"/>
              <w:left w:val="nil"/>
              <w:bottom w:val="single" w:sz="4" w:space="0" w:color="auto"/>
              <w:right w:val="single" w:sz="4" w:space="0" w:color="auto"/>
            </w:tcBorders>
            <w:shd w:val="clear" w:color="auto" w:fill="auto"/>
            <w:hideMark/>
          </w:tcPr>
          <w:p w14:paraId="38350E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bioclimatic building</w:t>
            </w:r>
          </w:p>
        </w:tc>
        <w:tc>
          <w:tcPr>
            <w:tcW w:w="2857" w:type="dxa"/>
            <w:tcBorders>
              <w:top w:val="nil"/>
              <w:left w:val="nil"/>
              <w:bottom w:val="single" w:sz="4" w:space="0" w:color="auto"/>
              <w:right w:val="single" w:sz="4" w:space="0" w:color="auto"/>
            </w:tcBorders>
            <w:shd w:val="clear" w:color="auto" w:fill="auto"/>
            <w:noWrap/>
            <w:hideMark/>
          </w:tcPr>
          <w:p w14:paraId="667AA4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0A0F99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377AA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0C2D7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B4C08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74CDC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50723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 bioclimatique</w:t>
            </w:r>
          </w:p>
        </w:tc>
        <w:tc>
          <w:tcPr>
            <w:tcW w:w="2970" w:type="dxa"/>
            <w:tcBorders>
              <w:top w:val="nil"/>
              <w:left w:val="nil"/>
              <w:bottom w:val="single" w:sz="4" w:space="0" w:color="auto"/>
              <w:right w:val="single" w:sz="4" w:space="0" w:color="auto"/>
            </w:tcBorders>
            <w:shd w:val="clear" w:color="auto" w:fill="auto"/>
            <w:hideMark/>
          </w:tcPr>
          <w:p w14:paraId="7DF49D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environmental building</w:t>
            </w:r>
          </w:p>
        </w:tc>
        <w:tc>
          <w:tcPr>
            <w:tcW w:w="2857" w:type="dxa"/>
            <w:tcBorders>
              <w:top w:val="nil"/>
              <w:left w:val="nil"/>
              <w:bottom w:val="single" w:sz="4" w:space="0" w:color="auto"/>
              <w:right w:val="single" w:sz="4" w:space="0" w:color="auto"/>
            </w:tcBorders>
            <w:shd w:val="clear" w:color="auto" w:fill="auto"/>
            <w:noWrap/>
            <w:hideMark/>
          </w:tcPr>
          <w:p w14:paraId="2C483C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6A424B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5779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2CA70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62BB5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F64E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A3753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catégorie spéculative</w:t>
            </w:r>
          </w:p>
        </w:tc>
        <w:tc>
          <w:tcPr>
            <w:tcW w:w="2970" w:type="dxa"/>
            <w:tcBorders>
              <w:top w:val="nil"/>
              <w:left w:val="nil"/>
              <w:bottom w:val="single" w:sz="4" w:space="0" w:color="auto"/>
              <w:right w:val="single" w:sz="4" w:space="0" w:color="auto"/>
            </w:tcBorders>
            <w:shd w:val="clear" w:color="auto" w:fill="auto"/>
            <w:hideMark/>
          </w:tcPr>
          <w:p w14:paraId="77890B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non-investment grade</w:t>
            </w:r>
          </w:p>
        </w:tc>
        <w:tc>
          <w:tcPr>
            <w:tcW w:w="2857" w:type="dxa"/>
            <w:tcBorders>
              <w:top w:val="nil"/>
              <w:left w:val="nil"/>
              <w:bottom w:val="single" w:sz="4" w:space="0" w:color="auto"/>
              <w:right w:val="single" w:sz="4" w:space="0" w:color="auto"/>
            </w:tcBorders>
            <w:shd w:val="clear" w:color="auto" w:fill="auto"/>
            <w:noWrap/>
            <w:hideMark/>
          </w:tcPr>
          <w:p w14:paraId="5F86C0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F8208D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99E5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000E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792E8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F005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41260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catégorie spéculative</w:t>
            </w:r>
          </w:p>
        </w:tc>
        <w:tc>
          <w:tcPr>
            <w:tcW w:w="2970" w:type="dxa"/>
            <w:tcBorders>
              <w:top w:val="nil"/>
              <w:left w:val="nil"/>
              <w:bottom w:val="single" w:sz="4" w:space="0" w:color="auto"/>
              <w:right w:val="single" w:sz="4" w:space="0" w:color="auto"/>
            </w:tcBorders>
            <w:shd w:val="clear" w:color="auto" w:fill="auto"/>
            <w:hideMark/>
          </w:tcPr>
          <w:p w14:paraId="101832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speculative grade</w:t>
            </w:r>
          </w:p>
        </w:tc>
        <w:tc>
          <w:tcPr>
            <w:tcW w:w="2857" w:type="dxa"/>
            <w:tcBorders>
              <w:top w:val="nil"/>
              <w:left w:val="nil"/>
              <w:bottom w:val="single" w:sz="4" w:space="0" w:color="auto"/>
              <w:right w:val="single" w:sz="4" w:space="0" w:color="auto"/>
            </w:tcBorders>
            <w:shd w:val="clear" w:color="auto" w:fill="auto"/>
            <w:noWrap/>
            <w:hideMark/>
          </w:tcPr>
          <w:p w14:paraId="0B60A6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5DC9A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1C4B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77E69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2604D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EAAF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B4B6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chauffage par ondes électromagnétiques</w:t>
            </w:r>
          </w:p>
        </w:tc>
        <w:tc>
          <w:tcPr>
            <w:tcW w:w="2970" w:type="dxa"/>
            <w:tcBorders>
              <w:top w:val="nil"/>
              <w:left w:val="nil"/>
              <w:bottom w:val="single" w:sz="4" w:space="0" w:color="auto"/>
              <w:right w:val="single" w:sz="4" w:space="0" w:color="auto"/>
            </w:tcBorders>
            <w:shd w:val="clear" w:color="auto" w:fill="auto"/>
            <w:hideMark/>
          </w:tcPr>
          <w:p w14:paraId="67F4F4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electromagnetic wave heating</w:t>
            </w:r>
          </w:p>
        </w:tc>
        <w:tc>
          <w:tcPr>
            <w:tcW w:w="2857" w:type="dxa"/>
            <w:tcBorders>
              <w:top w:val="nil"/>
              <w:left w:val="nil"/>
              <w:bottom w:val="single" w:sz="4" w:space="0" w:color="auto"/>
              <w:right w:val="single" w:sz="4" w:space="0" w:color="auto"/>
            </w:tcBorders>
            <w:shd w:val="clear" w:color="auto" w:fill="auto"/>
            <w:noWrap/>
            <w:hideMark/>
          </w:tcPr>
          <w:p w14:paraId="3B4852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609548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A08EB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4D95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54E639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7F12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CF457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chauffage par ondes électromagnétiques</w:t>
            </w:r>
          </w:p>
        </w:tc>
        <w:tc>
          <w:tcPr>
            <w:tcW w:w="2970" w:type="dxa"/>
            <w:tcBorders>
              <w:top w:val="nil"/>
              <w:left w:val="nil"/>
              <w:bottom w:val="single" w:sz="4" w:space="0" w:color="auto"/>
              <w:right w:val="single" w:sz="4" w:space="0" w:color="auto"/>
            </w:tcBorders>
            <w:shd w:val="clear" w:color="auto" w:fill="auto"/>
            <w:hideMark/>
          </w:tcPr>
          <w:p w14:paraId="74C1C5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EM-wave heating</w:t>
            </w:r>
          </w:p>
        </w:tc>
        <w:tc>
          <w:tcPr>
            <w:tcW w:w="2857" w:type="dxa"/>
            <w:tcBorders>
              <w:top w:val="nil"/>
              <w:left w:val="nil"/>
              <w:bottom w:val="single" w:sz="4" w:space="0" w:color="auto"/>
              <w:right w:val="single" w:sz="4" w:space="0" w:color="auto"/>
            </w:tcBorders>
            <w:shd w:val="clear" w:color="auto" w:fill="auto"/>
            <w:noWrap/>
            <w:hideMark/>
          </w:tcPr>
          <w:p w14:paraId="48BAC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417DA4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14F0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62A4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FE957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B4ECF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97763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coque</w:t>
            </w:r>
          </w:p>
        </w:tc>
        <w:tc>
          <w:tcPr>
            <w:tcW w:w="2970" w:type="dxa"/>
            <w:tcBorders>
              <w:top w:val="nil"/>
              <w:left w:val="nil"/>
              <w:bottom w:val="single" w:sz="4" w:space="0" w:color="auto"/>
              <w:right w:val="single" w:sz="4" w:space="0" w:color="auto"/>
            </w:tcBorders>
            <w:shd w:val="clear" w:color="auto" w:fill="auto"/>
            <w:hideMark/>
          </w:tcPr>
          <w:p w14:paraId="542F4C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blister</w:t>
            </w:r>
          </w:p>
        </w:tc>
        <w:tc>
          <w:tcPr>
            <w:tcW w:w="2857" w:type="dxa"/>
            <w:tcBorders>
              <w:top w:val="nil"/>
              <w:left w:val="nil"/>
              <w:bottom w:val="single" w:sz="4" w:space="0" w:color="auto"/>
              <w:right w:val="single" w:sz="4" w:space="0" w:color="auto"/>
            </w:tcBorders>
            <w:shd w:val="clear" w:color="auto" w:fill="auto"/>
            <w:noWrap/>
            <w:hideMark/>
          </w:tcPr>
          <w:p w14:paraId="3594EC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w:t>
            </w:r>
          </w:p>
        </w:tc>
        <w:tc>
          <w:tcPr>
            <w:tcW w:w="2070" w:type="dxa"/>
            <w:tcBorders>
              <w:top w:val="nil"/>
              <w:left w:val="nil"/>
              <w:bottom w:val="single" w:sz="4" w:space="0" w:color="auto"/>
              <w:right w:val="single" w:sz="4" w:space="0" w:color="auto"/>
            </w:tcBorders>
            <w:shd w:val="clear" w:color="auto" w:fill="auto"/>
            <w:noWrap/>
            <w:hideMark/>
          </w:tcPr>
          <w:p w14:paraId="2D5085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528D7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DDF4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21E21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D1274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3DC7A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coque</w:t>
            </w:r>
          </w:p>
        </w:tc>
        <w:tc>
          <w:tcPr>
            <w:tcW w:w="2970" w:type="dxa"/>
            <w:tcBorders>
              <w:top w:val="nil"/>
              <w:left w:val="nil"/>
              <w:bottom w:val="single" w:sz="4" w:space="0" w:color="auto"/>
              <w:right w:val="single" w:sz="4" w:space="0" w:color="auto"/>
            </w:tcBorders>
            <w:shd w:val="clear" w:color="auto" w:fill="auto"/>
            <w:hideMark/>
          </w:tcPr>
          <w:p w14:paraId="2C64AF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blister pack</w:t>
            </w:r>
          </w:p>
        </w:tc>
        <w:tc>
          <w:tcPr>
            <w:tcW w:w="2857" w:type="dxa"/>
            <w:tcBorders>
              <w:top w:val="nil"/>
              <w:left w:val="nil"/>
              <w:bottom w:val="single" w:sz="4" w:space="0" w:color="auto"/>
              <w:right w:val="single" w:sz="4" w:space="0" w:color="auto"/>
            </w:tcBorders>
            <w:shd w:val="clear" w:color="auto" w:fill="auto"/>
            <w:noWrap/>
            <w:hideMark/>
          </w:tcPr>
          <w:p w14:paraId="2DAA3C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w:t>
            </w:r>
          </w:p>
        </w:tc>
        <w:tc>
          <w:tcPr>
            <w:tcW w:w="2070" w:type="dxa"/>
            <w:tcBorders>
              <w:top w:val="nil"/>
              <w:left w:val="nil"/>
              <w:bottom w:val="single" w:sz="4" w:space="0" w:color="auto"/>
              <w:right w:val="single" w:sz="4" w:space="0" w:color="auto"/>
            </w:tcBorders>
            <w:shd w:val="clear" w:color="auto" w:fill="auto"/>
            <w:noWrap/>
            <w:hideMark/>
          </w:tcPr>
          <w:p w14:paraId="76E9FB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51F9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EB9E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3E186B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005F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E5C41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cours en ligne ouvert à tous</w:t>
            </w:r>
          </w:p>
        </w:tc>
        <w:tc>
          <w:tcPr>
            <w:tcW w:w="2970" w:type="dxa"/>
            <w:tcBorders>
              <w:top w:val="nil"/>
              <w:left w:val="nil"/>
              <w:bottom w:val="single" w:sz="4" w:space="0" w:color="auto"/>
              <w:right w:val="single" w:sz="4" w:space="0" w:color="auto"/>
            </w:tcBorders>
            <w:shd w:val="clear" w:color="auto" w:fill="auto"/>
            <w:hideMark/>
          </w:tcPr>
          <w:p w14:paraId="645959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massive open online course (MOOC)</w:t>
            </w:r>
          </w:p>
        </w:tc>
        <w:tc>
          <w:tcPr>
            <w:tcW w:w="2857" w:type="dxa"/>
            <w:tcBorders>
              <w:top w:val="nil"/>
              <w:left w:val="nil"/>
              <w:bottom w:val="single" w:sz="4" w:space="0" w:color="auto"/>
              <w:right w:val="single" w:sz="4" w:space="0" w:color="auto"/>
            </w:tcBorders>
            <w:shd w:val="clear" w:color="auto" w:fill="auto"/>
            <w:noWrap/>
            <w:hideMark/>
          </w:tcPr>
          <w:p w14:paraId="52B8D2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Enseignement supérieur-Formation</w:t>
            </w:r>
          </w:p>
        </w:tc>
        <w:tc>
          <w:tcPr>
            <w:tcW w:w="2070" w:type="dxa"/>
            <w:tcBorders>
              <w:top w:val="nil"/>
              <w:left w:val="nil"/>
              <w:bottom w:val="single" w:sz="4" w:space="0" w:color="auto"/>
              <w:right w:val="single" w:sz="4" w:space="0" w:color="auto"/>
            </w:tcBorders>
            <w:shd w:val="clear" w:color="auto" w:fill="auto"/>
            <w:noWrap/>
            <w:hideMark/>
          </w:tcPr>
          <w:p w14:paraId="176FA5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1266F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9F58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3BC0D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D201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8989C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cours en ligne ouvert à tous</w:t>
            </w:r>
          </w:p>
        </w:tc>
        <w:tc>
          <w:tcPr>
            <w:tcW w:w="2970" w:type="dxa"/>
            <w:tcBorders>
              <w:top w:val="nil"/>
              <w:left w:val="nil"/>
              <w:bottom w:val="single" w:sz="4" w:space="0" w:color="auto"/>
              <w:right w:val="single" w:sz="4" w:space="0" w:color="auto"/>
            </w:tcBorders>
            <w:shd w:val="clear" w:color="auto" w:fill="auto"/>
            <w:hideMark/>
          </w:tcPr>
          <w:p w14:paraId="31BB9E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massively open online course (MOOC)</w:t>
            </w:r>
          </w:p>
        </w:tc>
        <w:tc>
          <w:tcPr>
            <w:tcW w:w="2857" w:type="dxa"/>
            <w:tcBorders>
              <w:top w:val="nil"/>
              <w:left w:val="nil"/>
              <w:bottom w:val="single" w:sz="4" w:space="0" w:color="auto"/>
              <w:right w:val="single" w:sz="4" w:space="0" w:color="auto"/>
            </w:tcBorders>
            <w:shd w:val="clear" w:color="auto" w:fill="auto"/>
            <w:noWrap/>
            <w:hideMark/>
          </w:tcPr>
          <w:p w14:paraId="05AD18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Enseignement supérieur-Formation</w:t>
            </w:r>
          </w:p>
        </w:tc>
        <w:tc>
          <w:tcPr>
            <w:tcW w:w="2070" w:type="dxa"/>
            <w:tcBorders>
              <w:top w:val="nil"/>
              <w:left w:val="nil"/>
              <w:bottom w:val="single" w:sz="4" w:space="0" w:color="auto"/>
              <w:right w:val="single" w:sz="4" w:space="0" w:color="auto"/>
            </w:tcBorders>
            <w:shd w:val="clear" w:color="auto" w:fill="auto"/>
            <w:noWrap/>
            <w:hideMark/>
          </w:tcPr>
          <w:p w14:paraId="5C8249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5BEB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63DA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82F8E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5916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4AFE1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déception (langage professionnel)</w:t>
            </w:r>
          </w:p>
        </w:tc>
        <w:tc>
          <w:tcPr>
            <w:tcW w:w="2970" w:type="dxa"/>
            <w:tcBorders>
              <w:top w:val="nil"/>
              <w:left w:val="nil"/>
              <w:bottom w:val="single" w:sz="4" w:space="0" w:color="auto"/>
              <w:right w:val="single" w:sz="4" w:space="0" w:color="auto"/>
            </w:tcBorders>
            <w:shd w:val="clear" w:color="auto" w:fill="auto"/>
            <w:hideMark/>
          </w:tcPr>
          <w:p w14:paraId="7A5EE0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deception</w:t>
            </w:r>
          </w:p>
        </w:tc>
        <w:tc>
          <w:tcPr>
            <w:tcW w:w="2857" w:type="dxa"/>
            <w:tcBorders>
              <w:top w:val="nil"/>
              <w:left w:val="nil"/>
              <w:bottom w:val="single" w:sz="4" w:space="0" w:color="auto"/>
              <w:right w:val="single" w:sz="4" w:space="0" w:color="auto"/>
            </w:tcBorders>
            <w:shd w:val="clear" w:color="auto" w:fill="auto"/>
            <w:noWrap/>
            <w:hideMark/>
          </w:tcPr>
          <w:p w14:paraId="24E7D2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6C934D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198F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A594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4C7D8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89E54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C2E63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déception (langage professionnel)</w:t>
            </w:r>
          </w:p>
        </w:tc>
        <w:tc>
          <w:tcPr>
            <w:tcW w:w="2970" w:type="dxa"/>
            <w:tcBorders>
              <w:top w:val="nil"/>
              <w:left w:val="nil"/>
              <w:bottom w:val="single" w:sz="4" w:space="0" w:color="auto"/>
              <w:right w:val="single" w:sz="4" w:space="0" w:color="auto"/>
            </w:tcBorders>
            <w:shd w:val="clear" w:color="auto" w:fill="auto"/>
            <w:hideMark/>
          </w:tcPr>
          <w:p w14:paraId="4A9B17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military deception (MD)</w:t>
            </w:r>
          </w:p>
        </w:tc>
        <w:tc>
          <w:tcPr>
            <w:tcW w:w="2857" w:type="dxa"/>
            <w:tcBorders>
              <w:top w:val="nil"/>
              <w:left w:val="nil"/>
              <w:bottom w:val="single" w:sz="4" w:space="0" w:color="auto"/>
              <w:right w:val="single" w:sz="4" w:space="0" w:color="auto"/>
            </w:tcBorders>
            <w:shd w:val="clear" w:color="auto" w:fill="auto"/>
            <w:noWrap/>
            <w:hideMark/>
          </w:tcPr>
          <w:p w14:paraId="3AD24C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30DE5C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99B3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7F90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0F132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D293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66E31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délestage</w:t>
            </w:r>
          </w:p>
        </w:tc>
        <w:tc>
          <w:tcPr>
            <w:tcW w:w="2970" w:type="dxa"/>
            <w:tcBorders>
              <w:top w:val="nil"/>
              <w:left w:val="nil"/>
              <w:bottom w:val="single" w:sz="4" w:space="0" w:color="auto"/>
              <w:right w:val="single" w:sz="4" w:space="0" w:color="auto"/>
            </w:tcBorders>
            <w:shd w:val="clear" w:color="auto" w:fill="auto"/>
            <w:hideMark/>
          </w:tcPr>
          <w:p w14:paraId="7C76C6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suspension of flights</w:t>
            </w:r>
          </w:p>
        </w:tc>
        <w:tc>
          <w:tcPr>
            <w:tcW w:w="2857" w:type="dxa"/>
            <w:tcBorders>
              <w:top w:val="nil"/>
              <w:left w:val="nil"/>
              <w:bottom w:val="single" w:sz="4" w:space="0" w:color="auto"/>
              <w:right w:val="single" w:sz="4" w:space="0" w:color="auto"/>
            </w:tcBorders>
            <w:shd w:val="clear" w:color="auto" w:fill="auto"/>
            <w:noWrap/>
            <w:hideMark/>
          </w:tcPr>
          <w:p w14:paraId="739D6D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798E5B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54933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45A22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A5C9CF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2353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63C5B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délestage</w:t>
            </w:r>
          </w:p>
        </w:tc>
        <w:tc>
          <w:tcPr>
            <w:tcW w:w="2970" w:type="dxa"/>
            <w:tcBorders>
              <w:top w:val="nil"/>
              <w:left w:val="nil"/>
              <w:bottom w:val="single" w:sz="4" w:space="0" w:color="auto"/>
              <w:right w:val="single" w:sz="4" w:space="0" w:color="auto"/>
            </w:tcBorders>
            <w:shd w:val="clear" w:color="auto" w:fill="auto"/>
            <w:hideMark/>
          </w:tcPr>
          <w:p w14:paraId="0489FE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temporary  flight  suspension</w:t>
            </w:r>
          </w:p>
        </w:tc>
        <w:tc>
          <w:tcPr>
            <w:tcW w:w="2857" w:type="dxa"/>
            <w:tcBorders>
              <w:top w:val="nil"/>
              <w:left w:val="nil"/>
              <w:bottom w:val="single" w:sz="4" w:space="0" w:color="auto"/>
              <w:right w:val="single" w:sz="4" w:space="0" w:color="auto"/>
            </w:tcBorders>
            <w:shd w:val="clear" w:color="auto" w:fill="auto"/>
            <w:noWrap/>
            <w:hideMark/>
          </w:tcPr>
          <w:p w14:paraId="3CFC82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aérien</w:t>
            </w:r>
          </w:p>
        </w:tc>
        <w:tc>
          <w:tcPr>
            <w:tcW w:w="2070" w:type="dxa"/>
            <w:tcBorders>
              <w:top w:val="nil"/>
              <w:left w:val="nil"/>
              <w:bottom w:val="single" w:sz="4" w:space="0" w:color="auto"/>
              <w:right w:val="single" w:sz="4" w:space="0" w:color="auto"/>
            </w:tcBorders>
            <w:shd w:val="clear" w:color="auto" w:fill="auto"/>
            <w:noWrap/>
            <w:hideMark/>
          </w:tcPr>
          <w:p w14:paraId="3E1AC2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B107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97E38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1C746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FEC1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14837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descriptif</w:t>
            </w:r>
          </w:p>
        </w:tc>
        <w:tc>
          <w:tcPr>
            <w:tcW w:w="2970" w:type="dxa"/>
            <w:tcBorders>
              <w:top w:val="nil"/>
              <w:left w:val="nil"/>
              <w:bottom w:val="single" w:sz="4" w:space="0" w:color="auto"/>
              <w:right w:val="single" w:sz="4" w:space="0" w:color="auto"/>
            </w:tcBorders>
            <w:shd w:val="clear" w:color="auto" w:fill="auto"/>
            <w:hideMark/>
          </w:tcPr>
          <w:p w14:paraId="6A8AAF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fact book</w:t>
            </w:r>
          </w:p>
        </w:tc>
        <w:tc>
          <w:tcPr>
            <w:tcW w:w="2857" w:type="dxa"/>
            <w:tcBorders>
              <w:top w:val="nil"/>
              <w:left w:val="nil"/>
              <w:bottom w:val="single" w:sz="4" w:space="0" w:color="auto"/>
              <w:right w:val="single" w:sz="4" w:space="0" w:color="auto"/>
            </w:tcBorders>
            <w:shd w:val="clear" w:color="auto" w:fill="auto"/>
            <w:noWrap/>
            <w:hideMark/>
          </w:tcPr>
          <w:p w14:paraId="6572C2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E8D70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310B8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88CA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37F6C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D9D6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416F6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descriptif</w:t>
            </w:r>
          </w:p>
        </w:tc>
        <w:tc>
          <w:tcPr>
            <w:tcW w:w="2970" w:type="dxa"/>
            <w:tcBorders>
              <w:top w:val="nil"/>
              <w:left w:val="nil"/>
              <w:bottom w:val="single" w:sz="4" w:space="0" w:color="auto"/>
              <w:right w:val="single" w:sz="4" w:space="0" w:color="auto"/>
            </w:tcBorders>
            <w:shd w:val="clear" w:color="auto" w:fill="auto"/>
            <w:hideMark/>
          </w:tcPr>
          <w:p w14:paraId="2FF778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factsheet</w:t>
            </w:r>
          </w:p>
        </w:tc>
        <w:tc>
          <w:tcPr>
            <w:tcW w:w="2857" w:type="dxa"/>
            <w:tcBorders>
              <w:top w:val="nil"/>
              <w:left w:val="nil"/>
              <w:bottom w:val="single" w:sz="4" w:space="0" w:color="auto"/>
              <w:right w:val="single" w:sz="4" w:space="0" w:color="auto"/>
            </w:tcBorders>
            <w:shd w:val="clear" w:color="auto" w:fill="auto"/>
            <w:noWrap/>
            <w:hideMark/>
          </w:tcPr>
          <w:p w14:paraId="43DC71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AEE31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F09B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F9072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3AD2F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73CA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7292E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descriptif</w:t>
            </w:r>
          </w:p>
        </w:tc>
        <w:tc>
          <w:tcPr>
            <w:tcW w:w="2970" w:type="dxa"/>
            <w:tcBorders>
              <w:top w:val="nil"/>
              <w:left w:val="nil"/>
              <w:bottom w:val="single" w:sz="4" w:space="0" w:color="auto"/>
              <w:right w:val="single" w:sz="4" w:space="0" w:color="auto"/>
            </w:tcBorders>
            <w:shd w:val="clear" w:color="auto" w:fill="auto"/>
            <w:hideMark/>
          </w:tcPr>
          <w:p w14:paraId="51D6D2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one pager</w:t>
            </w:r>
          </w:p>
        </w:tc>
        <w:tc>
          <w:tcPr>
            <w:tcW w:w="2857" w:type="dxa"/>
            <w:tcBorders>
              <w:top w:val="nil"/>
              <w:left w:val="nil"/>
              <w:bottom w:val="single" w:sz="4" w:space="0" w:color="auto"/>
              <w:right w:val="single" w:sz="4" w:space="0" w:color="auto"/>
            </w:tcBorders>
            <w:shd w:val="clear" w:color="auto" w:fill="auto"/>
            <w:noWrap/>
            <w:hideMark/>
          </w:tcPr>
          <w:p w14:paraId="396888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A58D5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0BB8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5B108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8F120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F94E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4A8E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descriptif</w:t>
            </w:r>
          </w:p>
        </w:tc>
        <w:tc>
          <w:tcPr>
            <w:tcW w:w="2970" w:type="dxa"/>
            <w:tcBorders>
              <w:top w:val="nil"/>
              <w:left w:val="nil"/>
              <w:bottom w:val="single" w:sz="4" w:space="0" w:color="auto"/>
              <w:right w:val="single" w:sz="4" w:space="0" w:color="auto"/>
            </w:tcBorders>
            <w:shd w:val="clear" w:color="auto" w:fill="auto"/>
            <w:hideMark/>
          </w:tcPr>
          <w:p w14:paraId="3F3ECD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onepager</w:t>
            </w:r>
          </w:p>
        </w:tc>
        <w:tc>
          <w:tcPr>
            <w:tcW w:w="2857" w:type="dxa"/>
            <w:tcBorders>
              <w:top w:val="nil"/>
              <w:left w:val="nil"/>
              <w:bottom w:val="single" w:sz="4" w:space="0" w:color="auto"/>
              <w:right w:val="single" w:sz="4" w:space="0" w:color="auto"/>
            </w:tcBorders>
            <w:shd w:val="clear" w:color="auto" w:fill="auto"/>
            <w:noWrap/>
            <w:hideMark/>
          </w:tcPr>
          <w:p w14:paraId="67594C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7D934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2C896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31E3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82FF3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66A2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D7F9E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par fibre (DF)</w:t>
            </w:r>
          </w:p>
        </w:tc>
        <w:tc>
          <w:tcPr>
            <w:tcW w:w="2970" w:type="dxa"/>
            <w:tcBorders>
              <w:top w:val="nil"/>
              <w:left w:val="nil"/>
              <w:bottom w:val="single" w:sz="4" w:space="0" w:color="auto"/>
              <w:right w:val="single" w:sz="4" w:space="0" w:color="auto"/>
            </w:tcBorders>
            <w:shd w:val="clear" w:color="auto" w:fill="auto"/>
            <w:hideMark/>
          </w:tcPr>
          <w:p w14:paraId="03ECEE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in the loop (FITL)</w:t>
            </w:r>
          </w:p>
        </w:tc>
        <w:tc>
          <w:tcPr>
            <w:tcW w:w="2857" w:type="dxa"/>
            <w:tcBorders>
              <w:top w:val="nil"/>
              <w:left w:val="nil"/>
              <w:bottom w:val="single" w:sz="4" w:space="0" w:color="auto"/>
              <w:right w:val="single" w:sz="4" w:space="0" w:color="auto"/>
            </w:tcBorders>
            <w:shd w:val="clear" w:color="auto" w:fill="auto"/>
            <w:noWrap/>
            <w:hideMark/>
          </w:tcPr>
          <w:p w14:paraId="3377FC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1D10EB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D3912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174C8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2D9D5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A187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9CFB1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par fibre (DF)</w:t>
            </w:r>
          </w:p>
        </w:tc>
        <w:tc>
          <w:tcPr>
            <w:tcW w:w="2970" w:type="dxa"/>
            <w:tcBorders>
              <w:top w:val="nil"/>
              <w:left w:val="nil"/>
              <w:bottom w:val="single" w:sz="4" w:space="0" w:color="auto"/>
              <w:right w:val="single" w:sz="4" w:space="0" w:color="auto"/>
            </w:tcBorders>
            <w:shd w:val="clear" w:color="auto" w:fill="auto"/>
            <w:hideMark/>
          </w:tcPr>
          <w:p w14:paraId="5FE679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(FTTx)</w:t>
            </w:r>
          </w:p>
        </w:tc>
        <w:tc>
          <w:tcPr>
            <w:tcW w:w="2857" w:type="dxa"/>
            <w:tcBorders>
              <w:top w:val="nil"/>
              <w:left w:val="nil"/>
              <w:bottom w:val="single" w:sz="4" w:space="0" w:color="auto"/>
              <w:right w:val="single" w:sz="4" w:space="0" w:color="auto"/>
            </w:tcBorders>
            <w:shd w:val="clear" w:color="auto" w:fill="auto"/>
            <w:noWrap/>
            <w:hideMark/>
          </w:tcPr>
          <w:p w14:paraId="27CBED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5573C6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8ABD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6A429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EFFF7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CDE4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AC017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dissociation</w:t>
            </w:r>
          </w:p>
        </w:tc>
        <w:tc>
          <w:tcPr>
            <w:tcW w:w="2970" w:type="dxa"/>
            <w:tcBorders>
              <w:top w:val="nil"/>
              <w:left w:val="nil"/>
              <w:bottom w:val="single" w:sz="4" w:space="0" w:color="auto"/>
              <w:right w:val="single" w:sz="4" w:space="0" w:color="auto"/>
            </w:tcBorders>
            <w:shd w:val="clear" w:color="auto" w:fill="auto"/>
            <w:hideMark/>
          </w:tcPr>
          <w:p w14:paraId="064389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unbundling</w:t>
            </w:r>
          </w:p>
        </w:tc>
        <w:tc>
          <w:tcPr>
            <w:tcW w:w="2857" w:type="dxa"/>
            <w:tcBorders>
              <w:top w:val="nil"/>
              <w:left w:val="nil"/>
              <w:bottom w:val="single" w:sz="4" w:space="0" w:color="auto"/>
              <w:right w:val="single" w:sz="4" w:space="0" w:color="auto"/>
            </w:tcBorders>
            <w:shd w:val="clear" w:color="auto" w:fill="auto"/>
            <w:noWrap/>
            <w:hideMark/>
          </w:tcPr>
          <w:p w14:paraId="67F554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ferroviaire</w:t>
            </w:r>
          </w:p>
        </w:tc>
        <w:tc>
          <w:tcPr>
            <w:tcW w:w="2070" w:type="dxa"/>
            <w:tcBorders>
              <w:top w:val="nil"/>
              <w:left w:val="nil"/>
              <w:bottom w:val="single" w:sz="4" w:space="0" w:color="auto"/>
              <w:right w:val="single" w:sz="4" w:space="0" w:color="auto"/>
            </w:tcBorders>
            <w:shd w:val="clear" w:color="auto" w:fill="auto"/>
            <w:noWrap/>
            <w:hideMark/>
          </w:tcPr>
          <w:p w14:paraId="49BDAD4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ACC3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ACE14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AD20F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B48E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5BD3F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fauteur de troubles</w:t>
            </w:r>
          </w:p>
        </w:tc>
        <w:tc>
          <w:tcPr>
            <w:tcW w:w="2970" w:type="dxa"/>
            <w:tcBorders>
              <w:top w:val="nil"/>
              <w:left w:val="nil"/>
              <w:bottom w:val="single" w:sz="4" w:space="0" w:color="auto"/>
              <w:right w:val="single" w:sz="4" w:space="0" w:color="auto"/>
            </w:tcBorders>
            <w:shd w:val="clear" w:color="auto" w:fill="auto"/>
            <w:hideMark/>
          </w:tcPr>
          <w:p w14:paraId="683A4E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spoiler</w:t>
            </w:r>
          </w:p>
        </w:tc>
        <w:tc>
          <w:tcPr>
            <w:tcW w:w="2857" w:type="dxa"/>
            <w:tcBorders>
              <w:top w:val="nil"/>
              <w:left w:val="nil"/>
              <w:bottom w:val="single" w:sz="4" w:space="0" w:color="auto"/>
              <w:right w:val="single" w:sz="4" w:space="0" w:color="auto"/>
            </w:tcBorders>
            <w:shd w:val="clear" w:color="auto" w:fill="auto"/>
            <w:noWrap/>
            <w:hideMark/>
          </w:tcPr>
          <w:p w14:paraId="1FF26E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328247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0C29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CAB83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AE408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9E41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D310B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fauteur de troubles</w:t>
            </w:r>
          </w:p>
        </w:tc>
        <w:tc>
          <w:tcPr>
            <w:tcW w:w="2970" w:type="dxa"/>
            <w:tcBorders>
              <w:top w:val="nil"/>
              <w:left w:val="nil"/>
              <w:bottom w:val="single" w:sz="4" w:space="0" w:color="auto"/>
              <w:right w:val="single" w:sz="4" w:space="0" w:color="auto"/>
            </w:tcBorders>
            <w:shd w:val="clear" w:color="auto" w:fill="auto"/>
            <w:hideMark/>
          </w:tcPr>
          <w:p w14:paraId="2D8D27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troublemaker</w:t>
            </w:r>
          </w:p>
        </w:tc>
        <w:tc>
          <w:tcPr>
            <w:tcW w:w="2857" w:type="dxa"/>
            <w:tcBorders>
              <w:top w:val="nil"/>
              <w:left w:val="nil"/>
              <w:bottom w:val="single" w:sz="4" w:space="0" w:color="auto"/>
              <w:right w:val="single" w:sz="4" w:space="0" w:color="auto"/>
            </w:tcBorders>
            <w:shd w:val="clear" w:color="auto" w:fill="auto"/>
            <w:noWrap/>
            <w:hideMark/>
          </w:tcPr>
          <w:p w14:paraId="1B3249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7347E1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A592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FCB6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59D73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14A7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86D5A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 espaceur</w:t>
            </w:r>
          </w:p>
        </w:tc>
        <w:tc>
          <w:tcPr>
            <w:tcW w:w="2970" w:type="dxa"/>
            <w:tcBorders>
              <w:top w:val="nil"/>
              <w:left w:val="nil"/>
              <w:bottom w:val="single" w:sz="4" w:space="0" w:color="auto"/>
              <w:right w:val="single" w:sz="4" w:space="0" w:color="auto"/>
            </w:tcBorders>
            <w:shd w:val="clear" w:color="auto" w:fill="auto"/>
            <w:hideMark/>
          </w:tcPr>
          <w:p w14:paraId="462CAE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spacer wire</w:t>
            </w:r>
          </w:p>
        </w:tc>
        <w:tc>
          <w:tcPr>
            <w:tcW w:w="2857" w:type="dxa"/>
            <w:tcBorders>
              <w:top w:val="nil"/>
              <w:left w:val="nil"/>
              <w:bottom w:val="single" w:sz="4" w:space="0" w:color="auto"/>
              <w:right w:val="single" w:sz="4" w:space="0" w:color="auto"/>
            </w:tcBorders>
            <w:shd w:val="clear" w:color="auto" w:fill="auto"/>
            <w:noWrap/>
            <w:hideMark/>
          </w:tcPr>
          <w:p w14:paraId="3B2D8A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5D2671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DF9C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77FF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90340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5C44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52CD4C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 espaceur</w:t>
            </w:r>
          </w:p>
        </w:tc>
        <w:tc>
          <w:tcPr>
            <w:tcW w:w="2970" w:type="dxa"/>
            <w:tcBorders>
              <w:top w:val="nil"/>
              <w:left w:val="nil"/>
              <w:bottom w:val="single" w:sz="4" w:space="0" w:color="auto"/>
              <w:right w:val="single" w:sz="4" w:space="0" w:color="auto"/>
            </w:tcBorders>
            <w:shd w:val="clear" w:color="auto" w:fill="auto"/>
            <w:hideMark/>
          </w:tcPr>
          <w:p w14:paraId="28EC91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spacing wire</w:t>
            </w:r>
          </w:p>
        </w:tc>
        <w:tc>
          <w:tcPr>
            <w:tcW w:w="2857" w:type="dxa"/>
            <w:tcBorders>
              <w:top w:val="nil"/>
              <w:left w:val="nil"/>
              <w:bottom w:val="single" w:sz="4" w:space="0" w:color="auto"/>
              <w:right w:val="single" w:sz="4" w:space="0" w:color="auto"/>
            </w:tcBorders>
            <w:shd w:val="clear" w:color="auto" w:fill="auto"/>
            <w:noWrap/>
            <w:hideMark/>
          </w:tcPr>
          <w:p w14:paraId="1696CD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nucléaire/Technologie des réacteurs-Cycle du combustible</w:t>
            </w:r>
          </w:p>
        </w:tc>
        <w:tc>
          <w:tcPr>
            <w:tcW w:w="2070" w:type="dxa"/>
            <w:tcBorders>
              <w:top w:val="nil"/>
              <w:left w:val="nil"/>
              <w:bottom w:val="single" w:sz="4" w:space="0" w:color="auto"/>
              <w:right w:val="single" w:sz="4" w:space="0" w:color="auto"/>
            </w:tcBorders>
            <w:shd w:val="clear" w:color="auto" w:fill="auto"/>
            <w:noWrap/>
            <w:hideMark/>
          </w:tcPr>
          <w:p w14:paraId="325532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8459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7C9F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3D1BD8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CFE2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E2E1F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flexibilité</w:t>
            </w:r>
          </w:p>
        </w:tc>
        <w:tc>
          <w:tcPr>
            <w:tcW w:w="2970" w:type="dxa"/>
            <w:tcBorders>
              <w:top w:val="nil"/>
              <w:left w:val="nil"/>
              <w:bottom w:val="single" w:sz="4" w:space="0" w:color="auto"/>
              <w:right w:val="single" w:sz="4" w:space="0" w:color="auto"/>
            </w:tcBorders>
            <w:shd w:val="clear" w:color="auto" w:fill="auto"/>
            <w:hideMark/>
          </w:tcPr>
          <w:p w14:paraId="3A7A67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flex</w:t>
            </w:r>
          </w:p>
        </w:tc>
        <w:tc>
          <w:tcPr>
            <w:tcW w:w="2857" w:type="dxa"/>
            <w:tcBorders>
              <w:top w:val="nil"/>
              <w:left w:val="nil"/>
              <w:bottom w:val="single" w:sz="4" w:space="0" w:color="auto"/>
              <w:right w:val="single" w:sz="4" w:space="0" w:color="auto"/>
            </w:tcBorders>
            <w:shd w:val="clear" w:color="auto" w:fill="auto"/>
            <w:noWrap/>
            <w:hideMark/>
          </w:tcPr>
          <w:p w14:paraId="04EC43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76D4B9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D334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691D6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7EC06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61E8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72315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souplesse</w:t>
            </w:r>
          </w:p>
        </w:tc>
        <w:tc>
          <w:tcPr>
            <w:tcW w:w="2970" w:type="dxa"/>
            <w:tcBorders>
              <w:top w:val="nil"/>
              <w:left w:val="nil"/>
              <w:bottom w:val="single" w:sz="4" w:space="0" w:color="auto"/>
              <w:right w:val="single" w:sz="4" w:space="0" w:color="auto"/>
            </w:tcBorders>
            <w:shd w:val="clear" w:color="auto" w:fill="auto"/>
            <w:hideMark/>
          </w:tcPr>
          <w:p w14:paraId="77F71D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flex</w:t>
            </w:r>
          </w:p>
        </w:tc>
        <w:tc>
          <w:tcPr>
            <w:tcW w:w="2857" w:type="dxa"/>
            <w:tcBorders>
              <w:top w:val="nil"/>
              <w:left w:val="nil"/>
              <w:bottom w:val="single" w:sz="4" w:space="0" w:color="auto"/>
              <w:right w:val="single" w:sz="4" w:space="0" w:color="auto"/>
            </w:tcBorders>
            <w:shd w:val="clear" w:color="auto" w:fill="auto"/>
            <w:noWrap/>
            <w:hideMark/>
          </w:tcPr>
          <w:p w14:paraId="5E2EB3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409AEF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DB2F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BBC7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88CA4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CD69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76823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flexibilité</w:t>
            </w:r>
          </w:p>
        </w:tc>
        <w:tc>
          <w:tcPr>
            <w:tcW w:w="2970" w:type="dxa"/>
            <w:tcBorders>
              <w:top w:val="nil"/>
              <w:left w:val="nil"/>
              <w:bottom w:val="single" w:sz="4" w:space="0" w:color="auto"/>
              <w:right w:val="single" w:sz="4" w:space="0" w:color="auto"/>
            </w:tcBorders>
            <w:shd w:val="clear" w:color="auto" w:fill="auto"/>
            <w:hideMark/>
          </w:tcPr>
          <w:p w14:paraId="712F19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suppleness</w:t>
            </w:r>
          </w:p>
        </w:tc>
        <w:tc>
          <w:tcPr>
            <w:tcW w:w="2857" w:type="dxa"/>
            <w:tcBorders>
              <w:top w:val="nil"/>
              <w:left w:val="nil"/>
              <w:bottom w:val="single" w:sz="4" w:space="0" w:color="auto"/>
              <w:right w:val="single" w:sz="4" w:space="0" w:color="auto"/>
            </w:tcBorders>
            <w:shd w:val="clear" w:color="auto" w:fill="auto"/>
            <w:noWrap/>
            <w:hideMark/>
          </w:tcPr>
          <w:p w14:paraId="36F793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52E836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18DF4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EDD8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838F3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8139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6979B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souplesse</w:t>
            </w:r>
          </w:p>
        </w:tc>
        <w:tc>
          <w:tcPr>
            <w:tcW w:w="2970" w:type="dxa"/>
            <w:tcBorders>
              <w:top w:val="nil"/>
              <w:left w:val="nil"/>
              <w:bottom w:val="single" w:sz="4" w:space="0" w:color="auto"/>
              <w:right w:val="single" w:sz="4" w:space="0" w:color="auto"/>
            </w:tcBorders>
            <w:shd w:val="clear" w:color="auto" w:fill="auto"/>
            <w:hideMark/>
          </w:tcPr>
          <w:p w14:paraId="012701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ski suppleness</w:t>
            </w:r>
          </w:p>
        </w:tc>
        <w:tc>
          <w:tcPr>
            <w:tcW w:w="2857" w:type="dxa"/>
            <w:tcBorders>
              <w:top w:val="nil"/>
              <w:left w:val="nil"/>
              <w:bottom w:val="single" w:sz="4" w:space="0" w:color="auto"/>
              <w:right w:val="single" w:sz="4" w:space="0" w:color="auto"/>
            </w:tcBorders>
            <w:shd w:val="clear" w:color="auto" w:fill="auto"/>
            <w:noWrap/>
            <w:hideMark/>
          </w:tcPr>
          <w:p w14:paraId="507734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081826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7929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29A2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86363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F4A21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2FA8E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flux de dépêches</w:t>
            </w:r>
          </w:p>
        </w:tc>
        <w:tc>
          <w:tcPr>
            <w:tcW w:w="2970" w:type="dxa"/>
            <w:tcBorders>
              <w:top w:val="nil"/>
              <w:left w:val="nil"/>
              <w:bottom w:val="single" w:sz="4" w:space="0" w:color="auto"/>
              <w:right w:val="single" w:sz="4" w:space="0" w:color="auto"/>
            </w:tcBorders>
            <w:shd w:val="clear" w:color="auto" w:fill="auto"/>
            <w:hideMark/>
          </w:tcPr>
          <w:p w14:paraId="7129E4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really simple syndication (RSS)</w:t>
            </w:r>
          </w:p>
        </w:tc>
        <w:tc>
          <w:tcPr>
            <w:tcW w:w="2857" w:type="dxa"/>
            <w:tcBorders>
              <w:top w:val="nil"/>
              <w:left w:val="nil"/>
              <w:bottom w:val="single" w:sz="4" w:space="0" w:color="auto"/>
              <w:right w:val="single" w:sz="4" w:space="0" w:color="auto"/>
            </w:tcBorders>
            <w:shd w:val="clear" w:color="auto" w:fill="auto"/>
            <w:noWrap/>
            <w:hideMark/>
          </w:tcPr>
          <w:p w14:paraId="6F2AC6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6FE0F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93AC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49C6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B3E60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F96A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687AE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flux de dépêches</w:t>
            </w:r>
          </w:p>
        </w:tc>
        <w:tc>
          <w:tcPr>
            <w:tcW w:w="2970" w:type="dxa"/>
            <w:tcBorders>
              <w:top w:val="nil"/>
              <w:left w:val="nil"/>
              <w:bottom w:val="single" w:sz="4" w:space="0" w:color="auto"/>
              <w:right w:val="single" w:sz="4" w:space="0" w:color="auto"/>
            </w:tcBorders>
            <w:shd w:val="clear" w:color="auto" w:fill="auto"/>
            <w:hideMark/>
          </w:tcPr>
          <w:p w14:paraId="2E3DA1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RSS feed</w:t>
            </w:r>
          </w:p>
        </w:tc>
        <w:tc>
          <w:tcPr>
            <w:tcW w:w="2857" w:type="dxa"/>
            <w:tcBorders>
              <w:top w:val="nil"/>
              <w:left w:val="nil"/>
              <w:bottom w:val="single" w:sz="4" w:space="0" w:color="auto"/>
              <w:right w:val="single" w:sz="4" w:space="0" w:color="auto"/>
            </w:tcBorders>
            <w:shd w:val="clear" w:color="auto" w:fill="auto"/>
            <w:noWrap/>
            <w:hideMark/>
          </w:tcPr>
          <w:p w14:paraId="0D5E90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FD955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B072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1608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12032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0D34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CACF8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fonctionnement en suivi de charge</w:t>
            </w:r>
          </w:p>
        </w:tc>
        <w:tc>
          <w:tcPr>
            <w:tcW w:w="2970" w:type="dxa"/>
            <w:tcBorders>
              <w:top w:val="nil"/>
              <w:left w:val="nil"/>
              <w:bottom w:val="single" w:sz="4" w:space="0" w:color="auto"/>
              <w:right w:val="single" w:sz="4" w:space="0" w:color="auto"/>
            </w:tcBorders>
            <w:shd w:val="clear" w:color="auto" w:fill="auto"/>
            <w:hideMark/>
          </w:tcPr>
          <w:p w14:paraId="32B2DA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load follow operation</w:t>
            </w:r>
          </w:p>
        </w:tc>
        <w:tc>
          <w:tcPr>
            <w:tcW w:w="2857" w:type="dxa"/>
            <w:tcBorders>
              <w:top w:val="nil"/>
              <w:left w:val="nil"/>
              <w:bottom w:val="single" w:sz="4" w:space="0" w:color="auto"/>
              <w:right w:val="single" w:sz="4" w:space="0" w:color="auto"/>
            </w:tcBorders>
            <w:shd w:val="clear" w:color="auto" w:fill="auto"/>
            <w:noWrap/>
            <w:hideMark/>
          </w:tcPr>
          <w:p w14:paraId="1273BF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7D781B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CF2D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12C5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178A8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3426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A49D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fonctionnement en suivi de charge</w:t>
            </w:r>
          </w:p>
        </w:tc>
        <w:tc>
          <w:tcPr>
            <w:tcW w:w="2970" w:type="dxa"/>
            <w:tcBorders>
              <w:top w:val="nil"/>
              <w:left w:val="nil"/>
              <w:bottom w:val="single" w:sz="4" w:space="0" w:color="auto"/>
              <w:right w:val="single" w:sz="4" w:space="0" w:color="auto"/>
            </w:tcBorders>
            <w:shd w:val="clear" w:color="auto" w:fill="auto"/>
            <w:hideMark/>
          </w:tcPr>
          <w:p w14:paraId="382C13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load following operation</w:t>
            </w:r>
          </w:p>
        </w:tc>
        <w:tc>
          <w:tcPr>
            <w:tcW w:w="2857" w:type="dxa"/>
            <w:tcBorders>
              <w:top w:val="nil"/>
              <w:left w:val="nil"/>
              <w:bottom w:val="single" w:sz="4" w:space="0" w:color="auto"/>
              <w:right w:val="single" w:sz="4" w:space="0" w:color="auto"/>
            </w:tcBorders>
            <w:shd w:val="clear" w:color="auto" w:fill="auto"/>
            <w:noWrap/>
            <w:hideMark/>
          </w:tcPr>
          <w:p w14:paraId="0DFB28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nucléaire/Exploitation des réacteurs</w:t>
            </w:r>
          </w:p>
        </w:tc>
        <w:tc>
          <w:tcPr>
            <w:tcW w:w="2070" w:type="dxa"/>
            <w:tcBorders>
              <w:top w:val="nil"/>
              <w:left w:val="nil"/>
              <w:bottom w:val="single" w:sz="4" w:space="0" w:color="auto"/>
              <w:right w:val="single" w:sz="4" w:space="0" w:color="auto"/>
            </w:tcBorders>
            <w:shd w:val="clear" w:color="auto" w:fill="auto"/>
            <w:noWrap/>
            <w:hideMark/>
          </w:tcPr>
          <w:p w14:paraId="773DD1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8F59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5686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75C99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D9D6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C084B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multirôle</w:t>
            </w:r>
          </w:p>
        </w:tc>
        <w:tc>
          <w:tcPr>
            <w:tcW w:w="2970" w:type="dxa"/>
            <w:tcBorders>
              <w:top w:val="nil"/>
              <w:left w:val="nil"/>
              <w:bottom w:val="single" w:sz="4" w:space="0" w:color="auto"/>
              <w:right w:val="single" w:sz="4" w:space="0" w:color="auto"/>
            </w:tcBorders>
            <w:shd w:val="clear" w:color="auto" w:fill="auto"/>
            <w:hideMark/>
          </w:tcPr>
          <w:p w14:paraId="754309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multi-role force</w:t>
            </w:r>
          </w:p>
        </w:tc>
        <w:tc>
          <w:tcPr>
            <w:tcW w:w="2857" w:type="dxa"/>
            <w:tcBorders>
              <w:top w:val="nil"/>
              <w:left w:val="nil"/>
              <w:bottom w:val="single" w:sz="4" w:space="0" w:color="auto"/>
              <w:right w:val="single" w:sz="4" w:space="0" w:color="auto"/>
            </w:tcBorders>
            <w:shd w:val="clear" w:color="auto" w:fill="auto"/>
            <w:noWrap/>
            <w:hideMark/>
          </w:tcPr>
          <w:p w14:paraId="27D784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11FF00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BFC7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5B80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CF4AE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729F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66A54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force multirôle</w:t>
            </w:r>
          </w:p>
        </w:tc>
        <w:tc>
          <w:tcPr>
            <w:tcW w:w="2970" w:type="dxa"/>
            <w:tcBorders>
              <w:top w:val="nil"/>
              <w:left w:val="nil"/>
              <w:bottom w:val="single" w:sz="4" w:space="0" w:color="auto"/>
              <w:right w:val="single" w:sz="4" w:space="0" w:color="auto"/>
            </w:tcBorders>
            <w:shd w:val="clear" w:color="auto" w:fill="auto"/>
            <w:hideMark/>
          </w:tcPr>
          <w:p w14:paraId="584A76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multitask force</w:t>
            </w:r>
          </w:p>
        </w:tc>
        <w:tc>
          <w:tcPr>
            <w:tcW w:w="2857" w:type="dxa"/>
            <w:tcBorders>
              <w:top w:val="nil"/>
              <w:left w:val="nil"/>
              <w:bottom w:val="single" w:sz="4" w:space="0" w:color="auto"/>
              <w:right w:val="single" w:sz="4" w:space="0" w:color="auto"/>
            </w:tcBorders>
            <w:shd w:val="clear" w:color="auto" w:fill="auto"/>
            <w:noWrap/>
            <w:hideMark/>
          </w:tcPr>
          <w:p w14:paraId="3BB2C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5535C3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A8EC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D7B44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CDD2B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E95A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04B5E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impression en ligne</w:t>
            </w:r>
          </w:p>
        </w:tc>
        <w:tc>
          <w:tcPr>
            <w:tcW w:w="2970" w:type="dxa"/>
            <w:tcBorders>
              <w:top w:val="nil"/>
              <w:left w:val="nil"/>
              <w:bottom w:val="single" w:sz="4" w:space="0" w:color="auto"/>
              <w:right w:val="single" w:sz="4" w:space="0" w:color="auto"/>
            </w:tcBorders>
            <w:shd w:val="clear" w:color="auto" w:fill="auto"/>
            <w:hideMark/>
          </w:tcPr>
          <w:p w14:paraId="7682A8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e-printing</w:t>
            </w:r>
          </w:p>
        </w:tc>
        <w:tc>
          <w:tcPr>
            <w:tcW w:w="2857" w:type="dxa"/>
            <w:tcBorders>
              <w:top w:val="nil"/>
              <w:left w:val="nil"/>
              <w:bottom w:val="single" w:sz="4" w:space="0" w:color="auto"/>
              <w:right w:val="single" w:sz="4" w:space="0" w:color="auto"/>
            </w:tcBorders>
            <w:shd w:val="clear" w:color="auto" w:fill="auto"/>
            <w:noWrap/>
            <w:hideMark/>
          </w:tcPr>
          <w:p w14:paraId="0D8C4E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A9C3F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4054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E478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w:t>
            </w:r>
          </w:p>
        </w:tc>
      </w:tr>
      <w:tr w:rsidR="004E34BE" w:rsidRPr="00EA055E" w14:paraId="3DC9D5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E3B5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9C6E4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impression en ligne</w:t>
            </w:r>
          </w:p>
        </w:tc>
        <w:tc>
          <w:tcPr>
            <w:tcW w:w="2970" w:type="dxa"/>
            <w:tcBorders>
              <w:top w:val="nil"/>
              <w:left w:val="nil"/>
              <w:bottom w:val="single" w:sz="4" w:space="0" w:color="auto"/>
              <w:right w:val="single" w:sz="4" w:space="0" w:color="auto"/>
            </w:tcBorders>
            <w:shd w:val="clear" w:color="auto" w:fill="auto"/>
            <w:hideMark/>
          </w:tcPr>
          <w:p w14:paraId="2E35B3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web2print</w:t>
            </w:r>
          </w:p>
        </w:tc>
        <w:tc>
          <w:tcPr>
            <w:tcW w:w="2857" w:type="dxa"/>
            <w:tcBorders>
              <w:top w:val="nil"/>
              <w:left w:val="nil"/>
              <w:bottom w:val="single" w:sz="4" w:space="0" w:color="auto"/>
              <w:right w:val="single" w:sz="4" w:space="0" w:color="auto"/>
            </w:tcBorders>
            <w:shd w:val="clear" w:color="auto" w:fill="auto"/>
            <w:noWrap/>
            <w:hideMark/>
          </w:tcPr>
          <w:p w14:paraId="5D41FA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73BA7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A615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C91BB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51A1B9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FF3A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466A9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impression en ligne</w:t>
            </w:r>
          </w:p>
        </w:tc>
        <w:tc>
          <w:tcPr>
            <w:tcW w:w="2970" w:type="dxa"/>
            <w:tcBorders>
              <w:top w:val="nil"/>
              <w:left w:val="nil"/>
              <w:bottom w:val="single" w:sz="4" w:space="0" w:color="auto"/>
              <w:right w:val="single" w:sz="4" w:space="0" w:color="auto"/>
            </w:tcBorders>
            <w:shd w:val="clear" w:color="auto" w:fill="auto"/>
            <w:hideMark/>
          </w:tcPr>
          <w:p w14:paraId="417820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web-to-print</w:t>
            </w:r>
          </w:p>
        </w:tc>
        <w:tc>
          <w:tcPr>
            <w:tcW w:w="2857" w:type="dxa"/>
            <w:tcBorders>
              <w:top w:val="nil"/>
              <w:left w:val="nil"/>
              <w:bottom w:val="single" w:sz="4" w:space="0" w:color="auto"/>
              <w:right w:val="single" w:sz="4" w:space="0" w:color="auto"/>
            </w:tcBorders>
            <w:shd w:val="clear" w:color="auto" w:fill="auto"/>
            <w:noWrap/>
            <w:hideMark/>
          </w:tcPr>
          <w:p w14:paraId="388658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14FD3F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7BC8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1B5C3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EBF2C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A0F66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B1893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massification</w:t>
            </w:r>
          </w:p>
        </w:tc>
        <w:tc>
          <w:tcPr>
            <w:tcW w:w="2970" w:type="dxa"/>
            <w:tcBorders>
              <w:top w:val="nil"/>
              <w:left w:val="nil"/>
              <w:bottom w:val="single" w:sz="4" w:space="0" w:color="auto"/>
              <w:right w:val="single" w:sz="4" w:space="0" w:color="auto"/>
            </w:tcBorders>
            <w:shd w:val="clear" w:color="auto" w:fill="auto"/>
            <w:hideMark/>
          </w:tcPr>
          <w:p w14:paraId="78D1DD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freight consolidation</w:t>
            </w:r>
          </w:p>
        </w:tc>
        <w:tc>
          <w:tcPr>
            <w:tcW w:w="2857" w:type="dxa"/>
            <w:tcBorders>
              <w:top w:val="nil"/>
              <w:left w:val="nil"/>
              <w:bottom w:val="single" w:sz="4" w:space="0" w:color="auto"/>
              <w:right w:val="single" w:sz="4" w:space="0" w:color="auto"/>
            </w:tcBorders>
            <w:shd w:val="clear" w:color="auto" w:fill="auto"/>
            <w:noWrap/>
            <w:hideMark/>
          </w:tcPr>
          <w:p w14:paraId="26205A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424374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0DE90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5DE8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57E14E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0B38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481D2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massification</w:t>
            </w:r>
          </w:p>
        </w:tc>
        <w:tc>
          <w:tcPr>
            <w:tcW w:w="2970" w:type="dxa"/>
            <w:tcBorders>
              <w:top w:val="nil"/>
              <w:left w:val="nil"/>
              <w:bottom w:val="single" w:sz="4" w:space="0" w:color="auto"/>
              <w:right w:val="single" w:sz="4" w:space="0" w:color="auto"/>
            </w:tcBorders>
            <w:shd w:val="clear" w:color="auto" w:fill="auto"/>
            <w:hideMark/>
          </w:tcPr>
          <w:p w14:paraId="738849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freight pool consolidation</w:t>
            </w:r>
          </w:p>
        </w:tc>
        <w:tc>
          <w:tcPr>
            <w:tcW w:w="2857" w:type="dxa"/>
            <w:tcBorders>
              <w:top w:val="nil"/>
              <w:left w:val="nil"/>
              <w:bottom w:val="single" w:sz="4" w:space="0" w:color="auto"/>
              <w:right w:val="single" w:sz="4" w:space="0" w:color="auto"/>
            </w:tcBorders>
            <w:shd w:val="clear" w:color="auto" w:fill="auto"/>
            <w:noWrap/>
            <w:hideMark/>
          </w:tcPr>
          <w:p w14:paraId="4E68E9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29E5B2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BF160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616E8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7450AA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7F68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7E978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massification</w:t>
            </w:r>
          </w:p>
        </w:tc>
        <w:tc>
          <w:tcPr>
            <w:tcW w:w="2970" w:type="dxa"/>
            <w:tcBorders>
              <w:top w:val="nil"/>
              <w:left w:val="nil"/>
              <w:bottom w:val="single" w:sz="4" w:space="0" w:color="auto"/>
              <w:right w:val="single" w:sz="4" w:space="0" w:color="auto"/>
            </w:tcBorders>
            <w:shd w:val="clear" w:color="auto" w:fill="auto"/>
            <w:hideMark/>
          </w:tcPr>
          <w:p w14:paraId="42D22A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pool freight consolidation</w:t>
            </w:r>
          </w:p>
        </w:tc>
        <w:tc>
          <w:tcPr>
            <w:tcW w:w="2857" w:type="dxa"/>
            <w:tcBorders>
              <w:top w:val="nil"/>
              <w:left w:val="nil"/>
              <w:bottom w:val="single" w:sz="4" w:space="0" w:color="auto"/>
              <w:right w:val="single" w:sz="4" w:space="0" w:color="auto"/>
            </w:tcBorders>
            <w:shd w:val="clear" w:color="auto" w:fill="auto"/>
            <w:noWrap/>
            <w:hideMark/>
          </w:tcPr>
          <w:p w14:paraId="13BAB5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7CC003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D604C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6ABF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6A215A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B568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B86CF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mutualisation interarmées</w:t>
            </w:r>
          </w:p>
        </w:tc>
        <w:tc>
          <w:tcPr>
            <w:tcW w:w="2970" w:type="dxa"/>
            <w:tcBorders>
              <w:top w:val="nil"/>
              <w:left w:val="nil"/>
              <w:bottom w:val="single" w:sz="4" w:space="0" w:color="auto"/>
              <w:right w:val="single" w:sz="4" w:space="0" w:color="auto"/>
            </w:tcBorders>
            <w:shd w:val="clear" w:color="auto" w:fill="auto"/>
            <w:hideMark/>
          </w:tcPr>
          <w:p w14:paraId="6DCC4F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jointization</w:t>
            </w:r>
          </w:p>
        </w:tc>
        <w:tc>
          <w:tcPr>
            <w:tcW w:w="2857" w:type="dxa"/>
            <w:tcBorders>
              <w:top w:val="nil"/>
              <w:left w:val="nil"/>
              <w:bottom w:val="single" w:sz="4" w:space="0" w:color="auto"/>
              <w:right w:val="single" w:sz="4" w:space="0" w:color="auto"/>
            </w:tcBorders>
            <w:shd w:val="clear" w:color="auto" w:fill="auto"/>
            <w:noWrap/>
            <w:hideMark/>
          </w:tcPr>
          <w:p w14:paraId="520D5C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65AA4E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A430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F69E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69ADC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9356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B64B4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mutualisation interarmées</w:t>
            </w:r>
          </w:p>
        </w:tc>
        <w:tc>
          <w:tcPr>
            <w:tcW w:w="2970" w:type="dxa"/>
            <w:tcBorders>
              <w:top w:val="nil"/>
              <w:left w:val="nil"/>
              <w:bottom w:val="single" w:sz="4" w:space="0" w:color="auto"/>
              <w:right w:val="single" w:sz="4" w:space="0" w:color="auto"/>
            </w:tcBorders>
            <w:shd w:val="clear" w:color="auto" w:fill="auto"/>
            <w:hideMark/>
          </w:tcPr>
          <w:p w14:paraId="417FC5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jointness</w:t>
            </w:r>
          </w:p>
        </w:tc>
        <w:tc>
          <w:tcPr>
            <w:tcW w:w="2857" w:type="dxa"/>
            <w:tcBorders>
              <w:top w:val="nil"/>
              <w:left w:val="nil"/>
              <w:bottom w:val="single" w:sz="4" w:space="0" w:color="auto"/>
              <w:right w:val="single" w:sz="4" w:space="0" w:color="auto"/>
            </w:tcBorders>
            <w:shd w:val="clear" w:color="auto" w:fill="auto"/>
            <w:noWrap/>
            <w:hideMark/>
          </w:tcPr>
          <w:p w14:paraId="5DC66C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202DD2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E0F8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9A33E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1666B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0A1F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56175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obligation à haut rendement</w:t>
            </w:r>
          </w:p>
        </w:tc>
        <w:tc>
          <w:tcPr>
            <w:tcW w:w="2970" w:type="dxa"/>
            <w:tcBorders>
              <w:top w:val="nil"/>
              <w:left w:val="nil"/>
              <w:bottom w:val="single" w:sz="4" w:space="0" w:color="auto"/>
              <w:right w:val="single" w:sz="4" w:space="0" w:color="auto"/>
            </w:tcBorders>
            <w:shd w:val="clear" w:color="auto" w:fill="auto"/>
            <w:hideMark/>
          </w:tcPr>
          <w:p w14:paraId="76D40D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high yield</w:t>
            </w:r>
          </w:p>
        </w:tc>
        <w:tc>
          <w:tcPr>
            <w:tcW w:w="2857" w:type="dxa"/>
            <w:tcBorders>
              <w:top w:val="nil"/>
              <w:left w:val="nil"/>
              <w:bottom w:val="single" w:sz="4" w:space="0" w:color="auto"/>
              <w:right w:val="single" w:sz="4" w:space="0" w:color="auto"/>
            </w:tcBorders>
            <w:shd w:val="clear" w:color="auto" w:fill="auto"/>
            <w:noWrap/>
            <w:hideMark/>
          </w:tcPr>
          <w:p w14:paraId="4013CD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2C6B0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74D1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9941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F8B16E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42C5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9AC49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obligation à haut rendement</w:t>
            </w:r>
          </w:p>
        </w:tc>
        <w:tc>
          <w:tcPr>
            <w:tcW w:w="2970" w:type="dxa"/>
            <w:tcBorders>
              <w:top w:val="nil"/>
              <w:left w:val="nil"/>
              <w:bottom w:val="single" w:sz="4" w:space="0" w:color="auto"/>
              <w:right w:val="single" w:sz="4" w:space="0" w:color="auto"/>
            </w:tcBorders>
            <w:shd w:val="clear" w:color="auto" w:fill="auto"/>
            <w:hideMark/>
          </w:tcPr>
          <w:p w14:paraId="319A34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high yield bond</w:t>
            </w:r>
          </w:p>
        </w:tc>
        <w:tc>
          <w:tcPr>
            <w:tcW w:w="2857" w:type="dxa"/>
            <w:tcBorders>
              <w:top w:val="nil"/>
              <w:left w:val="nil"/>
              <w:bottom w:val="single" w:sz="4" w:space="0" w:color="auto"/>
              <w:right w:val="single" w:sz="4" w:space="0" w:color="auto"/>
            </w:tcBorders>
            <w:shd w:val="clear" w:color="auto" w:fill="auto"/>
            <w:noWrap/>
            <w:hideMark/>
          </w:tcPr>
          <w:p w14:paraId="03E923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1F442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A859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807E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95646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FAEB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6255A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observation des oiseaux</w:t>
            </w:r>
          </w:p>
        </w:tc>
        <w:tc>
          <w:tcPr>
            <w:tcW w:w="2970" w:type="dxa"/>
            <w:tcBorders>
              <w:top w:val="nil"/>
              <w:left w:val="nil"/>
              <w:bottom w:val="single" w:sz="4" w:space="0" w:color="auto"/>
              <w:right w:val="single" w:sz="4" w:space="0" w:color="auto"/>
            </w:tcBorders>
            <w:shd w:val="clear" w:color="auto" w:fill="auto"/>
            <w:hideMark/>
          </w:tcPr>
          <w:p w14:paraId="720184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birding</w:t>
            </w:r>
          </w:p>
        </w:tc>
        <w:tc>
          <w:tcPr>
            <w:tcW w:w="2857" w:type="dxa"/>
            <w:tcBorders>
              <w:top w:val="nil"/>
              <w:left w:val="nil"/>
              <w:bottom w:val="single" w:sz="4" w:space="0" w:color="auto"/>
              <w:right w:val="single" w:sz="4" w:space="0" w:color="auto"/>
            </w:tcBorders>
            <w:shd w:val="clear" w:color="auto" w:fill="auto"/>
            <w:noWrap/>
            <w:hideMark/>
          </w:tcPr>
          <w:p w14:paraId="3F4160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4A24A1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5B7B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2AF47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312CE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C936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B3099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observation des oiseaux</w:t>
            </w:r>
          </w:p>
        </w:tc>
        <w:tc>
          <w:tcPr>
            <w:tcW w:w="2970" w:type="dxa"/>
            <w:tcBorders>
              <w:top w:val="nil"/>
              <w:left w:val="nil"/>
              <w:bottom w:val="single" w:sz="4" w:space="0" w:color="auto"/>
              <w:right w:val="single" w:sz="4" w:space="0" w:color="auto"/>
            </w:tcBorders>
            <w:shd w:val="clear" w:color="auto" w:fill="auto"/>
            <w:hideMark/>
          </w:tcPr>
          <w:p w14:paraId="427975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birdwatching</w:t>
            </w:r>
          </w:p>
        </w:tc>
        <w:tc>
          <w:tcPr>
            <w:tcW w:w="2857" w:type="dxa"/>
            <w:tcBorders>
              <w:top w:val="nil"/>
              <w:left w:val="nil"/>
              <w:bottom w:val="single" w:sz="4" w:space="0" w:color="auto"/>
              <w:right w:val="single" w:sz="4" w:space="0" w:color="auto"/>
            </w:tcBorders>
            <w:shd w:val="clear" w:color="auto" w:fill="auto"/>
            <w:noWrap/>
            <w:hideMark/>
          </w:tcPr>
          <w:p w14:paraId="48AC2F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10B856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E48C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CE407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4C25AC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7C4B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6635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ornithologue amateur</w:t>
            </w:r>
          </w:p>
        </w:tc>
        <w:tc>
          <w:tcPr>
            <w:tcW w:w="2970" w:type="dxa"/>
            <w:tcBorders>
              <w:top w:val="nil"/>
              <w:left w:val="nil"/>
              <w:bottom w:val="single" w:sz="4" w:space="0" w:color="auto"/>
              <w:right w:val="single" w:sz="4" w:space="0" w:color="auto"/>
            </w:tcBorders>
            <w:shd w:val="clear" w:color="auto" w:fill="auto"/>
            <w:hideMark/>
          </w:tcPr>
          <w:p w14:paraId="461093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birder</w:t>
            </w:r>
          </w:p>
        </w:tc>
        <w:tc>
          <w:tcPr>
            <w:tcW w:w="2857" w:type="dxa"/>
            <w:tcBorders>
              <w:top w:val="nil"/>
              <w:left w:val="nil"/>
              <w:bottom w:val="single" w:sz="4" w:space="0" w:color="auto"/>
              <w:right w:val="single" w:sz="4" w:space="0" w:color="auto"/>
            </w:tcBorders>
            <w:shd w:val="clear" w:color="auto" w:fill="auto"/>
            <w:noWrap/>
            <w:hideMark/>
          </w:tcPr>
          <w:p w14:paraId="04EF84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73B938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BFF2D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D483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F7225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20E23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B92A5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ornithologue amateur</w:t>
            </w:r>
          </w:p>
        </w:tc>
        <w:tc>
          <w:tcPr>
            <w:tcW w:w="2970" w:type="dxa"/>
            <w:tcBorders>
              <w:top w:val="nil"/>
              <w:left w:val="nil"/>
              <w:bottom w:val="single" w:sz="4" w:space="0" w:color="auto"/>
              <w:right w:val="single" w:sz="4" w:space="0" w:color="auto"/>
            </w:tcBorders>
            <w:shd w:val="clear" w:color="auto" w:fill="auto"/>
            <w:hideMark/>
          </w:tcPr>
          <w:p w14:paraId="33F468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birdwatcher</w:t>
            </w:r>
          </w:p>
        </w:tc>
        <w:tc>
          <w:tcPr>
            <w:tcW w:w="2857" w:type="dxa"/>
            <w:tcBorders>
              <w:top w:val="nil"/>
              <w:left w:val="nil"/>
              <w:bottom w:val="single" w:sz="4" w:space="0" w:color="auto"/>
              <w:right w:val="single" w:sz="4" w:space="0" w:color="auto"/>
            </w:tcBorders>
            <w:shd w:val="clear" w:color="auto" w:fill="auto"/>
            <w:noWrap/>
            <w:hideMark/>
          </w:tcPr>
          <w:p w14:paraId="42567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w:t>
            </w:r>
          </w:p>
        </w:tc>
        <w:tc>
          <w:tcPr>
            <w:tcW w:w="2070" w:type="dxa"/>
            <w:tcBorders>
              <w:top w:val="nil"/>
              <w:left w:val="nil"/>
              <w:bottom w:val="single" w:sz="4" w:space="0" w:color="auto"/>
              <w:right w:val="single" w:sz="4" w:space="0" w:color="auto"/>
            </w:tcBorders>
            <w:shd w:val="clear" w:color="auto" w:fill="auto"/>
            <w:noWrap/>
            <w:hideMark/>
          </w:tcPr>
          <w:p w14:paraId="09825A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C8CB3A"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A295A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3EB89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10F2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A2E20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période de silence</w:t>
            </w:r>
          </w:p>
        </w:tc>
        <w:tc>
          <w:tcPr>
            <w:tcW w:w="2970" w:type="dxa"/>
            <w:tcBorders>
              <w:top w:val="nil"/>
              <w:left w:val="nil"/>
              <w:bottom w:val="single" w:sz="4" w:space="0" w:color="auto"/>
              <w:right w:val="single" w:sz="4" w:space="0" w:color="auto"/>
            </w:tcBorders>
            <w:shd w:val="clear" w:color="auto" w:fill="auto"/>
            <w:hideMark/>
          </w:tcPr>
          <w:p w14:paraId="76A8F0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quiet period</w:t>
            </w:r>
          </w:p>
        </w:tc>
        <w:tc>
          <w:tcPr>
            <w:tcW w:w="2857" w:type="dxa"/>
            <w:tcBorders>
              <w:top w:val="nil"/>
              <w:left w:val="nil"/>
              <w:bottom w:val="single" w:sz="4" w:space="0" w:color="auto"/>
              <w:right w:val="single" w:sz="4" w:space="0" w:color="auto"/>
            </w:tcBorders>
            <w:shd w:val="clear" w:color="auto" w:fill="auto"/>
            <w:noWrap/>
            <w:hideMark/>
          </w:tcPr>
          <w:p w14:paraId="4A2151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B4634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46F1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B9BF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B8280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17AE4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D86B2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période de silence</w:t>
            </w:r>
          </w:p>
        </w:tc>
        <w:tc>
          <w:tcPr>
            <w:tcW w:w="2970" w:type="dxa"/>
            <w:tcBorders>
              <w:top w:val="nil"/>
              <w:left w:val="nil"/>
              <w:bottom w:val="single" w:sz="4" w:space="0" w:color="auto"/>
              <w:right w:val="single" w:sz="4" w:space="0" w:color="auto"/>
            </w:tcBorders>
            <w:shd w:val="clear" w:color="auto" w:fill="auto"/>
            <w:hideMark/>
          </w:tcPr>
          <w:p w14:paraId="237387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waiting period</w:t>
            </w:r>
          </w:p>
        </w:tc>
        <w:tc>
          <w:tcPr>
            <w:tcW w:w="2857" w:type="dxa"/>
            <w:tcBorders>
              <w:top w:val="nil"/>
              <w:left w:val="nil"/>
              <w:bottom w:val="single" w:sz="4" w:space="0" w:color="auto"/>
              <w:right w:val="single" w:sz="4" w:space="0" w:color="auto"/>
            </w:tcBorders>
            <w:shd w:val="clear" w:color="auto" w:fill="auto"/>
            <w:noWrap/>
            <w:hideMark/>
          </w:tcPr>
          <w:p w14:paraId="223323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EE32E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8DAB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EC90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1EA6EC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77DD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97288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personnalisation</w:t>
            </w:r>
          </w:p>
        </w:tc>
        <w:tc>
          <w:tcPr>
            <w:tcW w:w="2970" w:type="dxa"/>
            <w:tcBorders>
              <w:top w:val="nil"/>
              <w:left w:val="nil"/>
              <w:bottom w:val="single" w:sz="4" w:space="0" w:color="auto"/>
              <w:right w:val="single" w:sz="4" w:space="0" w:color="auto"/>
            </w:tcBorders>
            <w:shd w:val="clear" w:color="auto" w:fill="auto"/>
            <w:hideMark/>
          </w:tcPr>
          <w:p w14:paraId="69DD1E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customisation (GB)</w:t>
            </w:r>
          </w:p>
        </w:tc>
        <w:tc>
          <w:tcPr>
            <w:tcW w:w="2857" w:type="dxa"/>
            <w:tcBorders>
              <w:top w:val="nil"/>
              <w:left w:val="nil"/>
              <w:bottom w:val="single" w:sz="4" w:space="0" w:color="auto"/>
              <w:right w:val="single" w:sz="4" w:space="0" w:color="auto"/>
            </w:tcBorders>
            <w:shd w:val="clear" w:color="auto" w:fill="auto"/>
            <w:noWrap/>
            <w:hideMark/>
          </w:tcPr>
          <w:p w14:paraId="62EF82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9611D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A885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518AC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549D3E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D1AC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ACF5D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personnalisation</w:t>
            </w:r>
          </w:p>
        </w:tc>
        <w:tc>
          <w:tcPr>
            <w:tcW w:w="2970" w:type="dxa"/>
            <w:tcBorders>
              <w:top w:val="nil"/>
              <w:left w:val="nil"/>
              <w:bottom w:val="single" w:sz="4" w:space="0" w:color="auto"/>
              <w:right w:val="single" w:sz="4" w:space="0" w:color="auto"/>
            </w:tcBorders>
            <w:shd w:val="clear" w:color="auto" w:fill="auto"/>
            <w:hideMark/>
          </w:tcPr>
          <w:p w14:paraId="004219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customization (EU)</w:t>
            </w:r>
          </w:p>
        </w:tc>
        <w:tc>
          <w:tcPr>
            <w:tcW w:w="2857" w:type="dxa"/>
            <w:tcBorders>
              <w:top w:val="nil"/>
              <w:left w:val="nil"/>
              <w:bottom w:val="single" w:sz="4" w:space="0" w:color="auto"/>
              <w:right w:val="single" w:sz="4" w:space="0" w:color="auto"/>
            </w:tcBorders>
            <w:shd w:val="clear" w:color="auto" w:fill="auto"/>
            <w:noWrap/>
            <w:hideMark/>
          </w:tcPr>
          <w:p w14:paraId="02E345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3E29CE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7AB31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DA1D6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3B5E22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79AA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9A1A4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 préventif de restructuration</w:t>
            </w:r>
          </w:p>
        </w:tc>
        <w:tc>
          <w:tcPr>
            <w:tcW w:w="2970" w:type="dxa"/>
            <w:tcBorders>
              <w:top w:val="nil"/>
              <w:left w:val="nil"/>
              <w:bottom w:val="single" w:sz="4" w:space="0" w:color="auto"/>
              <w:right w:val="single" w:sz="4" w:space="0" w:color="auto"/>
            </w:tcBorders>
            <w:shd w:val="clear" w:color="auto" w:fill="auto"/>
            <w:hideMark/>
          </w:tcPr>
          <w:p w14:paraId="793813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prepack</w:t>
            </w:r>
          </w:p>
        </w:tc>
        <w:tc>
          <w:tcPr>
            <w:tcW w:w="2857" w:type="dxa"/>
            <w:tcBorders>
              <w:top w:val="nil"/>
              <w:left w:val="nil"/>
              <w:bottom w:val="single" w:sz="4" w:space="0" w:color="auto"/>
              <w:right w:val="single" w:sz="4" w:space="0" w:color="auto"/>
            </w:tcBorders>
            <w:shd w:val="clear" w:color="auto" w:fill="auto"/>
            <w:noWrap/>
            <w:hideMark/>
          </w:tcPr>
          <w:p w14:paraId="773E25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des entreprises</w:t>
            </w:r>
          </w:p>
        </w:tc>
        <w:tc>
          <w:tcPr>
            <w:tcW w:w="2070" w:type="dxa"/>
            <w:tcBorders>
              <w:top w:val="nil"/>
              <w:left w:val="nil"/>
              <w:bottom w:val="single" w:sz="4" w:space="0" w:color="auto"/>
              <w:right w:val="single" w:sz="4" w:space="0" w:color="auto"/>
            </w:tcBorders>
            <w:shd w:val="clear" w:color="auto" w:fill="auto"/>
            <w:noWrap/>
            <w:hideMark/>
          </w:tcPr>
          <w:p w14:paraId="26303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83F3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8276B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9F754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4E5E5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A85F9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 préventif de restructuration</w:t>
            </w:r>
          </w:p>
        </w:tc>
        <w:tc>
          <w:tcPr>
            <w:tcW w:w="2970" w:type="dxa"/>
            <w:tcBorders>
              <w:top w:val="nil"/>
              <w:left w:val="nil"/>
              <w:bottom w:val="single" w:sz="4" w:space="0" w:color="auto"/>
              <w:right w:val="single" w:sz="4" w:space="0" w:color="auto"/>
            </w:tcBorders>
            <w:shd w:val="clear" w:color="auto" w:fill="auto"/>
            <w:hideMark/>
          </w:tcPr>
          <w:p w14:paraId="10CF46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prepackaged plan</w:t>
            </w:r>
          </w:p>
        </w:tc>
        <w:tc>
          <w:tcPr>
            <w:tcW w:w="2857" w:type="dxa"/>
            <w:tcBorders>
              <w:top w:val="nil"/>
              <w:left w:val="nil"/>
              <w:bottom w:val="single" w:sz="4" w:space="0" w:color="auto"/>
              <w:right w:val="single" w:sz="4" w:space="0" w:color="auto"/>
            </w:tcBorders>
            <w:shd w:val="clear" w:color="auto" w:fill="auto"/>
            <w:noWrap/>
            <w:hideMark/>
          </w:tcPr>
          <w:p w14:paraId="7AE318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des entreprises</w:t>
            </w:r>
          </w:p>
        </w:tc>
        <w:tc>
          <w:tcPr>
            <w:tcW w:w="2070" w:type="dxa"/>
            <w:tcBorders>
              <w:top w:val="nil"/>
              <w:left w:val="nil"/>
              <w:bottom w:val="single" w:sz="4" w:space="0" w:color="auto"/>
              <w:right w:val="single" w:sz="4" w:space="0" w:color="auto"/>
            </w:tcBorders>
            <w:shd w:val="clear" w:color="auto" w:fill="auto"/>
            <w:noWrap/>
            <w:hideMark/>
          </w:tcPr>
          <w:p w14:paraId="752150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1FE6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C80F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3FF75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630B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2C27F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 préventif de restructuration</w:t>
            </w:r>
          </w:p>
        </w:tc>
        <w:tc>
          <w:tcPr>
            <w:tcW w:w="2970" w:type="dxa"/>
            <w:tcBorders>
              <w:top w:val="nil"/>
              <w:left w:val="nil"/>
              <w:bottom w:val="single" w:sz="4" w:space="0" w:color="auto"/>
              <w:right w:val="single" w:sz="4" w:space="0" w:color="auto"/>
            </w:tcBorders>
            <w:shd w:val="clear" w:color="auto" w:fill="auto"/>
            <w:hideMark/>
          </w:tcPr>
          <w:p w14:paraId="6A9D55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prepackaged restructuring plan</w:t>
            </w:r>
          </w:p>
        </w:tc>
        <w:tc>
          <w:tcPr>
            <w:tcW w:w="2857" w:type="dxa"/>
            <w:tcBorders>
              <w:top w:val="nil"/>
              <w:left w:val="nil"/>
              <w:bottom w:val="single" w:sz="4" w:space="0" w:color="auto"/>
              <w:right w:val="single" w:sz="4" w:space="0" w:color="auto"/>
            </w:tcBorders>
            <w:shd w:val="clear" w:color="auto" w:fill="auto"/>
            <w:noWrap/>
            <w:hideMark/>
          </w:tcPr>
          <w:p w14:paraId="30F252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Droit/Droit des entreprises</w:t>
            </w:r>
          </w:p>
        </w:tc>
        <w:tc>
          <w:tcPr>
            <w:tcW w:w="2070" w:type="dxa"/>
            <w:tcBorders>
              <w:top w:val="nil"/>
              <w:left w:val="nil"/>
              <w:bottom w:val="single" w:sz="4" w:space="0" w:color="auto"/>
              <w:right w:val="single" w:sz="4" w:space="0" w:color="auto"/>
            </w:tcBorders>
            <w:shd w:val="clear" w:color="auto" w:fill="auto"/>
            <w:noWrap/>
            <w:hideMark/>
          </w:tcPr>
          <w:p w14:paraId="5B4934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82B7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C307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46102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55FC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FCD56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de retrait automobile</w:t>
            </w:r>
          </w:p>
        </w:tc>
        <w:tc>
          <w:tcPr>
            <w:tcW w:w="2970" w:type="dxa"/>
            <w:tcBorders>
              <w:top w:val="nil"/>
              <w:left w:val="nil"/>
              <w:bottom w:val="single" w:sz="4" w:space="0" w:color="auto"/>
              <w:right w:val="single" w:sz="4" w:space="0" w:color="auto"/>
            </w:tcBorders>
            <w:shd w:val="clear" w:color="auto" w:fill="auto"/>
            <w:hideMark/>
          </w:tcPr>
          <w:p w14:paraId="237EE1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collection point</w:t>
            </w:r>
          </w:p>
        </w:tc>
        <w:tc>
          <w:tcPr>
            <w:tcW w:w="2857" w:type="dxa"/>
            <w:tcBorders>
              <w:top w:val="nil"/>
              <w:left w:val="nil"/>
              <w:bottom w:val="single" w:sz="4" w:space="0" w:color="auto"/>
              <w:right w:val="single" w:sz="4" w:space="0" w:color="auto"/>
            </w:tcBorders>
            <w:shd w:val="clear" w:color="auto" w:fill="auto"/>
            <w:noWrap/>
            <w:hideMark/>
          </w:tcPr>
          <w:p w14:paraId="55924A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Urbanisme-Économie et gestion </w:t>
            </w:r>
          </w:p>
        </w:tc>
        <w:tc>
          <w:tcPr>
            <w:tcW w:w="2070" w:type="dxa"/>
            <w:tcBorders>
              <w:top w:val="nil"/>
              <w:left w:val="nil"/>
              <w:bottom w:val="single" w:sz="4" w:space="0" w:color="auto"/>
              <w:right w:val="single" w:sz="4" w:space="0" w:color="auto"/>
            </w:tcBorders>
            <w:shd w:val="clear" w:color="auto" w:fill="auto"/>
            <w:noWrap/>
            <w:hideMark/>
          </w:tcPr>
          <w:p w14:paraId="68385D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57DF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362C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DF63E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B7F5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44E93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de retrait automobile</w:t>
            </w:r>
          </w:p>
        </w:tc>
        <w:tc>
          <w:tcPr>
            <w:tcW w:w="2970" w:type="dxa"/>
            <w:tcBorders>
              <w:top w:val="nil"/>
              <w:left w:val="nil"/>
              <w:bottom w:val="single" w:sz="4" w:space="0" w:color="auto"/>
              <w:right w:val="single" w:sz="4" w:space="0" w:color="auto"/>
            </w:tcBorders>
            <w:shd w:val="clear" w:color="auto" w:fill="auto"/>
            <w:hideMark/>
          </w:tcPr>
          <w:p w14:paraId="157079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drive-through</w:t>
            </w:r>
          </w:p>
        </w:tc>
        <w:tc>
          <w:tcPr>
            <w:tcW w:w="2857" w:type="dxa"/>
            <w:tcBorders>
              <w:top w:val="nil"/>
              <w:left w:val="nil"/>
              <w:bottom w:val="single" w:sz="4" w:space="0" w:color="auto"/>
              <w:right w:val="single" w:sz="4" w:space="0" w:color="auto"/>
            </w:tcBorders>
            <w:shd w:val="clear" w:color="auto" w:fill="auto"/>
            <w:noWrap/>
            <w:hideMark/>
          </w:tcPr>
          <w:p w14:paraId="16FE0C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Urbanisme-Économie et gestion </w:t>
            </w:r>
          </w:p>
        </w:tc>
        <w:tc>
          <w:tcPr>
            <w:tcW w:w="2070" w:type="dxa"/>
            <w:tcBorders>
              <w:top w:val="nil"/>
              <w:left w:val="nil"/>
              <w:bottom w:val="single" w:sz="4" w:space="0" w:color="auto"/>
              <w:right w:val="single" w:sz="4" w:space="0" w:color="auto"/>
            </w:tcBorders>
            <w:shd w:val="clear" w:color="auto" w:fill="auto"/>
            <w:noWrap/>
            <w:hideMark/>
          </w:tcPr>
          <w:p w14:paraId="2B2B14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EB20E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FE778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34941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ADAE1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59FC5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de retrait automobile</w:t>
            </w:r>
          </w:p>
        </w:tc>
        <w:tc>
          <w:tcPr>
            <w:tcW w:w="2970" w:type="dxa"/>
            <w:tcBorders>
              <w:top w:val="nil"/>
              <w:left w:val="nil"/>
              <w:bottom w:val="single" w:sz="4" w:space="0" w:color="auto"/>
              <w:right w:val="single" w:sz="4" w:space="0" w:color="auto"/>
            </w:tcBorders>
            <w:shd w:val="clear" w:color="auto" w:fill="auto"/>
            <w:hideMark/>
          </w:tcPr>
          <w:p w14:paraId="3FBDA5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drive-through supermarket</w:t>
            </w:r>
          </w:p>
        </w:tc>
        <w:tc>
          <w:tcPr>
            <w:tcW w:w="2857" w:type="dxa"/>
            <w:tcBorders>
              <w:top w:val="nil"/>
              <w:left w:val="nil"/>
              <w:bottom w:val="single" w:sz="4" w:space="0" w:color="auto"/>
              <w:right w:val="single" w:sz="4" w:space="0" w:color="auto"/>
            </w:tcBorders>
            <w:shd w:val="clear" w:color="auto" w:fill="auto"/>
            <w:noWrap/>
            <w:hideMark/>
          </w:tcPr>
          <w:p w14:paraId="6974BB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Urbanisme-Économie et gestion </w:t>
            </w:r>
          </w:p>
        </w:tc>
        <w:tc>
          <w:tcPr>
            <w:tcW w:w="2070" w:type="dxa"/>
            <w:tcBorders>
              <w:top w:val="nil"/>
              <w:left w:val="nil"/>
              <w:bottom w:val="single" w:sz="4" w:space="0" w:color="auto"/>
              <w:right w:val="single" w:sz="4" w:space="0" w:color="auto"/>
            </w:tcBorders>
            <w:shd w:val="clear" w:color="auto" w:fill="auto"/>
            <w:noWrap/>
            <w:hideMark/>
          </w:tcPr>
          <w:p w14:paraId="3E3DA5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0439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327A7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1C478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68B5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80135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de retrait automobile</w:t>
            </w:r>
          </w:p>
        </w:tc>
        <w:tc>
          <w:tcPr>
            <w:tcW w:w="2970" w:type="dxa"/>
            <w:tcBorders>
              <w:top w:val="nil"/>
              <w:left w:val="nil"/>
              <w:bottom w:val="single" w:sz="4" w:space="0" w:color="auto"/>
              <w:right w:val="single" w:sz="4" w:space="0" w:color="auto"/>
            </w:tcBorders>
            <w:shd w:val="clear" w:color="auto" w:fill="auto"/>
            <w:hideMark/>
          </w:tcPr>
          <w:p w14:paraId="717051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drive-thru</w:t>
            </w:r>
          </w:p>
        </w:tc>
        <w:tc>
          <w:tcPr>
            <w:tcW w:w="2857" w:type="dxa"/>
            <w:tcBorders>
              <w:top w:val="nil"/>
              <w:left w:val="nil"/>
              <w:bottom w:val="single" w:sz="4" w:space="0" w:color="auto"/>
              <w:right w:val="single" w:sz="4" w:space="0" w:color="auto"/>
            </w:tcBorders>
            <w:shd w:val="clear" w:color="auto" w:fill="auto"/>
            <w:noWrap/>
            <w:hideMark/>
          </w:tcPr>
          <w:p w14:paraId="7CF31E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Urbanisme-Économie et gestion </w:t>
            </w:r>
          </w:p>
        </w:tc>
        <w:tc>
          <w:tcPr>
            <w:tcW w:w="2070" w:type="dxa"/>
            <w:tcBorders>
              <w:top w:val="nil"/>
              <w:left w:val="nil"/>
              <w:bottom w:val="single" w:sz="4" w:space="0" w:color="auto"/>
              <w:right w:val="single" w:sz="4" w:space="0" w:color="auto"/>
            </w:tcBorders>
            <w:shd w:val="clear" w:color="auto" w:fill="auto"/>
            <w:noWrap/>
            <w:hideMark/>
          </w:tcPr>
          <w:p w14:paraId="15E5D2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CBC81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6D343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0ADDA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60E22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4D212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de retrait automobile</w:t>
            </w:r>
          </w:p>
        </w:tc>
        <w:tc>
          <w:tcPr>
            <w:tcW w:w="2970" w:type="dxa"/>
            <w:tcBorders>
              <w:top w:val="nil"/>
              <w:left w:val="nil"/>
              <w:bottom w:val="single" w:sz="4" w:space="0" w:color="auto"/>
              <w:right w:val="single" w:sz="4" w:space="0" w:color="auto"/>
            </w:tcBorders>
            <w:shd w:val="clear" w:color="auto" w:fill="auto"/>
            <w:hideMark/>
          </w:tcPr>
          <w:p w14:paraId="4A0D1E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drive-thru supermarket</w:t>
            </w:r>
          </w:p>
        </w:tc>
        <w:tc>
          <w:tcPr>
            <w:tcW w:w="2857" w:type="dxa"/>
            <w:tcBorders>
              <w:top w:val="nil"/>
              <w:left w:val="nil"/>
              <w:bottom w:val="single" w:sz="4" w:space="0" w:color="auto"/>
              <w:right w:val="single" w:sz="4" w:space="0" w:color="auto"/>
            </w:tcBorders>
            <w:shd w:val="clear" w:color="auto" w:fill="auto"/>
            <w:noWrap/>
            <w:hideMark/>
          </w:tcPr>
          <w:p w14:paraId="745AD0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Urbanisme-Économie et gestion </w:t>
            </w:r>
          </w:p>
        </w:tc>
        <w:tc>
          <w:tcPr>
            <w:tcW w:w="2070" w:type="dxa"/>
            <w:tcBorders>
              <w:top w:val="nil"/>
              <w:left w:val="nil"/>
              <w:bottom w:val="single" w:sz="4" w:space="0" w:color="auto"/>
              <w:right w:val="single" w:sz="4" w:space="0" w:color="auto"/>
            </w:tcBorders>
            <w:shd w:val="clear" w:color="auto" w:fill="auto"/>
            <w:noWrap/>
            <w:hideMark/>
          </w:tcPr>
          <w:p w14:paraId="5B0D36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F11E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2CD9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39DC76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AFF8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1DE88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politique des petits pas</w:t>
            </w:r>
          </w:p>
        </w:tc>
        <w:tc>
          <w:tcPr>
            <w:tcW w:w="2970" w:type="dxa"/>
            <w:tcBorders>
              <w:top w:val="nil"/>
              <w:left w:val="nil"/>
              <w:bottom w:val="single" w:sz="4" w:space="0" w:color="auto"/>
              <w:right w:val="single" w:sz="4" w:space="0" w:color="auto"/>
            </w:tcBorders>
            <w:shd w:val="clear" w:color="auto" w:fill="auto"/>
            <w:hideMark/>
          </w:tcPr>
          <w:p w14:paraId="112B0D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incrementalism</w:t>
            </w:r>
          </w:p>
        </w:tc>
        <w:tc>
          <w:tcPr>
            <w:tcW w:w="2857" w:type="dxa"/>
            <w:tcBorders>
              <w:top w:val="nil"/>
              <w:left w:val="nil"/>
              <w:bottom w:val="single" w:sz="4" w:space="0" w:color="auto"/>
              <w:right w:val="single" w:sz="4" w:space="0" w:color="auto"/>
            </w:tcBorders>
            <w:shd w:val="clear" w:color="auto" w:fill="auto"/>
            <w:noWrap/>
            <w:hideMark/>
          </w:tcPr>
          <w:p w14:paraId="3BB0EE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0DBA24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90B9C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D8D5F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8363A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F663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56067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politique des petits pas</w:t>
            </w:r>
          </w:p>
        </w:tc>
        <w:tc>
          <w:tcPr>
            <w:tcW w:w="2970" w:type="dxa"/>
            <w:tcBorders>
              <w:top w:val="nil"/>
              <w:left w:val="nil"/>
              <w:bottom w:val="single" w:sz="4" w:space="0" w:color="auto"/>
              <w:right w:val="single" w:sz="4" w:space="0" w:color="auto"/>
            </w:tcBorders>
            <w:shd w:val="clear" w:color="auto" w:fill="auto"/>
            <w:hideMark/>
          </w:tcPr>
          <w:p w14:paraId="1E6014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small steps policy</w:t>
            </w:r>
          </w:p>
        </w:tc>
        <w:tc>
          <w:tcPr>
            <w:tcW w:w="2857" w:type="dxa"/>
            <w:tcBorders>
              <w:top w:val="nil"/>
              <w:left w:val="nil"/>
              <w:bottom w:val="single" w:sz="4" w:space="0" w:color="auto"/>
              <w:right w:val="single" w:sz="4" w:space="0" w:color="auto"/>
            </w:tcBorders>
            <w:shd w:val="clear" w:color="auto" w:fill="auto"/>
            <w:noWrap/>
            <w:hideMark/>
          </w:tcPr>
          <w:p w14:paraId="670FC9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w:t>
            </w:r>
          </w:p>
        </w:tc>
        <w:tc>
          <w:tcPr>
            <w:tcW w:w="2070" w:type="dxa"/>
            <w:tcBorders>
              <w:top w:val="nil"/>
              <w:left w:val="nil"/>
              <w:bottom w:val="single" w:sz="4" w:space="0" w:color="auto"/>
              <w:right w:val="single" w:sz="4" w:space="0" w:color="auto"/>
            </w:tcBorders>
            <w:shd w:val="clear" w:color="auto" w:fill="auto"/>
            <w:noWrap/>
            <w:hideMark/>
          </w:tcPr>
          <w:p w14:paraId="63A0C2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94CCD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6A6F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47E01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658D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9ECC0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porte-adresse</w:t>
            </w:r>
          </w:p>
        </w:tc>
        <w:tc>
          <w:tcPr>
            <w:tcW w:w="2970" w:type="dxa"/>
            <w:tcBorders>
              <w:top w:val="nil"/>
              <w:left w:val="nil"/>
              <w:bottom w:val="single" w:sz="4" w:space="0" w:color="auto"/>
              <w:right w:val="single" w:sz="4" w:space="0" w:color="auto"/>
            </w:tcBorders>
            <w:shd w:val="clear" w:color="auto" w:fill="auto"/>
            <w:hideMark/>
          </w:tcPr>
          <w:p w14:paraId="1A9A98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address header</w:t>
            </w:r>
          </w:p>
        </w:tc>
        <w:tc>
          <w:tcPr>
            <w:tcW w:w="2857" w:type="dxa"/>
            <w:tcBorders>
              <w:top w:val="nil"/>
              <w:left w:val="nil"/>
              <w:bottom w:val="single" w:sz="4" w:space="0" w:color="auto"/>
              <w:right w:val="single" w:sz="4" w:space="0" w:color="auto"/>
            </w:tcBorders>
            <w:shd w:val="clear" w:color="auto" w:fill="auto"/>
            <w:noWrap/>
            <w:hideMark/>
          </w:tcPr>
          <w:p w14:paraId="37CFAB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34EA05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0D949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AEF96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8F129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FFF7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6C9FF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porte-adresse</w:t>
            </w:r>
          </w:p>
        </w:tc>
        <w:tc>
          <w:tcPr>
            <w:tcW w:w="2970" w:type="dxa"/>
            <w:tcBorders>
              <w:top w:val="nil"/>
              <w:left w:val="nil"/>
              <w:bottom w:val="single" w:sz="4" w:space="0" w:color="auto"/>
              <w:right w:val="single" w:sz="4" w:space="0" w:color="auto"/>
            </w:tcBorders>
            <w:shd w:val="clear" w:color="auto" w:fill="auto"/>
            <w:hideMark/>
          </w:tcPr>
          <w:p w14:paraId="3E6DBC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carrier sheet</w:t>
            </w:r>
          </w:p>
        </w:tc>
        <w:tc>
          <w:tcPr>
            <w:tcW w:w="2857" w:type="dxa"/>
            <w:tcBorders>
              <w:top w:val="nil"/>
              <w:left w:val="nil"/>
              <w:bottom w:val="single" w:sz="4" w:space="0" w:color="auto"/>
              <w:right w:val="single" w:sz="4" w:space="0" w:color="auto"/>
            </w:tcBorders>
            <w:shd w:val="clear" w:color="auto" w:fill="auto"/>
            <w:noWrap/>
            <w:hideMark/>
          </w:tcPr>
          <w:p w14:paraId="12D497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Activités postales</w:t>
            </w:r>
          </w:p>
        </w:tc>
        <w:tc>
          <w:tcPr>
            <w:tcW w:w="2070" w:type="dxa"/>
            <w:tcBorders>
              <w:top w:val="nil"/>
              <w:left w:val="nil"/>
              <w:bottom w:val="single" w:sz="4" w:space="0" w:color="auto"/>
              <w:right w:val="single" w:sz="4" w:space="0" w:color="auto"/>
            </w:tcBorders>
            <w:shd w:val="clear" w:color="auto" w:fill="auto"/>
            <w:noWrap/>
            <w:hideMark/>
          </w:tcPr>
          <w:p w14:paraId="00CA42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6BAC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C58E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03C53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6D37F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ADCBD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procédé DIAMEX (langage professionnel)</w:t>
            </w:r>
          </w:p>
        </w:tc>
        <w:tc>
          <w:tcPr>
            <w:tcW w:w="2970" w:type="dxa"/>
            <w:tcBorders>
              <w:top w:val="nil"/>
              <w:left w:val="nil"/>
              <w:bottom w:val="single" w:sz="4" w:space="0" w:color="auto"/>
              <w:right w:val="single" w:sz="4" w:space="0" w:color="auto"/>
            </w:tcBorders>
            <w:shd w:val="clear" w:color="auto" w:fill="auto"/>
            <w:hideMark/>
          </w:tcPr>
          <w:p w14:paraId="71602D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DIAMEX process</w:t>
            </w:r>
          </w:p>
        </w:tc>
        <w:tc>
          <w:tcPr>
            <w:tcW w:w="2857" w:type="dxa"/>
            <w:tcBorders>
              <w:top w:val="nil"/>
              <w:left w:val="nil"/>
              <w:bottom w:val="single" w:sz="4" w:space="0" w:color="auto"/>
              <w:right w:val="single" w:sz="4" w:space="0" w:color="auto"/>
            </w:tcBorders>
            <w:shd w:val="clear" w:color="auto" w:fill="auto"/>
            <w:noWrap/>
            <w:hideMark/>
          </w:tcPr>
          <w:p w14:paraId="11D097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0A4949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A4F0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9BA6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заимствование</w:t>
            </w:r>
          </w:p>
        </w:tc>
      </w:tr>
      <w:tr w:rsidR="004E34BE" w:rsidRPr="00EA055E" w14:paraId="14855A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62C9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9CA89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procédé DIAMEX (langage professionnel)</w:t>
            </w:r>
          </w:p>
        </w:tc>
        <w:tc>
          <w:tcPr>
            <w:tcW w:w="2970" w:type="dxa"/>
            <w:tcBorders>
              <w:top w:val="nil"/>
              <w:left w:val="nil"/>
              <w:bottom w:val="single" w:sz="4" w:space="0" w:color="auto"/>
              <w:right w:val="single" w:sz="4" w:space="0" w:color="auto"/>
            </w:tcBorders>
            <w:shd w:val="clear" w:color="auto" w:fill="auto"/>
            <w:hideMark/>
          </w:tcPr>
          <w:p w14:paraId="3A1241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diamide extraction process</w:t>
            </w:r>
          </w:p>
        </w:tc>
        <w:tc>
          <w:tcPr>
            <w:tcW w:w="2857" w:type="dxa"/>
            <w:tcBorders>
              <w:top w:val="nil"/>
              <w:left w:val="nil"/>
              <w:bottom w:val="single" w:sz="4" w:space="0" w:color="auto"/>
              <w:right w:val="single" w:sz="4" w:space="0" w:color="auto"/>
            </w:tcBorders>
            <w:shd w:val="clear" w:color="auto" w:fill="auto"/>
            <w:noWrap/>
            <w:hideMark/>
          </w:tcPr>
          <w:p w14:paraId="69647D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nucléaire/Cycle du combustible</w:t>
            </w:r>
          </w:p>
        </w:tc>
        <w:tc>
          <w:tcPr>
            <w:tcW w:w="2070" w:type="dxa"/>
            <w:tcBorders>
              <w:top w:val="nil"/>
              <w:left w:val="nil"/>
              <w:bottom w:val="single" w:sz="4" w:space="0" w:color="auto"/>
              <w:right w:val="single" w:sz="4" w:space="0" w:color="auto"/>
            </w:tcBorders>
            <w:shd w:val="clear" w:color="auto" w:fill="auto"/>
            <w:noWrap/>
            <w:hideMark/>
          </w:tcPr>
          <w:p w14:paraId="4F1F9F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B2FB6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7CF3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заимствование</w:t>
            </w:r>
          </w:p>
        </w:tc>
      </w:tr>
      <w:tr w:rsidR="004E34BE" w:rsidRPr="00EA055E" w14:paraId="4A39D8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E8B2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C1F1B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logicielle (RL)</w:t>
            </w:r>
          </w:p>
        </w:tc>
        <w:tc>
          <w:tcPr>
            <w:tcW w:w="2970" w:type="dxa"/>
            <w:tcBorders>
              <w:top w:val="nil"/>
              <w:left w:val="nil"/>
              <w:bottom w:val="single" w:sz="4" w:space="0" w:color="auto"/>
              <w:right w:val="single" w:sz="4" w:space="0" w:color="auto"/>
            </w:tcBorders>
            <w:shd w:val="clear" w:color="auto" w:fill="auto"/>
            <w:hideMark/>
          </w:tcPr>
          <w:p w14:paraId="40732D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software radio</w:t>
            </w:r>
          </w:p>
        </w:tc>
        <w:tc>
          <w:tcPr>
            <w:tcW w:w="2857" w:type="dxa"/>
            <w:tcBorders>
              <w:top w:val="nil"/>
              <w:left w:val="nil"/>
              <w:bottom w:val="single" w:sz="4" w:space="0" w:color="auto"/>
              <w:right w:val="single" w:sz="4" w:space="0" w:color="auto"/>
            </w:tcBorders>
            <w:shd w:val="clear" w:color="auto" w:fill="auto"/>
            <w:noWrap/>
            <w:hideMark/>
          </w:tcPr>
          <w:p w14:paraId="1D933A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449CB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2043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C18C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F82F6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442F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AD58F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logicielle (RL)</w:t>
            </w:r>
          </w:p>
        </w:tc>
        <w:tc>
          <w:tcPr>
            <w:tcW w:w="2970" w:type="dxa"/>
            <w:tcBorders>
              <w:top w:val="nil"/>
              <w:left w:val="nil"/>
              <w:bottom w:val="single" w:sz="4" w:space="0" w:color="auto"/>
              <w:right w:val="single" w:sz="4" w:space="0" w:color="auto"/>
            </w:tcBorders>
            <w:shd w:val="clear" w:color="auto" w:fill="auto"/>
            <w:hideMark/>
          </w:tcPr>
          <w:p w14:paraId="4DF6C3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software-defined radio (SDR)</w:t>
            </w:r>
          </w:p>
        </w:tc>
        <w:tc>
          <w:tcPr>
            <w:tcW w:w="2857" w:type="dxa"/>
            <w:tcBorders>
              <w:top w:val="nil"/>
              <w:left w:val="nil"/>
              <w:bottom w:val="single" w:sz="4" w:space="0" w:color="auto"/>
              <w:right w:val="single" w:sz="4" w:space="0" w:color="auto"/>
            </w:tcBorders>
            <w:shd w:val="clear" w:color="auto" w:fill="auto"/>
            <w:noWrap/>
            <w:hideMark/>
          </w:tcPr>
          <w:p w14:paraId="0EC95A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DB457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8CCC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94A4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4DC84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34CF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B0461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par fibre (RPF)</w:t>
            </w:r>
          </w:p>
        </w:tc>
        <w:tc>
          <w:tcPr>
            <w:tcW w:w="2970" w:type="dxa"/>
            <w:tcBorders>
              <w:top w:val="nil"/>
              <w:left w:val="nil"/>
              <w:bottom w:val="single" w:sz="4" w:space="0" w:color="auto"/>
              <w:right w:val="single" w:sz="4" w:space="0" w:color="auto"/>
            </w:tcBorders>
            <w:shd w:val="clear" w:color="auto" w:fill="auto"/>
            <w:hideMark/>
          </w:tcPr>
          <w:p w14:paraId="622229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radio-on-fiber (RoF)</w:t>
            </w:r>
          </w:p>
        </w:tc>
        <w:tc>
          <w:tcPr>
            <w:tcW w:w="2857" w:type="dxa"/>
            <w:tcBorders>
              <w:top w:val="nil"/>
              <w:left w:val="nil"/>
              <w:bottom w:val="single" w:sz="4" w:space="0" w:color="auto"/>
              <w:right w:val="single" w:sz="4" w:space="0" w:color="auto"/>
            </w:tcBorders>
            <w:shd w:val="clear" w:color="auto" w:fill="auto"/>
            <w:noWrap/>
            <w:hideMark/>
          </w:tcPr>
          <w:p w14:paraId="539D9B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60547C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427FA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CAA3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C8258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C3D2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57DAC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par fibre (RPF)</w:t>
            </w:r>
          </w:p>
        </w:tc>
        <w:tc>
          <w:tcPr>
            <w:tcW w:w="2970" w:type="dxa"/>
            <w:tcBorders>
              <w:top w:val="nil"/>
              <w:left w:val="nil"/>
              <w:bottom w:val="single" w:sz="4" w:space="0" w:color="auto"/>
              <w:right w:val="single" w:sz="4" w:space="0" w:color="auto"/>
            </w:tcBorders>
            <w:shd w:val="clear" w:color="auto" w:fill="auto"/>
            <w:hideMark/>
          </w:tcPr>
          <w:p w14:paraId="51505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radio-over-fiber (RoF)</w:t>
            </w:r>
          </w:p>
        </w:tc>
        <w:tc>
          <w:tcPr>
            <w:tcW w:w="2857" w:type="dxa"/>
            <w:tcBorders>
              <w:top w:val="nil"/>
              <w:left w:val="nil"/>
              <w:bottom w:val="single" w:sz="4" w:space="0" w:color="auto"/>
              <w:right w:val="single" w:sz="4" w:space="0" w:color="auto"/>
            </w:tcBorders>
            <w:shd w:val="clear" w:color="auto" w:fill="auto"/>
            <w:noWrap/>
            <w:hideMark/>
          </w:tcPr>
          <w:p w14:paraId="137274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28F566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5CCA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DCCB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A0202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91A8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0703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par fibre (RPF)</w:t>
            </w:r>
          </w:p>
        </w:tc>
        <w:tc>
          <w:tcPr>
            <w:tcW w:w="2970" w:type="dxa"/>
            <w:tcBorders>
              <w:top w:val="nil"/>
              <w:left w:val="nil"/>
              <w:bottom w:val="single" w:sz="4" w:space="0" w:color="auto"/>
              <w:right w:val="single" w:sz="4" w:space="0" w:color="auto"/>
            </w:tcBorders>
            <w:shd w:val="clear" w:color="auto" w:fill="auto"/>
            <w:hideMark/>
          </w:tcPr>
          <w:p w14:paraId="421CD1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wireless-on-fiber</w:t>
            </w:r>
          </w:p>
        </w:tc>
        <w:tc>
          <w:tcPr>
            <w:tcW w:w="2857" w:type="dxa"/>
            <w:tcBorders>
              <w:top w:val="nil"/>
              <w:left w:val="nil"/>
              <w:bottom w:val="single" w:sz="4" w:space="0" w:color="auto"/>
              <w:right w:val="single" w:sz="4" w:space="0" w:color="auto"/>
            </w:tcBorders>
            <w:shd w:val="clear" w:color="auto" w:fill="auto"/>
            <w:noWrap/>
            <w:hideMark/>
          </w:tcPr>
          <w:p w14:paraId="66997E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Télécommunications/Techniques</w:t>
            </w:r>
          </w:p>
        </w:tc>
        <w:tc>
          <w:tcPr>
            <w:tcW w:w="2070" w:type="dxa"/>
            <w:tcBorders>
              <w:top w:val="nil"/>
              <w:left w:val="nil"/>
              <w:bottom w:val="single" w:sz="4" w:space="0" w:color="auto"/>
              <w:right w:val="single" w:sz="4" w:space="0" w:color="auto"/>
            </w:tcBorders>
            <w:shd w:val="clear" w:color="auto" w:fill="auto"/>
            <w:noWrap/>
            <w:hideMark/>
          </w:tcPr>
          <w:p w14:paraId="299DD0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5478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A24A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98CF0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2857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AAFA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rapport d’étape</w:t>
            </w:r>
          </w:p>
        </w:tc>
        <w:tc>
          <w:tcPr>
            <w:tcW w:w="2970" w:type="dxa"/>
            <w:tcBorders>
              <w:top w:val="nil"/>
              <w:left w:val="nil"/>
              <w:bottom w:val="single" w:sz="4" w:space="0" w:color="auto"/>
              <w:right w:val="single" w:sz="4" w:space="0" w:color="auto"/>
            </w:tcBorders>
            <w:shd w:val="clear" w:color="auto" w:fill="auto"/>
            <w:hideMark/>
          </w:tcPr>
          <w:p w14:paraId="325011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milestone report</w:t>
            </w:r>
          </w:p>
        </w:tc>
        <w:tc>
          <w:tcPr>
            <w:tcW w:w="2857" w:type="dxa"/>
            <w:tcBorders>
              <w:top w:val="nil"/>
              <w:left w:val="nil"/>
              <w:bottom w:val="single" w:sz="4" w:space="0" w:color="auto"/>
              <w:right w:val="single" w:sz="4" w:space="0" w:color="auto"/>
            </w:tcBorders>
            <w:shd w:val="clear" w:color="auto" w:fill="auto"/>
            <w:noWrap/>
            <w:hideMark/>
          </w:tcPr>
          <w:p w14:paraId="44B157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626D1E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F2A60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7D2B5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F5A5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032E6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81806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rapport d’étape</w:t>
            </w:r>
          </w:p>
        </w:tc>
        <w:tc>
          <w:tcPr>
            <w:tcW w:w="2970" w:type="dxa"/>
            <w:tcBorders>
              <w:top w:val="nil"/>
              <w:left w:val="nil"/>
              <w:bottom w:val="single" w:sz="4" w:space="0" w:color="auto"/>
              <w:right w:val="single" w:sz="4" w:space="0" w:color="auto"/>
            </w:tcBorders>
            <w:shd w:val="clear" w:color="auto" w:fill="auto"/>
            <w:hideMark/>
          </w:tcPr>
          <w:p w14:paraId="5CC7CB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progress report</w:t>
            </w:r>
          </w:p>
        </w:tc>
        <w:tc>
          <w:tcPr>
            <w:tcW w:w="2857" w:type="dxa"/>
            <w:tcBorders>
              <w:top w:val="nil"/>
              <w:left w:val="nil"/>
              <w:bottom w:val="single" w:sz="4" w:space="0" w:color="auto"/>
              <w:right w:val="single" w:sz="4" w:space="0" w:color="auto"/>
            </w:tcBorders>
            <w:shd w:val="clear" w:color="auto" w:fill="auto"/>
            <w:noWrap/>
            <w:hideMark/>
          </w:tcPr>
          <w:p w14:paraId="77DF0E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3461C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B362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D5DF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A6E3E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D2C7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14A94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rapport d’étape</w:t>
            </w:r>
          </w:p>
        </w:tc>
        <w:tc>
          <w:tcPr>
            <w:tcW w:w="2970" w:type="dxa"/>
            <w:tcBorders>
              <w:top w:val="nil"/>
              <w:left w:val="nil"/>
              <w:bottom w:val="single" w:sz="4" w:space="0" w:color="auto"/>
              <w:right w:val="single" w:sz="4" w:space="0" w:color="auto"/>
            </w:tcBorders>
            <w:shd w:val="clear" w:color="auto" w:fill="auto"/>
            <w:hideMark/>
          </w:tcPr>
          <w:p w14:paraId="453567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term sheet</w:t>
            </w:r>
          </w:p>
        </w:tc>
        <w:tc>
          <w:tcPr>
            <w:tcW w:w="2857" w:type="dxa"/>
            <w:tcBorders>
              <w:top w:val="nil"/>
              <w:left w:val="nil"/>
              <w:bottom w:val="single" w:sz="4" w:space="0" w:color="auto"/>
              <w:right w:val="single" w:sz="4" w:space="0" w:color="auto"/>
            </w:tcBorders>
            <w:shd w:val="clear" w:color="auto" w:fill="auto"/>
            <w:noWrap/>
            <w:hideMark/>
          </w:tcPr>
          <w:p w14:paraId="2CD3EA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58C667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8A4D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AC3F3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2920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5D7B5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7529F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ravitaillement en vol</w:t>
            </w:r>
          </w:p>
        </w:tc>
        <w:tc>
          <w:tcPr>
            <w:tcW w:w="2970" w:type="dxa"/>
            <w:tcBorders>
              <w:top w:val="nil"/>
              <w:left w:val="nil"/>
              <w:bottom w:val="single" w:sz="4" w:space="0" w:color="auto"/>
              <w:right w:val="single" w:sz="4" w:space="0" w:color="auto"/>
            </w:tcBorders>
            <w:shd w:val="clear" w:color="auto" w:fill="auto"/>
            <w:hideMark/>
          </w:tcPr>
          <w:p w14:paraId="47C120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aerial refueling</w:t>
            </w:r>
          </w:p>
        </w:tc>
        <w:tc>
          <w:tcPr>
            <w:tcW w:w="2857" w:type="dxa"/>
            <w:tcBorders>
              <w:top w:val="nil"/>
              <w:left w:val="nil"/>
              <w:bottom w:val="single" w:sz="4" w:space="0" w:color="auto"/>
              <w:right w:val="single" w:sz="4" w:space="0" w:color="auto"/>
            </w:tcBorders>
            <w:shd w:val="clear" w:color="auto" w:fill="auto"/>
            <w:noWrap/>
            <w:hideMark/>
          </w:tcPr>
          <w:p w14:paraId="570A79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47E980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E6A1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1C308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45DA8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C4B28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B0267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ravitaillement en vol</w:t>
            </w:r>
          </w:p>
        </w:tc>
        <w:tc>
          <w:tcPr>
            <w:tcW w:w="2970" w:type="dxa"/>
            <w:tcBorders>
              <w:top w:val="nil"/>
              <w:left w:val="nil"/>
              <w:bottom w:val="single" w:sz="4" w:space="0" w:color="auto"/>
              <w:right w:val="single" w:sz="4" w:space="0" w:color="auto"/>
            </w:tcBorders>
            <w:shd w:val="clear" w:color="auto" w:fill="auto"/>
            <w:hideMark/>
          </w:tcPr>
          <w:p w14:paraId="165992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aerial tanking</w:t>
            </w:r>
          </w:p>
        </w:tc>
        <w:tc>
          <w:tcPr>
            <w:tcW w:w="2857" w:type="dxa"/>
            <w:tcBorders>
              <w:top w:val="nil"/>
              <w:left w:val="nil"/>
              <w:bottom w:val="single" w:sz="4" w:space="0" w:color="auto"/>
              <w:right w:val="single" w:sz="4" w:space="0" w:color="auto"/>
            </w:tcBorders>
            <w:shd w:val="clear" w:color="auto" w:fill="auto"/>
            <w:noWrap/>
            <w:hideMark/>
          </w:tcPr>
          <w:p w14:paraId="05436F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071F4F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3803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F141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18852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2076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06D98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ravitaillement en vol</w:t>
            </w:r>
          </w:p>
        </w:tc>
        <w:tc>
          <w:tcPr>
            <w:tcW w:w="2970" w:type="dxa"/>
            <w:tcBorders>
              <w:top w:val="nil"/>
              <w:left w:val="nil"/>
              <w:bottom w:val="single" w:sz="4" w:space="0" w:color="auto"/>
              <w:right w:val="single" w:sz="4" w:space="0" w:color="auto"/>
            </w:tcBorders>
            <w:shd w:val="clear" w:color="auto" w:fill="auto"/>
            <w:hideMark/>
          </w:tcPr>
          <w:p w14:paraId="677EA9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air-to-air refueling (AAR)</w:t>
            </w:r>
          </w:p>
        </w:tc>
        <w:tc>
          <w:tcPr>
            <w:tcW w:w="2857" w:type="dxa"/>
            <w:tcBorders>
              <w:top w:val="nil"/>
              <w:left w:val="nil"/>
              <w:bottom w:val="single" w:sz="4" w:space="0" w:color="auto"/>
              <w:right w:val="single" w:sz="4" w:space="0" w:color="auto"/>
            </w:tcBorders>
            <w:shd w:val="clear" w:color="auto" w:fill="auto"/>
            <w:noWrap/>
            <w:hideMark/>
          </w:tcPr>
          <w:p w14:paraId="013B79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61ACAB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84698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548B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00CAE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D943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AFE0D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ravitaillement en vol</w:t>
            </w:r>
          </w:p>
        </w:tc>
        <w:tc>
          <w:tcPr>
            <w:tcW w:w="2970" w:type="dxa"/>
            <w:tcBorders>
              <w:top w:val="nil"/>
              <w:left w:val="nil"/>
              <w:bottom w:val="single" w:sz="4" w:space="0" w:color="auto"/>
              <w:right w:val="single" w:sz="4" w:space="0" w:color="auto"/>
            </w:tcBorders>
            <w:shd w:val="clear" w:color="auto" w:fill="auto"/>
            <w:hideMark/>
          </w:tcPr>
          <w:p w14:paraId="6F4706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in-flight refueling (IFR)</w:t>
            </w:r>
          </w:p>
        </w:tc>
        <w:tc>
          <w:tcPr>
            <w:tcW w:w="2857" w:type="dxa"/>
            <w:tcBorders>
              <w:top w:val="nil"/>
              <w:left w:val="nil"/>
              <w:bottom w:val="single" w:sz="4" w:space="0" w:color="auto"/>
              <w:right w:val="single" w:sz="4" w:space="0" w:color="auto"/>
            </w:tcBorders>
            <w:shd w:val="clear" w:color="auto" w:fill="auto"/>
            <w:noWrap/>
            <w:hideMark/>
          </w:tcPr>
          <w:p w14:paraId="12C512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Aéronautique-Défense</w:t>
            </w:r>
          </w:p>
        </w:tc>
        <w:tc>
          <w:tcPr>
            <w:tcW w:w="2070" w:type="dxa"/>
            <w:tcBorders>
              <w:top w:val="nil"/>
              <w:left w:val="nil"/>
              <w:bottom w:val="single" w:sz="4" w:space="0" w:color="auto"/>
              <w:right w:val="single" w:sz="4" w:space="0" w:color="auto"/>
            </w:tcBorders>
            <w:shd w:val="clear" w:color="auto" w:fill="auto"/>
            <w:noWrap/>
            <w:hideMark/>
          </w:tcPr>
          <w:p w14:paraId="2D708C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1DC7E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2EBED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C2F10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99BB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1B9C6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résonance de section efficace</w:t>
            </w:r>
          </w:p>
        </w:tc>
        <w:tc>
          <w:tcPr>
            <w:tcW w:w="2970" w:type="dxa"/>
            <w:tcBorders>
              <w:top w:val="nil"/>
              <w:left w:val="nil"/>
              <w:bottom w:val="single" w:sz="4" w:space="0" w:color="auto"/>
              <w:right w:val="single" w:sz="4" w:space="0" w:color="auto"/>
            </w:tcBorders>
            <w:shd w:val="clear" w:color="auto" w:fill="auto"/>
            <w:hideMark/>
          </w:tcPr>
          <w:p w14:paraId="4F0AD1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 section resonance</w:t>
            </w:r>
          </w:p>
        </w:tc>
        <w:tc>
          <w:tcPr>
            <w:tcW w:w="2857" w:type="dxa"/>
            <w:tcBorders>
              <w:top w:val="nil"/>
              <w:left w:val="nil"/>
              <w:bottom w:val="single" w:sz="4" w:space="0" w:color="auto"/>
              <w:right w:val="single" w:sz="4" w:space="0" w:color="auto"/>
            </w:tcBorders>
            <w:shd w:val="clear" w:color="auto" w:fill="auto"/>
            <w:noWrap/>
            <w:hideMark/>
          </w:tcPr>
          <w:p w14:paraId="6D1962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01E76B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1146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C9CF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B1427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86D3C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3766C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résonance de section efficace</w:t>
            </w:r>
          </w:p>
        </w:tc>
        <w:tc>
          <w:tcPr>
            <w:tcW w:w="2970" w:type="dxa"/>
            <w:tcBorders>
              <w:top w:val="nil"/>
              <w:left w:val="nil"/>
              <w:bottom w:val="single" w:sz="4" w:space="0" w:color="auto"/>
              <w:right w:val="single" w:sz="4" w:space="0" w:color="auto"/>
            </w:tcBorders>
            <w:shd w:val="clear" w:color="auto" w:fill="auto"/>
            <w:hideMark/>
          </w:tcPr>
          <w:p w14:paraId="61331E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cross-section resonance</w:t>
            </w:r>
          </w:p>
        </w:tc>
        <w:tc>
          <w:tcPr>
            <w:tcW w:w="2857" w:type="dxa"/>
            <w:tcBorders>
              <w:top w:val="nil"/>
              <w:left w:val="nil"/>
              <w:bottom w:val="single" w:sz="4" w:space="0" w:color="auto"/>
              <w:right w:val="single" w:sz="4" w:space="0" w:color="auto"/>
            </w:tcBorders>
            <w:shd w:val="clear" w:color="auto" w:fill="auto"/>
            <w:noWrap/>
            <w:hideMark/>
          </w:tcPr>
          <w:p w14:paraId="013294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nucléaire/Physique des réacteurs</w:t>
            </w:r>
          </w:p>
        </w:tc>
        <w:tc>
          <w:tcPr>
            <w:tcW w:w="2070" w:type="dxa"/>
            <w:tcBorders>
              <w:top w:val="nil"/>
              <w:left w:val="nil"/>
              <w:bottom w:val="single" w:sz="4" w:space="0" w:color="auto"/>
              <w:right w:val="single" w:sz="4" w:space="0" w:color="auto"/>
            </w:tcBorders>
            <w:shd w:val="clear" w:color="auto" w:fill="auto"/>
            <w:noWrap/>
            <w:hideMark/>
          </w:tcPr>
          <w:p w14:paraId="0C86BB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D610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4102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9DEC0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4033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D1719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retrait automobile</w:t>
            </w:r>
          </w:p>
        </w:tc>
        <w:tc>
          <w:tcPr>
            <w:tcW w:w="2970" w:type="dxa"/>
            <w:tcBorders>
              <w:top w:val="nil"/>
              <w:left w:val="nil"/>
              <w:bottom w:val="single" w:sz="4" w:space="0" w:color="auto"/>
              <w:right w:val="single" w:sz="4" w:space="0" w:color="auto"/>
            </w:tcBorders>
            <w:shd w:val="clear" w:color="auto" w:fill="auto"/>
            <w:hideMark/>
          </w:tcPr>
          <w:p w14:paraId="7A438D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click &amp; collect, click and collect</w:t>
            </w:r>
          </w:p>
        </w:tc>
        <w:tc>
          <w:tcPr>
            <w:tcW w:w="2857" w:type="dxa"/>
            <w:tcBorders>
              <w:top w:val="nil"/>
              <w:left w:val="nil"/>
              <w:bottom w:val="single" w:sz="4" w:space="0" w:color="auto"/>
              <w:right w:val="single" w:sz="4" w:space="0" w:color="auto"/>
            </w:tcBorders>
            <w:shd w:val="clear" w:color="auto" w:fill="auto"/>
            <w:noWrap/>
            <w:hideMark/>
          </w:tcPr>
          <w:p w14:paraId="0CAB79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Économie et gestion </w:t>
            </w:r>
          </w:p>
        </w:tc>
        <w:tc>
          <w:tcPr>
            <w:tcW w:w="2070" w:type="dxa"/>
            <w:tcBorders>
              <w:top w:val="nil"/>
              <w:left w:val="nil"/>
              <w:bottom w:val="single" w:sz="4" w:space="0" w:color="auto"/>
              <w:right w:val="single" w:sz="4" w:space="0" w:color="auto"/>
            </w:tcBorders>
            <w:shd w:val="clear" w:color="auto" w:fill="auto"/>
            <w:noWrap/>
            <w:hideMark/>
          </w:tcPr>
          <w:p w14:paraId="2952CC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88841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E58A5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69600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7FA2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895FA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retrait automobile</w:t>
            </w:r>
          </w:p>
        </w:tc>
        <w:tc>
          <w:tcPr>
            <w:tcW w:w="2970" w:type="dxa"/>
            <w:tcBorders>
              <w:top w:val="nil"/>
              <w:left w:val="nil"/>
              <w:bottom w:val="single" w:sz="4" w:space="0" w:color="auto"/>
              <w:right w:val="single" w:sz="4" w:space="0" w:color="auto"/>
            </w:tcBorders>
            <w:shd w:val="clear" w:color="auto" w:fill="auto"/>
            <w:hideMark/>
          </w:tcPr>
          <w:p w14:paraId="7CB035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drive-through, drive-thru</w:t>
            </w:r>
          </w:p>
        </w:tc>
        <w:tc>
          <w:tcPr>
            <w:tcW w:w="2857" w:type="dxa"/>
            <w:tcBorders>
              <w:top w:val="nil"/>
              <w:left w:val="nil"/>
              <w:bottom w:val="single" w:sz="4" w:space="0" w:color="auto"/>
              <w:right w:val="single" w:sz="4" w:space="0" w:color="auto"/>
            </w:tcBorders>
            <w:shd w:val="clear" w:color="auto" w:fill="auto"/>
            <w:noWrap/>
            <w:hideMark/>
          </w:tcPr>
          <w:p w14:paraId="0F077E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Économie et gestion </w:t>
            </w:r>
          </w:p>
        </w:tc>
        <w:tc>
          <w:tcPr>
            <w:tcW w:w="2070" w:type="dxa"/>
            <w:tcBorders>
              <w:top w:val="nil"/>
              <w:left w:val="nil"/>
              <w:bottom w:val="single" w:sz="4" w:space="0" w:color="auto"/>
              <w:right w:val="single" w:sz="4" w:space="0" w:color="auto"/>
            </w:tcBorders>
            <w:shd w:val="clear" w:color="auto" w:fill="auto"/>
            <w:noWrap/>
            <w:hideMark/>
          </w:tcPr>
          <w:p w14:paraId="2D8C89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8028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953E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17B6F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A7C9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6E06D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rouleau de bord</w:t>
            </w:r>
          </w:p>
        </w:tc>
        <w:tc>
          <w:tcPr>
            <w:tcW w:w="2970" w:type="dxa"/>
            <w:tcBorders>
              <w:top w:val="nil"/>
              <w:left w:val="nil"/>
              <w:bottom w:val="single" w:sz="4" w:space="0" w:color="auto"/>
              <w:right w:val="single" w:sz="4" w:space="0" w:color="auto"/>
            </w:tcBorders>
            <w:shd w:val="clear" w:color="auto" w:fill="auto"/>
            <w:hideMark/>
          </w:tcPr>
          <w:p w14:paraId="3ADA50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big wave break</w:t>
            </w:r>
          </w:p>
        </w:tc>
        <w:tc>
          <w:tcPr>
            <w:tcW w:w="2857" w:type="dxa"/>
            <w:tcBorders>
              <w:top w:val="nil"/>
              <w:left w:val="nil"/>
              <w:bottom w:val="single" w:sz="4" w:space="0" w:color="auto"/>
              <w:right w:val="single" w:sz="4" w:space="0" w:color="auto"/>
            </w:tcBorders>
            <w:shd w:val="clear" w:color="auto" w:fill="auto"/>
            <w:noWrap/>
            <w:hideMark/>
          </w:tcPr>
          <w:p w14:paraId="645482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Sports-Sciences de la Terre/Océanographie</w:t>
            </w:r>
          </w:p>
        </w:tc>
        <w:tc>
          <w:tcPr>
            <w:tcW w:w="2070" w:type="dxa"/>
            <w:tcBorders>
              <w:top w:val="nil"/>
              <w:left w:val="nil"/>
              <w:bottom w:val="single" w:sz="4" w:space="0" w:color="auto"/>
              <w:right w:val="single" w:sz="4" w:space="0" w:color="auto"/>
            </w:tcBorders>
            <w:shd w:val="clear" w:color="auto" w:fill="auto"/>
            <w:noWrap/>
            <w:hideMark/>
          </w:tcPr>
          <w:p w14:paraId="19171B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678E7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60A3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BF019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5FA1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AD601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rouleau de bord</w:t>
            </w:r>
          </w:p>
        </w:tc>
        <w:tc>
          <w:tcPr>
            <w:tcW w:w="2970" w:type="dxa"/>
            <w:tcBorders>
              <w:top w:val="nil"/>
              <w:left w:val="nil"/>
              <w:bottom w:val="single" w:sz="4" w:space="0" w:color="auto"/>
              <w:right w:val="single" w:sz="4" w:space="0" w:color="auto"/>
            </w:tcBorders>
            <w:shd w:val="clear" w:color="auto" w:fill="auto"/>
            <w:hideMark/>
          </w:tcPr>
          <w:p w14:paraId="0F0D64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shore break</w:t>
            </w:r>
          </w:p>
        </w:tc>
        <w:tc>
          <w:tcPr>
            <w:tcW w:w="2857" w:type="dxa"/>
            <w:tcBorders>
              <w:top w:val="nil"/>
              <w:left w:val="nil"/>
              <w:bottom w:val="single" w:sz="4" w:space="0" w:color="auto"/>
              <w:right w:val="single" w:sz="4" w:space="0" w:color="auto"/>
            </w:tcBorders>
            <w:shd w:val="clear" w:color="auto" w:fill="auto"/>
            <w:noWrap/>
            <w:hideMark/>
          </w:tcPr>
          <w:p w14:paraId="0FC945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Sports-Sciences de la Terre/Océanographie</w:t>
            </w:r>
          </w:p>
        </w:tc>
        <w:tc>
          <w:tcPr>
            <w:tcW w:w="2070" w:type="dxa"/>
            <w:tcBorders>
              <w:top w:val="nil"/>
              <w:left w:val="nil"/>
              <w:bottom w:val="single" w:sz="4" w:space="0" w:color="auto"/>
              <w:right w:val="single" w:sz="4" w:space="0" w:color="auto"/>
            </w:tcBorders>
            <w:shd w:val="clear" w:color="auto" w:fill="auto"/>
            <w:noWrap/>
            <w:hideMark/>
          </w:tcPr>
          <w:p w14:paraId="377F04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E8E6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7D11A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20C2E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FFA8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7EFC91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croissance</w:t>
            </w:r>
          </w:p>
        </w:tc>
        <w:tc>
          <w:tcPr>
            <w:tcW w:w="2970" w:type="dxa"/>
            <w:tcBorders>
              <w:top w:val="nil"/>
              <w:left w:val="nil"/>
              <w:bottom w:val="single" w:sz="4" w:space="0" w:color="auto"/>
              <w:right w:val="single" w:sz="4" w:space="0" w:color="auto"/>
            </w:tcBorders>
            <w:shd w:val="clear" w:color="auto" w:fill="auto"/>
            <w:hideMark/>
          </w:tcPr>
          <w:p w14:paraId="3A5B36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growth approach</w:t>
            </w:r>
          </w:p>
        </w:tc>
        <w:tc>
          <w:tcPr>
            <w:tcW w:w="2857" w:type="dxa"/>
            <w:tcBorders>
              <w:top w:val="nil"/>
              <w:left w:val="nil"/>
              <w:bottom w:val="single" w:sz="4" w:space="0" w:color="auto"/>
              <w:right w:val="single" w:sz="4" w:space="0" w:color="auto"/>
            </w:tcBorders>
            <w:shd w:val="clear" w:color="auto" w:fill="auto"/>
            <w:noWrap/>
            <w:hideMark/>
          </w:tcPr>
          <w:p w14:paraId="584AB3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4D4EB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4DEC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38009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1D2A92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5B7E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910D0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croissance</w:t>
            </w:r>
          </w:p>
        </w:tc>
        <w:tc>
          <w:tcPr>
            <w:tcW w:w="2970" w:type="dxa"/>
            <w:tcBorders>
              <w:top w:val="nil"/>
              <w:left w:val="nil"/>
              <w:bottom w:val="single" w:sz="4" w:space="0" w:color="auto"/>
              <w:right w:val="single" w:sz="4" w:space="0" w:color="auto"/>
            </w:tcBorders>
            <w:shd w:val="clear" w:color="auto" w:fill="auto"/>
            <w:hideMark/>
          </w:tcPr>
          <w:p w14:paraId="1524AD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growth investing strategy</w:t>
            </w:r>
          </w:p>
        </w:tc>
        <w:tc>
          <w:tcPr>
            <w:tcW w:w="2857" w:type="dxa"/>
            <w:tcBorders>
              <w:top w:val="nil"/>
              <w:left w:val="nil"/>
              <w:bottom w:val="single" w:sz="4" w:space="0" w:color="auto"/>
              <w:right w:val="single" w:sz="4" w:space="0" w:color="auto"/>
            </w:tcBorders>
            <w:shd w:val="clear" w:color="auto" w:fill="auto"/>
            <w:noWrap/>
            <w:hideMark/>
          </w:tcPr>
          <w:p w14:paraId="3B1306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3FA01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91984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2F5DC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6B40E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4016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6BB2A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croissance</w:t>
            </w:r>
          </w:p>
        </w:tc>
        <w:tc>
          <w:tcPr>
            <w:tcW w:w="2970" w:type="dxa"/>
            <w:tcBorders>
              <w:top w:val="nil"/>
              <w:left w:val="nil"/>
              <w:bottom w:val="single" w:sz="4" w:space="0" w:color="auto"/>
              <w:right w:val="single" w:sz="4" w:space="0" w:color="auto"/>
            </w:tcBorders>
            <w:shd w:val="clear" w:color="auto" w:fill="auto"/>
            <w:hideMark/>
          </w:tcPr>
          <w:p w14:paraId="556CA6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growth investment strategy</w:t>
            </w:r>
          </w:p>
        </w:tc>
        <w:tc>
          <w:tcPr>
            <w:tcW w:w="2857" w:type="dxa"/>
            <w:tcBorders>
              <w:top w:val="nil"/>
              <w:left w:val="nil"/>
              <w:bottom w:val="single" w:sz="4" w:space="0" w:color="auto"/>
              <w:right w:val="single" w:sz="4" w:space="0" w:color="auto"/>
            </w:tcBorders>
            <w:shd w:val="clear" w:color="auto" w:fill="auto"/>
            <w:noWrap/>
            <w:hideMark/>
          </w:tcPr>
          <w:p w14:paraId="44316D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73B6E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F8E5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959C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45C83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8B93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995A9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croissance</w:t>
            </w:r>
          </w:p>
        </w:tc>
        <w:tc>
          <w:tcPr>
            <w:tcW w:w="2970" w:type="dxa"/>
            <w:tcBorders>
              <w:top w:val="nil"/>
              <w:left w:val="nil"/>
              <w:bottom w:val="single" w:sz="4" w:space="0" w:color="auto"/>
              <w:right w:val="single" w:sz="4" w:space="0" w:color="auto"/>
            </w:tcBorders>
            <w:shd w:val="clear" w:color="auto" w:fill="auto"/>
            <w:hideMark/>
          </w:tcPr>
          <w:p w14:paraId="0D88E1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growth strategy</w:t>
            </w:r>
          </w:p>
        </w:tc>
        <w:tc>
          <w:tcPr>
            <w:tcW w:w="2857" w:type="dxa"/>
            <w:tcBorders>
              <w:top w:val="nil"/>
              <w:left w:val="nil"/>
              <w:bottom w:val="single" w:sz="4" w:space="0" w:color="auto"/>
              <w:right w:val="single" w:sz="4" w:space="0" w:color="auto"/>
            </w:tcBorders>
            <w:shd w:val="clear" w:color="auto" w:fill="auto"/>
            <w:noWrap/>
            <w:hideMark/>
          </w:tcPr>
          <w:p w14:paraId="5750C1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0139B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4B28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60C4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4E916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3959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F2B00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valorisation</w:t>
            </w:r>
          </w:p>
        </w:tc>
        <w:tc>
          <w:tcPr>
            <w:tcW w:w="2970" w:type="dxa"/>
            <w:tcBorders>
              <w:top w:val="nil"/>
              <w:left w:val="nil"/>
              <w:bottom w:val="single" w:sz="4" w:space="0" w:color="auto"/>
              <w:right w:val="single" w:sz="4" w:space="0" w:color="auto"/>
            </w:tcBorders>
            <w:shd w:val="clear" w:color="auto" w:fill="auto"/>
            <w:hideMark/>
          </w:tcPr>
          <w:p w14:paraId="0FC7C4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value approach</w:t>
            </w:r>
          </w:p>
        </w:tc>
        <w:tc>
          <w:tcPr>
            <w:tcW w:w="2857" w:type="dxa"/>
            <w:tcBorders>
              <w:top w:val="nil"/>
              <w:left w:val="nil"/>
              <w:bottom w:val="single" w:sz="4" w:space="0" w:color="auto"/>
              <w:right w:val="single" w:sz="4" w:space="0" w:color="auto"/>
            </w:tcBorders>
            <w:shd w:val="clear" w:color="auto" w:fill="auto"/>
            <w:noWrap/>
            <w:hideMark/>
          </w:tcPr>
          <w:p w14:paraId="7DBBD0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933CB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19AF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743A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CD6C3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1DC9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ACB62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valorisation</w:t>
            </w:r>
          </w:p>
        </w:tc>
        <w:tc>
          <w:tcPr>
            <w:tcW w:w="2970" w:type="dxa"/>
            <w:tcBorders>
              <w:top w:val="nil"/>
              <w:left w:val="nil"/>
              <w:bottom w:val="single" w:sz="4" w:space="0" w:color="auto"/>
              <w:right w:val="single" w:sz="4" w:space="0" w:color="auto"/>
            </w:tcBorders>
            <w:shd w:val="clear" w:color="auto" w:fill="auto"/>
            <w:hideMark/>
          </w:tcPr>
          <w:p w14:paraId="277C54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value investing strategy</w:t>
            </w:r>
          </w:p>
        </w:tc>
        <w:tc>
          <w:tcPr>
            <w:tcW w:w="2857" w:type="dxa"/>
            <w:tcBorders>
              <w:top w:val="nil"/>
              <w:left w:val="nil"/>
              <w:bottom w:val="single" w:sz="4" w:space="0" w:color="auto"/>
              <w:right w:val="single" w:sz="4" w:space="0" w:color="auto"/>
            </w:tcBorders>
            <w:shd w:val="clear" w:color="auto" w:fill="auto"/>
            <w:noWrap/>
            <w:hideMark/>
          </w:tcPr>
          <w:p w14:paraId="67C46C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593B9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4B06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5465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12FEF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1081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3F1B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valorisation</w:t>
            </w:r>
          </w:p>
        </w:tc>
        <w:tc>
          <w:tcPr>
            <w:tcW w:w="2970" w:type="dxa"/>
            <w:tcBorders>
              <w:top w:val="nil"/>
              <w:left w:val="nil"/>
              <w:bottom w:val="single" w:sz="4" w:space="0" w:color="auto"/>
              <w:right w:val="single" w:sz="4" w:space="0" w:color="auto"/>
            </w:tcBorders>
            <w:shd w:val="clear" w:color="auto" w:fill="auto"/>
            <w:hideMark/>
          </w:tcPr>
          <w:p w14:paraId="2A13E9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value investment strategy</w:t>
            </w:r>
          </w:p>
        </w:tc>
        <w:tc>
          <w:tcPr>
            <w:tcW w:w="2857" w:type="dxa"/>
            <w:tcBorders>
              <w:top w:val="nil"/>
              <w:left w:val="nil"/>
              <w:bottom w:val="single" w:sz="4" w:space="0" w:color="auto"/>
              <w:right w:val="single" w:sz="4" w:space="0" w:color="auto"/>
            </w:tcBorders>
            <w:shd w:val="clear" w:color="auto" w:fill="auto"/>
            <w:noWrap/>
            <w:hideMark/>
          </w:tcPr>
          <w:p w14:paraId="58F935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B7F54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DD21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67E7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03CCC7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FE34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1246C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stratégie de valorisation</w:t>
            </w:r>
          </w:p>
        </w:tc>
        <w:tc>
          <w:tcPr>
            <w:tcW w:w="2970" w:type="dxa"/>
            <w:tcBorders>
              <w:top w:val="nil"/>
              <w:left w:val="nil"/>
              <w:bottom w:val="single" w:sz="4" w:space="0" w:color="auto"/>
              <w:right w:val="single" w:sz="4" w:space="0" w:color="auto"/>
            </w:tcBorders>
            <w:shd w:val="clear" w:color="auto" w:fill="auto"/>
            <w:hideMark/>
          </w:tcPr>
          <w:p w14:paraId="5D530A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value strategy</w:t>
            </w:r>
          </w:p>
        </w:tc>
        <w:tc>
          <w:tcPr>
            <w:tcW w:w="2857" w:type="dxa"/>
            <w:tcBorders>
              <w:top w:val="nil"/>
              <w:left w:val="nil"/>
              <w:bottom w:val="single" w:sz="4" w:space="0" w:color="auto"/>
              <w:right w:val="single" w:sz="4" w:space="0" w:color="auto"/>
            </w:tcBorders>
            <w:shd w:val="clear" w:color="auto" w:fill="auto"/>
            <w:noWrap/>
            <w:hideMark/>
          </w:tcPr>
          <w:p w14:paraId="55D690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361CC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0021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13FC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CC873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19D2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3B9A9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taxi robot</w:t>
            </w:r>
          </w:p>
        </w:tc>
        <w:tc>
          <w:tcPr>
            <w:tcW w:w="2970" w:type="dxa"/>
            <w:tcBorders>
              <w:top w:val="nil"/>
              <w:left w:val="nil"/>
              <w:bottom w:val="single" w:sz="4" w:space="0" w:color="auto"/>
              <w:right w:val="single" w:sz="4" w:space="0" w:color="auto"/>
            </w:tcBorders>
            <w:shd w:val="clear" w:color="auto" w:fill="auto"/>
            <w:hideMark/>
          </w:tcPr>
          <w:p w14:paraId="54B577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personal automated transport (PAT)</w:t>
            </w:r>
          </w:p>
        </w:tc>
        <w:tc>
          <w:tcPr>
            <w:tcW w:w="2857" w:type="dxa"/>
            <w:tcBorders>
              <w:top w:val="nil"/>
              <w:left w:val="nil"/>
              <w:bottom w:val="single" w:sz="4" w:space="0" w:color="auto"/>
              <w:right w:val="single" w:sz="4" w:space="0" w:color="auto"/>
            </w:tcBorders>
            <w:shd w:val="clear" w:color="auto" w:fill="auto"/>
            <w:noWrap/>
            <w:hideMark/>
          </w:tcPr>
          <w:p w14:paraId="50C931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518765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4801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618F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DE749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0CC8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6312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taxi robot</w:t>
            </w:r>
          </w:p>
        </w:tc>
        <w:tc>
          <w:tcPr>
            <w:tcW w:w="2970" w:type="dxa"/>
            <w:tcBorders>
              <w:top w:val="nil"/>
              <w:left w:val="nil"/>
              <w:bottom w:val="single" w:sz="4" w:space="0" w:color="auto"/>
              <w:right w:val="single" w:sz="4" w:space="0" w:color="auto"/>
            </w:tcBorders>
            <w:shd w:val="clear" w:color="auto" w:fill="auto"/>
            <w:hideMark/>
          </w:tcPr>
          <w:p w14:paraId="4DBD53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personal rapid transit (PRT)</w:t>
            </w:r>
          </w:p>
        </w:tc>
        <w:tc>
          <w:tcPr>
            <w:tcW w:w="2857" w:type="dxa"/>
            <w:tcBorders>
              <w:top w:val="nil"/>
              <w:left w:val="nil"/>
              <w:bottom w:val="single" w:sz="4" w:space="0" w:color="auto"/>
              <w:right w:val="single" w:sz="4" w:space="0" w:color="auto"/>
            </w:tcBorders>
            <w:shd w:val="clear" w:color="auto" w:fill="auto"/>
            <w:noWrap/>
            <w:hideMark/>
          </w:tcPr>
          <w:p w14:paraId="734447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1D77A8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27BCC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6E56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1531F1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F795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12ACD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taxi robot</w:t>
            </w:r>
          </w:p>
        </w:tc>
        <w:tc>
          <w:tcPr>
            <w:tcW w:w="2970" w:type="dxa"/>
            <w:tcBorders>
              <w:top w:val="nil"/>
              <w:left w:val="nil"/>
              <w:bottom w:val="single" w:sz="4" w:space="0" w:color="auto"/>
              <w:right w:val="single" w:sz="4" w:space="0" w:color="auto"/>
            </w:tcBorders>
            <w:shd w:val="clear" w:color="auto" w:fill="auto"/>
            <w:hideMark/>
          </w:tcPr>
          <w:p w14:paraId="622645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podcar</w:t>
            </w:r>
          </w:p>
        </w:tc>
        <w:tc>
          <w:tcPr>
            <w:tcW w:w="2857" w:type="dxa"/>
            <w:tcBorders>
              <w:top w:val="nil"/>
              <w:left w:val="nil"/>
              <w:bottom w:val="single" w:sz="4" w:space="0" w:color="auto"/>
              <w:right w:val="single" w:sz="4" w:space="0" w:color="auto"/>
            </w:tcBorders>
            <w:shd w:val="clear" w:color="auto" w:fill="auto"/>
            <w:noWrap/>
            <w:hideMark/>
          </w:tcPr>
          <w:p w14:paraId="714C08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0D01C2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7A1CE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57840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94A0B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DCE3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0FED2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fratricide</w:t>
            </w:r>
          </w:p>
        </w:tc>
        <w:tc>
          <w:tcPr>
            <w:tcW w:w="2970" w:type="dxa"/>
            <w:tcBorders>
              <w:top w:val="nil"/>
              <w:left w:val="nil"/>
              <w:bottom w:val="single" w:sz="4" w:space="0" w:color="auto"/>
              <w:right w:val="single" w:sz="4" w:space="0" w:color="auto"/>
            </w:tcBorders>
            <w:shd w:val="clear" w:color="auto" w:fill="auto"/>
            <w:hideMark/>
          </w:tcPr>
          <w:p w14:paraId="5ACFC0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blue on blue</w:t>
            </w:r>
          </w:p>
        </w:tc>
        <w:tc>
          <w:tcPr>
            <w:tcW w:w="2857" w:type="dxa"/>
            <w:tcBorders>
              <w:top w:val="nil"/>
              <w:left w:val="nil"/>
              <w:bottom w:val="single" w:sz="4" w:space="0" w:color="auto"/>
              <w:right w:val="single" w:sz="4" w:space="0" w:color="auto"/>
            </w:tcBorders>
            <w:shd w:val="clear" w:color="auto" w:fill="auto"/>
            <w:noWrap/>
            <w:hideMark/>
          </w:tcPr>
          <w:p w14:paraId="6F23AA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464FBA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AFB2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6950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37527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A3DA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10D3A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fratricide</w:t>
            </w:r>
          </w:p>
        </w:tc>
        <w:tc>
          <w:tcPr>
            <w:tcW w:w="2970" w:type="dxa"/>
            <w:tcBorders>
              <w:top w:val="nil"/>
              <w:left w:val="nil"/>
              <w:bottom w:val="single" w:sz="4" w:space="0" w:color="auto"/>
              <w:right w:val="single" w:sz="4" w:space="0" w:color="auto"/>
            </w:tcBorders>
            <w:shd w:val="clear" w:color="auto" w:fill="auto"/>
            <w:hideMark/>
          </w:tcPr>
          <w:p w14:paraId="738DB0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fratricide fire</w:t>
            </w:r>
          </w:p>
        </w:tc>
        <w:tc>
          <w:tcPr>
            <w:tcW w:w="2857" w:type="dxa"/>
            <w:tcBorders>
              <w:top w:val="nil"/>
              <w:left w:val="nil"/>
              <w:bottom w:val="single" w:sz="4" w:space="0" w:color="auto"/>
              <w:right w:val="single" w:sz="4" w:space="0" w:color="auto"/>
            </w:tcBorders>
            <w:shd w:val="clear" w:color="auto" w:fill="auto"/>
            <w:noWrap/>
            <w:hideMark/>
          </w:tcPr>
          <w:p w14:paraId="1DB67C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7CD8C8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38107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1332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DF548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7CD5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0175C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tir fratricide</w:t>
            </w:r>
          </w:p>
        </w:tc>
        <w:tc>
          <w:tcPr>
            <w:tcW w:w="2970" w:type="dxa"/>
            <w:tcBorders>
              <w:top w:val="nil"/>
              <w:left w:val="nil"/>
              <w:bottom w:val="single" w:sz="4" w:space="0" w:color="auto"/>
              <w:right w:val="single" w:sz="4" w:space="0" w:color="auto"/>
            </w:tcBorders>
            <w:shd w:val="clear" w:color="auto" w:fill="auto"/>
            <w:hideMark/>
          </w:tcPr>
          <w:p w14:paraId="6B50F5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friendly fire</w:t>
            </w:r>
          </w:p>
        </w:tc>
        <w:tc>
          <w:tcPr>
            <w:tcW w:w="2857" w:type="dxa"/>
            <w:tcBorders>
              <w:top w:val="nil"/>
              <w:left w:val="nil"/>
              <w:bottom w:val="single" w:sz="4" w:space="0" w:color="auto"/>
              <w:right w:val="single" w:sz="4" w:space="0" w:color="auto"/>
            </w:tcBorders>
            <w:shd w:val="clear" w:color="auto" w:fill="auto"/>
            <w:noWrap/>
            <w:hideMark/>
          </w:tcPr>
          <w:p w14:paraId="1BF569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30DAF0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A4C90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5D8C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DDFBA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E58B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1709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de détection</w:t>
            </w:r>
          </w:p>
        </w:tc>
        <w:tc>
          <w:tcPr>
            <w:tcW w:w="2970" w:type="dxa"/>
            <w:tcBorders>
              <w:top w:val="nil"/>
              <w:left w:val="nil"/>
              <w:bottom w:val="single" w:sz="4" w:space="0" w:color="auto"/>
              <w:right w:val="single" w:sz="4" w:space="0" w:color="auto"/>
            </w:tcBorders>
            <w:shd w:val="clear" w:color="auto" w:fill="auto"/>
            <w:hideMark/>
          </w:tcPr>
          <w:p w14:paraId="68DC89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HBS machine</w:t>
            </w:r>
          </w:p>
        </w:tc>
        <w:tc>
          <w:tcPr>
            <w:tcW w:w="2857" w:type="dxa"/>
            <w:tcBorders>
              <w:top w:val="nil"/>
              <w:left w:val="nil"/>
              <w:bottom w:val="single" w:sz="4" w:space="0" w:color="auto"/>
              <w:right w:val="single" w:sz="4" w:space="0" w:color="auto"/>
            </w:tcBorders>
            <w:shd w:val="clear" w:color="auto" w:fill="auto"/>
            <w:noWrap/>
            <w:hideMark/>
          </w:tcPr>
          <w:p w14:paraId="6F835E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1DC711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8F89E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D9AD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0E22C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0CCEA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56030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de détection</w:t>
            </w:r>
          </w:p>
        </w:tc>
        <w:tc>
          <w:tcPr>
            <w:tcW w:w="2970" w:type="dxa"/>
            <w:tcBorders>
              <w:top w:val="nil"/>
              <w:left w:val="nil"/>
              <w:bottom w:val="single" w:sz="4" w:space="0" w:color="auto"/>
              <w:right w:val="single" w:sz="4" w:space="0" w:color="auto"/>
            </w:tcBorders>
            <w:shd w:val="clear" w:color="auto" w:fill="auto"/>
            <w:hideMark/>
          </w:tcPr>
          <w:p w14:paraId="362FF2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HBS system</w:t>
            </w:r>
          </w:p>
        </w:tc>
        <w:tc>
          <w:tcPr>
            <w:tcW w:w="2857" w:type="dxa"/>
            <w:tcBorders>
              <w:top w:val="nil"/>
              <w:left w:val="nil"/>
              <w:bottom w:val="single" w:sz="4" w:space="0" w:color="auto"/>
              <w:right w:val="single" w:sz="4" w:space="0" w:color="auto"/>
            </w:tcBorders>
            <w:shd w:val="clear" w:color="auto" w:fill="auto"/>
            <w:noWrap/>
            <w:hideMark/>
          </w:tcPr>
          <w:p w14:paraId="687394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50CB5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8F2E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E882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9C6C4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CF54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FFAB1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de détection</w:t>
            </w:r>
          </w:p>
        </w:tc>
        <w:tc>
          <w:tcPr>
            <w:tcW w:w="2970" w:type="dxa"/>
            <w:tcBorders>
              <w:top w:val="nil"/>
              <w:left w:val="nil"/>
              <w:bottom w:val="single" w:sz="4" w:space="0" w:color="auto"/>
              <w:right w:val="single" w:sz="4" w:space="0" w:color="auto"/>
            </w:tcBorders>
            <w:shd w:val="clear" w:color="auto" w:fill="auto"/>
            <w:hideMark/>
          </w:tcPr>
          <w:p w14:paraId="5F808A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hold baggage screening</w:t>
            </w:r>
          </w:p>
        </w:tc>
        <w:tc>
          <w:tcPr>
            <w:tcW w:w="2857" w:type="dxa"/>
            <w:tcBorders>
              <w:top w:val="nil"/>
              <w:left w:val="nil"/>
              <w:bottom w:val="single" w:sz="4" w:space="0" w:color="auto"/>
              <w:right w:val="single" w:sz="4" w:space="0" w:color="auto"/>
            </w:tcBorders>
            <w:shd w:val="clear" w:color="auto" w:fill="auto"/>
            <w:noWrap/>
            <w:hideMark/>
          </w:tcPr>
          <w:p w14:paraId="6158D1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275E9A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36275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332AA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21CF8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7359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93DF9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tunnel de détection</w:t>
            </w:r>
          </w:p>
        </w:tc>
        <w:tc>
          <w:tcPr>
            <w:tcW w:w="2970" w:type="dxa"/>
            <w:tcBorders>
              <w:top w:val="nil"/>
              <w:left w:val="nil"/>
              <w:bottom w:val="single" w:sz="4" w:space="0" w:color="auto"/>
              <w:right w:val="single" w:sz="4" w:space="0" w:color="auto"/>
            </w:tcBorders>
            <w:shd w:val="clear" w:color="auto" w:fill="auto"/>
            <w:hideMark/>
          </w:tcPr>
          <w:p w14:paraId="49A496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hold baggage screening machine</w:t>
            </w:r>
          </w:p>
        </w:tc>
        <w:tc>
          <w:tcPr>
            <w:tcW w:w="2857" w:type="dxa"/>
            <w:tcBorders>
              <w:top w:val="nil"/>
              <w:left w:val="nil"/>
              <w:bottom w:val="single" w:sz="4" w:space="0" w:color="auto"/>
              <w:right w:val="single" w:sz="4" w:space="0" w:color="auto"/>
            </w:tcBorders>
            <w:shd w:val="clear" w:color="auto" w:fill="auto"/>
            <w:noWrap/>
            <w:hideMark/>
          </w:tcPr>
          <w:p w14:paraId="4A24BC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7E6F2D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381E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5EAF7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81532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677F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9A17A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virage sur la lèvre</w:t>
            </w:r>
          </w:p>
        </w:tc>
        <w:tc>
          <w:tcPr>
            <w:tcW w:w="2970" w:type="dxa"/>
            <w:tcBorders>
              <w:top w:val="nil"/>
              <w:left w:val="nil"/>
              <w:bottom w:val="single" w:sz="4" w:space="0" w:color="auto"/>
              <w:right w:val="single" w:sz="4" w:space="0" w:color="auto"/>
            </w:tcBorders>
            <w:shd w:val="clear" w:color="auto" w:fill="auto"/>
            <w:hideMark/>
          </w:tcPr>
          <w:p w14:paraId="22DA28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off the lip</w:t>
            </w:r>
          </w:p>
        </w:tc>
        <w:tc>
          <w:tcPr>
            <w:tcW w:w="2857" w:type="dxa"/>
            <w:tcBorders>
              <w:top w:val="nil"/>
              <w:left w:val="nil"/>
              <w:bottom w:val="single" w:sz="4" w:space="0" w:color="auto"/>
              <w:right w:val="single" w:sz="4" w:space="0" w:color="auto"/>
            </w:tcBorders>
            <w:shd w:val="clear" w:color="auto" w:fill="auto"/>
            <w:noWrap/>
            <w:hideMark/>
          </w:tcPr>
          <w:p w14:paraId="264460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282D54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E10EB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A1739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EF53E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3D565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C255A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virage sur la lèvre</w:t>
            </w:r>
          </w:p>
        </w:tc>
        <w:tc>
          <w:tcPr>
            <w:tcW w:w="2970" w:type="dxa"/>
            <w:tcBorders>
              <w:top w:val="nil"/>
              <w:left w:val="nil"/>
              <w:bottom w:val="single" w:sz="4" w:space="0" w:color="auto"/>
              <w:right w:val="single" w:sz="4" w:space="0" w:color="auto"/>
            </w:tcBorders>
            <w:shd w:val="clear" w:color="auto" w:fill="auto"/>
            <w:hideMark/>
          </w:tcPr>
          <w:p w14:paraId="001C7A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off the lip turn</w:t>
            </w:r>
          </w:p>
        </w:tc>
        <w:tc>
          <w:tcPr>
            <w:tcW w:w="2857" w:type="dxa"/>
            <w:tcBorders>
              <w:top w:val="nil"/>
              <w:left w:val="nil"/>
              <w:bottom w:val="single" w:sz="4" w:space="0" w:color="auto"/>
              <w:right w:val="single" w:sz="4" w:space="0" w:color="auto"/>
            </w:tcBorders>
            <w:shd w:val="clear" w:color="auto" w:fill="auto"/>
            <w:noWrap/>
            <w:hideMark/>
          </w:tcPr>
          <w:p w14:paraId="5F9FD7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120CB9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3521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A4BF4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1C9934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5B3A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3DEBF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d’action</w:t>
            </w:r>
          </w:p>
        </w:tc>
        <w:tc>
          <w:tcPr>
            <w:tcW w:w="2970" w:type="dxa"/>
            <w:tcBorders>
              <w:top w:val="nil"/>
              <w:left w:val="nil"/>
              <w:bottom w:val="single" w:sz="4" w:space="0" w:color="auto"/>
              <w:right w:val="single" w:sz="4" w:space="0" w:color="auto"/>
            </w:tcBorders>
            <w:shd w:val="clear" w:color="auto" w:fill="auto"/>
            <w:hideMark/>
          </w:tcPr>
          <w:p w14:paraId="336DE3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area of action</w:t>
            </w:r>
          </w:p>
        </w:tc>
        <w:tc>
          <w:tcPr>
            <w:tcW w:w="2857" w:type="dxa"/>
            <w:tcBorders>
              <w:top w:val="nil"/>
              <w:left w:val="nil"/>
              <w:bottom w:val="single" w:sz="4" w:space="0" w:color="auto"/>
              <w:right w:val="single" w:sz="4" w:space="0" w:color="auto"/>
            </w:tcBorders>
            <w:shd w:val="clear" w:color="auto" w:fill="auto"/>
            <w:noWrap/>
            <w:hideMark/>
          </w:tcPr>
          <w:p w14:paraId="19BF07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508EA9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0785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AB4D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D2C1A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24BC5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55A98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d’action</w:t>
            </w:r>
          </w:p>
        </w:tc>
        <w:tc>
          <w:tcPr>
            <w:tcW w:w="2970" w:type="dxa"/>
            <w:tcBorders>
              <w:top w:val="nil"/>
              <w:left w:val="nil"/>
              <w:bottom w:val="single" w:sz="4" w:space="0" w:color="auto"/>
              <w:right w:val="single" w:sz="4" w:space="0" w:color="auto"/>
            </w:tcBorders>
            <w:shd w:val="clear" w:color="auto" w:fill="auto"/>
            <w:hideMark/>
          </w:tcPr>
          <w:p w14:paraId="4F8D85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zone of action</w:t>
            </w:r>
          </w:p>
        </w:tc>
        <w:tc>
          <w:tcPr>
            <w:tcW w:w="2857" w:type="dxa"/>
            <w:tcBorders>
              <w:top w:val="nil"/>
              <w:left w:val="nil"/>
              <w:bottom w:val="single" w:sz="4" w:space="0" w:color="auto"/>
              <w:right w:val="single" w:sz="4" w:space="0" w:color="auto"/>
            </w:tcBorders>
            <w:shd w:val="clear" w:color="auto" w:fill="auto"/>
            <w:noWrap/>
            <w:hideMark/>
          </w:tcPr>
          <w:p w14:paraId="033F3A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Défense/Opérations</w:t>
            </w:r>
          </w:p>
        </w:tc>
        <w:tc>
          <w:tcPr>
            <w:tcW w:w="2070" w:type="dxa"/>
            <w:tcBorders>
              <w:top w:val="nil"/>
              <w:left w:val="nil"/>
              <w:bottom w:val="single" w:sz="4" w:space="0" w:color="auto"/>
              <w:right w:val="single" w:sz="4" w:space="0" w:color="auto"/>
            </w:tcBorders>
            <w:shd w:val="clear" w:color="auto" w:fill="auto"/>
            <w:noWrap/>
            <w:hideMark/>
          </w:tcPr>
          <w:p w14:paraId="2BB5344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A406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9F0F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AE443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058E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045A2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radio-étiquette</w:t>
            </w:r>
          </w:p>
        </w:tc>
        <w:tc>
          <w:tcPr>
            <w:tcW w:w="2970" w:type="dxa"/>
            <w:tcBorders>
              <w:top w:val="nil"/>
              <w:left w:val="nil"/>
              <w:bottom w:val="single" w:sz="4" w:space="0" w:color="auto"/>
              <w:right w:val="single" w:sz="4" w:space="0" w:color="auto"/>
            </w:tcBorders>
            <w:shd w:val="clear" w:color="auto" w:fill="auto"/>
            <w:hideMark/>
          </w:tcPr>
          <w:p w14:paraId="4A76EA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 frequency identification tag, RFID tag</w:t>
            </w:r>
          </w:p>
        </w:tc>
        <w:tc>
          <w:tcPr>
            <w:tcW w:w="2857" w:type="dxa"/>
            <w:tcBorders>
              <w:top w:val="nil"/>
              <w:left w:val="nil"/>
              <w:bottom w:val="single" w:sz="4" w:space="0" w:color="auto"/>
              <w:right w:val="single" w:sz="4" w:space="0" w:color="auto"/>
            </w:tcBorders>
            <w:shd w:val="clear" w:color="auto" w:fill="auto"/>
            <w:noWrap/>
            <w:hideMark/>
          </w:tcPr>
          <w:p w14:paraId="4EFCE1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671B4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3275F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8113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2D295C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0252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E320C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face à la vague, locadj</w:t>
            </w:r>
          </w:p>
        </w:tc>
        <w:tc>
          <w:tcPr>
            <w:tcW w:w="2970" w:type="dxa"/>
            <w:tcBorders>
              <w:top w:val="nil"/>
              <w:left w:val="nil"/>
              <w:bottom w:val="single" w:sz="4" w:space="0" w:color="auto"/>
              <w:right w:val="single" w:sz="4" w:space="0" w:color="auto"/>
            </w:tcBorders>
            <w:shd w:val="clear" w:color="auto" w:fill="auto"/>
            <w:hideMark/>
          </w:tcPr>
          <w:p w14:paraId="4111B7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frontside</w:t>
            </w:r>
          </w:p>
        </w:tc>
        <w:tc>
          <w:tcPr>
            <w:tcW w:w="2857" w:type="dxa"/>
            <w:tcBorders>
              <w:top w:val="nil"/>
              <w:left w:val="nil"/>
              <w:bottom w:val="single" w:sz="4" w:space="0" w:color="auto"/>
              <w:right w:val="single" w:sz="4" w:space="0" w:color="auto"/>
            </w:tcBorders>
            <w:shd w:val="clear" w:color="auto" w:fill="auto"/>
            <w:noWrap/>
            <w:hideMark/>
          </w:tcPr>
          <w:p w14:paraId="5FB141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2E2652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F4901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EDADB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C84A6E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C4E1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A0385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radio-étiquette active</w:t>
            </w:r>
          </w:p>
        </w:tc>
        <w:tc>
          <w:tcPr>
            <w:tcW w:w="2970" w:type="dxa"/>
            <w:tcBorders>
              <w:top w:val="nil"/>
              <w:left w:val="nil"/>
              <w:bottom w:val="single" w:sz="4" w:space="0" w:color="auto"/>
              <w:right w:val="single" w:sz="4" w:space="0" w:color="auto"/>
            </w:tcBorders>
            <w:shd w:val="clear" w:color="auto" w:fill="auto"/>
            <w:hideMark/>
          </w:tcPr>
          <w:p w14:paraId="243048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active RFID tag</w:t>
            </w:r>
          </w:p>
        </w:tc>
        <w:tc>
          <w:tcPr>
            <w:tcW w:w="2857" w:type="dxa"/>
            <w:tcBorders>
              <w:top w:val="nil"/>
              <w:left w:val="nil"/>
              <w:bottom w:val="single" w:sz="4" w:space="0" w:color="auto"/>
              <w:right w:val="single" w:sz="4" w:space="0" w:color="auto"/>
            </w:tcBorders>
            <w:shd w:val="clear" w:color="auto" w:fill="auto"/>
            <w:noWrap/>
            <w:hideMark/>
          </w:tcPr>
          <w:p w14:paraId="6B6610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45902C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6FA2A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2F38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ACCA4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02CC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E7682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actif (RIDA)</w:t>
            </w:r>
          </w:p>
        </w:tc>
        <w:tc>
          <w:tcPr>
            <w:tcW w:w="2970" w:type="dxa"/>
            <w:tcBorders>
              <w:top w:val="nil"/>
              <w:left w:val="nil"/>
              <w:bottom w:val="single" w:sz="4" w:space="0" w:color="auto"/>
              <w:right w:val="single" w:sz="4" w:space="0" w:color="auto"/>
            </w:tcBorders>
            <w:shd w:val="clear" w:color="auto" w:fill="auto"/>
            <w:hideMark/>
          </w:tcPr>
          <w:p w14:paraId="338889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active RFID tag</w:t>
            </w:r>
          </w:p>
        </w:tc>
        <w:tc>
          <w:tcPr>
            <w:tcW w:w="2857" w:type="dxa"/>
            <w:tcBorders>
              <w:top w:val="nil"/>
              <w:left w:val="nil"/>
              <w:bottom w:val="single" w:sz="4" w:space="0" w:color="auto"/>
              <w:right w:val="single" w:sz="4" w:space="0" w:color="auto"/>
            </w:tcBorders>
            <w:shd w:val="clear" w:color="auto" w:fill="auto"/>
            <w:noWrap/>
            <w:hideMark/>
          </w:tcPr>
          <w:p w14:paraId="181096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4F6E38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8A07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44EB6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DC953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DCF1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21FE4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radio-étiquette active</w:t>
            </w:r>
          </w:p>
        </w:tc>
        <w:tc>
          <w:tcPr>
            <w:tcW w:w="2970" w:type="dxa"/>
            <w:tcBorders>
              <w:top w:val="nil"/>
              <w:left w:val="nil"/>
              <w:bottom w:val="single" w:sz="4" w:space="0" w:color="auto"/>
              <w:right w:val="single" w:sz="4" w:space="0" w:color="auto"/>
            </w:tcBorders>
            <w:shd w:val="clear" w:color="auto" w:fill="auto"/>
            <w:hideMark/>
          </w:tcPr>
          <w:p w14:paraId="5C9235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active tag</w:t>
            </w:r>
          </w:p>
        </w:tc>
        <w:tc>
          <w:tcPr>
            <w:tcW w:w="2857" w:type="dxa"/>
            <w:tcBorders>
              <w:top w:val="nil"/>
              <w:left w:val="nil"/>
              <w:bottom w:val="single" w:sz="4" w:space="0" w:color="auto"/>
              <w:right w:val="single" w:sz="4" w:space="0" w:color="auto"/>
            </w:tcBorders>
            <w:shd w:val="clear" w:color="auto" w:fill="auto"/>
            <w:noWrap/>
            <w:hideMark/>
          </w:tcPr>
          <w:p w14:paraId="702E65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EE9A5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46FF7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6438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09F66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A774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462DA5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actif (RIDA)</w:t>
            </w:r>
          </w:p>
        </w:tc>
        <w:tc>
          <w:tcPr>
            <w:tcW w:w="2970" w:type="dxa"/>
            <w:tcBorders>
              <w:top w:val="nil"/>
              <w:left w:val="nil"/>
              <w:bottom w:val="single" w:sz="4" w:space="0" w:color="auto"/>
              <w:right w:val="single" w:sz="4" w:space="0" w:color="auto"/>
            </w:tcBorders>
            <w:shd w:val="clear" w:color="auto" w:fill="auto"/>
            <w:hideMark/>
          </w:tcPr>
          <w:p w14:paraId="6035C6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active tag</w:t>
            </w:r>
          </w:p>
        </w:tc>
        <w:tc>
          <w:tcPr>
            <w:tcW w:w="2857" w:type="dxa"/>
            <w:tcBorders>
              <w:top w:val="nil"/>
              <w:left w:val="nil"/>
              <w:bottom w:val="single" w:sz="4" w:space="0" w:color="auto"/>
              <w:right w:val="single" w:sz="4" w:space="0" w:color="auto"/>
            </w:tcBorders>
            <w:shd w:val="clear" w:color="auto" w:fill="auto"/>
            <w:noWrap/>
            <w:hideMark/>
          </w:tcPr>
          <w:p w14:paraId="09FADB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77BAF9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AFDB5C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232C4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0DD16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2D01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F8CC4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imageur</w:t>
            </w:r>
          </w:p>
        </w:tc>
        <w:tc>
          <w:tcPr>
            <w:tcW w:w="2970" w:type="dxa"/>
            <w:tcBorders>
              <w:top w:val="nil"/>
              <w:left w:val="nil"/>
              <w:bottom w:val="single" w:sz="4" w:space="0" w:color="auto"/>
              <w:right w:val="single" w:sz="4" w:space="0" w:color="auto"/>
            </w:tcBorders>
            <w:shd w:val="clear" w:color="auto" w:fill="auto"/>
            <w:hideMark/>
          </w:tcPr>
          <w:p w14:paraId="7650DF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advanced imaging technology machine (AIT machine)</w:t>
            </w:r>
          </w:p>
        </w:tc>
        <w:tc>
          <w:tcPr>
            <w:tcW w:w="2857" w:type="dxa"/>
            <w:tcBorders>
              <w:top w:val="nil"/>
              <w:left w:val="nil"/>
              <w:bottom w:val="single" w:sz="4" w:space="0" w:color="auto"/>
              <w:right w:val="single" w:sz="4" w:space="0" w:color="auto"/>
            </w:tcBorders>
            <w:shd w:val="clear" w:color="auto" w:fill="auto"/>
            <w:noWrap/>
            <w:hideMark/>
          </w:tcPr>
          <w:p w14:paraId="17928A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6BD627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BF15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AA82D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99444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B2C2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0D2B2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portique imageur</w:t>
            </w:r>
          </w:p>
        </w:tc>
        <w:tc>
          <w:tcPr>
            <w:tcW w:w="2970" w:type="dxa"/>
            <w:tcBorders>
              <w:top w:val="nil"/>
              <w:left w:val="nil"/>
              <w:bottom w:val="single" w:sz="4" w:space="0" w:color="auto"/>
              <w:right w:val="single" w:sz="4" w:space="0" w:color="auto"/>
            </w:tcBorders>
            <w:shd w:val="clear" w:color="auto" w:fill="auto"/>
            <w:hideMark/>
          </w:tcPr>
          <w:p w14:paraId="2E1764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advanced imaging technology machine (AIT machine)</w:t>
            </w:r>
          </w:p>
        </w:tc>
        <w:tc>
          <w:tcPr>
            <w:tcW w:w="2857" w:type="dxa"/>
            <w:tcBorders>
              <w:top w:val="nil"/>
              <w:left w:val="nil"/>
              <w:bottom w:val="single" w:sz="4" w:space="0" w:color="auto"/>
              <w:right w:val="single" w:sz="4" w:space="0" w:color="auto"/>
            </w:tcBorders>
            <w:shd w:val="clear" w:color="auto" w:fill="auto"/>
            <w:noWrap/>
            <w:hideMark/>
          </w:tcPr>
          <w:p w14:paraId="527DD1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FDA4D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4DA8E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8919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49282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25DD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FB2D6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imageur</w:t>
            </w:r>
          </w:p>
        </w:tc>
        <w:tc>
          <w:tcPr>
            <w:tcW w:w="2970" w:type="dxa"/>
            <w:tcBorders>
              <w:top w:val="nil"/>
              <w:left w:val="nil"/>
              <w:bottom w:val="single" w:sz="4" w:space="0" w:color="auto"/>
              <w:right w:val="single" w:sz="4" w:space="0" w:color="auto"/>
            </w:tcBorders>
            <w:shd w:val="clear" w:color="auto" w:fill="auto"/>
            <w:hideMark/>
          </w:tcPr>
          <w:p w14:paraId="0AD615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full-body scanner</w:t>
            </w:r>
          </w:p>
        </w:tc>
        <w:tc>
          <w:tcPr>
            <w:tcW w:w="2857" w:type="dxa"/>
            <w:tcBorders>
              <w:top w:val="nil"/>
              <w:left w:val="nil"/>
              <w:bottom w:val="single" w:sz="4" w:space="0" w:color="auto"/>
              <w:right w:val="single" w:sz="4" w:space="0" w:color="auto"/>
            </w:tcBorders>
            <w:shd w:val="clear" w:color="auto" w:fill="auto"/>
            <w:noWrap/>
            <w:hideMark/>
          </w:tcPr>
          <w:p w14:paraId="51F59C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568100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FA95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513C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365CA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A39D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6E856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portique imageur</w:t>
            </w:r>
          </w:p>
        </w:tc>
        <w:tc>
          <w:tcPr>
            <w:tcW w:w="2970" w:type="dxa"/>
            <w:tcBorders>
              <w:top w:val="nil"/>
              <w:left w:val="nil"/>
              <w:bottom w:val="single" w:sz="4" w:space="0" w:color="auto"/>
              <w:right w:val="single" w:sz="4" w:space="0" w:color="auto"/>
            </w:tcBorders>
            <w:shd w:val="clear" w:color="auto" w:fill="auto"/>
            <w:hideMark/>
          </w:tcPr>
          <w:p w14:paraId="2A525E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full-body scanner</w:t>
            </w:r>
          </w:p>
        </w:tc>
        <w:tc>
          <w:tcPr>
            <w:tcW w:w="2857" w:type="dxa"/>
            <w:tcBorders>
              <w:top w:val="nil"/>
              <w:left w:val="nil"/>
              <w:bottom w:val="single" w:sz="4" w:space="0" w:color="auto"/>
              <w:right w:val="single" w:sz="4" w:space="0" w:color="auto"/>
            </w:tcBorders>
            <w:shd w:val="clear" w:color="auto" w:fill="auto"/>
            <w:noWrap/>
            <w:hideMark/>
          </w:tcPr>
          <w:p w14:paraId="34EE7B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3BFEFD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05937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9C205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DABF1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0A74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31782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imageur</w:t>
            </w:r>
          </w:p>
        </w:tc>
        <w:tc>
          <w:tcPr>
            <w:tcW w:w="2970" w:type="dxa"/>
            <w:tcBorders>
              <w:top w:val="nil"/>
              <w:left w:val="nil"/>
              <w:bottom w:val="single" w:sz="4" w:space="0" w:color="auto"/>
              <w:right w:val="single" w:sz="4" w:space="0" w:color="auto"/>
            </w:tcBorders>
            <w:shd w:val="clear" w:color="auto" w:fill="auto"/>
            <w:hideMark/>
          </w:tcPr>
          <w:p w14:paraId="47F8D2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imaging portal</w:t>
            </w:r>
          </w:p>
        </w:tc>
        <w:tc>
          <w:tcPr>
            <w:tcW w:w="2857" w:type="dxa"/>
            <w:tcBorders>
              <w:top w:val="nil"/>
              <w:left w:val="nil"/>
              <w:bottom w:val="single" w:sz="4" w:space="0" w:color="auto"/>
              <w:right w:val="single" w:sz="4" w:space="0" w:color="auto"/>
            </w:tcBorders>
            <w:shd w:val="clear" w:color="auto" w:fill="auto"/>
            <w:noWrap/>
            <w:hideMark/>
          </w:tcPr>
          <w:p w14:paraId="2FB2A8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73FC7C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8454F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F972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98C24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6BCF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AFAF4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portique imageur</w:t>
            </w:r>
          </w:p>
        </w:tc>
        <w:tc>
          <w:tcPr>
            <w:tcW w:w="2970" w:type="dxa"/>
            <w:tcBorders>
              <w:top w:val="nil"/>
              <w:left w:val="nil"/>
              <w:bottom w:val="single" w:sz="4" w:space="0" w:color="auto"/>
              <w:right w:val="single" w:sz="4" w:space="0" w:color="auto"/>
            </w:tcBorders>
            <w:shd w:val="clear" w:color="auto" w:fill="auto"/>
            <w:hideMark/>
          </w:tcPr>
          <w:p w14:paraId="18822D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imaging portal</w:t>
            </w:r>
          </w:p>
        </w:tc>
        <w:tc>
          <w:tcPr>
            <w:tcW w:w="2857" w:type="dxa"/>
            <w:tcBorders>
              <w:top w:val="nil"/>
              <w:left w:val="nil"/>
              <w:bottom w:val="single" w:sz="4" w:space="0" w:color="auto"/>
              <w:right w:val="single" w:sz="4" w:space="0" w:color="auto"/>
            </w:tcBorders>
            <w:shd w:val="clear" w:color="auto" w:fill="auto"/>
            <w:noWrap/>
            <w:hideMark/>
          </w:tcPr>
          <w:p w14:paraId="550F32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w:t>
            </w:r>
          </w:p>
        </w:tc>
        <w:tc>
          <w:tcPr>
            <w:tcW w:w="2070" w:type="dxa"/>
            <w:tcBorders>
              <w:top w:val="nil"/>
              <w:left w:val="nil"/>
              <w:bottom w:val="single" w:sz="4" w:space="0" w:color="auto"/>
              <w:right w:val="single" w:sz="4" w:space="0" w:color="auto"/>
            </w:tcBorders>
            <w:shd w:val="clear" w:color="auto" w:fill="auto"/>
            <w:noWrap/>
            <w:hideMark/>
          </w:tcPr>
          <w:p w14:paraId="431591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8039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2730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C61CA8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5686C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27D8B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omnivalent, adj</w:t>
            </w:r>
          </w:p>
        </w:tc>
        <w:tc>
          <w:tcPr>
            <w:tcW w:w="2970" w:type="dxa"/>
            <w:tcBorders>
              <w:top w:val="nil"/>
              <w:left w:val="nil"/>
              <w:bottom w:val="single" w:sz="4" w:space="0" w:color="auto"/>
              <w:right w:val="single" w:sz="4" w:space="0" w:color="auto"/>
            </w:tcBorders>
            <w:shd w:val="clear" w:color="auto" w:fill="auto"/>
            <w:hideMark/>
          </w:tcPr>
          <w:p w14:paraId="256F26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all-purpose</w:t>
            </w:r>
          </w:p>
        </w:tc>
        <w:tc>
          <w:tcPr>
            <w:tcW w:w="2857" w:type="dxa"/>
            <w:tcBorders>
              <w:top w:val="nil"/>
              <w:left w:val="nil"/>
              <w:bottom w:val="single" w:sz="4" w:space="0" w:color="auto"/>
              <w:right w:val="single" w:sz="4" w:space="0" w:color="auto"/>
            </w:tcBorders>
            <w:shd w:val="clear" w:color="auto" w:fill="auto"/>
            <w:noWrap/>
            <w:hideMark/>
          </w:tcPr>
          <w:p w14:paraId="34127C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44CFC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8707F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ECA27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E5CBC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A388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2B52F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passe-partout, adjinv</w:t>
            </w:r>
          </w:p>
        </w:tc>
        <w:tc>
          <w:tcPr>
            <w:tcW w:w="2970" w:type="dxa"/>
            <w:tcBorders>
              <w:top w:val="nil"/>
              <w:left w:val="nil"/>
              <w:bottom w:val="single" w:sz="4" w:space="0" w:color="auto"/>
              <w:right w:val="single" w:sz="4" w:space="0" w:color="auto"/>
            </w:tcBorders>
            <w:shd w:val="clear" w:color="auto" w:fill="auto"/>
            <w:hideMark/>
          </w:tcPr>
          <w:p w14:paraId="0BEC88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all-purpose</w:t>
            </w:r>
          </w:p>
        </w:tc>
        <w:tc>
          <w:tcPr>
            <w:tcW w:w="2857" w:type="dxa"/>
            <w:tcBorders>
              <w:top w:val="nil"/>
              <w:left w:val="nil"/>
              <w:bottom w:val="single" w:sz="4" w:space="0" w:color="auto"/>
              <w:right w:val="single" w:sz="4" w:space="0" w:color="auto"/>
            </w:tcBorders>
            <w:shd w:val="clear" w:color="auto" w:fill="auto"/>
            <w:noWrap/>
            <w:hideMark/>
          </w:tcPr>
          <w:p w14:paraId="0C466D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4E227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1424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C2E8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C47FE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A625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EEAE2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omnivalent, adj</w:t>
            </w:r>
          </w:p>
        </w:tc>
        <w:tc>
          <w:tcPr>
            <w:tcW w:w="2970" w:type="dxa"/>
            <w:tcBorders>
              <w:top w:val="nil"/>
              <w:left w:val="nil"/>
              <w:bottom w:val="single" w:sz="4" w:space="0" w:color="auto"/>
              <w:right w:val="single" w:sz="4" w:space="0" w:color="auto"/>
            </w:tcBorders>
            <w:shd w:val="clear" w:color="auto" w:fill="auto"/>
            <w:hideMark/>
          </w:tcPr>
          <w:p w14:paraId="23F33F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one-size-fits-all</w:t>
            </w:r>
          </w:p>
        </w:tc>
        <w:tc>
          <w:tcPr>
            <w:tcW w:w="2857" w:type="dxa"/>
            <w:tcBorders>
              <w:top w:val="nil"/>
              <w:left w:val="nil"/>
              <w:bottom w:val="single" w:sz="4" w:space="0" w:color="auto"/>
              <w:right w:val="single" w:sz="4" w:space="0" w:color="auto"/>
            </w:tcBorders>
            <w:shd w:val="clear" w:color="auto" w:fill="auto"/>
            <w:noWrap/>
            <w:hideMark/>
          </w:tcPr>
          <w:p w14:paraId="45CB53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2453F6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4204F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68EB8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AA7D4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EA41D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5ECBE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passe-partout, adjinv</w:t>
            </w:r>
          </w:p>
        </w:tc>
        <w:tc>
          <w:tcPr>
            <w:tcW w:w="2970" w:type="dxa"/>
            <w:tcBorders>
              <w:top w:val="nil"/>
              <w:left w:val="nil"/>
              <w:bottom w:val="single" w:sz="4" w:space="0" w:color="auto"/>
              <w:right w:val="single" w:sz="4" w:space="0" w:color="auto"/>
            </w:tcBorders>
            <w:shd w:val="clear" w:color="auto" w:fill="auto"/>
            <w:hideMark/>
          </w:tcPr>
          <w:p w14:paraId="565070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one-size-fits-all</w:t>
            </w:r>
          </w:p>
        </w:tc>
        <w:tc>
          <w:tcPr>
            <w:tcW w:w="2857" w:type="dxa"/>
            <w:tcBorders>
              <w:top w:val="nil"/>
              <w:left w:val="nil"/>
              <w:bottom w:val="single" w:sz="4" w:space="0" w:color="auto"/>
              <w:right w:val="single" w:sz="4" w:space="0" w:color="auto"/>
            </w:tcBorders>
            <w:shd w:val="clear" w:color="auto" w:fill="auto"/>
            <w:noWrap/>
            <w:hideMark/>
          </w:tcPr>
          <w:p w14:paraId="6709D3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F100C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5B517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F5568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F5132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9F2B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C635D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radio-étiquette semi-active</w:t>
            </w:r>
          </w:p>
        </w:tc>
        <w:tc>
          <w:tcPr>
            <w:tcW w:w="2970" w:type="dxa"/>
            <w:tcBorders>
              <w:top w:val="nil"/>
              <w:left w:val="nil"/>
              <w:bottom w:val="single" w:sz="4" w:space="0" w:color="auto"/>
              <w:right w:val="single" w:sz="4" w:space="0" w:color="auto"/>
            </w:tcBorders>
            <w:shd w:val="clear" w:color="auto" w:fill="auto"/>
            <w:hideMark/>
          </w:tcPr>
          <w:p w14:paraId="6AF6E2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BAP tag</w:t>
            </w:r>
          </w:p>
        </w:tc>
        <w:tc>
          <w:tcPr>
            <w:tcW w:w="2857" w:type="dxa"/>
            <w:tcBorders>
              <w:top w:val="nil"/>
              <w:left w:val="nil"/>
              <w:bottom w:val="single" w:sz="4" w:space="0" w:color="auto"/>
              <w:right w:val="single" w:sz="4" w:space="0" w:color="auto"/>
            </w:tcBorders>
            <w:shd w:val="clear" w:color="auto" w:fill="auto"/>
            <w:noWrap/>
            <w:hideMark/>
          </w:tcPr>
          <w:p w14:paraId="1C60A8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431EE7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911C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10246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E643E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10E9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D0A8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semi-actif (RIDSA)</w:t>
            </w:r>
          </w:p>
        </w:tc>
        <w:tc>
          <w:tcPr>
            <w:tcW w:w="2970" w:type="dxa"/>
            <w:tcBorders>
              <w:top w:val="nil"/>
              <w:left w:val="nil"/>
              <w:bottom w:val="single" w:sz="4" w:space="0" w:color="auto"/>
              <w:right w:val="single" w:sz="4" w:space="0" w:color="auto"/>
            </w:tcBorders>
            <w:shd w:val="clear" w:color="auto" w:fill="auto"/>
            <w:hideMark/>
          </w:tcPr>
          <w:p w14:paraId="57D61F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BAP tag</w:t>
            </w:r>
          </w:p>
        </w:tc>
        <w:tc>
          <w:tcPr>
            <w:tcW w:w="2857" w:type="dxa"/>
            <w:tcBorders>
              <w:top w:val="nil"/>
              <w:left w:val="nil"/>
              <w:bottom w:val="single" w:sz="4" w:space="0" w:color="auto"/>
              <w:right w:val="single" w:sz="4" w:space="0" w:color="auto"/>
            </w:tcBorders>
            <w:shd w:val="clear" w:color="auto" w:fill="auto"/>
            <w:noWrap/>
            <w:hideMark/>
          </w:tcPr>
          <w:p w14:paraId="4C82E6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4C2A8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ADA1C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936A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4ADF10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B381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F8D03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radio-étiquette semi-active</w:t>
            </w:r>
          </w:p>
        </w:tc>
        <w:tc>
          <w:tcPr>
            <w:tcW w:w="2970" w:type="dxa"/>
            <w:tcBorders>
              <w:top w:val="nil"/>
              <w:left w:val="nil"/>
              <w:bottom w:val="single" w:sz="4" w:space="0" w:color="auto"/>
              <w:right w:val="single" w:sz="4" w:space="0" w:color="auto"/>
            </w:tcBorders>
            <w:shd w:val="clear" w:color="auto" w:fill="auto"/>
            <w:hideMark/>
          </w:tcPr>
          <w:p w14:paraId="1FBBA1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battery-assisted passive tag</w:t>
            </w:r>
          </w:p>
        </w:tc>
        <w:tc>
          <w:tcPr>
            <w:tcW w:w="2857" w:type="dxa"/>
            <w:tcBorders>
              <w:top w:val="nil"/>
              <w:left w:val="nil"/>
              <w:bottom w:val="single" w:sz="4" w:space="0" w:color="auto"/>
              <w:right w:val="single" w:sz="4" w:space="0" w:color="auto"/>
            </w:tcBorders>
            <w:shd w:val="clear" w:color="auto" w:fill="auto"/>
            <w:noWrap/>
            <w:hideMark/>
          </w:tcPr>
          <w:p w14:paraId="7C2CD5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EFEAF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AE0F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8DB8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B6BD5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8058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D59E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semi-actif (RIDSA)</w:t>
            </w:r>
          </w:p>
        </w:tc>
        <w:tc>
          <w:tcPr>
            <w:tcW w:w="2970" w:type="dxa"/>
            <w:tcBorders>
              <w:top w:val="nil"/>
              <w:left w:val="nil"/>
              <w:bottom w:val="single" w:sz="4" w:space="0" w:color="auto"/>
              <w:right w:val="single" w:sz="4" w:space="0" w:color="auto"/>
            </w:tcBorders>
            <w:shd w:val="clear" w:color="auto" w:fill="auto"/>
            <w:hideMark/>
          </w:tcPr>
          <w:p w14:paraId="162EE9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battery-assisted passive tag</w:t>
            </w:r>
          </w:p>
        </w:tc>
        <w:tc>
          <w:tcPr>
            <w:tcW w:w="2857" w:type="dxa"/>
            <w:tcBorders>
              <w:top w:val="nil"/>
              <w:left w:val="nil"/>
              <w:bottom w:val="single" w:sz="4" w:space="0" w:color="auto"/>
              <w:right w:val="single" w:sz="4" w:space="0" w:color="auto"/>
            </w:tcBorders>
            <w:shd w:val="clear" w:color="auto" w:fill="auto"/>
            <w:noWrap/>
            <w:hideMark/>
          </w:tcPr>
          <w:p w14:paraId="20AD5D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35EB89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7FB37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B8293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20B40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E63B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58BB6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radio-étiquette semi-active</w:t>
            </w:r>
          </w:p>
        </w:tc>
        <w:tc>
          <w:tcPr>
            <w:tcW w:w="2970" w:type="dxa"/>
            <w:tcBorders>
              <w:top w:val="nil"/>
              <w:left w:val="nil"/>
              <w:bottom w:val="single" w:sz="4" w:space="0" w:color="auto"/>
              <w:right w:val="single" w:sz="4" w:space="0" w:color="auto"/>
            </w:tcBorders>
            <w:shd w:val="clear" w:color="auto" w:fill="auto"/>
            <w:hideMark/>
          </w:tcPr>
          <w:p w14:paraId="2BE66E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semi-passive tag</w:t>
            </w:r>
          </w:p>
        </w:tc>
        <w:tc>
          <w:tcPr>
            <w:tcW w:w="2857" w:type="dxa"/>
            <w:tcBorders>
              <w:top w:val="nil"/>
              <w:left w:val="nil"/>
              <w:bottom w:val="single" w:sz="4" w:space="0" w:color="auto"/>
              <w:right w:val="single" w:sz="4" w:space="0" w:color="auto"/>
            </w:tcBorders>
            <w:shd w:val="clear" w:color="auto" w:fill="auto"/>
            <w:noWrap/>
            <w:hideMark/>
          </w:tcPr>
          <w:p w14:paraId="4219B3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F0C1F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324A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75564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F28DF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A56E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97E59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semi-actif (RIDSA)</w:t>
            </w:r>
          </w:p>
        </w:tc>
        <w:tc>
          <w:tcPr>
            <w:tcW w:w="2970" w:type="dxa"/>
            <w:tcBorders>
              <w:top w:val="nil"/>
              <w:left w:val="nil"/>
              <w:bottom w:val="single" w:sz="4" w:space="0" w:color="auto"/>
              <w:right w:val="single" w:sz="4" w:space="0" w:color="auto"/>
            </w:tcBorders>
            <w:shd w:val="clear" w:color="auto" w:fill="auto"/>
            <w:hideMark/>
          </w:tcPr>
          <w:p w14:paraId="0F4327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semi-passive tag</w:t>
            </w:r>
          </w:p>
        </w:tc>
        <w:tc>
          <w:tcPr>
            <w:tcW w:w="2857" w:type="dxa"/>
            <w:tcBorders>
              <w:top w:val="nil"/>
              <w:left w:val="nil"/>
              <w:bottom w:val="single" w:sz="4" w:space="0" w:color="auto"/>
              <w:right w:val="single" w:sz="4" w:space="0" w:color="auto"/>
            </w:tcBorders>
            <w:shd w:val="clear" w:color="auto" w:fill="auto"/>
            <w:noWrap/>
            <w:hideMark/>
          </w:tcPr>
          <w:p w14:paraId="1E4D4C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6752A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7FB75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E5CE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CBC4E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0994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09CAF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w:t>
            </w:r>
          </w:p>
        </w:tc>
        <w:tc>
          <w:tcPr>
            <w:tcW w:w="2970" w:type="dxa"/>
            <w:tcBorders>
              <w:top w:val="nil"/>
              <w:left w:val="nil"/>
              <w:bottom w:val="single" w:sz="4" w:space="0" w:color="auto"/>
              <w:right w:val="single" w:sz="4" w:space="0" w:color="auto"/>
            </w:tcBorders>
            <w:shd w:val="clear" w:color="auto" w:fill="auto"/>
            <w:hideMark/>
          </w:tcPr>
          <w:p w14:paraId="760B06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biopharming</w:t>
            </w:r>
          </w:p>
        </w:tc>
        <w:tc>
          <w:tcPr>
            <w:tcW w:w="2857" w:type="dxa"/>
            <w:tcBorders>
              <w:top w:val="nil"/>
              <w:left w:val="nil"/>
              <w:bottom w:val="single" w:sz="4" w:space="0" w:color="auto"/>
              <w:right w:val="single" w:sz="4" w:space="0" w:color="auto"/>
            </w:tcBorders>
            <w:shd w:val="clear" w:color="auto" w:fill="auto"/>
            <w:noWrap/>
            <w:hideMark/>
          </w:tcPr>
          <w:p w14:paraId="1FFC10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41023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A2945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5C51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8C604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268E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53EEB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 végétale</w:t>
            </w:r>
          </w:p>
        </w:tc>
        <w:tc>
          <w:tcPr>
            <w:tcW w:w="2970" w:type="dxa"/>
            <w:tcBorders>
              <w:top w:val="nil"/>
              <w:left w:val="nil"/>
              <w:bottom w:val="single" w:sz="4" w:space="0" w:color="auto"/>
              <w:right w:val="single" w:sz="4" w:space="0" w:color="auto"/>
            </w:tcBorders>
            <w:shd w:val="clear" w:color="auto" w:fill="auto"/>
            <w:hideMark/>
          </w:tcPr>
          <w:p w14:paraId="79D153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biopharming</w:t>
            </w:r>
          </w:p>
        </w:tc>
        <w:tc>
          <w:tcPr>
            <w:tcW w:w="2857" w:type="dxa"/>
            <w:tcBorders>
              <w:top w:val="nil"/>
              <w:left w:val="nil"/>
              <w:bottom w:val="single" w:sz="4" w:space="0" w:color="auto"/>
              <w:right w:val="single" w:sz="4" w:space="0" w:color="auto"/>
            </w:tcBorders>
            <w:shd w:val="clear" w:color="auto" w:fill="auto"/>
            <w:noWrap/>
            <w:hideMark/>
          </w:tcPr>
          <w:p w14:paraId="6E8E5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66B926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FB6A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36CF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30B4D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A7BB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CB5A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w:t>
            </w:r>
          </w:p>
        </w:tc>
        <w:tc>
          <w:tcPr>
            <w:tcW w:w="2970" w:type="dxa"/>
            <w:tcBorders>
              <w:top w:val="nil"/>
              <w:left w:val="nil"/>
              <w:bottom w:val="single" w:sz="4" w:space="0" w:color="auto"/>
              <w:right w:val="single" w:sz="4" w:space="0" w:color="auto"/>
            </w:tcBorders>
            <w:shd w:val="clear" w:color="auto" w:fill="auto"/>
            <w:hideMark/>
          </w:tcPr>
          <w:p w14:paraId="345C46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molecular farming</w:t>
            </w:r>
          </w:p>
        </w:tc>
        <w:tc>
          <w:tcPr>
            <w:tcW w:w="2857" w:type="dxa"/>
            <w:tcBorders>
              <w:top w:val="nil"/>
              <w:left w:val="nil"/>
              <w:bottom w:val="single" w:sz="4" w:space="0" w:color="auto"/>
              <w:right w:val="single" w:sz="4" w:space="0" w:color="auto"/>
            </w:tcBorders>
            <w:shd w:val="clear" w:color="auto" w:fill="auto"/>
            <w:noWrap/>
            <w:hideMark/>
          </w:tcPr>
          <w:p w14:paraId="52FF1B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FDB58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CCDC1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931E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4E26C4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B74B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9C96E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 végétale</w:t>
            </w:r>
          </w:p>
        </w:tc>
        <w:tc>
          <w:tcPr>
            <w:tcW w:w="2970" w:type="dxa"/>
            <w:tcBorders>
              <w:top w:val="nil"/>
              <w:left w:val="nil"/>
              <w:bottom w:val="single" w:sz="4" w:space="0" w:color="auto"/>
              <w:right w:val="single" w:sz="4" w:space="0" w:color="auto"/>
            </w:tcBorders>
            <w:shd w:val="clear" w:color="auto" w:fill="auto"/>
            <w:hideMark/>
          </w:tcPr>
          <w:p w14:paraId="3FB345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molecular farming</w:t>
            </w:r>
          </w:p>
        </w:tc>
        <w:tc>
          <w:tcPr>
            <w:tcW w:w="2857" w:type="dxa"/>
            <w:tcBorders>
              <w:top w:val="nil"/>
              <w:left w:val="nil"/>
              <w:bottom w:val="single" w:sz="4" w:space="0" w:color="auto"/>
              <w:right w:val="single" w:sz="4" w:space="0" w:color="auto"/>
            </w:tcBorders>
            <w:shd w:val="clear" w:color="auto" w:fill="auto"/>
            <w:noWrap/>
            <w:hideMark/>
          </w:tcPr>
          <w:p w14:paraId="5B8534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04B2B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ED966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2CAE4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03E04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4A02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7253B8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 végétale</w:t>
            </w:r>
          </w:p>
        </w:tc>
        <w:tc>
          <w:tcPr>
            <w:tcW w:w="2970" w:type="dxa"/>
            <w:tcBorders>
              <w:top w:val="nil"/>
              <w:left w:val="nil"/>
              <w:bottom w:val="single" w:sz="4" w:space="0" w:color="auto"/>
              <w:right w:val="single" w:sz="4" w:space="0" w:color="auto"/>
            </w:tcBorders>
            <w:shd w:val="clear" w:color="auto" w:fill="auto"/>
            <w:hideMark/>
          </w:tcPr>
          <w:p w14:paraId="10D7E5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gene pharming</w:t>
            </w:r>
          </w:p>
        </w:tc>
        <w:tc>
          <w:tcPr>
            <w:tcW w:w="2857" w:type="dxa"/>
            <w:tcBorders>
              <w:top w:val="nil"/>
              <w:left w:val="nil"/>
              <w:bottom w:val="single" w:sz="4" w:space="0" w:color="auto"/>
              <w:right w:val="single" w:sz="4" w:space="0" w:color="auto"/>
            </w:tcBorders>
            <w:shd w:val="clear" w:color="auto" w:fill="auto"/>
            <w:noWrap/>
            <w:hideMark/>
          </w:tcPr>
          <w:p w14:paraId="457BE6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D557C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8D02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3A446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3B12D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384DF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9142C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w:t>
            </w:r>
          </w:p>
        </w:tc>
        <w:tc>
          <w:tcPr>
            <w:tcW w:w="2970" w:type="dxa"/>
            <w:tcBorders>
              <w:top w:val="nil"/>
              <w:left w:val="nil"/>
              <w:bottom w:val="single" w:sz="4" w:space="0" w:color="auto"/>
              <w:right w:val="single" w:sz="4" w:space="0" w:color="auto"/>
            </w:tcBorders>
            <w:shd w:val="clear" w:color="auto" w:fill="auto"/>
            <w:hideMark/>
          </w:tcPr>
          <w:p w14:paraId="65F3DC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gene pharming</w:t>
            </w:r>
          </w:p>
        </w:tc>
        <w:tc>
          <w:tcPr>
            <w:tcW w:w="2857" w:type="dxa"/>
            <w:tcBorders>
              <w:top w:val="nil"/>
              <w:left w:val="nil"/>
              <w:bottom w:val="single" w:sz="4" w:space="0" w:color="auto"/>
              <w:right w:val="single" w:sz="4" w:space="0" w:color="auto"/>
            </w:tcBorders>
            <w:shd w:val="clear" w:color="auto" w:fill="auto"/>
            <w:noWrap/>
            <w:hideMark/>
          </w:tcPr>
          <w:p w14:paraId="576902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728EE4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EDDA8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883CF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8FA8A8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1DDF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80789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w:t>
            </w:r>
          </w:p>
        </w:tc>
        <w:tc>
          <w:tcPr>
            <w:tcW w:w="2970" w:type="dxa"/>
            <w:tcBorders>
              <w:top w:val="nil"/>
              <w:left w:val="nil"/>
              <w:bottom w:val="single" w:sz="4" w:space="0" w:color="auto"/>
              <w:right w:val="single" w:sz="4" w:space="0" w:color="auto"/>
            </w:tcBorders>
            <w:shd w:val="clear" w:color="auto" w:fill="auto"/>
            <w:hideMark/>
          </w:tcPr>
          <w:p w14:paraId="5421B1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pharming</w:t>
            </w:r>
          </w:p>
        </w:tc>
        <w:tc>
          <w:tcPr>
            <w:tcW w:w="2857" w:type="dxa"/>
            <w:tcBorders>
              <w:top w:val="nil"/>
              <w:left w:val="nil"/>
              <w:bottom w:val="single" w:sz="4" w:space="0" w:color="auto"/>
              <w:right w:val="single" w:sz="4" w:space="0" w:color="auto"/>
            </w:tcBorders>
            <w:shd w:val="clear" w:color="auto" w:fill="auto"/>
            <w:noWrap/>
            <w:hideMark/>
          </w:tcPr>
          <w:p w14:paraId="2B9FBC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9FCF2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EEB9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52A1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2E890DE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A240F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1A2A2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moléculture végétale</w:t>
            </w:r>
          </w:p>
        </w:tc>
        <w:tc>
          <w:tcPr>
            <w:tcW w:w="2970" w:type="dxa"/>
            <w:tcBorders>
              <w:top w:val="nil"/>
              <w:left w:val="nil"/>
              <w:bottom w:val="single" w:sz="4" w:space="0" w:color="auto"/>
              <w:right w:val="single" w:sz="4" w:space="0" w:color="auto"/>
            </w:tcBorders>
            <w:shd w:val="clear" w:color="auto" w:fill="auto"/>
            <w:hideMark/>
          </w:tcPr>
          <w:p w14:paraId="274250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pharming</w:t>
            </w:r>
          </w:p>
        </w:tc>
        <w:tc>
          <w:tcPr>
            <w:tcW w:w="2857" w:type="dxa"/>
            <w:tcBorders>
              <w:top w:val="nil"/>
              <w:left w:val="nil"/>
              <w:bottom w:val="single" w:sz="4" w:space="0" w:color="auto"/>
              <w:right w:val="single" w:sz="4" w:space="0" w:color="auto"/>
            </w:tcBorders>
            <w:shd w:val="clear" w:color="auto" w:fill="auto"/>
            <w:noWrap/>
            <w:hideMark/>
          </w:tcPr>
          <w:p w14:paraId="36065E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D5272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FFCD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66868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76D94A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E684A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7B9D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cancéreuse</w:t>
            </w:r>
          </w:p>
        </w:tc>
        <w:tc>
          <w:tcPr>
            <w:tcW w:w="2970" w:type="dxa"/>
            <w:tcBorders>
              <w:top w:val="nil"/>
              <w:left w:val="nil"/>
              <w:bottom w:val="single" w:sz="4" w:space="0" w:color="auto"/>
              <w:right w:val="single" w:sz="4" w:space="0" w:color="auto"/>
            </w:tcBorders>
            <w:shd w:val="clear" w:color="auto" w:fill="auto"/>
            <w:hideMark/>
          </w:tcPr>
          <w:p w14:paraId="194AF0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cancer stem cell (CSC)</w:t>
            </w:r>
          </w:p>
        </w:tc>
        <w:tc>
          <w:tcPr>
            <w:tcW w:w="2857" w:type="dxa"/>
            <w:tcBorders>
              <w:top w:val="nil"/>
              <w:left w:val="nil"/>
              <w:bottom w:val="single" w:sz="4" w:space="0" w:color="auto"/>
              <w:right w:val="single" w:sz="4" w:space="0" w:color="auto"/>
            </w:tcBorders>
            <w:shd w:val="clear" w:color="auto" w:fill="auto"/>
            <w:noWrap/>
            <w:hideMark/>
          </w:tcPr>
          <w:p w14:paraId="6AF31D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0BC4BC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803C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3A408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0B56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14D94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FE132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tumorale (CST)</w:t>
            </w:r>
          </w:p>
        </w:tc>
        <w:tc>
          <w:tcPr>
            <w:tcW w:w="2970" w:type="dxa"/>
            <w:tcBorders>
              <w:top w:val="nil"/>
              <w:left w:val="nil"/>
              <w:bottom w:val="single" w:sz="4" w:space="0" w:color="auto"/>
              <w:right w:val="single" w:sz="4" w:space="0" w:color="auto"/>
            </w:tcBorders>
            <w:shd w:val="clear" w:color="auto" w:fill="auto"/>
            <w:hideMark/>
          </w:tcPr>
          <w:p w14:paraId="7D4AA0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cancer stem cell (CSC)</w:t>
            </w:r>
          </w:p>
        </w:tc>
        <w:tc>
          <w:tcPr>
            <w:tcW w:w="2857" w:type="dxa"/>
            <w:tcBorders>
              <w:top w:val="nil"/>
              <w:left w:val="nil"/>
              <w:bottom w:val="single" w:sz="4" w:space="0" w:color="auto"/>
              <w:right w:val="single" w:sz="4" w:space="0" w:color="auto"/>
            </w:tcBorders>
            <w:shd w:val="clear" w:color="auto" w:fill="auto"/>
            <w:noWrap/>
            <w:hideMark/>
          </w:tcPr>
          <w:p w14:paraId="330A7E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3491A5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8689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4931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6176A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1012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AAC78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cancéreuse</w:t>
            </w:r>
          </w:p>
        </w:tc>
        <w:tc>
          <w:tcPr>
            <w:tcW w:w="2970" w:type="dxa"/>
            <w:tcBorders>
              <w:top w:val="nil"/>
              <w:left w:val="nil"/>
              <w:bottom w:val="single" w:sz="4" w:space="0" w:color="auto"/>
              <w:right w:val="single" w:sz="4" w:space="0" w:color="auto"/>
            </w:tcBorders>
            <w:shd w:val="clear" w:color="auto" w:fill="auto"/>
            <w:hideMark/>
          </w:tcPr>
          <w:p w14:paraId="15916F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tumoral stem cell (TSC)</w:t>
            </w:r>
          </w:p>
        </w:tc>
        <w:tc>
          <w:tcPr>
            <w:tcW w:w="2857" w:type="dxa"/>
            <w:tcBorders>
              <w:top w:val="nil"/>
              <w:left w:val="nil"/>
              <w:bottom w:val="single" w:sz="4" w:space="0" w:color="auto"/>
              <w:right w:val="single" w:sz="4" w:space="0" w:color="auto"/>
            </w:tcBorders>
            <w:shd w:val="clear" w:color="auto" w:fill="auto"/>
            <w:noWrap/>
            <w:hideMark/>
          </w:tcPr>
          <w:p w14:paraId="07736A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71CA48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85234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C008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27777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4FD1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29CC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cellule souche tumorale (CST)</w:t>
            </w:r>
          </w:p>
        </w:tc>
        <w:tc>
          <w:tcPr>
            <w:tcW w:w="2970" w:type="dxa"/>
            <w:tcBorders>
              <w:top w:val="nil"/>
              <w:left w:val="nil"/>
              <w:bottom w:val="single" w:sz="4" w:space="0" w:color="auto"/>
              <w:right w:val="single" w:sz="4" w:space="0" w:color="auto"/>
            </w:tcBorders>
            <w:shd w:val="clear" w:color="auto" w:fill="auto"/>
            <w:hideMark/>
          </w:tcPr>
          <w:p w14:paraId="7E8BC2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tumoral stem cell (TSC)</w:t>
            </w:r>
          </w:p>
        </w:tc>
        <w:tc>
          <w:tcPr>
            <w:tcW w:w="2857" w:type="dxa"/>
            <w:tcBorders>
              <w:top w:val="nil"/>
              <w:left w:val="nil"/>
              <w:bottom w:val="single" w:sz="4" w:space="0" w:color="auto"/>
              <w:right w:val="single" w:sz="4" w:space="0" w:color="auto"/>
            </w:tcBorders>
            <w:shd w:val="clear" w:color="auto" w:fill="auto"/>
            <w:noWrap/>
            <w:hideMark/>
          </w:tcPr>
          <w:p w14:paraId="529E75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240AF6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3AF4A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CC9B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3F00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3964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0D170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(langage professionnel)</w:t>
            </w:r>
          </w:p>
        </w:tc>
        <w:tc>
          <w:tcPr>
            <w:tcW w:w="2970" w:type="dxa"/>
            <w:tcBorders>
              <w:top w:val="nil"/>
              <w:left w:val="nil"/>
              <w:bottom w:val="single" w:sz="4" w:space="0" w:color="auto"/>
              <w:right w:val="single" w:sz="4" w:space="0" w:color="auto"/>
            </w:tcBorders>
            <w:shd w:val="clear" w:color="auto" w:fill="auto"/>
            <w:hideMark/>
          </w:tcPr>
          <w:p w14:paraId="2DD2A4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test</w:t>
            </w:r>
          </w:p>
        </w:tc>
        <w:tc>
          <w:tcPr>
            <w:tcW w:w="2857" w:type="dxa"/>
            <w:tcBorders>
              <w:top w:val="nil"/>
              <w:left w:val="nil"/>
              <w:bottom w:val="single" w:sz="4" w:space="0" w:color="auto"/>
              <w:right w:val="single" w:sz="4" w:space="0" w:color="auto"/>
            </w:tcBorders>
            <w:shd w:val="clear" w:color="auto" w:fill="auto"/>
            <w:noWrap/>
            <w:hideMark/>
          </w:tcPr>
          <w:p w14:paraId="050502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C4A41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7BBE3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E1B88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 опущение</w:t>
            </w:r>
          </w:p>
        </w:tc>
      </w:tr>
      <w:tr w:rsidR="004E34BE" w:rsidRPr="00EA055E" w14:paraId="44A38F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FFA3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2433E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test captcha (langage professionnel)</w:t>
            </w:r>
          </w:p>
        </w:tc>
        <w:tc>
          <w:tcPr>
            <w:tcW w:w="2970" w:type="dxa"/>
            <w:tcBorders>
              <w:top w:val="nil"/>
              <w:left w:val="nil"/>
              <w:bottom w:val="single" w:sz="4" w:space="0" w:color="auto"/>
              <w:right w:val="single" w:sz="4" w:space="0" w:color="auto"/>
            </w:tcBorders>
            <w:shd w:val="clear" w:color="auto" w:fill="auto"/>
            <w:hideMark/>
          </w:tcPr>
          <w:p w14:paraId="18AFB5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test</w:t>
            </w:r>
          </w:p>
        </w:tc>
        <w:tc>
          <w:tcPr>
            <w:tcW w:w="2857" w:type="dxa"/>
            <w:tcBorders>
              <w:top w:val="nil"/>
              <w:left w:val="nil"/>
              <w:bottom w:val="single" w:sz="4" w:space="0" w:color="auto"/>
              <w:right w:val="single" w:sz="4" w:space="0" w:color="auto"/>
            </w:tcBorders>
            <w:shd w:val="clear" w:color="auto" w:fill="auto"/>
            <w:noWrap/>
            <w:hideMark/>
          </w:tcPr>
          <w:p w14:paraId="27CA9F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35377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419BE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AB9CA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62CAB6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CC942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05D6D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test de reconnaissance humaine</w:t>
            </w:r>
          </w:p>
        </w:tc>
        <w:tc>
          <w:tcPr>
            <w:tcW w:w="2970" w:type="dxa"/>
            <w:tcBorders>
              <w:top w:val="nil"/>
              <w:left w:val="nil"/>
              <w:bottom w:val="single" w:sz="4" w:space="0" w:color="auto"/>
              <w:right w:val="single" w:sz="4" w:space="0" w:color="auto"/>
            </w:tcBorders>
            <w:shd w:val="clear" w:color="auto" w:fill="auto"/>
            <w:hideMark/>
          </w:tcPr>
          <w:p w14:paraId="0B3E71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test</w:t>
            </w:r>
          </w:p>
        </w:tc>
        <w:tc>
          <w:tcPr>
            <w:tcW w:w="2857" w:type="dxa"/>
            <w:tcBorders>
              <w:top w:val="nil"/>
              <w:left w:val="nil"/>
              <w:bottom w:val="single" w:sz="4" w:space="0" w:color="auto"/>
              <w:right w:val="single" w:sz="4" w:space="0" w:color="auto"/>
            </w:tcBorders>
            <w:shd w:val="clear" w:color="auto" w:fill="auto"/>
            <w:noWrap/>
            <w:hideMark/>
          </w:tcPr>
          <w:p w14:paraId="758AEB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D71E7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C638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66CC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83BE7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C350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0FAC1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(langage professionnel)</w:t>
            </w:r>
          </w:p>
        </w:tc>
        <w:tc>
          <w:tcPr>
            <w:tcW w:w="2970" w:type="dxa"/>
            <w:tcBorders>
              <w:top w:val="nil"/>
              <w:left w:val="nil"/>
              <w:bottom w:val="single" w:sz="4" w:space="0" w:color="auto"/>
              <w:right w:val="single" w:sz="4" w:space="0" w:color="auto"/>
            </w:tcBorders>
            <w:shd w:val="clear" w:color="auto" w:fill="auto"/>
            <w:hideMark/>
          </w:tcPr>
          <w:p w14:paraId="2EDD74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completely automated public Turing test to tell computers and humans apart</w:t>
            </w:r>
          </w:p>
        </w:tc>
        <w:tc>
          <w:tcPr>
            <w:tcW w:w="2857" w:type="dxa"/>
            <w:tcBorders>
              <w:top w:val="nil"/>
              <w:left w:val="nil"/>
              <w:bottom w:val="single" w:sz="4" w:space="0" w:color="auto"/>
              <w:right w:val="single" w:sz="4" w:space="0" w:color="auto"/>
            </w:tcBorders>
            <w:shd w:val="clear" w:color="auto" w:fill="auto"/>
            <w:noWrap/>
            <w:hideMark/>
          </w:tcPr>
          <w:p w14:paraId="00BFFE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0804F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698B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2D0A89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 опущение</w:t>
            </w:r>
          </w:p>
        </w:tc>
      </w:tr>
      <w:tr w:rsidR="004E34BE" w:rsidRPr="00EA055E" w14:paraId="0B64B2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1991F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90175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test captcha (langage professionnel)</w:t>
            </w:r>
          </w:p>
        </w:tc>
        <w:tc>
          <w:tcPr>
            <w:tcW w:w="2970" w:type="dxa"/>
            <w:tcBorders>
              <w:top w:val="nil"/>
              <w:left w:val="nil"/>
              <w:bottom w:val="single" w:sz="4" w:space="0" w:color="auto"/>
              <w:right w:val="single" w:sz="4" w:space="0" w:color="auto"/>
            </w:tcBorders>
            <w:shd w:val="clear" w:color="auto" w:fill="auto"/>
            <w:hideMark/>
          </w:tcPr>
          <w:p w14:paraId="2808F9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completely automated public Turing test to tell computers and humans apart</w:t>
            </w:r>
          </w:p>
        </w:tc>
        <w:tc>
          <w:tcPr>
            <w:tcW w:w="2857" w:type="dxa"/>
            <w:tcBorders>
              <w:top w:val="nil"/>
              <w:left w:val="nil"/>
              <w:bottom w:val="single" w:sz="4" w:space="0" w:color="auto"/>
              <w:right w:val="single" w:sz="4" w:space="0" w:color="auto"/>
            </w:tcBorders>
            <w:shd w:val="clear" w:color="auto" w:fill="auto"/>
            <w:noWrap/>
            <w:hideMark/>
          </w:tcPr>
          <w:p w14:paraId="7B4531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89BB1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F7EE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7D92FF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2B82A5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0F87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BC827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test de reconnaissance humaine</w:t>
            </w:r>
          </w:p>
        </w:tc>
        <w:tc>
          <w:tcPr>
            <w:tcW w:w="2970" w:type="dxa"/>
            <w:tcBorders>
              <w:top w:val="nil"/>
              <w:left w:val="nil"/>
              <w:bottom w:val="single" w:sz="4" w:space="0" w:color="auto"/>
              <w:right w:val="single" w:sz="4" w:space="0" w:color="auto"/>
            </w:tcBorders>
            <w:shd w:val="clear" w:color="auto" w:fill="auto"/>
            <w:hideMark/>
          </w:tcPr>
          <w:p w14:paraId="088D9B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captcha, completely automated public Turing test to tell computers and humans apart</w:t>
            </w:r>
          </w:p>
        </w:tc>
        <w:tc>
          <w:tcPr>
            <w:tcW w:w="2857" w:type="dxa"/>
            <w:tcBorders>
              <w:top w:val="nil"/>
              <w:left w:val="nil"/>
              <w:bottom w:val="single" w:sz="4" w:space="0" w:color="auto"/>
              <w:right w:val="single" w:sz="4" w:space="0" w:color="auto"/>
            </w:tcBorders>
            <w:shd w:val="clear" w:color="auto" w:fill="auto"/>
            <w:noWrap/>
            <w:hideMark/>
          </w:tcPr>
          <w:p w14:paraId="3B9139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D647C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1903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1A2BE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68794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26E7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593A3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capacité d’autofinancement (CAF)</w:t>
            </w:r>
          </w:p>
        </w:tc>
        <w:tc>
          <w:tcPr>
            <w:tcW w:w="2970" w:type="dxa"/>
            <w:tcBorders>
              <w:top w:val="nil"/>
              <w:left w:val="nil"/>
              <w:bottom w:val="single" w:sz="4" w:space="0" w:color="auto"/>
              <w:right w:val="single" w:sz="4" w:space="0" w:color="auto"/>
            </w:tcBorders>
            <w:shd w:val="clear" w:color="auto" w:fill="auto"/>
            <w:hideMark/>
          </w:tcPr>
          <w:p w14:paraId="4BF37D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cash flow</w:t>
            </w:r>
          </w:p>
        </w:tc>
        <w:tc>
          <w:tcPr>
            <w:tcW w:w="2857" w:type="dxa"/>
            <w:tcBorders>
              <w:top w:val="nil"/>
              <w:left w:val="nil"/>
              <w:bottom w:val="single" w:sz="4" w:space="0" w:color="auto"/>
              <w:right w:val="single" w:sz="4" w:space="0" w:color="auto"/>
            </w:tcBorders>
            <w:shd w:val="clear" w:color="auto" w:fill="auto"/>
            <w:noWrap/>
            <w:hideMark/>
          </w:tcPr>
          <w:p w14:paraId="5719CD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d’entreprise/Comptabilité</w:t>
            </w:r>
          </w:p>
        </w:tc>
        <w:tc>
          <w:tcPr>
            <w:tcW w:w="2070" w:type="dxa"/>
            <w:tcBorders>
              <w:top w:val="nil"/>
              <w:left w:val="nil"/>
              <w:bottom w:val="single" w:sz="4" w:space="0" w:color="auto"/>
              <w:right w:val="single" w:sz="4" w:space="0" w:color="auto"/>
            </w:tcBorders>
            <w:shd w:val="clear" w:color="auto" w:fill="auto"/>
            <w:noWrap/>
            <w:hideMark/>
          </w:tcPr>
          <w:p w14:paraId="13E332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1003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75518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EF40F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66D7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66DB9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capacité d’autofinancement (CAF)</w:t>
            </w:r>
          </w:p>
        </w:tc>
        <w:tc>
          <w:tcPr>
            <w:tcW w:w="2970" w:type="dxa"/>
            <w:tcBorders>
              <w:top w:val="nil"/>
              <w:left w:val="nil"/>
              <w:bottom w:val="single" w:sz="4" w:space="0" w:color="auto"/>
              <w:right w:val="single" w:sz="4" w:space="0" w:color="auto"/>
            </w:tcBorders>
            <w:shd w:val="clear" w:color="auto" w:fill="auto"/>
            <w:hideMark/>
          </w:tcPr>
          <w:p w14:paraId="5A7A19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self-financing capacity</w:t>
            </w:r>
          </w:p>
        </w:tc>
        <w:tc>
          <w:tcPr>
            <w:tcW w:w="2857" w:type="dxa"/>
            <w:tcBorders>
              <w:top w:val="nil"/>
              <w:left w:val="nil"/>
              <w:bottom w:val="single" w:sz="4" w:space="0" w:color="auto"/>
              <w:right w:val="single" w:sz="4" w:space="0" w:color="auto"/>
            </w:tcBorders>
            <w:shd w:val="clear" w:color="auto" w:fill="auto"/>
            <w:noWrap/>
            <w:hideMark/>
          </w:tcPr>
          <w:p w14:paraId="193B32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d’entreprise/Comptabilité</w:t>
            </w:r>
          </w:p>
        </w:tc>
        <w:tc>
          <w:tcPr>
            <w:tcW w:w="2070" w:type="dxa"/>
            <w:tcBorders>
              <w:top w:val="nil"/>
              <w:left w:val="nil"/>
              <w:bottom w:val="single" w:sz="4" w:space="0" w:color="auto"/>
              <w:right w:val="single" w:sz="4" w:space="0" w:color="auto"/>
            </w:tcBorders>
            <w:shd w:val="clear" w:color="auto" w:fill="auto"/>
            <w:noWrap/>
            <w:hideMark/>
          </w:tcPr>
          <w:p w14:paraId="0F1A5C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15FCC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29A0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BF60E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0C75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1D08EB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flux de trésorerie</w:t>
            </w:r>
          </w:p>
        </w:tc>
        <w:tc>
          <w:tcPr>
            <w:tcW w:w="2970" w:type="dxa"/>
            <w:tcBorders>
              <w:top w:val="nil"/>
              <w:left w:val="nil"/>
              <w:bottom w:val="single" w:sz="4" w:space="0" w:color="auto"/>
              <w:right w:val="single" w:sz="4" w:space="0" w:color="auto"/>
            </w:tcBorders>
            <w:shd w:val="clear" w:color="auto" w:fill="auto"/>
            <w:hideMark/>
          </w:tcPr>
          <w:p w14:paraId="7A3E0F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cash flow</w:t>
            </w:r>
          </w:p>
        </w:tc>
        <w:tc>
          <w:tcPr>
            <w:tcW w:w="2857" w:type="dxa"/>
            <w:tcBorders>
              <w:top w:val="nil"/>
              <w:left w:val="nil"/>
              <w:bottom w:val="single" w:sz="4" w:space="0" w:color="auto"/>
              <w:right w:val="single" w:sz="4" w:space="0" w:color="auto"/>
            </w:tcBorders>
            <w:shd w:val="clear" w:color="auto" w:fill="auto"/>
            <w:noWrap/>
            <w:hideMark/>
          </w:tcPr>
          <w:p w14:paraId="39E817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d’entreprise/Comptabilité</w:t>
            </w:r>
          </w:p>
        </w:tc>
        <w:tc>
          <w:tcPr>
            <w:tcW w:w="2070" w:type="dxa"/>
            <w:tcBorders>
              <w:top w:val="nil"/>
              <w:left w:val="nil"/>
              <w:bottom w:val="single" w:sz="4" w:space="0" w:color="auto"/>
              <w:right w:val="single" w:sz="4" w:space="0" w:color="auto"/>
            </w:tcBorders>
            <w:shd w:val="clear" w:color="auto" w:fill="auto"/>
            <w:noWrap/>
            <w:hideMark/>
          </w:tcPr>
          <w:p w14:paraId="17DF28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3395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04B0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7DED8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BB9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064EB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organisation faîtière</w:t>
            </w:r>
          </w:p>
        </w:tc>
        <w:tc>
          <w:tcPr>
            <w:tcW w:w="2970" w:type="dxa"/>
            <w:tcBorders>
              <w:top w:val="nil"/>
              <w:left w:val="nil"/>
              <w:bottom w:val="single" w:sz="4" w:space="0" w:color="auto"/>
              <w:right w:val="single" w:sz="4" w:space="0" w:color="auto"/>
            </w:tcBorders>
            <w:shd w:val="clear" w:color="auto" w:fill="auto"/>
            <w:hideMark/>
          </w:tcPr>
          <w:p w14:paraId="1AA121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Dachorganisation (All)</w:t>
            </w:r>
          </w:p>
        </w:tc>
        <w:tc>
          <w:tcPr>
            <w:tcW w:w="2857" w:type="dxa"/>
            <w:tcBorders>
              <w:top w:val="nil"/>
              <w:left w:val="nil"/>
              <w:bottom w:val="single" w:sz="4" w:space="0" w:color="auto"/>
              <w:right w:val="single" w:sz="4" w:space="0" w:color="auto"/>
            </w:tcBorders>
            <w:shd w:val="clear" w:color="auto" w:fill="auto"/>
            <w:noWrap/>
            <w:hideMark/>
          </w:tcPr>
          <w:p w14:paraId="329DA0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2B36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8C8DC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CC475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63961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30E3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D92B9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organisation-cadre</w:t>
            </w:r>
          </w:p>
        </w:tc>
        <w:tc>
          <w:tcPr>
            <w:tcW w:w="2970" w:type="dxa"/>
            <w:tcBorders>
              <w:top w:val="nil"/>
              <w:left w:val="nil"/>
              <w:bottom w:val="single" w:sz="4" w:space="0" w:color="auto"/>
              <w:right w:val="single" w:sz="4" w:space="0" w:color="auto"/>
            </w:tcBorders>
            <w:shd w:val="clear" w:color="auto" w:fill="auto"/>
            <w:hideMark/>
          </w:tcPr>
          <w:p w14:paraId="00F46C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Dachorganisation (All)</w:t>
            </w:r>
          </w:p>
        </w:tc>
        <w:tc>
          <w:tcPr>
            <w:tcW w:w="2857" w:type="dxa"/>
            <w:tcBorders>
              <w:top w:val="nil"/>
              <w:left w:val="nil"/>
              <w:bottom w:val="single" w:sz="4" w:space="0" w:color="auto"/>
              <w:right w:val="single" w:sz="4" w:space="0" w:color="auto"/>
            </w:tcBorders>
            <w:shd w:val="clear" w:color="auto" w:fill="auto"/>
            <w:noWrap/>
            <w:hideMark/>
          </w:tcPr>
          <w:p w14:paraId="3BFFDA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17BD5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B01D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6066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84E9F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6854C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7890F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organisation faîtière</w:t>
            </w:r>
          </w:p>
        </w:tc>
        <w:tc>
          <w:tcPr>
            <w:tcW w:w="2970" w:type="dxa"/>
            <w:tcBorders>
              <w:top w:val="nil"/>
              <w:left w:val="nil"/>
              <w:bottom w:val="single" w:sz="4" w:space="0" w:color="auto"/>
              <w:right w:val="single" w:sz="4" w:space="0" w:color="auto"/>
            </w:tcBorders>
            <w:shd w:val="clear" w:color="auto" w:fill="auto"/>
            <w:hideMark/>
          </w:tcPr>
          <w:p w14:paraId="0014B3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umbrella organization</w:t>
            </w:r>
          </w:p>
        </w:tc>
        <w:tc>
          <w:tcPr>
            <w:tcW w:w="2857" w:type="dxa"/>
            <w:tcBorders>
              <w:top w:val="nil"/>
              <w:left w:val="nil"/>
              <w:bottom w:val="single" w:sz="4" w:space="0" w:color="auto"/>
              <w:right w:val="single" w:sz="4" w:space="0" w:color="auto"/>
            </w:tcBorders>
            <w:shd w:val="clear" w:color="auto" w:fill="auto"/>
            <w:noWrap/>
            <w:hideMark/>
          </w:tcPr>
          <w:p w14:paraId="352607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0F0592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3DF54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9B463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6544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4BC0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411FA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organisation-cadre</w:t>
            </w:r>
          </w:p>
        </w:tc>
        <w:tc>
          <w:tcPr>
            <w:tcW w:w="2970" w:type="dxa"/>
            <w:tcBorders>
              <w:top w:val="nil"/>
              <w:left w:val="nil"/>
              <w:bottom w:val="single" w:sz="4" w:space="0" w:color="auto"/>
              <w:right w:val="single" w:sz="4" w:space="0" w:color="auto"/>
            </w:tcBorders>
            <w:shd w:val="clear" w:color="auto" w:fill="auto"/>
            <w:hideMark/>
          </w:tcPr>
          <w:p w14:paraId="10B558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umbrella organization</w:t>
            </w:r>
          </w:p>
        </w:tc>
        <w:tc>
          <w:tcPr>
            <w:tcW w:w="2857" w:type="dxa"/>
            <w:tcBorders>
              <w:top w:val="nil"/>
              <w:left w:val="nil"/>
              <w:bottom w:val="single" w:sz="4" w:space="0" w:color="auto"/>
              <w:right w:val="single" w:sz="4" w:space="0" w:color="auto"/>
            </w:tcBorders>
            <w:shd w:val="clear" w:color="auto" w:fill="auto"/>
            <w:noWrap/>
            <w:hideMark/>
          </w:tcPr>
          <w:p w14:paraId="181497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Relations internationales-Économie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8F8C9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B5175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111B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8A6CE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0A236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5FC26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canard</w:t>
            </w:r>
          </w:p>
        </w:tc>
        <w:tc>
          <w:tcPr>
            <w:tcW w:w="2970" w:type="dxa"/>
            <w:tcBorders>
              <w:top w:val="nil"/>
              <w:left w:val="nil"/>
              <w:bottom w:val="single" w:sz="4" w:space="0" w:color="auto"/>
              <w:right w:val="single" w:sz="4" w:space="0" w:color="auto"/>
            </w:tcBorders>
            <w:shd w:val="clear" w:color="auto" w:fill="auto"/>
            <w:hideMark/>
          </w:tcPr>
          <w:p w14:paraId="25642D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duck dive</w:t>
            </w:r>
          </w:p>
        </w:tc>
        <w:tc>
          <w:tcPr>
            <w:tcW w:w="2857" w:type="dxa"/>
            <w:tcBorders>
              <w:top w:val="nil"/>
              <w:left w:val="nil"/>
              <w:bottom w:val="single" w:sz="4" w:space="0" w:color="auto"/>
              <w:right w:val="single" w:sz="4" w:space="0" w:color="auto"/>
            </w:tcBorders>
            <w:shd w:val="clear" w:color="auto" w:fill="auto"/>
            <w:noWrap/>
            <w:hideMark/>
          </w:tcPr>
          <w:p w14:paraId="0F2748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710A00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7B0FB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9AB1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2ED84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3A62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4CF29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plongeon en canard</w:t>
            </w:r>
          </w:p>
        </w:tc>
        <w:tc>
          <w:tcPr>
            <w:tcW w:w="2970" w:type="dxa"/>
            <w:tcBorders>
              <w:top w:val="nil"/>
              <w:left w:val="nil"/>
              <w:bottom w:val="single" w:sz="4" w:space="0" w:color="auto"/>
              <w:right w:val="single" w:sz="4" w:space="0" w:color="auto"/>
            </w:tcBorders>
            <w:shd w:val="clear" w:color="auto" w:fill="auto"/>
            <w:hideMark/>
          </w:tcPr>
          <w:p w14:paraId="6A6DF7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duck dive</w:t>
            </w:r>
          </w:p>
        </w:tc>
        <w:tc>
          <w:tcPr>
            <w:tcW w:w="2857" w:type="dxa"/>
            <w:tcBorders>
              <w:top w:val="nil"/>
              <w:left w:val="nil"/>
              <w:bottom w:val="single" w:sz="4" w:space="0" w:color="auto"/>
              <w:right w:val="single" w:sz="4" w:space="0" w:color="auto"/>
            </w:tcBorders>
            <w:shd w:val="clear" w:color="auto" w:fill="auto"/>
            <w:noWrap/>
            <w:hideMark/>
          </w:tcPr>
          <w:p w14:paraId="17C3BB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4B0F69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9621F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44C01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4F1BA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FF9A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4C9AA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canard</w:t>
            </w:r>
          </w:p>
        </w:tc>
        <w:tc>
          <w:tcPr>
            <w:tcW w:w="2970" w:type="dxa"/>
            <w:tcBorders>
              <w:top w:val="nil"/>
              <w:left w:val="nil"/>
              <w:bottom w:val="single" w:sz="4" w:space="0" w:color="auto"/>
              <w:right w:val="single" w:sz="4" w:space="0" w:color="auto"/>
            </w:tcBorders>
            <w:shd w:val="clear" w:color="auto" w:fill="auto"/>
            <w:hideMark/>
          </w:tcPr>
          <w:p w14:paraId="47A2A7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duck diving</w:t>
            </w:r>
          </w:p>
        </w:tc>
        <w:tc>
          <w:tcPr>
            <w:tcW w:w="2857" w:type="dxa"/>
            <w:tcBorders>
              <w:top w:val="nil"/>
              <w:left w:val="nil"/>
              <w:bottom w:val="single" w:sz="4" w:space="0" w:color="auto"/>
              <w:right w:val="single" w:sz="4" w:space="0" w:color="auto"/>
            </w:tcBorders>
            <w:shd w:val="clear" w:color="auto" w:fill="auto"/>
            <w:noWrap/>
            <w:hideMark/>
          </w:tcPr>
          <w:p w14:paraId="45EE32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5E2091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27A0A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FD42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6B066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7AB0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5DD97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plongeon en canard</w:t>
            </w:r>
          </w:p>
        </w:tc>
        <w:tc>
          <w:tcPr>
            <w:tcW w:w="2970" w:type="dxa"/>
            <w:tcBorders>
              <w:top w:val="nil"/>
              <w:left w:val="nil"/>
              <w:bottom w:val="single" w:sz="4" w:space="0" w:color="auto"/>
              <w:right w:val="single" w:sz="4" w:space="0" w:color="auto"/>
            </w:tcBorders>
            <w:shd w:val="clear" w:color="auto" w:fill="auto"/>
            <w:hideMark/>
          </w:tcPr>
          <w:p w14:paraId="1118E3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duck diving</w:t>
            </w:r>
          </w:p>
        </w:tc>
        <w:tc>
          <w:tcPr>
            <w:tcW w:w="2857" w:type="dxa"/>
            <w:tcBorders>
              <w:top w:val="nil"/>
              <w:left w:val="nil"/>
              <w:bottom w:val="single" w:sz="4" w:space="0" w:color="auto"/>
              <w:right w:val="single" w:sz="4" w:space="0" w:color="auto"/>
            </w:tcBorders>
            <w:shd w:val="clear" w:color="auto" w:fill="auto"/>
            <w:noWrap/>
            <w:hideMark/>
          </w:tcPr>
          <w:p w14:paraId="02DC0E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4F1981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8C2C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8BB5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BA4DA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6614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F23EC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canard</w:t>
            </w:r>
          </w:p>
        </w:tc>
        <w:tc>
          <w:tcPr>
            <w:tcW w:w="2970" w:type="dxa"/>
            <w:tcBorders>
              <w:top w:val="nil"/>
              <w:left w:val="nil"/>
              <w:bottom w:val="single" w:sz="4" w:space="0" w:color="auto"/>
              <w:right w:val="single" w:sz="4" w:space="0" w:color="auto"/>
            </w:tcBorders>
            <w:shd w:val="clear" w:color="auto" w:fill="auto"/>
            <w:hideMark/>
          </w:tcPr>
          <w:p w14:paraId="703EC4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duck-dive</w:t>
            </w:r>
          </w:p>
        </w:tc>
        <w:tc>
          <w:tcPr>
            <w:tcW w:w="2857" w:type="dxa"/>
            <w:tcBorders>
              <w:top w:val="nil"/>
              <w:left w:val="nil"/>
              <w:bottom w:val="single" w:sz="4" w:space="0" w:color="auto"/>
              <w:right w:val="single" w:sz="4" w:space="0" w:color="auto"/>
            </w:tcBorders>
            <w:shd w:val="clear" w:color="auto" w:fill="auto"/>
            <w:noWrap/>
            <w:hideMark/>
          </w:tcPr>
          <w:p w14:paraId="33160B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6FCB83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D887A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D5AE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F7960F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4EB6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CC80D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plongeon en canard</w:t>
            </w:r>
          </w:p>
        </w:tc>
        <w:tc>
          <w:tcPr>
            <w:tcW w:w="2970" w:type="dxa"/>
            <w:tcBorders>
              <w:top w:val="nil"/>
              <w:left w:val="nil"/>
              <w:bottom w:val="single" w:sz="4" w:space="0" w:color="auto"/>
              <w:right w:val="single" w:sz="4" w:space="0" w:color="auto"/>
            </w:tcBorders>
            <w:shd w:val="clear" w:color="auto" w:fill="auto"/>
            <w:hideMark/>
          </w:tcPr>
          <w:p w14:paraId="21CCDD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duck-dive</w:t>
            </w:r>
          </w:p>
        </w:tc>
        <w:tc>
          <w:tcPr>
            <w:tcW w:w="2857" w:type="dxa"/>
            <w:tcBorders>
              <w:top w:val="nil"/>
              <w:left w:val="nil"/>
              <w:bottom w:val="single" w:sz="4" w:space="0" w:color="auto"/>
              <w:right w:val="single" w:sz="4" w:space="0" w:color="auto"/>
            </w:tcBorders>
            <w:shd w:val="clear" w:color="auto" w:fill="auto"/>
            <w:noWrap/>
            <w:hideMark/>
          </w:tcPr>
          <w:p w14:paraId="4B4A17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7461CA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6A70B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67A0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1B641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8B17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91A86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scission embryonnaire</w:t>
            </w:r>
          </w:p>
        </w:tc>
        <w:tc>
          <w:tcPr>
            <w:tcW w:w="2970" w:type="dxa"/>
            <w:tcBorders>
              <w:top w:val="nil"/>
              <w:left w:val="nil"/>
              <w:bottom w:val="single" w:sz="4" w:space="0" w:color="auto"/>
              <w:right w:val="single" w:sz="4" w:space="0" w:color="auto"/>
            </w:tcBorders>
            <w:shd w:val="clear" w:color="auto" w:fill="auto"/>
            <w:hideMark/>
          </w:tcPr>
          <w:p w14:paraId="699F0D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embryonic scission</w:t>
            </w:r>
          </w:p>
        </w:tc>
        <w:tc>
          <w:tcPr>
            <w:tcW w:w="2857" w:type="dxa"/>
            <w:tcBorders>
              <w:top w:val="nil"/>
              <w:left w:val="nil"/>
              <w:bottom w:val="single" w:sz="4" w:space="0" w:color="auto"/>
              <w:right w:val="single" w:sz="4" w:space="0" w:color="auto"/>
            </w:tcBorders>
            <w:shd w:val="clear" w:color="auto" w:fill="auto"/>
            <w:noWrap/>
            <w:hideMark/>
          </w:tcPr>
          <w:p w14:paraId="15CBD2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4748DD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173F8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0938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06F1D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F2FC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FBF9F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séparation blastomérique</w:t>
            </w:r>
          </w:p>
        </w:tc>
        <w:tc>
          <w:tcPr>
            <w:tcW w:w="2970" w:type="dxa"/>
            <w:tcBorders>
              <w:top w:val="nil"/>
              <w:left w:val="nil"/>
              <w:bottom w:val="single" w:sz="4" w:space="0" w:color="auto"/>
              <w:right w:val="single" w:sz="4" w:space="0" w:color="auto"/>
            </w:tcBorders>
            <w:shd w:val="clear" w:color="auto" w:fill="auto"/>
            <w:hideMark/>
          </w:tcPr>
          <w:p w14:paraId="2549B6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embryonic scission</w:t>
            </w:r>
          </w:p>
        </w:tc>
        <w:tc>
          <w:tcPr>
            <w:tcW w:w="2857" w:type="dxa"/>
            <w:tcBorders>
              <w:top w:val="nil"/>
              <w:left w:val="nil"/>
              <w:bottom w:val="single" w:sz="4" w:space="0" w:color="auto"/>
              <w:right w:val="single" w:sz="4" w:space="0" w:color="auto"/>
            </w:tcBorders>
            <w:shd w:val="clear" w:color="auto" w:fill="auto"/>
            <w:noWrap/>
            <w:hideMark/>
          </w:tcPr>
          <w:p w14:paraId="17EDCE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191393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F0F09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F963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60A48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D462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BCFF0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scission embryonnaire</w:t>
            </w:r>
          </w:p>
        </w:tc>
        <w:tc>
          <w:tcPr>
            <w:tcW w:w="2970" w:type="dxa"/>
            <w:tcBorders>
              <w:top w:val="nil"/>
              <w:left w:val="nil"/>
              <w:bottom w:val="single" w:sz="4" w:space="0" w:color="auto"/>
              <w:right w:val="single" w:sz="4" w:space="0" w:color="auto"/>
            </w:tcBorders>
            <w:shd w:val="clear" w:color="auto" w:fill="auto"/>
            <w:hideMark/>
          </w:tcPr>
          <w:p w14:paraId="234DD5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gemellary scission</w:t>
            </w:r>
          </w:p>
        </w:tc>
        <w:tc>
          <w:tcPr>
            <w:tcW w:w="2857" w:type="dxa"/>
            <w:tcBorders>
              <w:top w:val="nil"/>
              <w:left w:val="nil"/>
              <w:bottom w:val="single" w:sz="4" w:space="0" w:color="auto"/>
              <w:right w:val="single" w:sz="4" w:space="0" w:color="auto"/>
            </w:tcBorders>
            <w:shd w:val="clear" w:color="auto" w:fill="auto"/>
            <w:noWrap/>
            <w:hideMark/>
          </w:tcPr>
          <w:p w14:paraId="7C0956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0D3DFF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E9225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B216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953621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9E0C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153D7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séparation blastomérique</w:t>
            </w:r>
          </w:p>
        </w:tc>
        <w:tc>
          <w:tcPr>
            <w:tcW w:w="2970" w:type="dxa"/>
            <w:tcBorders>
              <w:top w:val="nil"/>
              <w:left w:val="nil"/>
              <w:bottom w:val="single" w:sz="4" w:space="0" w:color="auto"/>
              <w:right w:val="single" w:sz="4" w:space="0" w:color="auto"/>
            </w:tcBorders>
            <w:shd w:val="clear" w:color="auto" w:fill="auto"/>
            <w:hideMark/>
          </w:tcPr>
          <w:p w14:paraId="28862E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gemellary scission</w:t>
            </w:r>
          </w:p>
        </w:tc>
        <w:tc>
          <w:tcPr>
            <w:tcW w:w="2857" w:type="dxa"/>
            <w:tcBorders>
              <w:top w:val="nil"/>
              <w:left w:val="nil"/>
              <w:bottom w:val="single" w:sz="4" w:space="0" w:color="auto"/>
              <w:right w:val="single" w:sz="4" w:space="0" w:color="auto"/>
            </w:tcBorders>
            <w:shd w:val="clear" w:color="auto" w:fill="auto"/>
            <w:noWrap/>
            <w:hideMark/>
          </w:tcPr>
          <w:p w14:paraId="3EAC8A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7C42D6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B20A3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2C01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E746A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E75A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C8155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 à bilan énergétique positif</w:t>
            </w:r>
          </w:p>
        </w:tc>
        <w:tc>
          <w:tcPr>
            <w:tcW w:w="2970" w:type="dxa"/>
            <w:tcBorders>
              <w:top w:val="nil"/>
              <w:left w:val="nil"/>
              <w:bottom w:val="single" w:sz="4" w:space="0" w:color="auto"/>
              <w:right w:val="single" w:sz="4" w:space="0" w:color="auto"/>
            </w:tcBorders>
            <w:shd w:val="clear" w:color="auto" w:fill="auto"/>
            <w:hideMark/>
          </w:tcPr>
          <w:p w14:paraId="08B556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 plus building</w:t>
            </w:r>
          </w:p>
        </w:tc>
        <w:tc>
          <w:tcPr>
            <w:tcW w:w="2857" w:type="dxa"/>
            <w:tcBorders>
              <w:top w:val="nil"/>
              <w:left w:val="nil"/>
              <w:bottom w:val="single" w:sz="4" w:space="0" w:color="auto"/>
              <w:right w:val="single" w:sz="4" w:space="0" w:color="auto"/>
            </w:tcBorders>
            <w:shd w:val="clear" w:color="auto" w:fill="auto"/>
            <w:noWrap/>
            <w:hideMark/>
          </w:tcPr>
          <w:p w14:paraId="2FCA64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028F39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B974C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651E2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A6CAB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2DCF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F8630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 à énergie positive (BEPOS)</w:t>
            </w:r>
          </w:p>
        </w:tc>
        <w:tc>
          <w:tcPr>
            <w:tcW w:w="2970" w:type="dxa"/>
            <w:tcBorders>
              <w:top w:val="nil"/>
              <w:left w:val="nil"/>
              <w:bottom w:val="single" w:sz="4" w:space="0" w:color="auto"/>
              <w:right w:val="single" w:sz="4" w:space="0" w:color="auto"/>
            </w:tcBorders>
            <w:shd w:val="clear" w:color="auto" w:fill="auto"/>
            <w:hideMark/>
          </w:tcPr>
          <w:p w14:paraId="4A01EE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 plus building</w:t>
            </w:r>
          </w:p>
        </w:tc>
        <w:tc>
          <w:tcPr>
            <w:tcW w:w="2857" w:type="dxa"/>
            <w:tcBorders>
              <w:top w:val="nil"/>
              <w:left w:val="nil"/>
              <w:bottom w:val="single" w:sz="4" w:space="0" w:color="auto"/>
              <w:right w:val="single" w:sz="4" w:space="0" w:color="auto"/>
            </w:tcBorders>
            <w:shd w:val="clear" w:color="auto" w:fill="auto"/>
            <w:noWrap/>
            <w:hideMark/>
          </w:tcPr>
          <w:p w14:paraId="4715B4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26B775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1C75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CEB7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1DCEC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F38A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B20A3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maison à bilan énergétique positif</w:t>
            </w:r>
          </w:p>
        </w:tc>
        <w:tc>
          <w:tcPr>
            <w:tcW w:w="2970" w:type="dxa"/>
            <w:tcBorders>
              <w:top w:val="nil"/>
              <w:left w:val="nil"/>
              <w:bottom w:val="single" w:sz="4" w:space="0" w:color="auto"/>
              <w:right w:val="single" w:sz="4" w:space="0" w:color="auto"/>
            </w:tcBorders>
            <w:shd w:val="clear" w:color="auto" w:fill="auto"/>
            <w:hideMark/>
          </w:tcPr>
          <w:p w14:paraId="2E25B0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 plus house</w:t>
            </w:r>
          </w:p>
        </w:tc>
        <w:tc>
          <w:tcPr>
            <w:tcW w:w="2857" w:type="dxa"/>
            <w:tcBorders>
              <w:top w:val="nil"/>
              <w:left w:val="nil"/>
              <w:bottom w:val="single" w:sz="4" w:space="0" w:color="auto"/>
              <w:right w:val="single" w:sz="4" w:space="0" w:color="auto"/>
            </w:tcBorders>
            <w:shd w:val="clear" w:color="auto" w:fill="auto"/>
            <w:noWrap/>
            <w:hideMark/>
          </w:tcPr>
          <w:p w14:paraId="76E14A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3BF703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E3B25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125F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67B887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5C35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38655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maison à énergie positive</w:t>
            </w:r>
          </w:p>
        </w:tc>
        <w:tc>
          <w:tcPr>
            <w:tcW w:w="2970" w:type="dxa"/>
            <w:tcBorders>
              <w:top w:val="nil"/>
              <w:left w:val="nil"/>
              <w:bottom w:val="single" w:sz="4" w:space="0" w:color="auto"/>
              <w:right w:val="single" w:sz="4" w:space="0" w:color="auto"/>
            </w:tcBorders>
            <w:shd w:val="clear" w:color="auto" w:fill="auto"/>
            <w:hideMark/>
          </w:tcPr>
          <w:p w14:paraId="138BC2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energy plus house</w:t>
            </w:r>
          </w:p>
        </w:tc>
        <w:tc>
          <w:tcPr>
            <w:tcW w:w="2857" w:type="dxa"/>
            <w:tcBorders>
              <w:top w:val="nil"/>
              <w:left w:val="nil"/>
              <w:bottom w:val="single" w:sz="4" w:space="0" w:color="auto"/>
              <w:right w:val="single" w:sz="4" w:space="0" w:color="auto"/>
            </w:tcBorders>
            <w:shd w:val="clear" w:color="auto" w:fill="auto"/>
            <w:noWrap/>
            <w:hideMark/>
          </w:tcPr>
          <w:p w14:paraId="73B3A9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4E751E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E14FE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65B2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5537368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2F41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BE736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 à bilan énergétique positif</w:t>
            </w:r>
          </w:p>
        </w:tc>
        <w:tc>
          <w:tcPr>
            <w:tcW w:w="2970" w:type="dxa"/>
            <w:tcBorders>
              <w:top w:val="nil"/>
              <w:left w:val="nil"/>
              <w:bottom w:val="single" w:sz="4" w:space="0" w:color="auto"/>
              <w:right w:val="single" w:sz="4" w:space="0" w:color="auto"/>
            </w:tcBorders>
            <w:shd w:val="clear" w:color="auto" w:fill="auto"/>
            <w:hideMark/>
          </w:tcPr>
          <w:p w14:paraId="001ED4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positive-energy building</w:t>
            </w:r>
          </w:p>
        </w:tc>
        <w:tc>
          <w:tcPr>
            <w:tcW w:w="2857" w:type="dxa"/>
            <w:tcBorders>
              <w:top w:val="nil"/>
              <w:left w:val="nil"/>
              <w:bottom w:val="single" w:sz="4" w:space="0" w:color="auto"/>
              <w:right w:val="single" w:sz="4" w:space="0" w:color="auto"/>
            </w:tcBorders>
            <w:shd w:val="clear" w:color="auto" w:fill="auto"/>
            <w:noWrap/>
            <w:hideMark/>
          </w:tcPr>
          <w:p w14:paraId="39C921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740807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06BB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44F67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739BC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3447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6AAC39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bâtiment à énergie positive (BEPOS)</w:t>
            </w:r>
          </w:p>
        </w:tc>
        <w:tc>
          <w:tcPr>
            <w:tcW w:w="2970" w:type="dxa"/>
            <w:tcBorders>
              <w:top w:val="nil"/>
              <w:left w:val="nil"/>
              <w:bottom w:val="single" w:sz="4" w:space="0" w:color="auto"/>
              <w:right w:val="single" w:sz="4" w:space="0" w:color="auto"/>
            </w:tcBorders>
            <w:shd w:val="clear" w:color="auto" w:fill="auto"/>
            <w:hideMark/>
          </w:tcPr>
          <w:p w14:paraId="6C15EB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positive-energy building</w:t>
            </w:r>
          </w:p>
        </w:tc>
        <w:tc>
          <w:tcPr>
            <w:tcW w:w="2857" w:type="dxa"/>
            <w:tcBorders>
              <w:top w:val="nil"/>
              <w:left w:val="nil"/>
              <w:bottom w:val="single" w:sz="4" w:space="0" w:color="auto"/>
              <w:right w:val="single" w:sz="4" w:space="0" w:color="auto"/>
            </w:tcBorders>
            <w:shd w:val="clear" w:color="auto" w:fill="auto"/>
            <w:noWrap/>
            <w:hideMark/>
          </w:tcPr>
          <w:p w14:paraId="1FF02C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5BE83A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2231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CD7C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07D0F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0480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C4E5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maison à bilan énergétique positif</w:t>
            </w:r>
          </w:p>
        </w:tc>
        <w:tc>
          <w:tcPr>
            <w:tcW w:w="2970" w:type="dxa"/>
            <w:tcBorders>
              <w:top w:val="nil"/>
              <w:left w:val="nil"/>
              <w:bottom w:val="single" w:sz="4" w:space="0" w:color="auto"/>
              <w:right w:val="single" w:sz="4" w:space="0" w:color="auto"/>
            </w:tcBorders>
            <w:shd w:val="clear" w:color="auto" w:fill="auto"/>
            <w:hideMark/>
          </w:tcPr>
          <w:p w14:paraId="3CA0CE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positive-energy house</w:t>
            </w:r>
          </w:p>
        </w:tc>
        <w:tc>
          <w:tcPr>
            <w:tcW w:w="2857" w:type="dxa"/>
            <w:tcBorders>
              <w:top w:val="nil"/>
              <w:left w:val="nil"/>
              <w:bottom w:val="single" w:sz="4" w:space="0" w:color="auto"/>
              <w:right w:val="single" w:sz="4" w:space="0" w:color="auto"/>
            </w:tcBorders>
            <w:shd w:val="clear" w:color="auto" w:fill="auto"/>
            <w:noWrap/>
            <w:hideMark/>
          </w:tcPr>
          <w:p w14:paraId="0030EF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7058B2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5C9FF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1568D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8508E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BB22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E2B9F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maison à énergie positive</w:t>
            </w:r>
          </w:p>
        </w:tc>
        <w:tc>
          <w:tcPr>
            <w:tcW w:w="2970" w:type="dxa"/>
            <w:tcBorders>
              <w:top w:val="nil"/>
              <w:left w:val="nil"/>
              <w:bottom w:val="single" w:sz="4" w:space="0" w:color="auto"/>
              <w:right w:val="single" w:sz="4" w:space="0" w:color="auto"/>
            </w:tcBorders>
            <w:shd w:val="clear" w:color="auto" w:fill="auto"/>
            <w:hideMark/>
          </w:tcPr>
          <w:p w14:paraId="3A8564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positive-energy house</w:t>
            </w:r>
          </w:p>
        </w:tc>
        <w:tc>
          <w:tcPr>
            <w:tcW w:w="2857" w:type="dxa"/>
            <w:tcBorders>
              <w:top w:val="nil"/>
              <w:left w:val="nil"/>
              <w:bottom w:val="single" w:sz="4" w:space="0" w:color="auto"/>
              <w:right w:val="single" w:sz="4" w:space="0" w:color="auto"/>
            </w:tcBorders>
            <w:shd w:val="clear" w:color="auto" w:fill="auto"/>
            <w:noWrap/>
            <w:hideMark/>
          </w:tcPr>
          <w:p w14:paraId="2A7C9B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Environnement-Bâtiment</w:t>
            </w:r>
          </w:p>
        </w:tc>
        <w:tc>
          <w:tcPr>
            <w:tcW w:w="2070" w:type="dxa"/>
            <w:tcBorders>
              <w:top w:val="nil"/>
              <w:left w:val="nil"/>
              <w:bottom w:val="single" w:sz="4" w:space="0" w:color="auto"/>
              <w:right w:val="single" w:sz="4" w:space="0" w:color="auto"/>
            </w:tcBorders>
            <w:shd w:val="clear" w:color="auto" w:fill="auto"/>
            <w:noWrap/>
            <w:hideMark/>
          </w:tcPr>
          <w:p w14:paraId="095AF6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1C0B9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87C2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18506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89CB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246A2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par fibre de l’immeuble (DFI)</w:t>
            </w:r>
          </w:p>
        </w:tc>
        <w:tc>
          <w:tcPr>
            <w:tcW w:w="2970" w:type="dxa"/>
            <w:tcBorders>
              <w:top w:val="nil"/>
              <w:left w:val="nil"/>
              <w:bottom w:val="single" w:sz="4" w:space="0" w:color="auto"/>
              <w:right w:val="single" w:sz="4" w:space="0" w:color="auto"/>
            </w:tcBorders>
            <w:shd w:val="clear" w:color="auto" w:fill="auto"/>
            <w:hideMark/>
          </w:tcPr>
          <w:p w14:paraId="0AD108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building (FTTB)</w:t>
            </w:r>
          </w:p>
        </w:tc>
        <w:tc>
          <w:tcPr>
            <w:tcW w:w="2857" w:type="dxa"/>
            <w:tcBorders>
              <w:top w:val="nil"/>
              <w:left w:val="nil"/>
              <w:bottom w:val="single" w:sz="4" w:space="0" w:color="auto"/>
              <w:right w:val="single" w:sz="4" w:space="0" w:color="auto"/>
            </w:tcBorders>
            <w:shd w:val="clear" w:color="auto" w:fill="auto"/>
            <w:noWrap/>
            <w:hideMark/>
          </w:tcPr>
          <w:p w14:paraId="10431A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7963B4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114F3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D626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699C5C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53EE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9E633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jusqu’à l’immeuble (langage professionnel)</w:t>
            </w:r>
          </w:p>
        </w:tc>
        <w:tc>
          <w:tcPr>
            <w:tcW w:w="2970" w:type="dxa"/>
            <w:tcBorders>
              <w:top w:val="nil"/>
              <w:left w:val="nil"/>
              <w:bottom w:val="single" w:sz="4" w:space="0" w:color="auto"/>
              <w:right w:val="single" w:sz="4" w:space="0" w:color="auto"/>
            </w:tcBorders>
            <w:shd w:val="clear" w:color="auto" w:fill="auto"/>
            <w:hideMark/>
          </w:tcPr>
          <w:p w14:paraId="2F4C9A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building (FTTB)</w:t>
            </w:r>
          </w:p>
        </w:tc>
        <w:tc>
          <w:tcPr>
            <w:tcW w:w="2857" w:type="dxa"/>
            <w:tcBorders>
              <w:top w:val="nil"/>
              <w:left w:val="nil"/>
              <w:bottom w:val="single" w:sz="4" w:space="0" w:color="auto"/>
              <w:right w:val="single" w:sz="4" w:space="0" w:color="auto"/>
            </w:tcBorders>
            <w:shd w:val="clear" w:color="auto" w:fill="auto"/>
            <w:noWrap/>
            <w:hideMark/>
          </w:tcPr>
          <w:p w14:paraId="28D4B5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035442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77D2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C806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17953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9128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1DE68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par fibre de l’immeuble (DFI)</w:t>
            </w:r>
          </w:p>
        </w:tc>
        <w:tc>
          <w:tcPr>
            <w:tcW w:w="2970" w:type="dxa"/>
            <w:tcBorders>
              <w:top w:val="nil"/>
              <w:left w:val="nil"/>
              <w:bottom w:val="single" w:sz="4" w:space="0" w:color="auto"/>
              <w:right w:val="single" w:sz="4" w:space="0" w:color="auto"/>
            </w:tcBorders>
            <w:shd w:val="clear" w:color="auto" w:fill="auto"/>
            <w:hideMark/>
          </w:tcPr>
          <w:p w14:paraId="1C6544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curb (FTTC)</w:t>
            </w:r>
          </w:p>
        </w:tc>
        <w:tc>
          <w:tcPr>
            <w:tcW w:w="2857" w:type="dxa"/>
            <w:tcBorders>
              <w:top w:val="nil"/>
              <w:left w:val="nil"/>
              <w:bottom w:val="single" w:sz="4" w:space="0" w:color="auto"/>
              <w:right w:val="single" w:sz="4" w:space="0" w:color="auto"/>
            </w:tcBorders>
            <w:shd w:val="clear" w:color="auto" w:fill="auto"/>
            <w:noWrap/>
            <w:hideMark/>
          </w:tcPr>
          <w:p w14:paraId="73FCDA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464FF4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6FFA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E31A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430409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8B5D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B92A3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jusqu’à l’immeuble (langage professionnel)</w:t>
            </w:r>
          </w:p>
        </w:tc>
        <w:tc>
          <w:tcPr>
            <w:tcW w:w="2970" w:type="dxa"/>
            <w:tcBorders>
              <w:top w:val="nil"/>
              <w:left w:val="nil"/>
              <w:bottom w:val="single" w:sz="4" w:space="0" w:color="auto"/>
              <w:right w:val="single" w:sz="4" w:space="0" w:color="auto"/>
            </w:tcBorders>
            <w:shd w:val="clear" w:color="auto" w:fill="auto"/>
            <w:hideMark/>
          </w:tcPr>
          <w:p w14:paraId="338FB0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curb (FTTC)</w:t>
            </w:r>
          </w:p>
        </w:tc>
        <w:tc>
          <w:tcPr>
            <w:tcW w:w="2857" w:type="dxa"/>
            <w:tcBorders>
              <w:top w:val="nil"/>
              <w:left w:val="nil"/>
              <w:bottom w:val="single" w:sz="4" w:space="0" w:color="auto"/>
              <w:right w:val="single" w:sz="4" w:space="0" w:color="auto"/>
            </w:tcBorders>
            <w:shd w:val="clear" w:color="auto" w:fill="auto"/>
            <w:noWrap/>
            <w:hideMark/>
          </w:tcPr>
          <w:p w14:paraId="2A6BEA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090160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4EBAB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2CD5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84222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F592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410ED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par fibre de l’abonné (DFA)</w:t>
            </w:r>
          </w:p>
        </w:tc>
        <w:tc>
          <w:tcPr>
            <w:tcW w:w="2970" w:type="dxa"/>
            <w:tcBorders>
              <w:top w:val="nil"/>
              <w:left w:val="nil"/>
              <w:bottom w:val="single" w:sz="4" w:space="0" w:color="auto"/>
              <w:right w:val="single" w:sz="4" w:space="0" w:color="auto"/>
            </w:tcBorders>
            <w:shd w:val="clear" w:color="auto" w:fill="auto"/>
            <w:hideMark/>
          </w:tcPr>
          <w:p w14:paraId="587041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home (FTTH)</w:t>
            </w:r>
          </w:p>
        </w:tc>
        <w:tc>
          <w:tcPr>
            <w:tcW w:w="2857" w:type="dxa"/>
            <w:tcBorders>
              <w:top w:val="nil"/>
              <w:left w:val="nil"/>
              <w:bottom w:val="single" w:sz="4" w:space="0" w:color="auto"/>
              <w:right w:val="single" w:sz="4" w:space="0" w:color="auto"/>
            </w:tcBorders>
            <w:shd w:val="clear" w:color="auto" w:fill="auto"/>
            <w:noWrap/>
            <w:hideMark/>
          </w:tcPr>
          <w:p w14:paraId="6582A8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608E02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3128D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CA12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B0668E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2D3C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E79B7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jusqu’à l’abonné (langage professionnel)</w:t>
            </w:r>
          </w:p>
        </w:tc>
        <w:tc>
          <w:tcPr>
            <w:tcW w:w="2970" w:type="dxa"/>
            <w:tcBorders>
              <w:top w:val="nil"/>
              <w:left w:val="nil"/>
              <w:bottom w:val="single" w:sz="4" w:space="0" w:color="auto"/>
              <w:right w:val="single" w:sz="4" w:space="0" w:color="auto"/>
            </w:tcBorders>
            <w:shd w:val="clear" w:color="auto" w:fill="auto"/>
            <w:hideMark/>
          </w:tcPr>
          <w:p w14:paraId="0E8A63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home (FTTH)</w:t>
            </w:r>
          </w:p>
        </w:tc>
        <w:tc>
          <w:tcPr>
            <w:tcW w:w="2857" w:type="dxa"/>
            <w:tcBorders>
              <w:top w:val="nil"/>
              <w:left w:val="nil"/>
              <w:bottom w:val="single" w:sz="4" w:space="0" w:color="auto"/>
              <w:right w:val="single" w:sz="4" w:space="0" w:color="auto"/>
            </w:tcBorders>
            <w:shd w:val="clear" w:color="auto" w:fill="auto"/>
            <w:noWrap/>
            <w:hideMark/>
          </w:tcPr>
          <w:p w14:paraId="6E0841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4DBBEA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D1477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4B76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33E3AD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F416B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218B4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par fibre de l’abonné (DFA)</w:t>
            </w:r>
          </w:p>
        </w:tc>
        <w:tc>
          <w:tcPr>
            <w:tcW w:w="2970" w:type="dxa"/>
            <w:tcBorders>
              <w:top w:val="nil"/>
              <w:left w:val="nil"/>
              <w:bottom w:val="single" w:sz="4" w:space="0" w:color="auto"/>
              <w:right w:val="single" w:sz="4" w:space="0" w:color="auto"/>
            </w:tcBorders>
            <w:shd w:val="clear" w:color="auto" w:fill="auto"/>
            <w:hideMark/>
          </w:tcPr>
          <w:p w14:paraId="68C28E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office (FTTO)</w:t>
            </w:r>
          </w:p>
        </w:tc>
        <w:tc>
          <w:tcPr>
            <w:tcW w:w="2857" w:type="dxa"/>
            <w:tcBorders>
              <w:top w:val="nil"/>
              <w:left w:val="nil"/>
              <w:bottom w:val="single" w:sz="4" w:space="0" w:color="auto"/>
              <w:right w:val="single" w:sz="4" w:space="0" w:color="auto"/>
            </w:tcBorders>
            <w:shd w:val="clear" w:color="auto" w:fill="auto"/>
            <w:noWrap/>
            <w:hideMark/>
          </w:tcPr>
          <w:p w14:paraId="0AE1E0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16600F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E4846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B95D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8C8A2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64A7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16D0A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jusqu’à l’abonné (langage professionnel)</w:t>
            </w:r>
          </w:p>
        </w:tc>
        <w:tc>
          <w:tcPr>
            <w:tcW w:w="2970" w:type="dxa"/>
            <w:tcBorders>
              <w:top w:val="nil"/>
              <w:left w:val="nil"/>
              <w:bottom w:val="single" w:sz="4" w:space="0" w:color="auto"/>
              <w:right w:val="single" w:sz="4" w:space="0" w:color="auto"/>
            </w:tcBorders>
            <w:shd w:val="clear" w:color="auto" w:fill="auto"/>
            <w:hideMark/>
          </w:tcPr>
          <w:p w14:paraId="6F2AB6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office (FTTO)</w:t>
            </w:r>
          </w:p>
        </w:tc>
        <w:tc>
          <w:tcPr>
            <w:tcW w:w="2857" w:type="dxa"/>
            <w:tcBorders>
              <w:top w:val="nil"/>
              <w:left w:val="nil"/>
              <w:bottom w:val="single" w:sz="4" w:space="0" w:color="auto"/>
              <w:right w:val="single" w:sz="4" w:space="0" w:color="auto"/>
            </w:tcBorders>
            <w:shd w:val="clear" w:color="auto" w:fill="auto"/>
            <w:noWrap/>
            <w:hideMark/>
          </w:tcPr>
          <w:p w14:paraId="54A592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6EED1C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6975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BDE3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5A29C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1102E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BA9C9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desserte par fibre de l’abonné (DFA)</w:t>
            </w:r>
          </w:p>
        </w:tc>
        <w:tc>
          <w:tcPr>
            <w:tcW w:w="2970" w:type="dxa"/>
            <w:tcBorders>
              <w:top w:val="nil"/>
              <w:left w:val="nil"/>
              <w:bottom w:val="single" w:sz="4" w:space="0" w:color="auto"/>
              <w:right w:val="single" w:sz="4" w:space="0" w:color="auto"/>
            </w:tcBorders>
            <w:shd w:val="clear" w:color="auto" w:fill="auto"/>
            <w:hideMark/>
          </w:tcPr>
          <w:p w14:paraId="1BA0AB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premises (FTTP)</w:t>
            </w:r>
          </w:p>
        </w:tc>
        <w:tc>
          <w:tcPr>
            <w:tcW w:w="2857" w:type="dxa"/>
            <w:tcBorders>
              <w:top w:val="nil"/>
              <w:left w:val="nil"/>
              <w:bottom w:val="single" w:sz="4" w:space="0" w:color="auto"/>
              <w:right w:val="single" w:sz="4" w:space="0" w:color="auto"/>
            </w:tcBorders>
            <w:shd w:val="clear" w:color="auto" w:fill="auto"/>
            <w:noWrap/>
            <w:hideMark/>
          </w:tcPr>
          <w:p w14:paraId="7DDC0A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7D9ADE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961BE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5E678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69EC3C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61B6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1ABA6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fibre jusqu’à l’abonné (langage professionnel)</w:t>
            </w:r>
          </w:p>
        </w:tc>
        <w:tc>
          <w:tcPr>
            <w:tcW w:w="2970" w:type="dxa"/>
            <w:tcBorders>
              <w:top w:val="nil"/>
              <w:left w:val="nil"/>
              <w:bottom w:val="single" w:sz="4" w:space="0" w:color="auto"/>
              <w:right w:val="single" w:sz="4" w:space="0" w:color="auto"/>
            </w:tcBorders>
            <w:shd w:val="clear" w:color="auto" w:fill="auto"/>
            <w:hideMark/>
          </w:tcPr>
          <w:p w14:paraId="71131D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fiber to the premises (FTTP)</w:t>
            </w:r>
          </w:p>
        </w:tc>
        <w:tc>
          <w:tcPr>
            <w:tcW w:w="2857" w:type="dxa"/>
            <w:tcBorders>
              <w:top w:val="nil"/>
              <w:left w:val="nil"/>
              <w:bottom w:val="single" w:sz="4" w:space="0" w:color="auto"/>
              <w:right w:val="single" w:sz="4" w:space="0" w:color="auto"/>
            </w:tcBorders>
            <w:shd w:val="clear" w:color="auto" w:fill="auto"/>
            <w:noWrap/>
            <w:hideMark/>
          </w:tcPr>
          <w:p w14:paraId="056A71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Télécommunications/Réseaux</w:t>
            </w:r>
          </w:p>
        </w:tc>
        <w:tc>
          <w:tcPr>
            <w:tcW w:w="2070" w:type="dxa"/>
            <w:tcBorders>
              <w:top w:val="nil"/>
              <w:left w:val="nil"/>
              <w:bottom w:val="single" w:sz="4" w:space="0" w:color="auto"/>
              <w:right w:val="single" w:sz="4" w:space="0" w:color="auto"/>
            </w:tcBorders>
            <w:shd w:val="clear" w:color="auto" w:fill="auto"/>
            <w:noWrap/>
            <w:hideMark/>
          </w:tcPr>
          <w:p w14:paraId="5F83A3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821B0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8FC7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5A58F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6C7758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CF514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pignon fixe</w:t>
            </w:r>
          </w:p>
        </w:tc>
        <w:tc>
          <w:tcPr>
            <w:tcW w:w="2970" w:type="dxa"/>
            <w:tcBorders>
              <w:top w:val="nil"/>
              <w:left w:val="nil"/>
              <w:bottom w:val="single" w:sz="4" w:space="0" w:color="auto"/>
              <w:right w:val="single" w:sz="4" w:space="0" w:color="auto"/>
            </w:tcBorders>
            <w:shd w:val="clear" w:color="auto" w:fill="auto"/>
            <w:hideMark/>
          </w:tcPr>
          <w:p w14:paraId="711816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fixed-gear bicycle</w:t>
            </w:r>
          </w:p>
        </w:tc>
        <w:tc>
          <w:tcPr>
            <w:tcW w:w="2857" w:type="dxa"/>
            <w:tcBorders>
              <w:top w:val="nil"/>
              <w:left w:val="nil"/>
              <w:bottom w:val="single" w:sz="4" w:space="0" w:color="auto"/>
              <w:right w:val="single" w:sz="4" w:space="0" w:color="auto"/>
            </w:tcBorders>
            <w:shd w:val="clear" w:color="auto" w:fill="auto"/>
            <w:noWrap/>
            <w:hideMark/>
          </w:tcPr>
          <w:p w14:paraId="4427E2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49373F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7BD9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5B96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05470B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B8DC0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8140C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vélo à pignon fixe</w:t>
            </w:r>
          </w:p>
        </w:tc>
        <w:tc>
          <w:tcPr>
            <w:tcW w:w="2970" w:type="dxa"/>
            <w:tcBorders>
              <w:top w:val="nil"/>
              <w:left w:val="nil"/>
              <w:bottom w:val="single" w:sz="4" w:space="0" w:color="auto"/>
              <w:right w:val="single" w:sz="4" w:space="0" w:color="auto"/>
            </w:tcBorders>
            <w:shd w:val="clear" w:color="auto" w:fill="auto"/>
            <w:hideMark/>
          </w:tcPr>
          <w:p w14:paraId="743309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fixed-gear bicycle</w:t>
            </w:r>
          </w:p>
        </w:tc>
        <w:tc>
          <w:tcPr>
            <w:tcW w:w="2857" w:type="dxa"/>
            <w:tcBorders>
              <w:top w:val="nil"/>
              <w:left w:val="nil"/>
              <w:bottom w:val="single" w:sz="4" w:space="0" w:color="auto"/>
              <w:right w:val="single" w:sz="4" w:space="0" w:color="auto"/>
            </w:tcBorders>
            <w:shd w:val="clear" w:color="auto" w:fill="auto"/>
            <w:noWrap/>
            <w:hideMark/>
          </w:tcPr>
          <w:p w14:paraId="65131D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29657B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3F52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5AA3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1C23F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9CA8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1F4D3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pignon fixe</w:t>
            </w:r>
          </w:p>
        </w:tc>
        <w:tc>
          <w:tcPr>
            <w:tcW w:w="2970" w:type="dxa"/>
            <w:tcBorders>
              <w:top w:val="nil"/>
              <w:left w:val="nil"/>
              <w:bottom w:val="single" w:sz="4" w:space="0" w:color="auto"/>
              <w:right w:val="single" w:sz="4" w:space="0" w:color="auto"/>
            </w:tcBorders>
            <w:shd w:val="clear" w:color="auto" w:fill="auto"/>
            <w:hideMark/>
          </w:tcPr>
          <w:p w14:paraId="68721B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fixed-gear bike</w:t>
            </w:r>
          </w:p>
        </w:tc>
        <w:tc>
          <w:tcPr>
            <w:tcW w:w="2857" w:type="dxa"/>
            <w:tcBorders>
              <w:top w:val="nil"/>
              <w:left w:val="nil"/>
              <w:bottom w:val="single" w:sz="4" w:space="0" w:color="auto"/>
              <w:right w:val="single" w:sz="4" w:space="0" w:color="auto"/>
            </w:tcBorders>
            <w:shd w:val="clear" w:color="auto" w:fill="auto"/>
            <w:noWrap/>
            <w:hideMark/>
          </w:tcPr>
          <w:p w14:paraId="7C8310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4B213E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6DBB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B848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2BDD3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FE71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35E82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vélo à pignon fixe</w:t>
            </w:r>
          </w:p>
        </w:tc>
        <w:tc>
          <w:tcPr>
            <w:tcW w:w="2970" w:type="dxa"/>
            <w:tcBorders>
              <w:top w:val="nil"/>
              <w:left w:val="nil"/>
              <w:bottom w:val="single" w:sz="4" w:space="0" w:color="auto"/>
              <w:right w:val="single" w:sz="4" w:space="0" w:color="auto"/>
            </w:tcBorders>
            <w:shd w:val="clear" w:color="auto" w:fill="auto"/>
            <w:hideMark/>
          </w:tcPr>
          <w:p w14:paraId="0BBD97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fixed-gear bike</w:t>
            </w:r>
          </w:p>
        </w:tc>
        <w:tc>
          <w:tcPr>
            <w:tcW w:w="2857" w:type="dxa"/>
            <w:tcBorders>
              <w:top w:val="nil"/>
              <w:left w:val="nil"/>
              <w:bottom w:val="single" w:sz="4" w:space="0" w:color="auto"/>
              <w:right w:val="single" w:sz="4" w:space="0" w:color="auto"/>
            </w:tcBorders>
            <w:shd w:val="clear" w:color="auto" w:fill="auto"/>
            <w:noWrap/>
            <w:hideMark/>
          </w:tcPr>
          <w:p w14:paraId="0363AA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218010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8FCBC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C9CC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E3B6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63E5F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E7B17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pignon fixe</w:t>
            </w:r>
          </w:p>
        </w:tc>
        <w:tc>
          <w:tcPr>
            <w:tcW w:w="2970" w:type="dxa"/>
            <w:tcBorders>
              <w:top w:val="nil"/>
              <w:left w:val="nil"/>
              <w:bottom w:val="single" w:sz="4" w:space="0" w:color="auto"/>
              <w:right w:val="single" w:sz="4" w:space="0" w:color="auto"/>
            </w:tcBorders>
            <w:shd w:val="clear" w:color="auto" w:fill="auto"/>
            <w:hideMark/>
          </w:tcPr>
          <w:p w14:paraId="233C3F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fixed-wheel bike</w:t>
            </w:r>
          </w:p>
        </w:tc>
        <w:tc>
          <w:tcPr>
            <w:tcW w:w="2857" w:type="dxa"/>
            <w:tcBorders>
              <w:top w:val="nil"/>
              <w:left w:val="nil"/>
              <w:bottom w:val="single" w:sz="4" w:space="0" w:color="auto"/>
              <w:right w:val="single" w:sz="4" w:space="0" w:color="auto"/>
            </w:tcBorders>
            <w:shd w:val="clear" w:color="auto" w:fill="auto"/>
            <w:noWrap/>
            <w:hideMark/>
          </w:tcPr>
          <w:p w14:paraId="596391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5BC2C1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740B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FA49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317C56B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D793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16476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vélo à pignon fixe</w:t>
            </w:r>
          </w:p>
        </w:tc>
        <w:tc>
          <w:tcPr>
            <w:tcW w:w="2970" w:type="dxa"/>
            <w:tcBorders>
              <w:top w:val="nil"/>
              <w:left w:val="nil"/>
              <w:bottom w:val="single" w:sz="4" w:space="0" w:color="auto"/>
              <w:right w:val="single" w:sz="4" w:space="0" w:color="auto"/>
            </w:tcBorders>
            <w:shd w:val="clear" w:color="auto" w:fill="auto"/>
            <w:hideMark/>
          </w:tcPr>
          <w:p w14:paraId="4C64DA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fixed-wheel bike</w:t>
            </w:r>
          </w:p>
        </w:tc>
        <w:tc>
          <w:tcPr>
            <w:tcW w:w="2857" w:type="dxa"/>
            <w:tcBorders>
              <w:top w:val="nil"/>
              <w:left w:val="nil"/>
              <w:bottom w:val="single" w:sz="4" w:space="0" w:color="auto"/>
              <w:right w:val="single" w:sz="4" w:space="0" w:color="auto"/>
            </w:tcBorders>
            <w:shd w:val="clear" w:color="auto" w:fill="auto"/>
            <w:noWrap/>
            <w:hideMark/>
          </w:tcPr>
          <w:p w14:paraId="540E8E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4D7AB3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4BEA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5D39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4A24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182C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C770C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pignon fixe</w:t>
            </w:r>
          </w:p>
        </w:tc>
        <w:tc>
          <w:tcPr>
            <w:tcW w:w="2970" w:type="dxa"/>
            <w:tcBorders>
              <w:top w:val="nil"/>
              <w:left w:val="nil"/>
              <w:bottom w:val="single" w:sz="4" w:space="0" w:color="auto"/>
              <w:right w:val="single" w:sz="4" w:space="0" w:color="auto"/>
            </w:tcBorders>
            <w:shd w:val="clear" w:color="auto" w:fill="auto"/>
            <w:hideMark/>
          </w:tcPr>
          <w:p w14:paraId="5E356B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fixie bike</w:t>
            </w:r>
          </w:p>
        </w:tc>
        <w:tc>
          <w:tcPr>
            <w:tcW w:w="2857" w:type="dxa"/>
            <w:tcBorders>
              <w:top w:val="nil"/>
              <w:left w:val="nil"/>
              <w:bottom w:val="single" w:sz="4" w:space="0" w:color="auto"/>
              <w:right w:val="single" w:sz="4" w:space="0" w:color="auto"/>
            </w:tcBorders>
            <w:shd w:val="clear" w:color="auto" w:fill="auto"/>
            <w:noWrap/>
            <w:hideMark/>
          </w:tcPr>
          <w:p w14:paraId="426CD8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64C6B1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59EEF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D5E2F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03CF1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612F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F7060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vélo à pignon fixe</w:t>
            </w:r>
          </w:p>
        </w:tc>
        <w:tc>
          <w:tcPr>
            <w:tcW w:w="2970" w:type="dxa"/>
            <w:tcBorders>
              <w:top w:val="nil"/>
              <w:left w:val="nil"/>
              <w:bottom w:val="single" w:sz="4" w:space="0" w:color="auto"/>
              <w:right w:val="single" w:sz="4" w:space="0" w:color="auto"/>
            </w:tcBorders>
            <w:shd w:val="clear" w:color="auto" w:fill="auto"/>
            <w:hideMark/>
          </w:tcPr>
          <w:p w14:paraId="1544A3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fixie bike</w:t>
            </w:r>
          </w:p>
        </w:tc>
        <w:tc>
          <w:tcPr>
            <w:tcW w:w="2857" w:type="dxa"/>
            <w:tcBorders>
              <w:top w:val="nil"/>
              <w:left w:val="nil"/>
              <w:bottom w:val="single" w:sz="4" w:space="0" w:color="auto"/>
              <w:right w:val="single" w:sz="4" w:space="0" w:color="auto"/>
            </w:tcBorders>
            <w:shd w:val="clear" w:color="auto" w:fill="auto"/>
            <w:noWrap/>
            <w:hideMark/>
          </w:tcPr>
          <w:p w14:paraId="053869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Motocycle et cycle</w:t>
            </w:r>
          </w:p>
        </w:tc>
        <w:tc>
          <w:tcPr>
            <w:tcW w:w="2070" w:type="dxa"/>
            <w:tcBorders>
              <w:top w:val="nil"/>
              <w:left w:val="nil"/>
              <w:bottom w:val="single" w:sz="4" w:space="0" w:color="auto"/>
              <w:right w:val="single" w:sz="4" w:space="0" w:color="auto"/>
            </w:tcBorders>
            <w:shd w:val="clear" w:color="auto" w:fill="auto"/>
            <w:noWrap/>
            <w:hideMark/>
          </w:tcPr>
          <w:p w14:paraId="6024FE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65308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A7186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ECB97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F6B5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F95B0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chauffage par injection de neutres (IdN)</w:t>
            </w:r>
          </w:p>
        </w:tc>
        <w:tc>
          <w:tcPr>
            <w:tcW w:w="2970" w:type="dxa"/>
            <w:tcBorders>
              <w:top w:val="nil"/>
              <w:left w:val="nil"/>
              <w:bottom w:val="single" w:sz="4" w:space="0" w:color="auto"/>
              <w:right w:val="single" w:sz="4" w:space="0" w:color="auto"/>
            </w:tcBorders>
            <w:shd w:val="clear" w:color="auto" w:fill="auto"/>
            <w:hideMark/>
          </w:tcPr>
          <w:p w14:paraId="7C9C1A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neutral beam injection (NBI)</w:t>
            </w:r>
          </w:p>
        </w:tc>
        <w:tc>
          <w:tcPr>
            <w:tcW w:w="2857" w:type="dxa"/>
            <w:tcBorders>
              <w:top w:val="nil"/>
              <w:left w:val="nil"/>
              <w:bottom w:val="single" w:sz="4" w:space="0" w:color="auto"/>
              <w:right w:val="single" w:sz="4" w:space="0" w:color="auto"/>
            </w:tcBorders>
            <w:shd w:val="clear" w:color="auto" w:fill="auto"/>
            <w:noWrap/>
            <w:hideMark/>
          </w:tcPr>
          <w:p w14:paraId="0BA63A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030F98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85F90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490E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84A0F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88A3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BF9D7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de neutres</w:t>
            </w:r>
          </w:p>
        </w:tc>
        <w:tc>
          <w:tcPr>
            <w:tcW w:w="2970" w:type="dxa"/>
            <w:tcBorders>
              <w:top w:val="nil"/>
              <w:left w:val="nil"/>
              <w:bottom w:val="single" w:sz="4" w:space="0" w:color="auto"/>
              <w:right w:val="single" w:sz="4" w:space="0" w:color="auto"/>
            </w:tcBorders>
            <w:shd w:val="clear" w:color="auto" w:fill="auto"/>
            <w:hideMark/>
          </w:tcPr>
          <w:p w14:paraId="3AD54F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neutral beam injection (NBI)</w:t>
            </w:r>
          </w:p>
        </w:tc>
        <w:tc>
          <w:tcPr>
            <w:tcW w:w="2857" w:type="dxa"/>
            <w:tcBorders>
              <w:top w:val="nil"/>
              <w:left w:val="nil"/>
              <w:bottom w:val="single" w:sz="4" w:space="0" w:color="auto"/>
              <w:right w:val="single" w:sz="4" w:space="0" w:color="auto"/>
            </w:tcBorders>
            <w:shd w:val="clear" w:color="auto" w:fill="auto"/>
            <w:noWrap/>
            <w:hideMark/>
          </w:tcPr>
          <w:p w14:paraId="246596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6854DF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B0E06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4255C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69F4B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3FCB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65E94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chauffage par injection de neutres (IdN)</w:t>
            </w:r>
          </w:p>
        </w:tc>
        <w:tc>
          <w:tcPr>
            <w:tcW w:w="2970" w:type="dxa"/>
            <w:tcBorders>
              <w:top w:val="nil"/>
              <w:left w:val="nil"/>
              <w:bottom w:val="single" w:sz="4" w:space="0" w:color="auto"/>
              <w:right w:val="single" w:sz="4" w:space="0" w:color="auto"/>
            </w:tcBorders>
            <w:shd w:val="clear" w:color="auto" w:fill="auto"/>
            <w:hideMark/>
          </w:tcPr>
          <w:p w14:paraId="256E5B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neutral injection</w:t>
            </w:r>
          </w:p>
        </w:tc>
        <w:tc>
          <w:tcPr>
            <w:tcW w:w="2857" w:type="dxa"/>
            <w:tcBorders>
              <w:top w:val="nil"/>
              <w:left w:val="nil"/>
              <w:bottom w:val="single" w:sz="4" w:space="0" w:color="auto"/>
              <w:right w:val="single" w:sz="4" w:space="0" w:color="auto"/>
            </w:tcBorders>
            <w:shd w:val="clear" w:color="auto" w:fill="auto"/>
            <w:noWrap/>
            <w:hideMark/>
          </w:tcPr>
          <w:p w14:paraId="15CA3A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0A34A1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3749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0388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506FF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1336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141D53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injection de neutres</w:t>
            </w:r>
          </w:p>
        </w:tc>
        <w:tc>
          <w:tcPr>
            <w:tcW w:w="2970" w:type="dxa"/>
            <w:tcBorders>
              <w:top w:val="nil"/>
              <w:left w:val="nil"/>
              <w:bottom w:val="single" w:sz="4" w:space="0" w:color="auto"/>
              <w:right w:val="single" w:sz="4" w:space="0" w:color="auto"/>
            </w:tcBorders>
            <w:shd w:val="clear" w:color="auto" w:fill="auto"/>
            <w:hideMark/>
          </w:tcPr>
          <w:p w14:paraId="4419B2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neutral injection</w:t>
            </w:r>
          </w:p>
        </w:tc>
        <w:tc>
          <w:tcPr>
            <w:tcW w:w="2857" w:type="dxa"/>
            <w:tcBorders>
              <w:top w:val="nil"/>
              <w:left w:val="nil"/>
              <w:bottom w:val="single" w:sz="4" w:space="0" w:color="auto"/>
              <w:right w:val="single" w:sz="4" w:space="0" w:color="auto"/>
            </w:tcBorders>
            <w:shd w:val="clear" w:color="auto" w:fill="auto"/>
            <w:noWrap/>
            <w:hideMark/>
          </w:tcPr>
          <w:p w14:paraId="28D4CC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Ingénierie nucléaire/Fusion thermonucléaire</w:t>
            </w:r>
          </w:p>
        </w:tc>
        <w:tc>
          <w:tcPr>
            <w:tcW w:w="2070" w:type="dxa"/>
            <w:tcBorders>
              <w:top w:val="nil"/>
              <w:left w:val="nil"/>
              <w:bottom w:val="single" w:sz="4" w:space="0" w:color="auto"/>
              <w:right w:val="single" w:sz="4" w:space="0" w:color="auto"/>
            </w:tcBorders>
            <w:shd w:val="clear" w:color="auto" w:fill="auto"/>
            <w:noWrap/>
            <w:hideMark/>
          </w:tcPr>
          <w:p w14:paraId="06B528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ED722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4CD7F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18C6F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7BC5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F4CB6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radio-étiquette passive </w:t>
            </w:r>
          </w:p>
        </w:tc>
        <w:tc>
          <w:tcPr>
            <w:tcW w:w="2970" w:type="dxa"/>
            <w:tcBorders>
              <w:top w:val="nil"/>
              <w:left w:val="nil"/>
              <w:bottom w:val="single" w:sz="4" w:space="0" w:color="auto"/>
              <w:right w:val="single" w:sz="4" w:space="0" w:color="auto"/>
            </w:tcBorders>
            <w:shd w:val="clear" w:color="auto" w:fill="auto"/>
            <w:hideMark/>
          </w:tcPr>
          <w:p w14:paraId="2CF58D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passive RFID tag</w:t>
            </w:r>
          </w:p>
        </w:tc>
        <w:tc>
          <w:tcPr>
            <w:tcW w:w="2857" w:type="dxa"/>
            <w:tcBorders>
              <w:top w:val="nil"/>
              <w:left w:val="nil"/>
              <w:bottom w:val="single" w:sz="4" w:space="0" w:color="auto"/>
              <w:right w:val="single" w:sz="4" w:space="0" w:color="auto"/>
            </w:tcBorders>
            <w:shd w:val="clear" w:color="auto" w:fill="auto"/>
            <w:noWrap/>
            <w:hideMark/>
          </w:tcPr>
          <w:p w14:paraId="633C87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242A9A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1688C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2D0DB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4CE0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9BBE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8F4AC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passif (RIDP)</w:t>
            </w:r>
          </w:p>
        </w:tc>
        <w:tc>
          <w:tcPr>
            <w:tcW w:w="2970" w:type="dxa"/>
            <w:tcBorders>
              <w:top w:val="nil"/>
              <w:left w:val="nil"/>
              <w:bottom w:val="single" w:sz="4" w:space="0" w:color="auto"/>
              <w:right w:val="single" w:sz="4" w:space="0" w:color="auto"/>
            </w:tcBorders>
            <w:shd w:val="clear" w:color="auto" w:fill="auto"/>
            <w:hideMark/>
          </w:tcPr>
          <w:p w14:paraId="3D7C0A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passive RFID tag</w:t>
            </w:r>
          </w:p>
        </w:tc>
        <w:tc>
          <w:tcPr>
            <w:tcW w:w="2857" w:type="dxa"/>
            <w:tcBorders>
              <w:top w:val="nil"/>
              <w:left w:val="nil"/>
              <w:bottom w:val="single" w:sz="4" w:space="0" w:color="auto"/>
              <w:right w:val="single" w:sz="4" w:space="0" w:color="auto"/>
            </w:tcBorders>
            <w:shd w:val="clear" w:color="auto" w:fill="auto"/>
            <w:noWrap/>
            <w:hideMark/>
          </w:tcPr>
          <w:p w14:paraId="5AB2CB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182AEF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2349D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82C1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F05C2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51CE1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B5B0C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radio-étiquette passive </w:t>
            </w:r>
          </w:p>
        </w:tc>
        <w:tc>
          <w:tcPr>
            <w:tcW w:w="2970" w:type="dxa"/>
            <w:tcBorders>
              <w:top w:val="nil"/>
              <w:left w:val="nil"/>
              <w:bottom w:val="single" w:sz="4" w:space="0" w:color="auto"/>
              <w:right w:val="single" w:sz="4" w:space="0" w:color="auto"/>
            </w:tcBorders>
            <w:shd w:val="clear" w:color="auto" w:fill="auto"/>
            <w:hideMark/>
          </w:tcPr>
          <w:p w14:paraId="4EF609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passive tag</w:t>
            </w:r>
          </w:p>
        </w:tc>
        <w:tc>
          <w:tcPr>
            <w:tcW w:w="2857" w:type="dxa"/>
            <w:tcBorders>
              <w:top w:val="nil"/>
              <w:left w:val="nil"/>
              <w:bottom w:val="single" w:sz="4" w:space="0" w:color="auto"/>
              <w:right w:val="single" w:sz="4" w:space="0" w:color="auto"/>
            </w:tcBorders>
            <w:shd w:val="clear" w:color="auto" w:fill="auto"/>
            <w:noWrap/>
            <w:hideMark/>
          </w:tcPr>
          <w:p w14:paraId="4FD28D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5B8D46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5DEDB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8F3C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921E1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FFBA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FA7FB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radio-identifiant passif (RIDP)</w:t>
            </w:r>
          </w:p>
        </w:tc>
        <w:tc>
          <w:tcPr>
            <w:tcW w:w="2970" w:type="dxa"/>
            <w:tcBorders>
              <w:top w:val="nil"/>
              <w:left w:val="nil"/>
              <w:bottom w:val="single" w:sz="4" w:space="0" w:color="auto"/>
              <w:right w:val="single" w:sz="4" w:space="0" w:color="auto"/>
            </w:tcBorders>
            <w:shd w:val="clear" w:color="auto" w:fill="auto"/>
            <w:hideMark/>
          </w:tcPr>
          <w:p w14:paraId="5A6904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passive tag</w:t>
            </w:r>
          </w:p>
        </w:tc>
        <w:tc>
          <w:tcPr>
            <w:tcW w:w="2857" w:type="dxa"/>
            <w:tcBorders>
              <w:top w:val="nil"/>
              <w:left w:val="nil"/>
              <w:bottom w:val="single" w:sz="4" w:space="0" w:color="auto"/>
              <w:right w:val="single" w:sz="4" w:space="0" w:color="auto"/>
            </w:tcBorders>
            <w:shd w:val="clear" w:color="auto" w:fill="auto"/>
            <w:noWrap/>
            <w:hideMark/>
          </w:tcPr>
          <w:p w14:paraId="09D594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Télécommunications/Radiocommunications</w:t>
            </w:r>
          </w:p>
        </w:tc>
        <w:tc>
          <w:tcPr>
            <w:tcW w:w="2070" w:type="dxa"/>
            <w:tcBorders>
              <w:top w:val="nil"/>
              <w:left w:val="nil"/>
              <w:bottom w:val="single" w:sz="4" w:space="0" w:color="auto"/>
              <w:right w:val="single" w:sz="4" w:space="0" w:color="auto"/>
            </w:tcBorders>
            <w:shd w:val="clear" w:color="auto" w:fill="auto"/>
            <w:noWrap/>
            <w:hideMark/>
          </w:tcPr>
          <w:p w14:paraId="61B186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27422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6A67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CCE55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E0C6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118B4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conteneur frigorifique</w:t>
            </w:r>
          </w:p>
        </w:tc>
        <w:tc>
          <w:tcPr>
            <w:tcW w:w="2970" w:type="dxa"/>
            <w:tcBorders>
              <w:top w:val="nil"/>
              <w:left w:val="nil"/>
              <w:bottom w:val="single" w:sz="4" w:space="0" w:color="auto"/>
              <w:right w:val="single" w:sz="4" w:space="0" w:color="auto"/>
            </w:tcBorders>
            <w:shd w:val="clear" w:color="auto" w:fill="auto"/>
            <w:hideMark/>
          </w:tcPr>
          <w:p w14:paraId="3BE015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reefer</w:t>
            </w:r>
          </w:p>
        </w:tc>
        <w:tc>
          <w:tcPr>
            <w:tcW w:w="2857" w:type="dxa"/>
            <w:tcBorders>
              <w:top w:val="nil"/>
              <w:left w:val="nil"/>
              <w:bottom w:val="single" w:sz="4" w:space="0" w:color="auto"/>
              <w:right w:val="single" w:sz="4" w:space="0" w:color="auto"/>
            </w:tcBorders>
            <w:shd w:val="clear" w:color="auto" w:fill="auto"/>
            <w:noWrap/>
            <w:hideMark/>
          </w:tcPr>
          <w:p w14:paraId="1EA589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4F92D7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F621D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220BB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8E240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A605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62DD6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conteneur réfrigéré</w:t>
            </w:r>
          </w:p>
        </w:tc>
        <w:tc>
          <w:tcPr>
            <w:tcW w:w="2970" w:type="dxa"/>
            <w:tcBorders>
              <w:top w:val="nil"/>
              <w:left w:val="nil"/>
              <w:bottom w:val="single" w:sz="4" w:space="0" w:color="auto"/>
              <w:right w:val="single" w:sz="4" w:space="0" w:color="auto"/>
            </w:tcBorders>
            <w:shd w:val="clear" w:color="auto" w:fill="auto"/>
            <w:hideMark/>
          </w:tcPr>
          <w:p w14:paraId="6795F4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reefer</w:t>
            </w:r>
          </w:p>
        </w:tc>
        <w:tc>
          <w:tcPr>
            <w:tcW w:w="2857" w:type="dxa"/>
            <w:tcBorders>
              <w:top w:val="nil"/>
              <w:left w:val="nil"/>
              <w:bottom w:val="single" w:sz="4" w:space="0" w:color="auto"/>
              <w:right w:val="single" w:sz="4" w:space="0" w:color="auto"/>
            </w:tcBorders>
            <w:shd w:val="clear" w:color="auto" w:fill="auto"/>
            <w:noWrap/>
            <w:hideMark/>
          </w:tcPr>
          <w:p w14:paraId="7ED85C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4D70CB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B3825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FCEB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E9848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CE43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5F8D9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conteneur frigorifique</w:t>
            </w:r>
          </w:p>
        </w:tc>
        <w:tc>
          <w:tcPr>
            <w:tcW w:w="2970" w:type="dxa"/>
            <w:tcBorders>
              <w:top w:val="nil"/>
              <w:left w:val="nil"/>
              <w:bottom w:val="single" w:sz="4" w:space="0" w:color="auto"/>
              <w:right w:val="single" w:sz="4" w:space="0" w:color="auto"/>
            </w:tcBorders>
            <w:shd w:val="clear" w:color="auto" w:fill="auto"/>
            <w:hideMark/>
          </w:tcPr>
          <w:p w14:paraId="36BE1A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refrigerated container</w:t>
            </w:r>
          </w:p>
        </w:tc>
        <w:tc>
          <w:tcPr>
            <w:tcW w:w="2857" w:type="dxa"/>
            <w:tcBorders>
              <w:top w:val="nil"/>
              <w:left w:val="nil"/>
              <w:bottom w:val="single" w:sz="4" w:space="0" w:color="auto"/>
              <w:right w:val="single" w:sz="4" w:space="0" w:color="auto"/>
            </w:tcBorders>
            <w:shd w:val="clear" w:color="auto" w:fill="auto"/>
            <w:noWrap/>
            <w:hideMark/>
          </w:tcPr>
          <w:p w14:paraId="360341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35EA3E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673C0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99A6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7C8E6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3042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6D85E1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conteneur réfrigéré</w:t>
            </w:r>
          </w:p>
        </w:tc>
        <w:tc>
          <w:tcPr>
            <w:tcW w:w="2970" w:type="dxa"/>
            <w:tcBorders>
              <w:top w:val="nil"/>
              <w:left w:val="nil"/>
              <w:bottom w:val="single" w:sz="4" w:space="0" w:color="auto"/>
              <w:right w:val="single" w:sz="4" w:space="0" w:color="auto"/>
            </w:tcBorders>
            <w:shd w:val="clear" w:color="auto" w:fill="auto"/>
            <w:hideMark/>
          </w:tcPr>
          <w:p w14:paraId="441BBD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refrigerated container</w:t>
            </w:r>
          </w:p>
        </w:tc>
        <w:tc>
          <w:tcPr>
            <w:tcW w:w="2857" w:type="dxa"/>
            <w:tcBorders>
              <w:top w:val="nil"/>
              <w:left w:val="nil"/>
              <w:bottom w:val="single" w:sz="4" w:space="0" w:color="auto"/>
              <w:right w:val="single" w:sz="4" w:space="0" w:color="auto"/>
            </w:tcBorders>
            <w:shd w:val="clear" w:color="auto" w:fill="auto"/>
            <w:noWrap/>
            <w:hideMark/>
          </w:tcPr>
          <w:p w14:paraId="7734A1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3927F3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CB820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C1B1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B8C0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4FDF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0469C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clonage reproductif</w:t>
            </w:r>
          </w:p>
        </w:tc>
        <w:tc>
          <w:tcPr>
            <w:tcW w:w="2970" w:type="dxa"/>
            <w:tcBorders>
              <w:top w:val="nil"/>
              <w:left w:val="nil"/>
              <w:bottom w:val="single" w:sz="4" w:space="0" w:color="auto"/>
              <w:right w:val="single" w:sz="4" w:space="0" w:color="auto"/>
            </w:tcBorders>
            <w:shd w:val="clear" w:color="auto" w:fill="auto"/>
            <w:hideMark/>
          </w:tcPr>
          <w:p w14:paraId="4FFF90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reproduction cloning</w:t>
            </w:r>
          </w:p>
        </w:tc>
        <w:tc>
          <w:tcPr>
            <w:tcW w:w="2857" w:type="dxa"/>
            <w:tcBorders>
              <w:top w:val="nil"/>
              <w:left w:val="nil"/>
              <w:bottom w:val="single" w:sz="4" w:space="0" w:color="auto"/>
              <w:right w:val="single" w:sz="4" w:space="0" w:color="auto"/>
            </w:tcBorders>
            <w:shd w:val="clear" w:color="auto" w:fill="auto"/>
            <w:noWrap/>
            <w:hideMark/>
          </w:tcPr>
          <w:p w14:paraId="1A4C26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765EC6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ED58A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6E90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D4537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BF15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3A784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clonage reproductif par transfert nucléaire</w:t>
            </w:r>
          </w:p>
        </w:tc>
        <w:tc>
          <w:tcPr>
            <w:tcW w:w="2970" w:type="dxa"/>
            <w:tcBorders>
              <w:top w:val="nil"/>
              <w:left w:val="nil"/>
              <w:bottom w:val="single" w:sz="4" w:space="0" w:color="auto"/>
              <w:right w:val="single" w:sz="4" w:space="0" w:color="auto"/>
            </w:tcBorders>
            <w:shd w:val="clear" w:color="auto" w:fill="auto"/>
            <w:hideMark/>
          </w:tcPr>
          <w:p w14:paraId="7C8B1A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reproduction cloning</w:t>
            </w:r>
          </w:p>
        </w:tc>
        <w:tc>
          <w:tcPr>
            <w:tcW w:w="2857" w:type="dxa"/>
            <w:tcBorders>
              <w:top w:val="nil"/>
              <w:left w:val="nil"/>
              <w:bottom w:val="single" w:sz="4" w:space="0" w:color="auto"/>
              <w:right w:val="single" w:sz="4" w:space="0" w:color="auto"/>
            </w:tcBorders>
            <w:shd w:val="clear" w:color="auto" w:fill="auto"/>
            <w:noWrap/>
            <w:hideMark/>
          </w:tcPr>
          <w:p w14:paraId="7F7402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209F19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9795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C4C11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08230E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6086C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91ED3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clonage reproductif</w:t>
            </w:r>
          </w:p>
        </w:tc>
        <w:tc>
          <w:tcPr>
            <w:tcW w:w="2970" w:type="dxa"/>
            <w:tcBorders>
              <w:top w:val="nil"/>
              <w:left w:val="nil"/>
              <w:bottom w:val="single" w:sz="4" w:space="0" w:color="auto"/>
              <w:right w:val="single" w:sz="4" w:space="0" w:color="auto"/>
            </w:tcBorders>
            <w:shd w:val="clear" w:color="auto" w:fill="auto"/>
            <w:hideMark/>
          </w:tcPr>
          <w:p w14:paraId="2E9B84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reproductive cloning</w:t>
            </w:r>
          </w:p>
        </w:tc>
        <w:tc>
          <w:tcPr>
            <w:tcW w:w="2857" w:type="dxa"/>
            <w:tcBorders>
              <w:top w:val="nil"/>
              <w:left w:val="nil"/>
              <w:bottom w:val="single" w:sz="4" w:space="0" w:color="auto"/>
              <w:right w:val="single" w:sz="4" w:space="0" w:color="auto"/>
            </w:tcBorders>
            <w:shd w:val="clear" w:color="auto" w:fill="auto"/>
            <w:noWrap/>
            <w:hideMark/>
          </w:tcPr>
          <w:p w14:paraId="1F42E0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63AC61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1316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2418F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FDB412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E7B8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B9AE0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clonage reproductif par transfert nucléaire</w:t>
            </w:r>
          </w:p>
        </w:tc>
        <w:tc>
          <w:tcPr>
            <w:tcW w:w="2970" w:type="dxa"/>
            <w:tcBorders>
              <w:top w:val="nil"/>
              <w:left w:val="nil"/>
              <w:bottom w:val="single" w:sz="4" w:space="0" w:color="auto"/>
              <w:right w:val="single" w:sz="4" w:space="0" w:color="auto"/>
            </w:tcBorders>
            <w:shd w:val="clear" w:color="auto" w:fill="auto"/>
            <w:hideMark/>
          </w:tcPr>
          <w:p w14:paraId="6F9129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reproductive cloning</w:t>
            </w:r>
          </w:p>
        </w:tc>
        <w:tc>
          <w:tcPr>
            <w:tcW w:w="2857" w:type="dxa"/>
            <w:tcBorders>
              <w:top w:val="nil"/>
              <w:left w:val="nil"/>
              <w:bottom w:val="single" w:sz="4" w:space="0" w:color="auto"/>
              <w:right w:val="single" w:sz="4" w:space="0" w:color="auto"/>
            </w:tcBorders>
            <w:shd w:val="clear" w:color="auto" w:fill="auto"/>
            <w:noWrap/>
            <w:hideMark/>
          </w:tcPr>
          <w:p w14:paraId="2EED81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688716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16BCC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A108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3F3548F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5EE3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8470B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cambre inversé</w:t>
            </w:r>
          </w:p>
        </w:tc>
        <w:tc>
          <w:tcPr>
            <w:tcW w:w="2970" w:type="dxa"/>
            <w:tcBorders>
              <w:top w:val="nil"/>
              <w:left w:val="nil"/>
              <w:bottom w:val="single" w:sz="4" w:space="0" w:color="auto"/>
              <w:right w:val="single" w:sz="4" w:space="0" w:color="auto"/>
            </w:tcBorders>
            <w:shd w:val="clear" w:color="auto" w:fill="auto"/>
            <w:hideMark/>
          </w:tcPr>
          <w:p w14:paraId="288214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reverse camber</w:t>
            </w:r>
          </w:p>
        </w:tc>
        <w:tc>
          <w:tcPr>
            <w:tcW w:w="2857" w:type="dxa"/>
            <w:tcBorders>
              <w:top w:val="nil"/>
              <w:left w:val="nil"/>
              <w:bottom w:val="single" w:sz="4" w:space="0" w:color="auto"/>
              <w:right w:val="single" w:sz="4" w:space="0" w:color="auto"/>
            </w:tcBorders>
            <w:shd w:val="clear" w:color="auto" w:fill="auto"/>
            <w:noWrap/>
            <w:hideMark/>
          </w:tcPr>
          <w:p w14:paraId="215773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32F587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05A44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1F781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B7351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A3E1E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C381D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cambre inversé</w:t>
            </w:r>
          </w:p>
        </w:tc>
        <w:tc>
          <w:tcPr>
            <w:tcW w:w="2970" w:type="dxa"/>
            <w:tcBorders>
              <w:top w:val="nil"/>
              <w:left w:val="nil"/>
              <w:bottom w:val="single" w:sz="4" w:space="0" w:color="auto"/>
              <w:right w:val="single" w:sz="4" w:space="0" w:color="auto"/>
            </w:tcBorders>
            <w:shd w:val="clear" w:color="auto" w:fill="auto"/>
            <w:hideMark/>
          </w:tcPr>
          <w:p w14:paraId="4FE253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rocker</w:t>
            </w:r>
          </w:p>
        </w:tc>
        <w:tc>
          <w:tcPr>
            <w:tcW w:w="2857" w:type="dxa"/>
            <w:tcBorders>
              <w:top w:val="nil"/>
              <w:left w:val="nil"/>
              <w:bottom w:val="single" w:sz="4" w:space="0" w:color="auto"/>
              <w:right w:val="single" w:sz="4" w:space="0" w:color="auto"/>
            </w:tcBorders>
            <w:shd w:val="clear" w:color="auto" w:fill="auto"/>
            <w:noWrap/>
            <w:hideMark/>
          </w:tcPr>
          <w:p w14:paraId="38BCE0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41084A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6239A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EDE26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EE99A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0866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7408A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cambrure inversée</w:t>
            </w:r>
          </w:p>
        </w:tc>
        <w:tc>
          <w:tcPr>
            <w:tcW w:w="2970" w:type="dxa"/>
            <w:tcBorders>
              <w:top w:val="nil"/>
              <w:left w:val="nil"/>
              <w:bottom w:val="single" w:sz="4" w:space="0" w:color="auto"/>
              <w:right w:val="single" w:sz="4" w:space="0" w:color="auto"/>
            </w:tcBorders>
            <w:shd w:val="clear" w:color="auto" w:fill="auto"/>
            <w:hideMark/>
          </w:tcPr>
          <w:p w14:paraId="720828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reverse camber</w:t>
            </w:r>
          </w:p>
        </w:tc>
        <w:tc>
          <w:tcPr>
            <w:tcW w:w="2857" w:type="dxa"/>
            <w:tcBorders>
              <w:top w:val="nil"/>
              <w:left w:val="nil"/>
              <w:bottom w:val="single" w:sz="4" w:space="0" w:color="auto"/>
              <w:right w:val="single" w:sz="4" w:space="0" w:color="auto"/>
            </w:tcBorders>
            <w:shd w:val="clear" w:color="auto" w:fill="auto"/>
            <w:noWrap/>
            <w:hideMark/>
          </w:tcPr>
          <w:p w14:paraId="3E09DB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1B33FC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45E35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4298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F1EAD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E7103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7564DD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cambrure inversée </w:t>
            </w:r>
          </w:p>
        </w:tc>
        <w:tc>
          <w:tcPr>
            <w:tcW w:w="2970" w:type="dxa"/>
            <w:tcBorders>
              <w:top w:val="nil"/>
              <w:left w:val="nil"/>
              <w:bottom w:val="single" w:sz="4" w:space="0" w:color="auto"/>
              <w:right w:val="single" w:sz="4" w:space="0" w:color="auto"/>
            </w:tcBorders>
            <w:shd w:val="clear" w:color="auto" w:fill="auto"/>
            <w:hideMark/>
          </w:tcPr>
          <w:p w14:paraId="399620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rocker</w:t>
            </w:r>
          </w:p>
        </w:tc>
        <w:tc>
          <w:tcPr>
            <w:tcW w:w="2857" w:type="dxa"/>
            <w:tcBorders>
              <w:top w:val="nil"/>
              <w:left w:val="nil"/>
              <w:bottom w:val="single" w:sz="4" w:space="0" w:color="auto"/>
              <w:right w:val="single" w:sz="4" w:space="0" w:color="auto"/>
            </w:tcBorders>
            <w:shd w:val="clear" w:color="auto" w:fill="auto"/>
            <w:noWrap/>
            <w:hideMark/>
          </w:tcPr>
          <w:p w14:paraId="4F680C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65AA2A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C2FF5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6EB62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DC154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E9402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D4DD7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sexto</w:t>
            </w:r>
          </w:p>
        </w:tc>
        <w:tc>
          <w:tcPr>
            <w:tcW w:w="2970" w:type="dxa"/>
            <w:tcBorders>
              <w:top w:val="nil"/>
              <w:left w:val="nil"/>
              <w:bottom w:val="single" w:sz="4" w:space="0" w:color="auto"/>
              <w:right w:val="single" w:sz="4" w:space="0" w:color="auto"/>
            </w:tcBorders>
            <w:shd w:val="clear" w:color="auto" w:fill="auto"/>
            <w:hideMark/>
          </w:tcPr>
          <w:p w14:paraId="6E4C70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sex message</w:t>
            </w:r>
          </w:p>
        </w:tc>
        <w:tc>
          <w:tcPr>
            <w:tcW w:w="2857" w:type="dxa"/>
            <w:tcBorders>
              <w:top w:val="nil"/>
              <w:left w:val="nil"/>
              <w:bottom w:val="single" w:sz="4" w:space="0" w:color="auto"/>
              <w:right w:val="single" w:sz="4" w:space="0" w:color="auto"/>
            </w:tcBorders>
            <w:shd w:val="clear" w:color="auto" w:fill="auto"/>
            <w:noWrap/>
            <w:hideMark/>
          </w:tcPr>
          <w:p w14:paraId="0579CE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2D01C8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8843C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440C0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A6AE23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C192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930FD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texto pornographique</w:t>
            </w:r>
          </w:p>
        </w:tc>
        <w:tc>
          <w:tcPr>
            <w:tcW w:w="2970" w:type="dxa"/>
            <w:tcBorders>
              <w:top w:val="nil"/>
              <w:left w:val="nil"/>
              <w:bottom w:val="single" w:sz="4" w:space="0" w:color="auto"/>
              <w:right w:val="single" w:sz="4" w:space="0" w:color="auto"/>
            </w:tcBorders>
            <w:shd w:val="clear" w:color="auto" w:fill="auto"/>
            <w:hideMark/>
          </w:tcPr>
          <w:p w14:paraId="776D9E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sex message</w:t>
            </w:r>
          </w:p>
        </w:tc>
        <w:tc>
          <w:tcPr>
            <w:tcW w:w="2857" w:type="dxa"/>
            <w:tcBorders>
              <w:top w:val="nil"/>
              <w:left w:val="nil"/>
              <w:bottom w:val="single" w:sz="4" w:space="0" w:color="auto"/>
              <w:right w:val="single" w:sz="4" w:space="0" w:color="auto"/>
            </w:tcBorders>
            <w:shd w:val="clear" w:color="auto" w:fill="auto"/>
            <w:noWrap/>
            <w:hideMark/>
          </w:tcPr>
          <w:p w14:paraId="4368AD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21D190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FAED0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08BB3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4E5F7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7671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7E02F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sexto</w:t>
            </w:r>
          </w:p>
        </w:tc>
        <w:tc>
          <w:tcPr>
            <w:tcW w:w="2970" w:type="dxa"/>
            <w:tcBorders>
              <w:top w:val="nil"/>
              <w:left w:val="nil"/>
              <w:bottom w:val="single" w:sz="4" w:space="0" w:color="auto"/>
              <w:right w:val="single" w:sz="4" w:space="0" w:color="auto"/>
            </w:tcBorders>
            <w:shd w:val="clear" w:color="auto" w:fill="auto"/>
            <w:hideMark/>
          </w:tcPr>
          <w:p w14:paraId="5E959E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sex text</w:t>
            </w:r>
          </w:p>
        </w:tc>
        <w:tc>
          <w:tcPr>
            <w:tcW w:w="2857" w:type="dxa"/>
            <w:tcBorders>
              <w:top w:val="nil"/>
              <w:left w:val="nil"/>
              <w:bottom w:val="single" w:sz="4" w:space="0" w:color="auto"/>
              <w:right w:val="single" w:sz="4" w:space="0" w:color="auto"/>
            </w:tcBorders>
            <w:shd w:val="clear" w:color="auto" w:fill="auto"/>
            <w:noWrap/>
            <w:hideMark/>
          </w:tcPr>
          <w:p w14:paraId="2CF884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550F07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CAB2F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c>
          <w:tcPr>
            <w:tcW w:w="2430" w:type="dxa"/>
            <w:tcBorders>
              <w:top w:val="nil"/>
              <w:left w:val="nil"/>
              <w:bottom w:val="single" w:sz="4" w:space="0" w:color="auto"/>
              <w:right w:val="single" w:sz="4" w:space="0" w:color="auto"/>
            </w:tcBorders>
            <w:shd w:val="clear" w:color="auto" w:fill="auto"/>
            <w:noWrap/>
            <w:hideMark/>
          </w:tcPr>
          <w:p w14:paraId="0E5098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7496F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640F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2AC08A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texto pornographique</w:t>
            </w:r>
          </w:p>
        </w:tc>
        <w:tc>
          <w:tcPr>
            <w:tcW w:w="2970" w:type="dxa"/>
            <w:tcBorders>
              <w:top w:val="nil"/>
              <w:left w:val="nil"/>
              <w:bottom w:val="single" w:sz="4" w:space="0" w:color="auto"/>
              <w:right w:val="single" w:sz="4" w:space="0" w:color="auto"/>
            </w:tcBorders>
            <w:shd w:val="clear" w:color="auto" w:fill="auto"/>
            <w:hideMark/>
          </w:tcPr>
          <w:p w14:paraId="378AE0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sex text</w:t>
            </w:r>
          </w:p>
        </w:tc>
        <w:tc>
          <w:tcPr>
            <w:tcW w:w="2857" w:type="dxa"/>
            <w:tcBorders>
              <w:top w:val="nil"/>
              <w:left w:val="nil"/>
              <w:bottom w:val="single" w:sz="4" w:space="0" w:color="auto"/>
              <w:right w:val="single" w:sz="4" w:space="0" w:color="auto"/>
            </w:tcBorders>
            <w:shd w:val="clear" w:color="auto" w:fill="auto"/>
            <w:noWrap/>
            <w:hideMark/>
          </w:tcPr>
          <w:p w14:paraId="65C5CA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w:t>
            </w:r>
          </w:p>
        </w:tc>
        <w:tc>
          <w:tcPr>
            <w:tcW w:w="2070" w:type="dxa"/>
            <w:tcBorders>
              <w:top w:val="nil"/>
              <w:left w:val="nil"/>
              <w:bottom w:val="single" w:sz="4" w:space="0" w:color="auto"/>
              <w:right w:val="single" w:sz="4" w:space="0" w:color="auto"/>
            </w:tcBorders>
            <w:shd w:val="clear" w:color="auto" w:fill="auto"/>
            <w:noWrap/>
            <w:hideMark/>
          </w:tcPr>
          <w:p w14:paraId="7005C3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81BA0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6DDD5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96324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3A12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39EA17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galbe</w:t>
            </w:r>
          </w:p>
        </w:tc>
        <w:tc>
          <w:tcPr>
            <w:tcW w:w="2970" w:type="dxa"/>
            <w:tcBorders>
              <w:top w:val="nil"/>
              <w:left w:val="nil"/>
              <w:bottom w:val="single" w:sz="4" w:space="0" w:color="auto"/>
              <w:right w:val="single" w:sz="4" w:space="0" w:color="auto"/>
            </w:tcBorders>
            <w:shd w:val="clear" w:color="auto" w:fill="auto"/>
            <w:hideMark/>
          </w:tcPr>
          <w:p w14:paraId="64A23D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shape</w:t>
            </w:r>
          </w:p>
        </w:tc>
        <w:tc>
          <w:tcPr>
            <w:tcW w:w="2857" w:type="dxa"/>
            <w:tcBorders>
              <w:top w:val="nil"/>
              <w:left w:val="nil"/>
              <w:bottom w:val="single" w:sz="4" w:space="0" w:color="auto"/>
              <w:right w:val="single" w:sz="4" w:space="0" w:color="auto"/>
            </w:tcBorders>
            <w:shd w:val="clear" w:color="auto" w:fill="auto"/>
            <w:noWrap/>
            <w:hideMark/>
          </w:tcPr>
          <w:p w14:paraId="3F1FE9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464F50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BCFA0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59C1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8BE08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81D9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F8BBF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lignes de cotes</w:t>
            </w:r>
          </w:p>
        </w:tc>
        <w:tc>
          <w:tcPr>
            <w:tcW w:w="2970" w:type="dxa"/>
            <w:tcBorders>
              <w:top w:val="nil"/>
              <w:left w:val="nil"/>
              <w:bottom w:val="single" w:sz="4" w:space="0" w:color="auto"/>
              <w:right w:val="single" w:sz="4" w:space="0" w:color="auto"/>
            </w:tcBorders>
            <w:shd w:val="clear" w:color="auto" w:fill="auto"/>
            <w:hideMark/>
          </w:tcPr>
          <w:p w14:paraId="0F2DD5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shape</w:t>
            </w:r>
          </w:p>
        </w:tc>
        <w:tc>
          <w:tcPr>
            <w:tcW w:w="2857" w:type="dxa"/>
            <w:tcBorders>
              <w:top w:val="nil"/>
              <w:left w:val="nil"/>
              <w:bottom w:val="single" w:sz="4" w:space="0" w:color="auto"/>
              <w:right w:val="single" w:sz="4" w:space="0" w:color="auto"/>
            </w:tcBorders>
            <w:shd w:val="clear" w:color="auto" w:fill="auto"/>
            <w:noWrap/>
            <w:hideMark/>
          </w:tcPr>
          <w:p w14:paraId="6C76B9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21C0E4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FFB7B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DCD51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6ECCAB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5724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32324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galbe</w:t>
            </w:r>
          </w:p>
        </w:tc>
        <w:tc>
          <w:tcPr>
            <w:tcW w:w="2970" w:type="dxa"/>
            <w:tcBorders>
              <w:top w:val="nil"/>
              <w:left w:val="nil"/>
              <w:bottom w:val="single" w:sz="4" w:space="0" w:color="auto"/>
              <w:right w:val="single" w:sz="4" w:space="0" w:color="auto"/>
            </w:tcBorders>
            <w:shd w:val="clear" w:color="auto" w:fill="auto"/>
            <w:hideMark/>
          </w:tcPr>
          <w:p w14:paraId="764B4A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 cuts</w:t>
            </w:r>
          </w:p>
        </w:tc>
        <w:tc>
          <w:tcPr>
            <w:tcW w:w="2857" w:type="dxa"/>
            <w:tcBorders>
              <w:top w:val="nil"/>
              <w:left w:val="nil"/>
              <w:bottom w:val="single" w:sz="4" w:space="0" w:color="auto"/>
              <w:right w:val="single" w:sz="4" w:space="0" w:color="auto"/>
            </w:tcBorders>
            <w:shd w:val="clear" w:color="auto" w:fill="auto"/>
            <w:noWrap/>
            <w:hideMark/>
          </w:tcPr>
          <w:p w14:paraId="4186F3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7125CD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253FF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75BC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5F36EA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CDD22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A8CD4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lignes de cotes</w:t>
            </w:r>
          </w:p>
        </w:tc>
        <w:tc>
          <w:tcPr>
            <w:tcW w:w="2970" w:type="dxa"/>
            <w:tcBorders>
              <w:top w:val="nil"/>
              <w:left w:val="nil"/>
              <w:bottom w:val="single" w:sz="4" w:space="0" w:color="auto"/>
              <w:right w:val="single" w:sz="4" w:space="0" w:color="auto"/>
            </w:tcBorders>
            <w:shd w:val="clear" w:color="auto" w:fill="auto"/>
            <w:hideMark/>
          </w:tcPr>
          <w:p w14:paraId="57BAB4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side cuts</w:t>
            </w:r>
          </w:p>
        </w:tc>
        <w:tc>
          <w:tcPr>
            <w:tcW w:w="2857" w:type="dxa"/>
            <w:tcBorders>
              <w:top w:val="nil"/>
              <w:left w:val="nil"/>
              <w:bottom w:val="single" w:sz="4" w:space="0" w:color="auto"/>
              <w:right w:val="single" w:sz="4" w:space="0" w:color="auto"/>
            </w:tcBorders>
            <w:shd w:val="clear" w:color="auto" w:fill="auto"/>
            <w:noWrap/>
            <w:hideMark/>
          </w:tcPr>
          <w:p w14:paraId="309CCA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d’hiver-Ski</w:t>
            </w:r>
          </w:p>
        </w:tc>
        <w:tc>
          <w:tcPr>
            <w:tcW w:w="2070" w:type="dxa"/>
            <w:tcBorders>
              <w:top w:val="nil"/>
              <w:left w:val="nil"/>
              <w:bottom w:val="single" w:sz="4" w:space="0" w:color="auto"/>
              <w:right w:val="single" w:sz="4" w:space="0" w:color="auto"/>
            </w:tcBorders>
            <w:shd w:val="clear" w:color="auto" w:fill="auto"/>
            <w:noWrap/>
            <w:hideMark/>
          </w:tcPr>
          <w:p w14:paraId="0A1818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6835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E9D9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64774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D418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BBFA3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dos à la vague, locadj</w:t>
            </w:r>
          </w:p>
        </w:tc>
        <w:tc>
          <w:tcPr>
            <w:tcW w:w="2970" w:type="dxa"/>
            <w:tcBorders>
              <w:top w:val="nil"/>
              <w:left w:val="nil"/>
              <w:bottom w:val="single" w:sz="4" w:space="0" w:color="auto"/>
              <w:right w:val="single" w:sz="4" w:space="0" w:color="auto"/>
            </w:tcBorders>
            <w:shd w:val="clear" w:color="auto" w:fill="auto"/>
            <w:hideMark/>
          </w:tcPr>
          <w:p w14:paraId="61ED9F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backside</w:t>
            </w:r>
          </w:p>
        </w:tc>
        <w:tc>
          <w:tcPr>
            <w:tcW w:w="2857" w:type="dxa"/>
            <w:tcBorders>
              <w:top w:val="nil"/>
              <w:left w:val="nil"/>
              <w:bottom w:val="single" w:sz="4" w:space="0" w:color="auto"/>
              <w:right w:val="single" w:sz="4" w:space="0" w:color="auto"/>
            </w:tcBorders>
            <w:shd w:val="clear" w:color="auto" w:fill="auto"/>
            <w:noWrap/>
            <w:hideMark/>
          </w:tcPr>
          <w:p w14:paraId="7410E5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474845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A9AC6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EBDE6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15B02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45BF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04BE88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dos à la vague, locadj</w:t>
            </w:r>
          </w:p>
        </w:tc>
        <w:tc>
          <w:tcPr>
            <w:tcW w:w="2970" w:type="dxa"/>
            <w:tcBorders>
              <w:top w:val="nil"/>
              <w:left w:val="nil"/>
              <w:bottom w:val="single" w:sz="4" w:space="0" w:color="auto"/>
              <w:right w:val="single" w:sz="4" w:space="0" w:color="auto"/>
            </w:tcBorders>
            <w:shd w:val="clear" w:color="auto" w:fill="auto"/>
            <w:hideMark/>
          </w:tcPr>
          <w:p w14:paraId="1C9798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back-side</w:t>
            </w:r>
          </w:p>
        </w:tc>
        <w:tc>
          <w:tcPr>
            <w:tcW w:w="2857" w:type="dxa"/>
            <w:tcBorders>
              <w:top w:val="nil"/>
              <w:left w:val="nil"/>
              <w:bottom w:val="single" w:sz="4" w:space="0" w:color="auto"/>
              <w:right w:val="single" w:sz="4" w:space="0" w:color="auto"/>
            </w:tcBorders>
            <w:shd w:val="clear" w:color="auto" w:fill="auto"/>
            <w:noWrap/>
            <w:hideMark/>
          </w:tcPr>
          <w:p w14:paraId="7EC927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Sports/Sports de glisse-Sports nautiques</w:t>
            </w:r>
          </w:p>
        </w:tc>
        <w:tc>
          <w:tcPr>
            <w:tcW w:w="2070" w:type="dxa"/>
            <w:tcBorders>
              <w:top w:val="nil"/>
              <w:left w:val="nil"/>
              <w:bottom w:val="single" w:sz="4" w:space="0" w:color="auto"/>
              <w:right w:val="single" w:sz="4" w:space="0" w:color="auto"/>
            </w:tcBorders>
            <w:shd w:val="clear" w:color="auto" w:fill="auto"/>
            <w:noWrap/>
            <w:hideMark/>
          </w:tcPr>
          <w:p w14:paraId="060F50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48A5E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B6734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2309F0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7F4F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5E1D53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reconstitution de route</w:t>
            </w:r>
          </w:p>
        </w:tc>
        <w:tc>
          <w:tcPr>
            <w:tcW w:w="2970" w:type="dxa"/>
            <w:tcBorders>
              <w:top w:val="nil"/>
              <w:left w:val="nil"/>
              <w:bottom w:val="single" w:sz="4" w:space="0" w:color="auto"/>
              <w:right w:val="single" w:sz="4" w:space="0" w:color="auto"/>
            </w:tcBorders>
            <w:shd w:val="clear" w:color="auto" w:fill="auto"/>
            <w:hideMark/>
          </w:tcPr>
          <w:p w14:paraId="2628D5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back tracking</w:t>
            </w:r>
          </w:p>
        </w:tc>
        <w:tc>
          <w:tcPr>
            <w:tcW w:w="2857" w:type="dxa"/>
            <w:tcBorders>
              <w:top w:val="nil"/>
              <w:left w:val="nil"/>
              <w:bottom w:val="single" w:sz="4" w:space="0" w:color="auto"/>
              <w:right w:val="single" w:sz="4" w:space="0" w:color="auto"/>
            </w:tcBorders>
            <w:shd w:val="clear" w:color="auto" w:fill="auto"/>
            <w:noWrap/>
            <w:hideMark/>
          </w:tcPr>
          <w:p w14:paraId="0791AB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Transports/Transport maritime</w:t>
            </w:r>
          </w:p>
        </w:tc>
        <w:tc>
          <w:tcPr>
            <w:tcW w:w="2070" w:type="dxa"/>
            <w:tcBorders>
              <w:top w:val="nil"/>
              <w:left w:val="nil"/>
              <w:bottom w:val="single" w:sz="4" w:space="0" w:color="auto"/>
              <w:right w:val="single" w:sz="4" w:space="0" w:color="auto"/>
            </w:tcBorders>
            <w:shd w:val="clear" w:color="auto" w:fill="auto"/>
            <w:noWrap/>
            <w:hideMark/>
          </w:tcPr>
          <w:p w14:paraId="7A7661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2A8299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F441C9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r>
      <w:tr w:rsidR="004E34BE" w:rsidRPr="00EA055E" w14:paraId="5F06F04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4AED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2013</w:t>
            </w:r>
          </w:p>
        </w:tc>
        <w:tc>
          <w:tcPr>
            <w:tcW w:w="3037" w:type="dxa"/>
            <w:tcBorders>
              <w:top w:val="nil"/>
              <w:left w:val="nil"/>
              <w:bottom w:val="single" w:sz="4" w:space="0" w:color="auto"/>
              <w:right w:val="single" w:sz="4" w:space="0" w:color="auto"/>
            </w:tcBorders>
            <w:shd w:val="clear" w:color="auto" w:fill="auto"/>
            <w:hideMark/>
          </w:tcPr>
          <w:p w14:paraId="08948B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clone</w:t>
            </w:r>
          </w:p>
        </w:tc>
        <w:tc>
          <w:tcPr>
            <w:tcW w:w="2970" w:type="dxa"/>
            <w:tcBorders>
              <w:top w:val="nil"/>
              <w:left w:val="nil"/>
              <w:bottom w:val="single" w:sz="4" w:space="0" w:color="auto"/>
              <w:right w:val="single" w:sz="4" w:space="0" w:color="auto"/>
            </w:tcBorders>
            <w:shd w:val="clear" w:color="auto" w:fill="auto"/>
            <w:hideMark/>
          </w:tcPr>
          <w:p w14:paraId="45B217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clone</w:t>
            </w:r>
          </w:p>
        </w:tc>
        <w:tc>
          <w:tcPr>
            <w:tcW w:w="2857" w:type="dxa"/>
            <w:tcBorders>
              <w:top w:val="nil"/>
              <w:left w:val="nil"/>
              <w:bottom w:val="single" w:sz="4" w:space="0" w:color="auto"/>
              <w:right w:val="single" w:sz="4" w:space="0" w:color="auto"/>
            </w:tcBorders>
            <w:shd w:val="clear" w:color="auto" w:fill="auto"/>
            <w:noWrap/>
            <w:hideMark/>
          </w:tcPr>
          <w:p w14:paraId="5C3742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Biologie/Biologie cellulaire-Biochimie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F058B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22D64C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124794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транслитерация</w:t>
            </w:r>
          </w:p>
        </w:tc>
      </w:tr>
      <w:tr w:rsidR="004E34BE" w:rsidRPr="00EA055E" w14:paraId="35A21D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3D2A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2013</w:t>
            </w:r>
          </w:p>
        </w:tc>
        <w:tc>
          <w:tcPr>
            <w:tcW w:w="3037" w:type="dxa"/>
            <w:tcBorders>
              <w:top w:val="nil"/>
              <w:left w:val="nil"/>
              <w:bottom w:val="single" w:sz="4" w:space="0" w:color="auto"/>
              <w:right w:val="single" w:sz="4" w:space="0" w:color="auto"/>
            </w:tcBorders>
            <w:shd w:val="clear" w:color="auto" w:fill="auto"/>
            <w:hideMark/>
          </w:tcPr>
          <w:p w14:paraId="4D9899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capacité de survie</w:t>
            </w:r>
          </w:p>
        </w:tc>
        <w:tc>
          <w:tcPr>
            <w:tcW w:w="2970" w:type="dxa"/>
            <w:tcBorders>
              <w:top w:val="nil"/>
              <w:left w:val="nil"/>
              <w:bottom w:val="single" w:sz="4" w:space="0" w:color="auto"/>
              <w:right w:val="single" w:sz="4" w:space="0" w:color="auto"/>
            </w:tcBorders>
            <w:shd w:val="clear" w:color="auto" w:fill="auto"/>
            <w:hideMark/>
          </w:tcPr>
          <w:p w14:paraId="72516C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survivability</w:t>
            </w:r>
          </w:p>
        </w:tc>
        <w:tc>
          <w:tcPr>
            <w:tcW w:w="2857" w:type="dxa"/>
            <w:tcBorders>
              <w:top w:val="nil"/>
              <w:left w:val="nil"/>
              <w:bottom w:val="single" w:sz="4" w:space="0" w:color="auto"/>
              <w:right w:val="single" w:sz="4" w:space="0" w:color="auto"/>
            </w:tcBorders>
            <w:shd w:val="clear" w:color="auto" w:fill="auto"/>
            <w:noWrap/>
            <w:hideMark/>
          </w:tcPr>
          <w:p w14:paraId="38C3C1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Défense</w:t>
            </w:r>
          </w:p>
        </w:tc>
        <w:tc>
          <w:tcPr>
            <w:tcW w:w="2070" w:type="dxa"/>
            <w:tcBorders>
              <w:top w:val="nil"/>
              <w:left w:val="nil"/>
              <w:bottom w:val="single" w:sz="4" w:space="0" w:color="auto"/>
              <w:right w:val="single" w:sz="4" w:space="0" w:color="auto"/>
            </w:tcBorders>
            <w:shd w:val="clear" w:color="auto" w:fill="auto"/>
            <w:noWrap/>
            <w:hideMark/>
          </w:tcPr>
          <w:p w14:paraId="48F581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омоним</w:t>
            </w:r>
          </w:p>
        </w:tc>
        <w:tc>
          <w:tcPr>
            <w:tcW w:w="1800" w:type="dxa"/>
            <w:tcBorders>
              <w:top w:val="nil"/>
              <w:left w:val="nil"/>
              <w:bottom w:val="single" w:sz="4" w:space="0" w:color="auto"/>
              <w:right w:val="single" w:sz="4" w:space="0" w:color="auto"/>
            </w:tcBorders>
            <w:shd w:val="clear" w:color="auto" w:fill="auto"/>
            <w:noWrap/>
            <w:hideMark/>
          </w:tcPr>
          <w:p w14:paraId="0D739B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7319E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53C83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4FEE1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06D95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aéropause</w:t>
            </w:r>
          </w:p>
        </w:tc>
        <w:tc>
          <w:tcPr>
            <w:tcW w:w="2970" w:type="dxa"/>
            <w:tcBorders>
              <w:top w:val="nil"/>
              <w:left w:val="nil"/>
              <w:bottom w:val="single" w:sz="4" w:space="0" w:color="auto"/>
              <w:right w:val="single" w:sz="4" w:space="0" w:color="auto"/>
            </w:tcBorders>
            <w:shd w:val="clear" w:color="auto" w:fill="auto"/>
            <w:hideMark/>
          </w:tcPr>
          <w:p w14:paraId="471736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aeropause</w:t>
            </w:r>
          </w:p>
        </w:tc>
        <w:tc>
          <w:tcPr>
            <w:tcW w:w="2857" w:type="dxa"/>
            <w:tcBorders>
              <w:top w:val="nil"/>
              <w:left w:val="nil"/>
              <w:bottom w:val="single" w:sz="4" w:space="0" w:color="auto"/>
              <w:right w:val="single" w:sz="4" w:space="0" w:color="auto"/>
            </w:tcBorders>
            <w:shd w:val="clear" w:color="auto" w:fill="auto"/>
            <w:noWrap/>
            <w:hideMark/>
          </w:tcPr>
          <w:p w14:paraId="6093A6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aérospatiaux.</w:t>
            </w:r>
          </w:p>
        </w:tc>
        <w:tc>
          <w:tcPr>
            <w:tcW w:w="2070" w:type="dxa"/>
            <w:tcBorders>
              <w:top w:val="nil"/>
              <w:left w:val="nil"/>
              <w:bottom w:val="single" w:sz="4" w:space="0" w:color="auto"/>
              <w:right w:val="single" w:sz="4" w:space="0" w:color="auto"/>
            </w:tcBorders>
            <w:shd w:val="clear" w:color="auto" w:fill="auto"/>
            <w:noWrap/>
            <w:hideMark/>
          </w:tcPr>
          <w:p w14:paraId="1B794E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BF15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B079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CA1F8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8EFA1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11DC7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apoplasme</w:t>
            </w:r>
          </w:p>
        </w:tc>
        <w:tc>
          <w:tcPr>
            <w:tcW w:w="2970" w:type="dxa"/>
            <w:tcBorders>
              <w:top w:val="nil"/>
              <w:left w:val="nil"/>
              <w:bottom w:val="single" w:sz="4" w:space="0" w:color="auto"/>
              <w:right w:val="single" w:sz="4" w:space="0" w:color="auto"/>
            </w:tcBorders>
            <w:shd w:val="clear" w:color="auto" w:fill="auto"/>
            <w:hideMark/>
          </w:tcPr>
          <w:p w14:paraId="5E8531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apoplast</w:t>
            </w:r>
          </w:p>
        </w:tc>
        <w:tc>
          <w:tcPr>
            <w:tcW w:w="2857" w:type="dxa"/>
            <w:tcBorders>
              <w:top w:val="nil"/>
              <w:left w:val="nil"/>
              <w:bottom w:val="single" w:sz="4" w:space="0" w:color="auto"/>
              <w:right w:val="single" w:sz="4" w:space="0" w:color="auto"/>
            </w:tcBorders>
            <w:shd w:val="clear" w:color="auto" w:fill="auto"/>
            <w:noWrap/>
            <w:hideMark/>
          </w:tcPr>
          <w:p w14:paraId="36BC3A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végétale</w:t>
            </w:r>
          </w:p>
        </w:tc>
        <w:tc>
          <w:tcPr>
            <w:tcW w:w="2070" w:type="dxa"/>
            <w:tcBorders>
              <w:top w:val="nil"/>
              <w:left w:val="nil"/>
              <w:bottom w:val="single" w:sz="4" w:space="0" w:color="auto"/>
              <w:right w:val="single" w:sz="4" w:space="0" w:color="auto"/>
            </w:tcBorders>
            <w:shd w:val="clear" w:color="auto" w:fill="auto"/>
            <w:noWrap/>
            <w:hideMark/>
          </w:tcPr>
          <w:p w14:paraId="6E24DD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74FE7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7312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09FF9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C386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408B2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aptamère</w:t>
            </w:r>
          </w:p>
        </w:tc>
        <w:tc>
          <w:tcPr>
            <w:tcW w:w="2970" w:type="dxa"/>
            <w:tcBorders>
              <w:top w:val="nil"/>
              <w:left w:val="nil"/>
              <w:bottom w:val="single" w:sz="4" w:space="0" w:color="auto"/>
              <w:right w:val="single" w:sz="4" w:space="0" w:color="auto"/>
            </w:tcBorders>
            <w:shd w:val="clear" w:color="auto" w:fill="auto"/>
            <w:hideMark/>
          </w:tcPr>
          <w:p w14:paraId="6CB4CD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aptamer</w:t>
            </w:r>
          </w:p>
        </w:tc>
        <w:tc>
          <w:tcPr>
            <w:tcW w:w="2857" w:type="dxa"/>
            <w:tcBorders>
              <w:top w:val="nil"/>
              <w:left w:val="nil"/>
              <w:bottom w:val="single" w:sz="4" w:space="0" w:color="auto"/>
              <w:right w:val="single" w:sz="4" w:space="0" w:color="auto"/>
            </w:tcBorders>
            <w:shd w:val="clear" w:color="auto" w:fill="auto"/>
            <w:noWrap/>
            <w:hideMark/>
          </w:tcPr>
          <w:p w14:paraId="6F3B16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8D98A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CA718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6E54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F8E48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362AD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D1705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ballonnier, -ière, n</w:t>
            </w:r>
          </w:p>
        </w:tc>
        <w:tc>
          <w:tcPr>
            <w:tcW w:w="2970" w:type="dxa"/>
            <w:tcBorders>
              <w:top w:val="nil"/>
              <w:left w:val="nil"/>
              <w:bottom w:val="single" w:sz="4" w:space="0" w:color="auto"/>
              <w:right w:val="single" w:sz="4" w:space="0" w:color="auto"/>
            </w:tcBorders>
            <w:shd w:val="clear" w:color="auto" w:fill="auto"/>
            <w:hideMark/>
          </w:tcPr>
          <w:p w14:paraId="072A8A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balloonist</w:t>
            </w:r>
          </w:p>
        </w:tc>
        <w:tc>
          <w:tcPr>
            <w:tcW w:w="2857" w:type="dxa"/>
            <w:tcBorders>
              <w:top w:val="nil"/>
              <w:left w:val="nil"/>
              <w:bottom w:val="single" w:sz="4" w:space="0" w:color="auto"/>
              <w:right w:val="single" w:sz="4" w:space="0" w:color="auto"/>
            </w:tcBorders>
            <w:shd w:val="clear" w:color="auto" w:fill="auto"/>
            <w:noWrap/>
            <w:hideMark/>
          </w:tcPr>
          <w:p w14:paraId="061DF5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spatiales/Technologie spatiale</w:t>
            </w:r>
          </w:p>
        </w:tc>
        <w:tc>
          <w:tcPr>
            <w:tcW w:w="2070" w:type="dxa"/>
            <w:tcBorders>
              <w:top w:val="nil"/>
              <w:left w:val="nil"/>
              <w:bottom w:val="single" w:sz="4" w:space="0" w:color="auto"/>
              <w:right w:val="single" w:sz="4" w:space="0" w:color="auto"/>
            </w:tcBorders>
            <w:shd w:val="clear" w:color="auto" w:fill="auto"/>
            <w:noWrap/>
            <w:hideMark/>
          </w:tcPr>
          <w:p w14:paraId="465C8E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DA01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7B3A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A55C1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6D94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6E5C9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mégadonnées</w:t>
            </w:r>
          </w:p>
        </w:tc>
        <w:tc>
          <w:tcPr>
            <w:tcW w:w="2970" w:type="dxa"/>
            <w:tcBorders>
              <w:top w:val="nil"/>
              <w:left w:val="nil"/>
              <w:bottom w:val="single" w:sz="4" w:space="0" w:color="auto"/>
              <w:right w:val="single" w:sz="4" w:space="0" w:color="auto"/>
            </w:tcBorders>
            <w:shd w:val="clear" w:color="auto" w:fill="auto"/>
            <w:hideMark/>
          </w:tcPr>
          <w:p w14:paraId="28773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big data</w:t>
            </w:r>
          </w:p>
        </w:tc>
        <w:tc>
          <w:tcPr>
            <w:tcW w:w="2857" w:type="dxa"/>
            <w:tcBorders>
              <w:top w:val="nil"/>
              <w:left w:val="nil"/>
              <w:bottom w:val="single" w:sz="4" w:space="0" w:color="auto"/>
              <w:right w:val="single" w:sz="4" w:space="0" w:color="auto"/>
            </w:tcBorders>
            <w:shd w:val="clear" w:color="auto" w:fill="auto"/>
            <w:noWrap/>
            <w:hideMark/>
          </w:tcPr>
          <w:p w14:paraId="005739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2D451F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CC55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EBBA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3D0A2F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F232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48094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polo à vélo</w:t>
            </w:r>
          </w:p>
        </w:tc>
        <w:tc>
          <w:tcPr>
            <w:tcW w:w="2970" w:type="dxa"/>
            <w:tcBorders>
              <w:top w:val="nil"/>
              <w:left w:val="nil"/>
              <w:bottom w:val="single" w:sz="4" w:space="0" w:color="auto"/>
              <w:right w:val="single" w:sz="4" w:space="0" w:color="auto"/>
            </w:tcBorders>
            <w:shd w:val="clear" w:color="auto" w:fill="auto"/>
            <w:hideMark/>
          </w:tcPr>
          <w:p w14:paraId="53D2CA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bike polo</w:t>
            </w:r>
          </w:p>
        </w:tc>
        <w:tc>
          <w:tcPr>
            <w:tcW w:w="2857" w:type="dxa"/>
            <w:tcBorders>
              <w:top w:val="nil"/>
              <w:left w:val="nil"/>
              <w:bottom w:val="single" w:sz="4" w:space="0" w:color="auto"/>
              <w:right w:val="single" w:sz="4" w:space="0" w:color="auto"/>
            </w:tcBorders>
            <w:shd w:val="clear" w:color="auto" w:fill="auto"/>
            <w:noWrap/>
            <w:hideMark/>
          </w:tcPr>
          <w:p w14:paraId="58AE19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2A0B03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8354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03DC7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2D13B1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D177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0E123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voile noir</w:t>
            </w:r>
          </w:p>
        </w:tc>
        <w:tc>
          <w:tcPr>
            <w:tcW w:w="2970" w:type="dxa"/>
            <w:tcBorders>
              <w:top w:val="nil"/>
              <w:left w:val="nil"/>
              <w:bottom w:val="single" w:sz="4" w:space="0" w:color="auto"/>
              <w:right w:val="single" w:sz="4" w:space="0" w:color="auto"/>
            </w:tcBorders>
            <w:shd w:val="clear" w:color="auto" w:fill="auto"/>
            <w:hideMark/>
          </w:tcPr>
          <w:p w14:paraId="3828C2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blackout</w:t>
            </w:r>
          </w:p>
        </w:tc>
        <w:tc>
          <w:tcPr>
            <w:tcW w:w="2857" w:type="dxa"/>
            <w:tcBorders>
              <w:top w:val="nil"/>
              <w:left w:val="nil"/>
              <w:bottom w:val="single" w:sz="4" w:space="0" w:color="auto"/>
              <w:right w:val="single" w:sz="4" w:space="0" w:color="auto"/>
            </w:tcBorders>
            <w:shd w:val="clear" w:color="auto" w:fill="auto"/>
            <w:noWrap/>
            <w:hideMark/>
          </w:tcPr>
          <w:p w14:paraId="0EBA88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Aéronautique-Sciences et techniques spatiales/Physiologie</w:t>
            </w:r>
          </w:p>
        </w:tc>
        <w:tc>
          <w:tcPr>
            <w:tcW w:w="2070" w:type="dxa"/>
            <w:tcBorders>
              <w:top w:val="nil"/>
              <w:left w:val="nil"/>
              <w:bottom w:val="single" w:sz="4" w:space="0" w:color="auto"/>
              <w:right w:val="single" w:sz="4" w:space="0" w:color="auto"/>
            </w:tcBorders>
            <w:shd w:val="clear" w:color="auto" w:fill="auto"/>
            <w:noWrap/>
            <w:hideMark/>
          </w:tcPr>
          <w:p w14:paraId="251B6A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7C946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B160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4BF43C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FD4BA9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F073F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obligation remboursable par anticipation</w:t>
            </w:r>
          </w:p>
        </w:tc>
        <w:tc>
          <w:tcPr>
            <w:tcW w:w="2970" w:type="dxa"/>
            <w:tcBorders>
              <w:top w:val="nil"/>
              <w:left w:val="nil"/>
              <w:bottom w:val="single" w:sz="4" w:space="0" w:color="auto"/>
              <w:right w:val="single" w:sz="4" w:space="0" w:color="auto"/>
            </w:tcBorders>
            <w:shd w:val="clear" w:color="auto" w:fill="auto"/>
            <w:hideMark/>
          </w:tcPr>
          <w:p w14:paraId="242A39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callable bond</w:t>
            </w:r>
          </w:p>
        </w:tc>
        <w:tc>
          <w:tcPr>
            <w:tcW w:w="2857" w:type="dxa"/>
            <w:tcBorders>
              <w:top w:val="nil"/>
              <w:left w:val="nil"/>
              <w:bottom w:val="single" w:sz="4" w:space="0" w:color="auto"/>
              <w:right w:val="single" w:sz="4" w:space="0" w:color="auto"/>
            </w:tcBorders>
            <w:shd w:val="clear" w:color="auto" w:fill="auto"/>
            <w:noWrap/>
            <w:hideMark/>
          </w:tcPr>
          <w:p w14:paraId="02D9EA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CFC81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E1411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2E84C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B0AA05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97CC3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281FF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pilotage par chaos</w:t>
            </w:r>
          </w:p>
        </w:tc>
        <w:tc>
          <w:tcPr>
            <w:tcW w:w="2970" w:type="dxa"/>
            <w:tcBorders>
              <w:top w:val="nil"/>
              <w:left w:val="nil"/>
              <w:bottom w:val="single" w:sz="4" w:space="0" w:color="auto"/>
              <w:right w:val="single" w:sz="4" w:space="0" w:color="auto"/>
            </w:tcBorders>
            <w:shd w:val="clear" w:color="auto" w:fill="auto"/>
            <w:hideMark/>
          </w:tcPr>
          <w:p w14:paraId="403FEA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chaotic control</w:t>
            </w:r>
          </w:p>
        </w:tc>
        <w:tc>
          <w:tcPr>
            <w:tcW w:w="2857" w:type="dxa"/>
            <w:tcBorders>
              <w:top w:val="nil"/>
              <w:left w:val="nil"/>
              <w:bottom w:val="single" w:sz="4" w:space="0" w:color="auto"/>
              <w:right w:val="single" w:sz="4" w:space="0" w:color="auto"/>
            </w:tcBorders>
            <w:shd w:val="clear" w:color="auto" w:fill="auto"/>
            <w:noWrap/>
            <w:hideMark/>
          </w:tcPr>
          <w:p w14:paraId="6F1C36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2868E1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B241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7C85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509573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B6136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11342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chaperonine</w:t>
            </w:r>
          </w:p>
        </w:tc>
        <w:tc>
          <w:tcPr>
            <w:tcW w:w="2970" w:type="dxa"/>
            <w:tcBorders>
              <w:top w:val="nil"/>
              <w:left w:val="nil"/>
              <w:bottom w:val="single" w:sz="4" w:space="0" w:color="auto"/>
              <w:right w:val="single" w:sz="4" w:space="0" w:color="auto"/>
            </w:tcBorders>
            <w:shd w:val="clear" w:color="auto" w:fill="auto"/>
            <w:hideMark/>
          </w:tcPr>
          <w:p w14:paraId="5AEC86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chaperonin (CPN)</w:t>
            </w:r>
          </w:p>
        </w:tc>
        <w:tc>
          <w:tcPr>
            <w:tcW w:w="2857" w:type="dxa"/>
            <w:tcBorders>
              <w:top w:val="nil"/>
              <w:left w:val="nil"/>
              <w:bottom w:val="single" w:sz="4" w:space="0" w:color="auto"/>
              <w:right w:val="single" w:sz="4" w:space="0" w:color="auto"/>
            </w:tcBorders>
            <w:shd w:val="clear" w:color="auto" w:fill="auto"/>
            <w:noWrap/>
            <w:hideMark/>
          </w:tcPr>
          <w:p w14:paraId="3EE118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C6339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5AE54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F928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757F6FA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7909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E7491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cloison étanche</w:t>
            </w:r>
          </w:p>
        </w:tc>
        <w:tc>
          <w:tcPr>
            <w:tcW w:w="2970" w:type="dxa"/>
            <w:tcBorders>
              <w:top w:val="nil"/>
              <w:left w:val="nil"/>
              <w:bottom w:val="single" w:sz="4" w:space="0" w:color="auto"/>
              <w:right w:val="single" w:sz="4" w:space="0" w:color="auto"/>
            </w:tcBorders>
            <w:shd w:val="clear" w:color="auto" w:fill="auto"/>
            <w:hideMark/>
          </w:tcPr>
          <w:p w14:paraId="28ECA4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Chinese wall</w:t>
            </w:r>
          </w:p>
        </w:tc>
        <w:tc>
          <w:tcPr>
            <w:tcW w:w="2857" w:type="dxa"/>
            <w:tcBorders>
              <w:top w:val="nil"/>
              <w:left w:val="nil"/>
              <w:bottom w:val="single" w:sz="4" w:space="0" w:color="auto"/>
              <w:right w:val="single" w:sz="4" w:space="0" w:color="auto"/>
            </w:tcBorders>
            <w:shd w:val="clear" w:color="auto" w:fill="auto"/>
            <w:noWrap/>
            <w:hideMark/>
          </w:tcPr>
          <w:p w14:paraId="19688B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AAB1A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157A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00331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 калькирование</w:t>
            </w:r>
          </w:p>
        </w:tc>
      </w:tr>
      <w:tr w:rsidR="004E34BE" w:rsidRPr="00EA055E" w14:paraId="351AEB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EB8F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BF094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halètement</w:t>
            </w:r>
          </w:p>
        </w:tc>
        <w:tc>
          <w:tcPr>
            <w:tcW w:w="2970" w:type="dxa"/>
            <w:tcBorders>
              <w:top w:val="nil"/>
              <w:left w:val="nil"/>
              <w:bottom w:val="single" w:sz="4" w:space="0" w:color="auto"/>
              <w:right w:val="single" w:sz="4" w:space="0" w:color="auto"/>
            </w:tcBorders>
            <w:shd w:val="clear" w:color="auto" w:fill="auto"/>
            <w:hideMark/>
          </w:tcPr>
          <w:p w14:paraId="678F53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chuffing</w:t>
            </w:r>
          </w:p>
        </w:tc>
        <w:tc>
          <w:tcPr>
            <w:tcW w:w="2857" w:type="dxa"/>
            <w:tcBorders>
              <w:top w:val="nil"/>
              <w:left w:val="nil"/>
              <w:bottom w:val="single" w:sz="4" w:space="0" w:color="auto"/>
              <w:right w:val="single" w:sz="4" w:space="0" w:color="auto"/>
            </w:tcBorders>
            <w:shd w:val="clear" w:color="auto" w:fill="auto"/>
            <w:noWrap/>
            <w:hideMark/>
          </w:tcPr>
          <w:p w14:paraId="0085D6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97C9A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3950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DCD39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801176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D18CE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61866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ronflement</w:t>
            </w:r>
          </w:p>
        </w:tc>
        <w:tc>
          <w:tcPr>
            <w:tcW w:w="2970" w:type="dxa"/>
            <w:tcBorders>
              <w:top w:val="nil"/>
              <w:left w:val="nil"/>
              <w:bottom w:val="single" w:sz="4" w:space="0" w:color="auto"/>
              <w:right w:val="single" w:sz="4" w:space="0" w:color="auto"/>
            </w:tcBorders>
            <w:shd w:val="clear" w:color="auto" w:fill="auto"/>
            <w:hideMark/>
          </w:tcPr>
          <w:p w14:paraId="012340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chugging</w:t>
            </w:r>
          </w:p>
        </w:tc>
        <w:tc>
          <w:tcPr>
            <w:tcW w:w="2857" w:type="dxa"/>
            <w:tcBorders>
              <w:top w:val="nil"/>
              <w:left w:val="nil"/>
              <w:bottom w:val="single" w:sz="4" w:space="0" w:color="auto"/>
              <w:right w:val="single" w:sz="4" w:space="0" w:color="auto"/>
            </w:tcBorders>
            <w:shd w:val="clear" w:color="auto" w:fill="auto"/>
            <w:noWrap/>
            <w:hideMark/>
          </w:tcPr>
          <w:p w14:paraId="407CFC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5E1A2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C365B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5EB2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1AA59C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EB0C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05ACE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classe de propreté</w:t>
            </w:r>
          </w:p>
        </w:tc>
        <w:tc>
          <w:tcPr>
            <w:tcW w:w="2970" w:type="dxa"/>
            <w:tcBorders>
              <w:top w:val="nil"/>
              <w:left w:val="nil"/>
              <w:bottom w:val="single" w:sz="4" w:space="0" w:color="auto"/>
              <w:right w:val="single" w:sz="4" w:space="0" w:color="auto"/>
            </w:tcBorders>
            <w:shd w:val="clear" w:color="auto" w:fill="auto"/>
            <w:hideMark/>
          </w:tcPr>
          <w:p w14:paraId="76C293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cleanliness class</w:t>
            </w:r>
          </w:p>
        </w:tc>
        <w:tc>
          <w:tcPr>
            <w:tcW w:w="2857" w:type="dxa"/>
            <w:tcBorders>
              <w:top w:val="nil"/>
              <w:left w:val="nil"/>
              <w:bottom w:val="single" w:sz="4" w:space="0" w:color="auto"/>
              <w:right w:val="single" w:sz="4" w:space="0" w:color="auto"/>
            </w:tcBorders>
            <w:shd w:val="clear" w:color="auto" w:fill="auto"/>
            <w:noWrap/>
            <w:hideMark/>
          </w:tcPr>
          <w:p w14:paraId="219E91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spatiales-Électronique/Composants électroniques.</w:t>
            </w:r>
          </w:p>
        </w:tc>
        <w:tc>
          <w:tcPr>
            <w:tcW w:w="2070" w:type="dxa"/>
            <w:tcBorders>
              <w:top w:val="nil"/>
              <w:left w:val="nil"/>
              <w:bottom w:val="single" w:sz="4" w:space="0" w:color="auto"/>
              <w:right w:val="single" w:sz="4" w:space="0" w:color="auto"/>
            </w:tcBorders>
            <w:shd w:val="clear" w:color="auto" w:fill="auto"/>
            <w:noWrap/>
            <w:hideMark/>
          </w:tcPr>
          <w:p w14:paraId="5B34E1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BB46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8627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BA67F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7206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77471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carrousel</w:t>
            </w:r>
          </w:p>
        </w:tc>
        <w:tc>
          <w:tcPr>
            <w:tcW w:w="2970" w:type="dxa"/>
            <w:tcBorders>
              <w:top w:val="nil"/>
              <w:left w:val="nil"/>
              <w:bottom w:val="single" w:sz="4" w:space="0" w:color="auto"/>
              <w:right w:val="single" w:sz="4" w:space="0" w:color="auto"/>
            </w:tcBorders>
            <w:shd w:val="clear" w:color="auto" w:fill="auto"/>
            <w:hideMark/>
          </w:tcPr>
          <w:p w14:paraId="292A8C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cover flow-like design</w:t>
            </w:r>
          </w:p>
        </w:tc>
        <w:tc>
          <w:tcPr>
            <w:tcW w:w="2857" w:type="dxa"/>
            <w:tcBorders>
              <w:top w:val="nil"/>
              <w:left w:val="nil"/>
              <w:bottom w:val="single" w:sz="4" w:space="0" w:color="auto"/>
              <w:right w:val="single" w:sz="4" w:space="0" w:color="auto"/>
            </w:tcBorders>
            <w:shd w:val="clear" w:color="auto" w:fill="auto"/>
            <w:noWrap/>
            <w:hideMark/>
          </w:tcPr>
          <w:p w14:paraId="604EB7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46F345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DCCC4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3A77E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331820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6A15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9B577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pénurie de crédit</w:t>
            </w:r>
          </w:p>
        </w:tc>
        <w:tc>
          <w:tcPr>
            <w:tcW w:w="2970" w:type="dxa"/>
            <w:tcBorders>
              <w:top w:val="nil"/>
              <w:left w:val="nil"/>
              <w:bottom w:val="single" w:sz="4" w:space="0" w:color="auto"/>
              <w:right w:val="single" w:sz="4" w:space="0" w:color="auto"/>
            </w:tcBorders>
            <w:shd w:val="clear" w:color="auto" w:fill="auto"/>
            <w:hideMark/>
          </w:tcPr>
          <w:p w14:paraId="71A4E8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credit crunch</w:t>
            </w:r>
          </w:p>
        </w:tc>
        <w:tc>
          <w:tcPr>
            <w:tcW w:w="2857" w:type="dxa"/>
            <w:tcBorders>
              <w:top w:val="nil"/>
              <w:left w:val="nil"/>
              <w:bottom w:val="single" w:sz="4" w:space="0" w:color="auto"/>
              <w:right w:val="single" w:sz="4" w:space="0" w:color="auto"/>
            </w:tcBorders>
            <w:shd w:val="clear" w:color="auto" w:fill="auto"/>
            <w:noWrap/>
            <w:hideMark/>
          </w:tcPr>
          <w:p w14:paraId="5E79E6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58D8E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2952D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FFE20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4EBDE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D5705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E7596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dérivé de crédit</w:t>
            </w:r>
          </w:p>
        </w:tc>
        <w:tc>
          <w:tcPr>
            <w:tcW w:w="2970" w:type="dxa"/>
            <w:tcBorders>
              <w:top w:val="nil"/>
              <w:left w:val="nil"/>
              <w:bottom w:val="single" w:sz="4" w:space="0" w:color="auto"/>
              <w:right w:val="single" w:sz="4" w:space="0" w:color="auto"/>
            </w:tcBorders>
            <w:shd w:val="clear" w:color="auto" w:fill="auto"/>
            <w:hideMark/>
          </w:tcPr>
          <w:p w14:paraId="500A65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credit derivative</w:t>
            </w:r>
          </w:p>
        </w:tc>
        <w:tc>
          <w:tcPr>
            <w:tcW w:w="2857" w:type="dxa"/>
            <w:tcBorders>
              <w:top w:val="nil"/>
              <w:left w:val="nil"/>
              <w:bottom w:val="single" w:sz="4" w:space="0" w:color="auto"/>
              <w:right w:val="single" w:sz="4" w:space="0" w:color="auto"/>
            </w:tcBorders>
            <w:shd w:val="clear" w:color="auto" w:fill="auto"/>
            <w:noWrap/>
            <w:hideMark/>
          </w:tcPr>
          <w:p w14:paraId="39F198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0483F8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D33A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6D58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52179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BA88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A149B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durcissement du crédit</w:t>
            </w:r>
          </w:p>
        </w:tc>
        <w:tc>
          <w:tcPr>
            <w:tcW w:w="2970" w:type="dxa"/>
            <w:tcBorders>
              <w:top w:val="nil"/>
              <w:left w:val="nil"/>
              <w:bottom w:val="single" w:sz="4" w:space="0" w:color="auto"/>
              <w:right w:val="single" w:sz="4" w:space="0" w:color="auto"/>
            </w:tcBorders>
            <w:shd w:val="clear" w:color="auto" w:fill="auto"/>
            <w:hideMark/>
          </w:tcPr>
          <w:p w14:paraId="7393E7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credit squeeze</w:t>
            </w:r>
          </w:p>
        </w:tc>
        <w:tc>
          <w:tcPr>
            <w:tcW w:w="2857" w:type="dxa"/>
            <w:tcBorders>
              <w:top w:val="nil"/>
              <w:left w:val="nil"/>
              <w:bottom w:val="single" w:sz="4" w:space="0" w:color="auto"/>
              <w:right w:val="single" w:sz="4" w:space="0" w:color="auto"/>
            </w:tcBorders>
            <w:shd w:val="clear" w:color="auto" w:fill="auto"/>
            <w:noWrap/>
            <w:hideMark/>
          </w:tcPr>
          <w:p w14:paraId="0C20FA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8251E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07A9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FA37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BBC14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394A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0E87A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déport latéral</w:t>
            </w:r>
          </w:p>
        </w:tc>
        <w:tc>
          <w:tcPr>
            <w:tcW w:w="2970" w:type="dxa"/>
            <w:tcBorders>
              <w:top w:val="nil"/>
              <w:left w:val="nil"/>
              <w:bottom w:val="single" w:sz="4" w:space="0" w:color="auto"/>
              <w:right w:val="single" w:sz="4" w:space="0" w:color="auto"/>
            </w:tcBorders>
            <w:shd w:val="clear" w:color="auto" w:fill="auto"/>
            <w:hideMark/>
          </w:tcPr>
          <w:p w14:paraId="71ABCC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 range</w:t>
            </w:r>
          </w:p>
        </w:tc>
        <w:tc>
          <w:tcPr>
            <w:tcW w:w="2857" w:type="dxa"/>
            <w:tcBorders>
              <w:top w:val="nil"/>
              <w:left w:val="nil"/>
              <w:bottom w:val="single" w:sz="4" w:space="0" w:color="auto"/>
              <w:right w:val="single" w:sz="4" w:space="0" w:color="auto"/>
            </w:tcBorders>
            <w:shd w:val="clear" w:color="auto" w:fill="auto"/>
            <w:noWrap/>
            <w:hideMark/>
          </w:tcPr>
          <w:p w14:paraId="66C10A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16B285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9BD1F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6293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E8423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60CC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19E15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production participative</w:t>
            </w:r>
          </w:p>
        </w:tc>
        <w:tc>
          <w:tcPr>
            <w:tcW w:w="2970" w:type="dxa"/>
            <w:tcBorders>
              <w:top w:val="nil"/>
              <w:left w:val="nil"/>
              <w:bottom w:val="single" w:sz="4" w:space="0" w:color="auto"/>
              <w:right w:val="single" w:sz="4" w:space="0" w:color="auto"/>
            </w:tcBorders>
            <w:shd w:val="clear" w:color="auto" w:fill="auto"/>
            <w:hideMark/>
          </w:tcPr>
          <w:p w14:paraId="68BC71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crowdsourcing</w:t>
            </w:r>
          </w:p>
        </w:tc>
        <w:tc>
          <w:tcPr>
            <w:tcW w:w="2857" w:type="dxa"/>
            <w:tcBorders>
              <w:top w:val="nil"/>
              <w:left w:val="nil"/>
              <w:bottom w:val="single" w:sz="4" w:space="0" w:color="auto"/>
              <w:right w:val="single" w:sz="4" w:space="0" w:color="auto"/>
            </w:tcBorders>
            <w:shd w:val="clear" w:color="auto" w:fill="auto"/>
            <w:noWrap/>
            <w:hideMark/>
          </w:tcPr>
          <w:p w14:paraId="206988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0BA56B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1D4D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32C88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F7D6C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595A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24F657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propulsion cryotechnique</w:t>
            </w:r>
          </w:p>
        </w:tc>
        <w:tc>
          <w:tcPr>
            <w:tcW w:w="2970" w:type="dxa"/>
            <w:tcBorders>
              <w:top w:val="nil"/>
              <w:left w:val="nil"/>
              <w:bottom w:val="single" w:sz="4" w:space="0" w:color="auto"/>
              <w:right w:val="single" w:sz="4" w:space="0" w:color="auto"/>
            </w:tcBorders>
            <w:shd w:val="clear" w:color="auto" w:fill="auto"/>
            <w:hideMark/>
          </w:tcPr>
          <w:p w14:paraId="197C77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cryogenic propulsion</w:t>
            </w:r>
          </w:p>
        </w:tc>
        <w:tc>
          <w:tcPr>
            <w:tcW w:w="2857" w:type="dxa"/>
            <w:tcBorders>
              <w:top w:val="nil"/>
              <w:left w:val="nil"/>
              <w:bottom w:val="single" w:sz="4" w:space="0" w:color="auto"/>
              <w:right w:val="single" w:sz="4" w:space="0" w:color="auto"/>
            </w:tcBorders>
            <w:shd w:val="clear" w:color="auto" w:fill="auto"/>
            <w:noWrap/>
            <w:hideMark/>
          </w:tcPr>
          <w:p w14:paraId="56F1FB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C3852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7D118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9649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B466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CAE3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78F2A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calcin</w:t>
            </w:r>
          </w:p>
        </w:tc>
        <w:tc>
          <w:tcPr>
            <w:tcW w:w="2970" w:type="dxa"/>
            <w:tcBorders>
              <w:top w:val="nil"/>
              <w:left w:val="nil"/>
              <w:bottom w:val="single" w:sz="4" w:space="0" w:color="auto"/>
              <w:right w:val="single" w:sz="4" w:space="0" w:color="auto"/>
            </w:tcBorders>
            <w:shd w:val="clear" w:color="auto" w:fill="auto"/>
            <w:hideMark/>
          </w:tcPr>
          <w:p w14:paraId="5A6C47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cullet</w:t>
            </w:r>
          </w:p>
        </w:tc>
        <w:tc>
          <w:tcPr>
            <w:tcW w:w="2857" w:type="dxa"/>
            <w:tcBorders>
              <w:top w:val="nil"/>
              <w:left w:val="nil"/>
              <w:bottom w:val="single" w:sz="4" w:space="0" w:color="auto"/>
              <w:right w:val="single" w:sz="4" w:space="0" w:color="auto"/>
            </w:tcBorders>
            <w:shd w:val="clear" w:color="auto" w:fill="auto"/>
            <w:noWrap/>
            <w:hideMark/>
          </w:tcPr>
          <w:p w14:paraId="06FB78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784706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D6D2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7478B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9FF35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DDFA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3E3B1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four journalier</w:t>
            </w:r>
          </w:p>
        </w:tc>
        <w:tc>
          <w:tcPr>
            <w:tcW w:w="2970" w:type="dxa"/>
            <w:tcBorders>
              <w:top w:val="nil"/>
              <w:left w:val="nil"/>
              <w:bottom w:val="single" w:sz="4" w:space="0" w:color="auto"/>
              <w:right w:val="single" w:sz="4" w:space="0" w:color="auto"/>
            </w:tcBorders>
            <w:shd w:val="clear" w:color="auto" w:fill="auto"/>
            <w:hideMark/>
          </w:tcPr>
          <w:p w14:paraId="11220C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day tank</w:t>
            </w:r>
          </w:p>
        </w:tc>
        <w:tc>
          <w:tcPr>
            <w:tcW w:w="2857" w:type="dxa"/>
            <w:tcBorders>
              <w:top w:val="nil"/>
              <w:left w:val="nil"/>
              <w:bottom w:val="single" w:sz="4" w:space="0" w:color="auto"/>
              <w:right w:val="single" w:sz="4" w:space="0" w:color="auto"/>
            </w:tcBorders>
            <w:shd w:val="clear" w:color="auto" w:fill="auto"/>
            <w:noWrap/>
            <w:hideMark/>
          </w:tcPr>
          <w:p w14:paraId="623859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26C8CC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04EC0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82AB8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323D2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BB53D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38B39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désacétylation</w:t>
            </w:r>
          </w:p>
        </w:tc>
        <w:tc>
          <w:tcPr>
            <w:tcW w:w="2970" w:type="dxa"/>
            <w:tcBorders>
              <w:top w:val="nil"/>
              <w:left w:val="nil"/>
              <w:bottom w:val="single" w:sz="4" w:space="0" w:color="auto"/>
              <w:right w:val="single" w:sz="4" w:space="0" w:color="auto"/>
            </w:tcBorders>
            <w:shd w:val="clear" w:color="auto" w:fill="auto"/>
            <w:hideMark/>
          </w:tcPr>
          <w:p w14:paraId="1F1EC6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deacetylation</w:t>
            </w:r>
          </w:p>
        </w:tc>
        <w:tc>
          <w:tcPr>
            <w:tcW w:w="2857" w:type="dxa"/>
            <w:tcBorders>
              <w:top w:val="nil"/>
              <w:left w:val="nil"/>
              <w:bottom w:val="single" w:sz="4" w:space="0" w:color="auto"/>
              <w:right w:val="single" w:sz="4" w:space="0" w:color="auto"/>
            </w:tcBorders>
            <w:shd w:val="clear" w:color="auto" w:fill="auto"/>
            <w:noWrap/>
            <w:hideMark/>
          </w:tcPr>
          <w:p w14:paraId="7AC430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37424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A0DB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2345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2D289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536CE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B85F0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livrable (langage professionnel)</w:t>
            </w:r>
          </w:p>
        </w:tc>
        <w:tc>
          <w:tcPr>
            <w:tcW w:w="2970" w:type="dxa"/>
            <w:tcBorders>
              <w:top w:val="nil"/>
              <w:left w:val="nil"/>
              <w:bottom w:val="single" w:sz="4" w:space="0" w:color="auto"/>
              <w:right w:val="single" w:sz="4" w:space="0" w:color="auto"/>
            </w:tcBorders>
            <w:shd w:val="clear" w:color="auto" w:fill="auto"/>
            <w:hideMark/>
          </w:tcPr>
          <w:p w14:paraId="7C5503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deliverable</w:t>
            </w:r>
          </w:p>
        </w:tc>
        <w:tc>
          <w:tcPr>
            <w:tcW w:w="2857" w:type="dxa"/>
            <w:tcBorders>
              <w:top w:val="nil"/>
              <w:left w:val="nil"/>
              <w:bottom w:val="single" w:sz="4" w:space="0" w:color="auto"/>
              <w:right w:val="single" w:sz="4" w:space="0" w:color="auto"/>
            </w:tcBorders>
            <w:shd w:val="clear" w:color="auto" w:fill="auto"/>
            <w:noWrap/>
            <w:hideMark/>
          </w:tcPr>
          <w:p w14:paraId="646788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72F318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05CD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AE89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116E1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F1C5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33D01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rendu au lieu de destination (RLD) (3)</w:t>
            </w:r>
          </w:p>
        </w:tc>
        <w:tc>
          <w:tcPr>
            <w:tcW w:w="2970" w:type="dxa"/>
            <w:tcBorders>
              <w:top w:val="nil"/>
              <w:left w:val="nil"/>
              <w:bottom w:val="single" w:sz="4" w:space="0" w:color="auto"/>
              <w:right w:val="single" w:sz="4" w:space="0" w:color="auto"/>
            </w:tcBorders>
            <w:shd w:val="clear" w:color="auto" w:fill="auto"/>
            <w:hideMark/>
          </w:tcPr>
          <w:p w14:paraId="266951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delivered at place (DAP)</w:t>
            </w:r>
          </w:p>
        </w:tc>
        <w:tc>
          <w:tcPr>
            <w:tcW w:w="2857" w:type="dxa"/>
            <w:tcBorders>
              <w:top w:val="nil"/>
              <w:left w:val="nil"/>
              <w:bottom w:val="single" w:sz="4" w:space="0" w:color="auto"/>
              <w:right w:val="single" w:sz="4" w:space="0" w:color="auto"/>
            </w:tcBorders>
            <w:shd w:val="clear" w:color="auto" w:fill="auto"/>
            <w:noWrap/>
            <w:hideMark/>
          </w:tcPr>
          <w:p w14:paraId="315E0A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FB6F7E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50BB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2C3C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CFC56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D915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42CF3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rendu au terminal (RAT) (4)</w:t>
            </w:r>
          </w:p>
        </w:tc>
        <w:tc>
          <w:tcPr>
            <w:tcW w:w="2970" w:type="dxa"/>
            <w:tcBorders>
              <w:top w:val="nil"/>
              <w:left w:val="nil"/>
              <w:bottom w:val="single" w:sz="4" w:space="0" w:color="auto"/>
              <w:right w:val="single" w:sz="4" w:space="0" w:color="auto"/>
            </w:tcBorders>
            <w:shd w:val="clear" w:color="auto" w:fill="auto"/>
            <w:hideMark/>
          </w:tcPr>
          <w:p w14:paraId="6B878E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delivered at terminal (DAT)</w:t>
            </w:r>
          </w:p>
        </w:tc>
        <w:tc>
          <w:tcPr>
            <w:tcW w:w="2857" w:type="dxa"/>
            <w:tcBorders>
              <w:top w:val="nil"/>
              <w:left w:val="nil"/>
              <w:bottom w:val="single" w:sz="4" w:space="0" w:color="auto"/>
              <w:right w:val="single" w:sz="4" w:space="0" w:color="auto"/>
            </w:tcBorders>
            <w:shd w:val="clear" w:color="auto" w:fill="auto"/>
            <w:noWrap/>
            <w:hideMark/>
          </w:tcPr>
          <w:p w14:paraId="4A7F66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498D1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9B60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D726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E6207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7CB9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6D54E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fusée d’éloignement latéral</w:t>
            </w:r>
          </w:p>
        </w:tc>
        <w:tc>
          <w:tcPr>
            <w:tcW w:w="2970" w:type="dxa"/>
            <w:tcBorders>
              <w:top w:val="nil"/>
              <w:left w:val="nil"/>
              <w:bottom w:val="single" w:sz="4" w:space="0" w:color="auto"/>
              <w:right w:val="single" w:sz="4" w:space="0" w:color="auto"/>
            </w:tcBorders>
            <w:shd w:val="clear" w:color="auto" w:fill="auto"/>
            <w:hideMark/>
          </w:tcPr>
          <w:p w14:paraId="403304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distancing rocket</w:t>
            </w:r>
          </w:p>
        </w:tc>
        <w:tc>
          <w:tcPr>
            <w:tcW w:w="2857" w:type="dxa"/>
            <w:tcBorders>
              <w:top w:val="nil"/>
              <w:left w:val="nil"/>
              <w:bottom w:val="single" w:sz="4" w:space="0" w:color="auto"/>
              <w:right w:val="single" w:sz="4" w:space="0" w:color="auto"/>
            </w:tcBorders>
            <w:shd w:val="clear" w:color="auto" w:fill="auto"/>
            <w:noWrap/>
            <w:hideMark/>
          </w:tcPr>
          <w:p w14:paraId="003A28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vol-Propulsion</w:t>
            </w:r>
          </w:p>
        </w:tc>
        <w:tc>
          <w:tcPr>
            <w:tcW w:w="2070" w:type="dxa"/>
            <w:tcBorders>
              <w:top w:val="nil"/>
              <w:left w:val="nil"/>
              <w:bottom w:val="single" w:sz="4" w:space="0" w:color="auto"/>
              <w:right w:val="single" w:sz="4" w:space="0" w:color="auto"/>
            </w:tcBorders>
            <w:shd w:val="clear" w:color="auto" w:fill="auto"/>
            <w:noWrap/>
            <w:hideMark/>
          </w:tcPr>
          <w:p w14:paraId="524072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7181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7981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CADEB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D1BF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6B239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rétrogradage</w:t>
            </w:r>
          </w:p>
        </w:tc>
        <w:tc>
          <w:tcPr>
            <w:tcW w:w="2970" w:type="dxa"/>
            <w:tcBorders>
              <w:top w:val="nil"/>
              <w:left w:val="nil"/>
              <w:bottom w:val="single" w:sz="4" w:space="0" w:color="auto"/>
              <w:right w:val="single" w:sz="4" w:space="0" w:color="auto"/>
            </w:tcBorders>
            <w:shd w:val="clear" w:color="auto" w:fill="auto"/>
            <w:hideMark/>
          </w:tcPr>
          <w:p w14:paraId="3E5095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downshifting</w:t>
            </w:r>
          </w:p>
        </w:tc>
        <w:tc>
          <w:tcPr>
            <w:tcW w:w="2857" w:type="dxa"/>
            <w:tcBorders>
              <w:top w:val="nil"/>
              <w:left w:val="nil"/>
              <w:bottom w:val="single" w:sz="4" w:space="0" w:color="auto"/>
              <w:right w:val="single" w:sz="4" w:space="0" w:color="auto"/>
            </w:tcBorders>
            <w:shd w:val="clear" w:color="auto" w:fill="auto"/>
            <w:noWrap/>
            <w:hideMark/>
          </w:tcPr>
          <w:p w14:paraId="347EB0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B4DD1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7527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066A3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DA2D8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72384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89B04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carburant d’appoint</w:t>
            </w:r>
          </w:p>
        </w:tc>
        <w:tc>
          <w:tcPr>
            <w:tcW w:w="2970" w:type="dxa"/>
            <w:tcBorders>
              <w:top w:val="nil"/>
              <w:left w:val="nil"/>
              <w:bottom w:val="single" w:sz="4" w:space="0" w:color="auto"/>
              <w:right w:val="single" w:sz="4" w:space="0" w:color="auto"/>
            </w:tcBorders>
            <w:shd w:val="clear" w:color="auto" w:fill="auto"/>
            <w:hideMark/>
          </w:tcPr>
          <w:p w14:paraId="0DFE61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drop-in fuel</w:t>
            </w:r>
          </w:p>
        </w:tc>
        <w:tc>
          <w:tcPr>
            <w:tcW w:w="2857" w:type="dxa"/>
            <w:tcBorders>
              <w:top w:val="nil"/>
              <w:left w:val="nil"/>
              <w:bottom w:val="single" w:sz="4" w:space="0" w:color="auto"/>
              <w:right w:val="single" w:sz="4" w:space="0" w:color="auto"/>
            </w:tcBorders>
            <w:shd w:val="clear" w:color="auto" w:fill="auto"/>
            <w:noWrap/>
            <w:hideMark/>
          </w:tcPr>
          <w:p w14:paraId="72DE98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609C93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D6A7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2F21F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F9335B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4C97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45489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boîte de vitesses à double embrayage</w:t>
            </w:r>
          </w:p>
        </w:tc>
        <w:tc>
          <w:tcPr>
            <w:tcW w:w="2970" w:type="dxa"/>
            <w:tcBorders>
              <w:top w:val="nil"/>
              <w:left w:val="nil"/>
              <w:bottom w:val="single" w:sz="4" w:space="0" w:color="auto"/>
              <w:right w:val="single" w:sz="4" w:space="0" w:color="auto"/>
            </w:tcBorders>
            <w:shd w:val="clear" w:color="auto" w:fill="auto"/>
            <w:hideMark/>
          </w:tcPr>
          <w:p w14:paraId="5A3C7B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dual-clutch transmission (DCT)</w:t>
            </w:r>
          </w:p>
        </w:tc>
        <w:tc>
          <w:tcPr>
            <w:tcW w:w="2857" w:type="dxa"/>
            <w:tcBorders>
              <w:top w:val="nil"/>
              <w:left w:val="nil"/>
              <w:bottom w:val="single" w:sz="4" w:space="0" w:color="auto"/>
              <w:right w:val="single" w:sz="4" w:space="0" w:color="auto"/>
            </w:tcBorders>
            <w:shd w:val="clear" w:color="auto" w:fill="auto"/>
            <w:noWrap/>
            <w:hideMark/>
          </w:tcPr>
          <w:p w14:paraId="5D57EA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0BDAC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8369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77CF36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91F2F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7FE81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EF7D9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principe d’équivalence</w:t>
            </w:r>
          </w:p>
        </w:tc>
        <w:tc>
          <w:tcPr>
            <w:tcW w:w="2970" w:type="dxa"/>
            <w:tcBorders>
              <w:top w:val="nil"/>
              <w:left w:val="nil"/>
              <w:bottom w:val="single" w:sz="4" w:space="0" w:color="auto"/>
              <w:right w:val="single" w:sz="4" w:space="0" w:color="auto"/>
            </w:tcBorders>
            <w:shd w:val="clear" w:color="auto" w:fill="auto"/>
            <w:hideMark/>
          </w:tcPr>
          <w:p w14:paraId="05575C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equivalence principle</w:t>
            </w:r>
          </w:p>
        </w:tc>
        <w:tc>
          <w:tcPr>
            <w:tcW w:w="2857" w:type="dxa"/>
            <w:tcBorders>
              <w:top w:val="nil"/>
              <w:left w:val="nil"/>
              <w:bottom w:val="single" w:sz="4" w:space="0" w:color="auto"/>
              <w:right w:val="single" w:sz="4" w:space="0" w:color="auto"/>
            </w:tcBorders>
            <w:shd w:val="clear" w:color="auto" w:fill="auto"/>
            <w:noWrap/>
            <w:hideMark/>
          </w:tcPr>
          <w:p w14:paraId="038831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Physique</w:t>
            </w:r>
          </w:p>
        </w:tc>
        <w:tc>
          <w:tcPr>
            <w:tcW w:w="2070" w:type="dxa"/>
            <w:tcBorders>
              <w:top w:val="nil"/>
              <w:left w:val="nil"/>
              <w:bottom w:val="single" w:sz="4" w:space="0" w:color="auto"/>
              <w:right w:val="single" w:sz="4" w:space="0" w:color="auto"/>
            </w:tcBorders>
            <w:shd w:val="clear" w:color="auto" w:fill="auto"/>
            <w:noWrap/>
            <w:hideMark/>
          </w:tcPr>
          <w:p w14:paraId="1AD90B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39C13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5ADD7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F9C96B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6F8E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EBEC9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jumelage électronique</w:t>
            </w:r>
          </w:p>
        </w:tc>
        <w:tc>
          <w:tcPr>
            <w:tcW w:w="2970" w:type="dxa"/>
            <w:tcBorders>
              <w:top w:val="nil"/>
              <w:left w:val="nil"/>
              <w:bottom w:val="single" w:sz="4" w:space="0" w:color="auto"/>
              <w:right w:val="single" w:sz="4" w:space="0" w:color="auto"/>
            </w:tcBorders>
            <w:shd w:val="clear" w:color="auto" w:fill="auto"/>
            <w:hideMark/>
          </w:tcPr>
          <w:p w14:paraId="7843CF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e-twinning</w:t>
            </w:r>
          </w:p>
        </w:tc>
        <w:tc>
          <w:tcPr>
            <w:tcW w:w="2857" w:type="dxa"/>
            <w:tcBorders>
              <w:top w:val="nil"/>
              <w:left w:val="nil"/>
              <w:bottom w:val="single" w:sz="4" w:space="0" w:color="auto"/>
              <w:right w:val="single" w:sz="4" w:space="0" w:color="auto"/>
            </w:tcBorders>
            <w:shd w:val="clear" w:color="auto" w:fill="auto"/>
            <w:noWrap/>
            <w:hideMark/>
          </w:tcPr>
          <w:p w14:paraId="5C7919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2CC133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AD509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E70A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AFD8EC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4F0D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4CF50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verre expansé</w:t>
            </w:r>
          </w:p>
        </w:tc>
        <w:tc>
          <w:tcPr>
            <w:tcW w:w="2970" w:type="dxa"/>
            <w:tcBorders>
              <w:top w:val="nil"/>
              <w:left w:val="nil"/>
              <w:bottom w:val="single" w:sz="4" w:space="0" w:color="auto"/>
              <w:right w:val="single" w:sz="4" w:space="0" w:color="auto"/>
            </w:tcBorders>
            <w:shd w:val="clear" w:color="auto" w:fill="auto"/>
            <w:hideMark/>
          </w:tcPr>
          <w:p w14:paraId="305898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expanded glass</w:t>
            </w:r>
          </w:p>
        </w:tc>
        <w:tc>
          <w:tcPr>
            <w:tcW w:w="2857" w:type="dxa"/>
            <w:tcBorders>
              <w:top w:val="nil"/>
              <w:left w:val="nil"/>
              <w:bottom w:val="single" w:sz="4" w:space="0" w:color="auto"/>
              <w:right w:val="single" w:sz="4" w:space="0" w:color="auto"/>
            </w:tcBorders>
            <w:shd w:val="clear" w:color="auto" w:fill="auto"/>
            <w:noWrap/>
            <w:hideMark/>
          </w:tcPr>
          <w:p w14:paraId="51D027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99809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A80D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2106B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27ADBB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5B1DD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E95B9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finisseur, -euse, n</w:t>
            </w:r>
          </w:p>
        </w:tc>
        <w:tc>
          <w:tcPr>
            <w:tcW w:w="2970" w:type="dxa"/>
            <w:tcBorders>
              <w:top w:val="nil"/>
              <w:left w:val="nil"/>
              <w:bottom w:val="single" w:sz="4" w:space="0" w:color="auto"/>
              <w:right w:val="single" w:sz="4" w:space="0" w:color="auto"/>
            </w:tcBorders>
            <w:shd w:val="clear" w:color="auto" w:fill="auto"/>
            <w:hideMark/>
          </w:tcPr>
          <w:p w14:paraId="60FED8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finisher</w:t>
            </w:r>
          </w:p>
        </w:tc>
        <w:tc>
          <w:tcPr>
            <w:tcW w:w="2857" w:type="dxa"/>
            <w:tcBorders>
              <w:top w:val="nil"/>
              <w:left w:val="nil"/>
              <w:bottom w:val="single" w:sz="4" w:space="0" w:color="auto"/>
              <w:right w:val="single" w:sz="4" w:space="0" w:color="auto"/>
            </w:tcBorders>
            <w:shd w:val="clear" w:color="auto" w:fill="auto"/>
            <w:noWrap/>
            <w:hideMark/>
          </w:tcPr>
          <w:p w14:paraId="2BD250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Sports/Course</w:t>
            </w:r>
          </w:p>
        </w:tc>
        <w:tc>
          <w:tcPr>
            <w:tcW w:w="2070" w:type="dxa"/>
            <w:tcBorders>
              <w:top w:val="nil"/>
              <w:left w:val="nil"/>
              <w:bottom w:val="single" w:sz="4" w:space="0" w:color="auto"/>
              <w:right w:val="single" w:sz="4" w:space="0" w:color="auto"/>
            </w:tcBorders>
            <w:shd w:val="clear" w:color="auto" w:fill="auto"/>
            <w:noWrap/>
            <w:hideMark/>
          </w:tcPr>
          <w:p w14:paraId="3E6464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C5D3E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29E6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72F351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4CB5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FD07A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verre flotté</w:t>
            </w:r>
          </w:p>
        </w:tc>
        <w:tc>
          <w:tcPr>
            <w:tcW w:w="2970" w:type="dxa"/>
            <w:tcBorders>
              <w:top w:val="nil"/>
              <w:left w:val="nil"/>
              <w:bottom w:val="single" w:sz="4" w:space="0" w:color="auto"/>
              <w:right w:val="single" w:sz="4" w:space="0" w:color="auto"/>
            </w:tcBorders>
            <w:shd w:val="clear" w:color="auto" w:fill="auto"/>
            <w:hideMark/>
          </w:tcPr>
          <w:p w14:paraId="0BE685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float glass</w:t>
            </w:r>
          </w:p>
        </w:tc>
        <w:tc>
          <w:tcPr>
            <w:tcW w:w="2857" w:type="dxa"/>
            <w:tcBorders>
              <w:top w:val="nil"/>
              <w:left w:val="nil"/>
              <w:bottom w:val="single" w:sz="4" w:space="0" w:color="auto"/>
              <w:right w:val="single" w:sz="4" w:space="0" w:color="auto"/>
            </w:tcBorders>
            <w:shd w:val="clear" w:color="auto" w:fill="auto"/>
            <w:noWrap/>
            <w:hideMark/>
          </w:tcPr>
          <w:p w14:paraId="259E94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4FA337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38996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5A4A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46E26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8548E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34ACA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récupération par injection</w:t>
            </w:r>
          </w:p>
        </w:tc>
        <w:tc>
          <w:tcPr>
            <w:tcW w:w="2970" w:type="dxa"/>
            <w:tcBorders>
              <w:top w:val="nil"/>
              <w:left w:val="nil"/>
              <w:bottom w:val="single" w:sz="4" w:space="0" w:color="auto"/>
              <w:right w:val="single" w:sz="4" w:space="0" w:color="auto"/>
            </w:tcBorders>
            <w:shd w:val="clear" w:color="auto" w:fill="auto"/>
            <w:hideMark/>
          </w:tcPr>
          <w:p w14:paraId="27405D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flooding</w:t>
            </w:r>
          </w:p>
        </w:tc>
        <w:tc>
          <w:tcPr>
            <w:tcW w:w="2857" w:type="dxa"/>
            <w:tcBorders>
              <w:top w:val="nil"/>
              <w:left w:val="nil"/>
              <w:bottom w:val="single" w:sz="4" w:space="0" w:color="auto"/>
              <w:right w:val="single" w:sz="4" w:space="0" w:color="auto"/>
            </w:tcBorders>
            <w:shd w:val="clear" w:color="auto" w:fill="auto"/>
            <w:noWrap/>
            <w:hideMark/>
          </w:tcPr>
          <w:p w14:paraId="6B5A07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77F047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7F1F3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287D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C7FA5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CB4C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2519F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stationnement automatique</w:t>
            </w:r>
          </w:p>
        </w:tc>
        <w:tc>
          <w:tcPr>
            <w:tcW w:w="2970" w:type="dxa"/>
            <w:tcBorders>
              <w:top w:val="nil"/>
              <w:left w:val="nil"/>
              <w:bottom w:val="single" w:sz="4" w:space="0" w:color="auto"/>
              <w:right w:val="single" w:sz="4" w:space="0" w:color="auto"/>
            </w:tcBorders>
            <w:shd w:val="clear" w:color="auto" w:fill="auto"/>
            <w:hideMark/>
          </w:tcPr>
          <w:p w14:paraId="305134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full park assist</w:t>
            </w:r>
          </w:p>
        </w:tc>
        <w:tc>
          <w:tcPr>
            <w:tcW w:w="2857" w:type="dxa"/>
            <w:tcBorders>
              <w:top w:val="nil"/>
              <w:left w:val="nil"/>
              <w:bottom w:val="single" w:sz="4" w:space="0" w:color="auto"/>
              <w:right w:val="single" w:sz="4" w:space="0" w:color="auto"/>
            </w:tcBorders>
            <w:shd w:val="clear" w:color="auto" w:fill="auto"/>
            <w:noWrap/>
            <w:hideMark/>
          </w:tcPr>
          <w:p w14:paraId="365842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2F962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4B9C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C1CA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43078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FAC4D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A5DDE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géoespace</w:t>
            </w:r>
          </w:p>
        </w:tc>
        <w:tc>
          <w:tcPr>
            <w:tcW w:w="2970" w:type="dxa"/>
            <w:tcBorders>
              <w:top w:val="nil"/>
              <w:left w:val="nil"/>
              <w:bottom w:val="single" w:sz="4" w:space="0" w:color="auto"/>
              <w:right w:val="single" w:sz="4" w:space="0" w:color="auto"/>
            </w:tcBorders>
            <w:shd w:val="clear" w:color="auto" w:fill="auto"/>
            <w:hideMark/>
          </w:tcPr>
          <w:p w14:paraId="7E3518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geospace</w:t>
            </w:r>
          </w:p>
        </w:tc>
        <w:tc>
          <w:tcPr>
            <w:tcW w:w="2857" w:type="dxa"/>
            <w:tcBorders>
              <w:top w:val="nil"/>
              <w:left w:val="nil"/>
              <w:bottom w:val="single" w:sz="4" w:space="0" w:color="auto"/>
              <w:right w:val="single" w:sz="4" w:space="0" w:color="auto"/>
            </w:tcBorders>
            <w:shd w:val="clear" w:color="auto" w:fill="auto"/>
            <w:noWrap/>
            <w:hideMark/>
          </w:tcPr>
          <w:p w14:paraId="560524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de la Terre/Géophysique</w:t>
            </w:r>
          </w:p>
        </w:tc>
        <w:tc>
          <w:tcPr>
            <w:tcW w:w="2070" w:type="dxa"/>
            <w:tcBorders>
              <w:top w:val="nil"/>
              <w:left w:val="nil"/>
              <w:bottom w:val="single" w:sz="4" w:space="0" w:color="auto"/>
              <w:right w:val="single" w:sz="4" w:space="0" w:color="auto"/>
            </w:tcBorders>
            <w:shd w:val="clear" w:color="auto" w:fill="auto"/>
            <w:noWrap/>
            <w:hideMark/>
          </w:tcPr>
          <w:p w14:paraId="1E57F1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EEB5C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4EB2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3B1F1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2819F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1D43F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trace au sol</w:t>
            </w:r>
          </w:p>
        </w:tc>
        <w:tc>
          <w:tcPr>
            <w:tcW w:w="2970" w:type="dxa"/>
            <w:tcBorders>
              <w:top w:val="nil"/>
              <w:left w:val="nil"/>
              <w:bottom w:val="single" w:sz="4" w:space="0" w:color="auto"/>
              <w:right w:val="single" w:sz="4" w:space="0" w:color="auto"/>
            </w:tcBorders>
            <w:shd w:val="clear" w:color="auto" w:fill="auto"/>
            <w:hideMark/>
          </w:tcPr>
          <w:p w14:paraId="368644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ground track</w:t>
            </w:r>
          </w:p>
        </w:tc>
        <w:tc>
          <w:tcPr>
            <w:tcW w:w="2857" w:type="dxa"/>
            <w:tcBorders>
              <w:top w:val="nil"/>
              <w:left w:val="nil"/>
              <w:bottom w:val="single" w:sz="4" w:space="0" w:color="auto"/>
              <w:right w:val="single" w:sz="4" w:space="0" w:color="auto"/>
            </w:tcBorders>
            <w:shd w:val="clear" w:color="auto" w:fill="auto"/>
            <w:noWrap/>
            <w:hideMark/>
          </w:tcPr>
          <w:p w14:paraId="580D43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spatiale.</w:t>
            </w:r>
            <w:r w:rsidRPr="00EA055E">
              <w:rPr>
                <w:rFonts w:eastAsia="Times New Roman"/>
                <w:i/>
                <w:iCs/>
                <w:color w:val="2C2A2A"/>
                <w:sz w:val="20"/>
                <w:szCs w:val="20"/>
              </w:rPr>
              <w:t xml:space="preserve"> </w:t>
            </w:r>
          </w:p>
        </w:tc>
        <w:tc>
          <w:tcPr>
            <w:tcW w:w="2070" w:type="dxa"/>
            <w:tcBorders>
              <w:top w:val="nil"/>
              <w:left w:val="nil"/>
              <w:bottom w:val="single" w:sz="4" w:space="0" w:color="auto"/>
              <w:right w:val="single" w:sz="4" w:space="0" w:color="auto"/>
            </w:tcBorders>
            <w:shd w:val="clear" w:color="auto" w:fill="auto"/>
            <w:noWrap/>
            <w:hideMark/>
          </w:tcPr>
          <w:p w14:paraId="0FE573E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09D47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BAC2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A4758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8FE06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6A139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gyrofréquence</w:t>
            </w:r>
          </w:p>
        </w:tc>
        <w:tc>
          <w:tcPr>
            <w:tcW w:w="2970" w:type="dxa"/>
            <w:tcBorders>
              <w:top w:val="nil"/>
              <w:left w:val="nil"/>
              <w:bottom w:val="single" w:sz="4" w:space="0" w:color="auto"/>
              <w:right w:val="single" w:sz="4" w:space="0" w:color="auto"/>
            </w:tcBorders>
            <w:shd w:val="clear" w:color="auto" w:fill="auto"/>
            <w:hideMark/>
          </w:tcPr>
          <w:p w14:paraId="4224A1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gyrofrequency</w:t>
            </w:r>
          </w:p>
        </w:tc>
        <w:tc>
          <w:tcPr>
            <w:tcW w:w="2857" w:type="dxa"/>
            <w:tcBorders>
              <w:top w:val="nil"/>
              <w:left w:val="nil"/>
              <w:bottom w:val="single" w:sz="4" w:space="0" w:color="auto"/>
              <w:right w:val="single" w:sz="4" w:space="0" w:color="auto"/>
            </w:tcBorders>
            <w:shd w:val="clear" w:color="auto" w:fill="auto"/>
            <w:noWrap/>
            <w:hideMark/>
          </w:tcPr>
          <w:p w14:paraId="126101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Physique</w:t>
            </w:r>
          </w:p>
        </w:tc>
        <w:tc>
          <w:tcPr>
            <w:tcW w:w="2070" w:type="dxa"/>
            <w:tcBorders>
              <w:top w:val="nil"/>
              <w:left w:val="nil"/>
              <w:bottom w:val="single" w:sz="4" w:space="0" w:color="auto"/>
              <w:right w:val="single" w:sz="4" w:space="0" w:color="auto"/>
            </w:tcBorders>
            <w:shd w:val="clear" w:color="auto" w:fill="auto"/>
            <w:noWrap/>
            <w:hideMark/>
          </w:tcPr>
          <w:p w14:paraId="2E7CE0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7AAAD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CFF71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0CB4EA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290D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805F9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poutre de traction</w:t>
            </w:r>
          </w:p>
        </w:tc>
        <w:tc>
          <w:tcPr>
            <w:tcW w:w="2970" w:type="dxa"/>
            <w:tcBorders>
              <w:top w:val="nil"/>
              <w:left w:val="nil"/>
              <w:bottom w:val="single" w:sz="4" w:space="0" w:color="auto"/>
              <w:right w:val="single" w:sz="4" w:space="0" w:color="auto"/>
            </w:tcBorders>
            <w:shd w:val="clear" w:color="auto" w:fill="auto"/>
            <w:hideMark/>
          </w:tcPr>
          <w:p w14:paraId="0852EC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hangboard</w:t>
            </w:r>
          </w:p>
        </w:tc>
        <w:tc>
          <w:tcPr>
            <w:tcW w:w="2857" w:type="dxa"/>
            <w:tcBorders>
              <w:top w:val="nil"/>
              <w:left w:val="nil"/>
              <w:bottom w:val="single" w:sz="4" w:space="0" w:color="auto"/>
              <w:right w:val="single" w:sz="4" w:space="0" w:color="auto"/>
            </w:tcBorders>
            <w:shd w:val="clear" w:color="auto" w:fill="auto"/>
            <w:noWrap/>
            <w:hideMark/>
          </w:tcPr>
          <w:p w14:paraId="704B4C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13CB36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5EF84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0BA78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60C6B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9AE6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8778C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épreuve thermique du verre trempé (ETVT)</w:t>
            </w:r>
          </w:p>
        </w:tc>
        <w:tc>
          <w:tcPr>
            <w:tcW w:w="2970" w:type="dxa"/>
            <w:tcBorders>
              <w:top w:val="nil"/>
              <w:left w:val="nil"/>
              <w:bottom w:val="single" w:sz="4" w:space="0" w:color="auto"/>
              <w:right w:val="single" w:sz="4" w:space="0" w:color="auto"/>
            </w:tcBorders>
            <w:shd w:val="clear" w:color="auto" w:fill="auto"/>
            <w:hideMark/>
          </w:tcPr>
          <w:p w14:paraId="5D4F0B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heat soak test (HST)</w:t>
            </w:r>
          </w:p>
        </w:tc>
        <w:tc>
          <w:tcPr>
            <w:tcW w:w="2857" w:type="dxa"/>
            <w:tcBorders>
              <w:top w:val="nil"/>
              <w:left w:val="nil"/>
              <w:bottom w:val="single" w:sz="4" w:space="0" w:color="auto"/>
              <w:right w:val="single" w:sz="4" w:space="0" w:color="auto"/>
            </w:tcBorders>
            <w:shd w:val="clear" w:color="auto" w:fill="auto"/>
            <w:noWrap/>
            <w:hideMark/>
          </w:tcPr>
          <w:p w14:paraId="3C8A6F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25F1BA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8756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0104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64C2C7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8426E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9D612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puits intercalaire</w:t>
            </w:r>
          </w:p>
        </w:tc>
        <w:tc>
          <w:tcPr>
            <w:tcW w:w="2970" w:type="dxa"/>
            <w:tcBorders>
              <w:top w:val="nil"/>
              <w:left w:val="nil"/>
              <w:bottom w:val="single" w:sz="4" w:space="0" w:color="auto"/>
              <w:right w:val="single" w:sz="4" w:space="0" w:color="auto"/>
            </w:tcBorders>
            <w:shd w:val="clear" w:color="auto" w:fill="auto"/>
            <w:hideMark/>
          </w:tcPr>
          <w:p w14:paraId="648C33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infill well</w:t>
            </w:r>
          </w:p>
        </w:tc>
        <w:tc>
          <w:tcPr>
            <w:tcW w:w="2857" w:type="dxa"/>
            <w:tcBorders>
              <w:top w:val="nil"/>
              <w:left w:val="nil"/>
              <w:bottom w:val="single" w:sz="4" w:space="0" w:color="auto"/>
              <w:right w:val="single" w:sz="4" w:space="0" w:color="auto"/>
            </w:tcBorders>
            <w:shd w:val="clear" w:color="auto" w:fill="auto"/>
            <w:noWrap/>
            <w:hideMark/>
          </w:tcPr>
          <w:p w14:paraId="71B22F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gaz/Forage-Production</w:t>
            </w:r>
          </w:p>
        </w:tc>
        <w:tc>
          <w:tcPr>
            <w:tcW w:w="2070" w:type="dxa"/>
            <w:tcBorders>
              <w:top w:val="nil"/>
              <w:left w:val="nil"/>
              <w:bottom w:val="single" w:sz="4" w:space="0" w:color="auto"/>
              <w:right w:val="single" w:sz="4" w:space="0" w:color="auto"/>
            </w:tcBorders>
            <w:shd w:val="clear" w:color="auto" w:fill="auto"/>
            <w:noWrap/>
            <w:hideMark/>
          </w:tcPr>
          <w:p w14:paraId="5BD8C2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59CDC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DD2A2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6382C5E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7BD1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C21A4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innumérisme</w:t>
            </w:r>
          </w:p>
        </w:tc>
        <w:tc>
          <w:tcPr>
            <w:tcW w:w="2970" w:type="dxa"/>
            <w:tcBorders>
              <w:top w:val="nil"/>
              <w:left w:val="nil"/>
              <w:bottom w:val="single" w:sz="4" w:space="0" w:color="auto"/>
              <w:right w:val="single" w:sz="4" w:space="0" w:color="auto"/>
            </w:tcBorders>
            <w:shd w:val="clear" w:color="auto" w:fill="auto"/>
            <w:hideMark/>
          </w:tcPr>
          <w:p w14:paraId="61B72D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innumeracy</w:t>
            </w:r>
          </w:p>
        </w:tc>
        <w:tc>
          <w:tcPr>
            <w:tcW w:w="2857" w:type="dxa"/>
            <w:tcBorders>
              <w:top w:val="nil"/>
              <w:left w:val="nil"/>
              <w:bottom w:val="single" w:sz="4" w:space="0" w:color="auto"/>
              <w:right w:val="single" w:sz="4" w:space="0" w:color="auto"/>
            </w:tcBorders>
            <w:shd w:val="clear" w:color="auto" w:fill="auto"/>
            <w:noWrap/>
            <w:hideMark/>
          </w:tcPr>
          <w:p w14:paraId="4B5F51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22C5D8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100A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812C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A8AB8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EF4C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95377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au plus juste</w:t>
            </w:r>
          </w:p>
        </w:tc>
        <w:tc>
          <w:tcPr>
            <w:tcW w:w="2970" w:type="dxa"/>
            <w:tcBorders>
              <w:top w:val="nil"/>
              <w:left w:val="nil"/>
              <w:bottom w:val="single" w:sz="4" w:space="0" w:color="auto"/>
              <w:right w:val="single" w:sz="4" w:space="0" w:color="auto"/>
            </w:tcBorders>
            <w:shd w:val="clear" w:color="auto" w:fill="auto"/>
            <w:hideMark/>
          </w:tcPr>
          <w:p w14:paraId="52172A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lean management</w:t>
            </w:r>
          </w:p>
        </w:tc>
        <w:tc>
          <w:tcPr>
            <w:tcW w:w="2857" w:type="dxa"/>
            <w:tcBorders>
              <w:top w:val="nil"/>
              <w:left w:val="nil"/>
              <w:bottom w:val="single" w:sz="4" w:space="0" w:color="auto"/>
              <w:right w:val="single" w:sz="4" w:space="0" w:color="auto"/>
            </w:tcBorders>
            <w:shd w:val="clear" w:color="auto" w:fill="auto"/>
            <w:noWrap/>
            <w:hideMark/>
          </w:tcPr>
          <w:p w14:paraId="5DC4DE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649831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DA789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444E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21D78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E389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22D0C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étude collective de leçon (ECL)</w:t>
            </w:r>
          </w:p>
        </w:tc>
        <w:tc>
          <w:tcPr>
            <w:tcW w:w="2970" w:type="dxa"/>
            <w:tcBorders>
              <w:top w:val="nil"/>
              <w:left w:val="nil"/>
              <w:bottom w:val="single" w:sz="4" w:space="0" w:color="auto"/>
              <w:right w:val="single" w:sz="4" w:space="0" w:color="auto"/>
            </w:tcBorders>
            <w:shd w:val="clear" w:color="auto" w:fill="auto"/>
            <w:hideMark/>
          </w:tcPr>
          <w:p w14:paraId="054CFC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lesson study</w:t>
            </w:r>
          </w:p>
        </w:tc>
        <w:tc>
          <w:tcPr>
            <w:tcW w:w="2857" w:type="dxa"/>
            <w:tcBorders>
              <w:top w:val="nil"/>
              <w:left w:val="nil"/>
              <w:bottom w:val="single" w:sz="4" w:space="0" w:color="auto"/>
              <w:right w:val="single" w:sz="4" w:space="0" w:color="auto"/>
            </w:tcBorders>
            <w:shd w:val="clear" w:color="auto" w:fill="auto"/>
            <w:noWrap/>
            <w:hideMark/>
          </w:tcPr>
          <w:p w14:paraId="7590F2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54C2A4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3007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A9DA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5074D0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988D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A83B1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diagraphie en cours de forage</w:t>
            </w:r>
          </w:p>
        </w:tc>
        <w:tc>
          <w:tcPr>
            <w:tcW w:w="2970" w:type="dxa"/>
            <w:tcBorders>
              <w:top w:val="nil"/>
              <w:left w:val="nil"/>
              <w:bottom w:val="single" w:sz="4" w:space="0" w:color="auto"/>
              <w:right w:val="single" w:sz="4" w:space="0" w:color="auto"/>
            </w:tcBorders>
            <w:shd w:val="clear" w:color="auto" w:fill="auto"/>
            <w:hideMark/>
          </w:tcPr>
          <w:p w14:paraId="294074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logging while drilling (LWD)</w:t>
            </w:r>
          </w:p>
        </w:tc>
        <w:tc>
          <w:tcPr>
            <w:tcW w:w="2857" w:type="dxa"/>
            <w:tcBorders>
              <w:top w:val="nil"/>
              <w:left w:val="nil"/>
              <w:bottom w:val="single" w:sz="4" w:space="0" w:color="auto"/>
              <w:right w:val="single" w:sz="4" w:space="0" w:color="auto"/>
            </w:tcBorders>
            <w:shd w:val="clear" w:color="auto" w:fill="auto"/>
            <w:noWrap/>
            <w:hideMark/>
          </w:tcPr>
          <w:p w14:paraId="28AEF9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5BB779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8BD13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9CDE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41D330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42341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7A75A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verre à faible émissivité</w:t>
            </w:r>
          </w:p>
        </w:tc>
        <w:tc>
          <w:tcPr>
            <w:tcW w:w="2970" w:type="dxa"/>
            <w:tcBorders>
              <w:top w:val="nil"/>
              <w:left w:val="nil"/>
              <w:bottom w:val="single" w:sz="4" w:space="0" w:color="auto"/>
              <w:right w:val="single" w:sz="4" w:space="0" w:color="auto"/>
            </w:tcBorders>
            <w:shd w:val="clear" w:color="auto" w:fill="auto"/>
            <w:hideMark/>
          </w:tcPr>
          <w:p w14:paraId="3A37A3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low-E glass, low emissivity glass</w:t>
            </w:r>
          </w:p>
        </w:tc>
        <w:tc>
          <w:tcPr>
            <w:tcW w:w="2857" w:type="dxa"/>
            <w:tcBorders>
              <w:top w:val="nil"/>
              <w:left w:val="nil"/>
              <w:bottom w:val="single" w:sz="4" w:space="0" w:color="auto"/>
              <w:right w:val="single" w:sz="4" w:space="0" w:color="auto"/>
            </w:tcBorders>
            <w:shd w:val="clear" w:color="auto" w:fill="auto"/>
            <w:noWrap/>
            <w:hideMark/>
          </w:tcPr>
          <w:p w14:paraId="037833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54D11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954C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91F2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01AE0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3CBF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7884131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fureteur, -euse, n</w:t>
            </w:r>
          </w:p>
        </w:tc>
        <w:tc>
          <w:tcPr>
            <w:tcW w:w="2970" w:type="dxa"/>
            <w:tcBorders>
              <w:top w:val="nil"/>
              <w:left w:val="nil"/>
              <w:bottom w:val="single" w:sz="4" w:space="0" w:color="auto"/>
              <w:right w:val="single" w:sz="4" w:space="0" w:color="auto"/>
            </w:tcBorders>
            <w:shd w:val="clear" w:color="auto" w:fill="auto"/>
            <w:hideMark/>
          </w:tcPr>
          <w:p w14:paraId="7DDD27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lurker</w:t>
            </w:r>
          </w:p>
        </w:tc>
        <w:tc>
          <w:tcPr>
            <w:tcW w:w="2857" w:type="dxa"/>
            <w:tcBorders>
              <w:top w:val="nil"/>
              <w:left w:val="nil"/>
              <w:bottom w:val="single" w:sz="4" w:space="0" w:color="auto"/>
              <w:right w:val="single" w:sz="4" w:space="0" w:color="auto"/>
            </w:tcBorders>
            <w:shd w:val="clear" w:color="auto" w:fill="auto"/>
            <w:noWrap/>
            <w:hideMark/>
          </w:tcPr>
          <w:p w14:paraId="28444A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5EF98C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6829C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A83C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435FA1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1027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0CA5E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magnétique</w:t>
            </w:r>
          </w:p>
        </w:tc>
        <w:tc>
          <w:tcPr>
            <w:tcW w:w="2970" w:type="dxa"/>
            <w:tcBorders>
              <w:top w:val="nil"/>
              <w:left w:val="nil"/>
              <w:bottom w:val="single" w:sz="4" w:space="0" w:color="auto"/>
              <w:right w:val="single" w:sz="4" w:space="0" w:color="auto"/>
            </w:tcBorders>
            <w:shd w:val="clear" w:color="auto" w:fill="auto"/>
            <w:hideMark/>
          </w:tcPr>
          <w:p w14:paraId="4E91D2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magnetic skate</w:t>
            </w:r>
          </w:p>
        </w:tc>
        <w:tc>
          <w:tcPr>
            <w:tcW w:w="2857" w:type="dxa"/>
            <w:tcBorders>
              <w:top w:val="nil"/>
              <w:left w:val="nil"/>
              <w:bottom w:val="single" w:sz="4" w:space="0" w:color="auto"/>
              <w:right w:val="single" w:sz="4" w:space="0" w:color="auto"/>
            </w:tcBorders>
            <w:shd w:val="clear" w:color="auto" w:fill="auto"/>
            <w:noWrap/>
            <w:hideMark/>
          </w:tcPr>
          <w:p w14:paraId="4B4ECA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28BB2D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C1C6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F4BF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D0F04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D0A3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D2207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magnétopause</w:t>
            </w:r>
          </w:p>
        </w:tc>
        <w:tc>
          <w:tcPr>
            <w:tcW w:w="2970" w:type="dxa"/>
            <w:tcBorders>
              <w:top w:val="nil"/>
              <w:left w:val="nil"/>
              <w:bottom w:val="single" w:sz="4" w:space="0" w:color="auto"/>
              <w:right w:val="single" w:sz="4" w:space="0" w:color="auto"/>
            </w:tcBorders>
            <w:shd w:val="clear" w:color="auto" w:fill="auto"/>
            <w:hideMark/>
          </w:tcPr>
          <w:p w14:paraId="2D959C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magnetopause</w:t>
            </w:r>
          </w:p>
        </w:tc>
        <w:tc>
          <w:tcPr>
            <w:tcW w:w="2857" w:type="dxa"/>
            <w:tcBorders>
              <w:top w:val="nil"/>
              <w:left w:val="nil"/>
              <w:bottom w:val="single" w:sz="4" w:space="0" w:color="auto"/>
              <w:right w:val="single" w:sz="4" w:space="0" w:color="auto"/>
            </w:tcBorders>
            <w:shd w:val="clear" w:color="auto" w:fill="auto"/>
            <w:noWrap/>
            <w:hideMark/>
          </w:tcPr>
          <w:p w14:paraId="5FA98E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de la Terre-Astronomie/Astrophysique</w:t>
            </w:r>
          </w:p>
        </w:tc>
        <w:tc>
          <w:tcPr>
            <w:tcW w:w="2070" w:type="dxa"/>
            <w:tcBorders>
              <w:top w:val="nil"/>
              <w:left w:val="nil"/>
              <w:bottom w:val="single" w:sz="4" w:space="0" w:color="auto"/>
              <w:right w:val="single" w:sz="4" w:space="0" w:color="auto"/>
            </w:tcBorders>
            <w:shd w:val="clear" w:color="auto" w:fill="auto"/>
            <w:noWrap/>
            <w:hideMark/>
          </w:tcPr>
          <w:p w14:paraId="06C492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2625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6EC8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38184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1A9A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BB244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forage sous pression contrôlée</w:t>
            </w:r>
          </w:p>
        </w:tc>
        <w:tc>
          <w:tcPr>
            <w:tcW w:w="2970" w:type="dxa"/>
            <w:tcBorders>
              <w:top w:val="nil"/>
              <w:left w:val="nil"/>
              <w:bottom w:val="single" w:sz="4" w:space="0" w:color="auto"/>
              <w:right w:val="single" w:sz="4" w:space="0" w:color="auto"/>
            </w:tcBorders>
            <w:shd w:val="clear" w:color="auto" w:fill="auto"/>
            <w:hideMark/>
          </w:tcPr>
          <w:p w14:paraId="00E997C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managed pressure drilling (MPD)</w:t>
            </w:r>
          </w:p>
        </w:tc>
        <w:tc>
          <w:tcPr>
            <w:tcW w:w="2857" w:type="dxa"/>
            <w:tcBorders>
              <w:top w:val="nil"/>
              <w:left w:val="nil"/>
              <w:bottom w:val="single" w:sz="4" w:space="0" w:color="auto"/>
              <w:right w:val="single" w:sz="4" w:space="0" w:color="auto"/>
            </w:tcBorders>
            <w:shd w:val="clear" w:color="auto" w:fill="auto"/>
            <w:noWrap/>
            <w:hideMark/>
          </w:tcPr>
          <w:p w14:paraId="1C70FD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35CBE7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A8CD2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7A8D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4654A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D1D52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EEB9A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récupération par action microbienne (RAM)</w:t>
            </w:r>
          </w:p>
        </w:tc>
        <w:tc>
          <w:tcPr>
            <w:tcW w:w="2970" w:type="dxa"/>
            <w:tcBorders>
              <w:top w:val="nil"/>
              <w:left w:val="nil"/>
              <w:bottom w:val="single" w:sz="4" w:space="0" w:color="auto"/>
              <w:right w:val="single" w:sz="4" w:space="0" w:color="auto"/>
            </w:tcBorders>
            <w:shd w:val="clear" w:color="auto" w:fill="auto"/>
            <w:hideMark/>
          </w:tcPr>
          <w:p w14:paraId="5F9D9B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microbial enhanced oil recovery (MEOR)</w:t>
            </w:r>
          </w:p>
        </w:tc>
        <w:tc>
          <w:tcPr>
            <w:tcW w:w="2857" w:type="dxa"/>
            <w:tcBorders>
              <w:top w:val="nil"/>
              <w:left w:val="nil"/>
              <w:bottom w:val="single" w:sz="4" w:space="0" w:color="auto"/>
              <w:right w:val="single" w:sz="4" w:space="0" w:color="auto"/>
            </w:tcBorders>
            <w:shd w:val="clear" w:color="auto" w:fill="auto"/>
            <w:noWrap/>
            <w:hideMark/>
          </w:tcPr>
          <w:p w14:paraId="3C5275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427199C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25DD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B838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F22EE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D6D9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95172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microblogage</w:t>
            </w:r>
          </w:p>
        </w:tc>
        <w:tc>
          <w:tcPr>
            <w:tcW w:w="2970" w:type="dxa"/>
            <w:tcBorders>
              <w:top w:val="nil"/>
              <w:left w:val="nil"/>
              <w:bottom w:val="single" w:sz="4" w:space="0" w:color="auto"/>
              <w:right w:val="single" w:sz="4" w:space="0" w:color="auto"/>
            </w:tcBorders>
            <w:shd w:val="clear" w:color="auto" w:fill="auto"/>
            <w:hideMark/>
          </w:tcPr>
          <w:p w14:paraId="54A873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microblogging</w:t>
            </w:r>
          </w:p>
        </w:tc>
        <w:tc>
          <w:tcPr>
            <w:tcW w:w="2857" w:type="dxa"/>
            <w:tcBorders>
              <w:top w:val="nil"/>
              <w:left w:val="nil"/>
              <w:bottom w:val="single" w:sz="4" w:space="0" w:color="auto"/>
              <w:right w:val="single" w:sz="4" w:space="0" w:color="auto"/>
            </w:tcBorders>
            <w:shd w:val="clear" w:color="auto" w:fill="auto"/>
            <w:noWrap/>
            <w:hideMark/>
          </w:tcPr>
          <w:p w14:paraId="5D74C7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411C4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8AB80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64AB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1556AC3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2904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298F2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associée aux microtubules (PAM)</w:t>
            </w:r>
          </w:p>
        </w:tc>
        <w:tc>
          <w:tcPr>
            <w:tcW w:w="2970" w:type="dxa"/>
            <w:tcBorders>
              <w:top w:val="nil"/>
              <w:left w:val="nil"/>
              <w:bottom w:val="single" w:sz="4" w:space="0" w:color="auto"/>
              <w:right w:val="single" w:sz="4" w:space="0" w:color="auto"/>
            </w:tcBorders>
            <w:shd w:val="clear" w:color="auto" w:fill="auto"/>
            <w:hideMark/>
          </w:tcPr>
          <w:p w14:paraId="709DB6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microtubule-associated protein (MAP)</w:t>
            </w:r>
          </w:p>
        </w:tc>
        <w:tc>
          <w:tcPr>
            <w:tcW w:w="2857" w:type="dxa"/>
            <w:tcBorders>
              <w:top w:val="nil"/>
              <w:left w:val="nil"/>
              <w:bottom w:val="single" w:sz="4" w:space="0" w:color="auto"/>
              <w:right w:val="single" w:sz="4" w:space="0" w:color="auto"/>
            </w:tcBorders>
            <w:shd w:val="clear" w:color="auto" w:fill="auto"/>
            <w:noWrap/>
            <w:hideMark/>
          </w:tcPr>
          <w:p w14:paraId="6D6A99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D7E84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B2E6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42EB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0449E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918EE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C752E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manœuvre en route</w:t>
            </w:r>
          </w:p>
        </w:tc>
        <w:tc>
          <w:tcPr>
            <w:tcW w:w="2970" w:type="dxa"/>
            <w:tcBorders>
              <w:top w:val="nil"/>
              <w:left w:val="nil"/>
              <w:bottom w:val="single" w:sz="4" w:space="0" w:color="auto"/>
              <w:right w:val="single" w:sz="4" w:space="0" w:color="auto"/>
            </w:tcBorders>
            <w:shd w:val="clear" w:color="auto" w:fill="auto"/>
            <w:hideMark/>
          </w:tcPr>
          <w:p w14:paraId="06951A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midcourse manoeuvre</w:t>
            </w:r>
          </w:p>
        </w:tc>
        <w:tc>
          <w:tcPr>
            <w:tcW w:w="2857" w:type="dxa"/>
            <w:tcBorders>
              <w:top w:val="nil"/>
              <w:left w:val="nil"/>
              <w:bottom w:val="single" w:sz="4" w:space="0" w:color="auto"/>
              <w:right w:val="single" w:sz="4" w:space="0" w:color="auto"/>
            </w:tcBorders>
            <w:shd w:val="clear" w:color="auto" w:fill="auto"/>
            <w:noWrap/>
            <w:hideMark/>
          </w:tcPr>
          <w:p w14:paraId="21267E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5CCB66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202C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74F82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52422D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874F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901AB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mycotoxine</w:t>
            </w:r>
          </w:p>
        </w:tc>
        <w:tc>
          <w:tcPr>
            <w:tcW w:w="2970" w:type="dxa"/>
            <w:tcBorders>
              <w:top w:val="nil"/>
              <w:left w:val="nil"/>
              <w:bottom w:val="single" w:sz="4" w:space="0" w:color="auto"/>
              <w:right w:val="single" w:sz="4" w:space="0" w:color="auto"/>
            </w:tcBorders>
            <w:shd w:val="clear" w:color="auto" w:fill="auto"/>
            <w:hideMark/>
          </w:tcPr>
          <w:p w14:paraId="201885D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mycotoxin</w:t>
            </w:r>
          </w:p>
        </w:tc>
        <w:tc>
          <w:tcPr>
            <w:tcW w:w="2857" w:type="dxa"/>
            <w:tcBorders>
              <w:top w:val="nil"/>
              <w:left w:val="nil"/>
              <w:bottom w:val="single" w:sz="4" w:space="0" w:color="auto"/>
              <w:right w:val="single" w:sz="4" w:space="0" w:color="auto"/>
            </w:tcBorders>
            <w:shd w:val="clear" w:color="auto" w:fill="auto"/>
            <w:noWrap/>
            <w:hideMark/>
          </w:tcPr>
          <w:p w14:paraId="67D2C4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végétale</w:t>
            </w:r>
          </w:p>
        </w:tc>
        <w:tc>
          <w:tcPr>
            <w:tcW w:w="2070" w:type="dxa"/>
            <w:tcBorders>
              <w:top w:val="nil"/>
              <w:left w:val="nil"/>
              <w:bottom w:val="single" w:sz="4" w:space="0" w:color="auto"/>
              <w:right w:val="single" w:sz="4" w:space="0" w:color="auto"/>
            </w:tcBorders>
            <w:shd w:val="clear" w:color="auto" w:fill="auto"/>
            <w:noWrap/>
            <w:hideMark/>
          </w:tcPr>
          <w:p w14:paraId="1BC821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7AB10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969D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50412D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5983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326CB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niche cellulaire, niche</w:t>
            </w:r>
          </w:p>
        </w:tc>
        <w:tc>
          <w:tcPr>
            <w:tcW w:w="2970" w:type="dxa"/>
            <w:tcBorders>
              <w:top w:val="nil"/>
              <w:left w:val="nil"/>
              <w:bottom w:val="single" w:sz="4" w:space="0" w:color="auto"/>
              <w:right w:val="single" w:sz="4" w:space="0" w:color="auto"/>
            </w:tcBorders>
            <w:shd w:val="clear" w:color="auto" w:fill="auto"/>
            <w:hideMark/>
          </w:tcPr>
          <w:p w14:paraId="324E54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niche</w:t>
            </w:r>
          </w:p>
        </w:tc>
        <w:tc>
          <w:tcPr>
            <w:tcW w:w="2857" w:type="dxa"/>
            <w:tcBorders>
              <w:top w:val="nil"/>
              <w:left w:val="nil"/>
              <w:bottom w:val="single" w:sz="4" w:space="0" w:color="auto"/>
              <w:right w:val="single" w:sz="4" w:space="0" w:color="auto"/>
            </w:tcBorders>
            <w:shd w:val="clear" w:color="auto" w:fill="auto"/>
            <w:noWrap/>
            <w:hideMark/>
          </w:tcPr>
          <w:p w14:paraId="021BA8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7A13E3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00A7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C39CB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027F63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74564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D1E40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numérisme</w:t>
            </w:r>
          </w:p>
        </w:tc>
        <w:tc>
          <w:tcPr>
            <w:tcW w:w="2970" w:type="dxa"/>
            <w:tcBorders>
              <w:top w:val="nil"/>
              <w:left w:val="nil"/>
              <w:bottom w:val="single" w:sz="4" w:space="0" w:color="auto"/>
              <w:right w:val="single" w:sz="4" w:space="0" w:color="auto"/>
            </w:tcBorders>
            <w:shd w:val="clear" w:color="auto" w:fill="auto"/>
            <w:hideMark/>
          </w:tcPr>
          <w:p w14:paraId="6C987C6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numeracy</w:t>
            </w:r>
          </w:p>
        </w:tc>
        <w:tc>
          <w:tcPr>
            <w:tcW w:w="2857" w:type="dxa"/>
            <w:tcBorders>
              <w:top w:val="nil"/>
              <w:left w:val="nil"/>
              <w:bottom w:val="single" w:sz="4" w:space="0" w:color="auto"/>
              <w:right w:val="single" w:sz="4" w:space="0" w:color="auto"/>
            </w:tcBorders>
            <w:shd w:val="clear" w:color="auto" w:fill="auto"/>
            <w:noWrap/>
            <w:hideMark/>
          </w:tcPr>
          <w:p w14:paraId="30E9CA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1410EC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4022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6937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1CC05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0D94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FFCB3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forage en surpression</w:t>
            </w:r>
          </w:p>
        </w:tc>
        <w:tc>
          <w:tcPr>
            <w:tcW w:w="2970" w:type="dxa"/>
            <w:tcBorders>
              <w:top w:val="nil"/>
              <w:left w:val="nil"/>
              <w:bottom w:val="single" w:sz="4" w:space="0" w:color="auto"/>
              <w:right w:val="single" w:sz="4" w:space="0" w:color="auto"/>
            </w:tcBorders>
            <w:shd w:val="clear" w:color="auto" w:fill="auto"/>
            <w:hideMark/>
          </w:tcPr>
          <w:p w14:paraId="7C809B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overbalanced drilling (OBD)</w:t>
            </w:r>
          </w:p>
        </w:tc>
        <w:tc>
          <w:tcPr>
            <w:tcW w:w="2857" w:type="dxa"/>
            <w:tcBorders>
              <w:top w:val="nil"/>
              <w:left w:val="nil"/>
              <w:bottom w:val="single" w:sz="4" w:space="0" w:color="auto"/>
              <w:right w:val="single" w:sz="4" w:space="0" w:color="auto"/>
            </w:tcBorders>
            <w:shd w:val="clear" w:color="auto" w:fill="auto"/>
            <w:noWrap/>
            <w:hideMark/>
          </w:tcPr>
          <w:p w14:paraId="6CE262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43DBF4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84AD1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411B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D9E201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FC39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9246B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rentrée longue</w:t>
            </w:r>
          </w:p>
        </w:tc>
        <w:tc>
          <w:tcPr>
            <w:tcW w:w="2970" w:type="dxa"/>
            <w:tcBorders>
              <w:top w:val="nil"/>
              <w:left w:val="nil"/>
              <w:bottom w:val="single" w:sz="4" w:space="0" w:color="auto"/>
              <w:right w:val="single" w:sz="4" w:space="0" w:color="auto"/>
            </w:tcBorders>
            <w:shd w:val="clear" w:color="auto" w:fill="auto"/>
            <w:hideMark/>
          </w:tcPr>
          <w:p w14:paraId="052EA3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overshoot boundary</w:t>
            </w:r>
          </w:p>
        </w:tc>
        <w:tc>
          <w:tcPr>
            <w:tcW w:w="2857" w:type="dxa"/>
            <w:tcBorders>
              <w:top w:val="nil"/>
              <w:left w:val="nil"/>
              <w:bottom w:val="single" w:sz="4" w:space="0" w:color="auto"/>
              <w:right w:val="single" w:sz="4" w:space="0" w:color="auto"/>
            </w:tcBorders>
            <w:shd w:val="clear" w:color="auto" w:fill="auto"/>
            <w:noWrap/>
            <w:hideMark/>
          </w:tcPr>
          <w:p w14:paraId="694585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2B1AD1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EEAA1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A5017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BB01F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41ADC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0B497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aide au stationnement</w:t>
            </w:r>
          </w:p>
        </w:tc>
        <w:tc>
          <w:tcPr>
            <w:tcW w:w="2970" w:type="dxa"/>
            <w:tcBorders>
              <w:top w:val="nil"/>
              <w:left w:val="nil"/>
              <w:bottom w:val="single" w:sz="4" w:space="0" w:color="auto"/>
              <w:right w:val="single" w:sz="4" w:space="0" w:color="auto"/>
            </w:tcBorders>
            <w:shd w:val="clear" w:color="auto" w:fill="auto"/>
            <w:hideMark/>
          </w:tcPr>
          <w:p w14:paraId="7B2D1A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parking aids</w:t>
            </w:r>
          </w:p>
        </w:tc>
        <w:tc>
          <w:tcPr>
            <w:tcW w:w="2857" w:type="dxa"/>
            <w:tcBorders>
              <w:top w:val="nil"/>
              <w:left w:val="nil"/>
              <w:bottom w:val="single" w:sz="4" w:space="0" w:color="auto"/>
              <w:right w:val="single" w:sz="4" w:space="0" w:color="auto"/>
            </w:tcBorders>
            <w:shd w:val="clear" w:color="auto" w:fill="auto"/>
            <w:noWrap/>
            <w:hideMark/>
          </w:tcPr>
          <w:p w14:paraId="0C6FC3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6AA17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65930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6B368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118C74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A4F3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91E0F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oxydation partielle</w:t>
            </w:r>
          </w:p>
        </w:tc>
        <w:tc>
          <w:tcPr>
            <w:tcW w:w="2970" w:type="dxa"/>
            <w:tcBorders>
              <w:top w:val="nil"/>
              <w:left w:val="nil"/>
              <w:bottom w:val="single" w:sz="4" w:space="0" w:color="auto"/>
              <w:right w:val="single" w:sz="4" w:space="0" w:color="auto"/>
            </w:tcBorders>
            <w:shd w:val="clear" w:color="auto" w:fill="auto"/>
            <w:hideMark/>
          </w:tcPr>
          <w:p w14:paraId="614B3C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partial oxidation (POx)</w:t>
            </w:r>
          </w:p>
        </w:tc>
        <w:tc>
          <w:tcPr>
            <w:tcW w:w="2857" w:type="dxa"/>
            <w:tcBorders>
              <w:top w:val="nil"/>
              <w:left w:val="nil"/>
              <w:bottom w:val="single" w:sz="4" w:space="0" w:color="auto"/>
              <w:right w:val="single" w:sz="4" w:space="0" w:color="auto"/>
            </w:tcBorders>
            <w:shd w:val="clear" w:color="auto" w:fill="auto"/>
            <w:noWrap/>
            <w:hideMark/>
          </w:tcPr>
          <w:p w14:paraId="1E517C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371373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053FE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14726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4E15A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5C6E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8FFF9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évaluation par les pairs</w:t>
            </w:r>
          </w:p>
        </w:tc>
        <w:tc>
          <w:tcPr>
            <w:tcW w:w="2970" w:type="dxa"/>
            <w:tcBorders>
              <w:top w:val="nil"/>
              <w:left w:val="nil"/>
              <w:bottom w:val="single" w:sz="4" w:space="0" w:color="auto"/>
              <w:right w:val="single" w:sz="4" w:space="0" w:color="auto"/>
            </w:tcBorders>
            <w:shd w:val="clear" w:color="auto" w:fill="auto"/>
            <w:hideMark/>
          </w:tcPr>
          <w:p w14:paraId="0F0639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peer-review</w:t>
            </w:r>
          </w:p>
        </w:tc>
        <w:tc>
          <w:tcPr>
            <w:tcW w:w="2857" w:type="dxa"/>
            <w:tcBorders>
              <w:top w:val="nil"/>
              <w:left w:val="nil"/>
              <w:bottom w:val="single" w:sz="4" w:space="0" w:color="auto"/>
              <w:right w:val="single" w:sz="4" w:space="0" w:color="auto"/>
            </w:tcBorders>
            <w:shd w:val="clear" w:color="auto" w:fill="auto"/>
            <w:noWrap/>
            <w:hideMark/>
          </w:tcPr>
          <w:p w14:paraId="7CC80A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Enseignement supérieur-Recherche</w:t>
            </w:r>
          </w:p>
        </w:tc>
        <w:tc>
          <w:tcPr>
            <w:tcW w:w="2070" w:type="dxa"/>
            <w:tcBorders>
              <w:top w:val="nil"/>
              <w:left w:val="nil"/>
              <w:bottom w:val="single" w:sz="4" w:space="0" w:color="auto"/>
              <w:right w:val="single" w:sz="4" w:space="0" w:color="auto"/>
            </w:tcBorders>
            <w:shd w:val="clear" w:color="auto" w:fill="auto"/>
            <w:noWrap/>
            <w:hideMark/>
          </w:tcPr>
          <w:p w14:paraId="213D57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430F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CBC75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E8B33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49FD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57E77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panneau d’accrochage</w:t>
            </w:r>
          </w:p>
        </w:tc>
        <w:tc>
          <w:tcPr>
            <w:tcW w:w="2970" w:type="dxa"/>
            <w:tcBorders>
              <w:top w:val="nil"/>
              <w:left w:val="nil"/>
              <w:bottom w:val="single" w:sz="4" w:space="0" w:color="auto"/>
              <w:right w:val="single" w:sz="4" w:space="0" w:color="auto"/>
            </w:tcBorders>
            <w:shd w:val="clear" w:color="auto" w:fill="auto"/>
            <w:hideMark/>
          </w:tcPr>
          <w:p w14:paraId="5FC5D7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peg-board</w:t>
            </w:r>
          </w:p>
        </w:tc>
        <w:tc>
          <w:tcPr>
            <w:tcW w:w="2857" w:type="dxa"/>
            <w:tcBorders>
              <w:top w:val="nil"/>
              <w:left w:val="nil"/>
              <w:bottom w:val="single" w:sz="4" w:space="0" w:color="auto"/>
              <w:right w:val="single" w:sz="4" w:space="0" w:color="auto"/>
            </w:tcBorders>
            <w:shd w:val="clear" w:color="auto" w:fill="auto"/>
            <w:noWrap/>
            <w:hideMark/>
          </w:tcPr>
          <w:p w14:paraId="43F38F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1D654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8715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5838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71A84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44C4C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23E78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phycotoxine</w:t>
            </w:r>
          </w:p>
        </w:tc>
        <w:tc>
          <w:tcPr>
            <w:tcW w:w="2970" w:type="dxa"/>
            <w:tcBorders>
              <w:top w:val="nil"/>
              <w:left w:val="nil"/>
              <w:bottom w:val="single" w:sz="4" w:space="0" w:color="auto"/>
              <w:right w:val="single" w:sz="4" w:space="0" w:color="auto"/>
            </w:tcBorders>
            <w:shd w:val="clear" w:color="auto" w:fill="auto"/>
            <w:hideMark/>
          </w:tcPr>
          <w:p w14:paraId="2194A3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phycotoxin</w:t>
            </w:r>
          </w:p>
        </w:tc>
        <w:tc>
          <w:tcPr>
            <w:tcW w:w="2857" w:type="dxa"/>
            <w:tcBorders>
              <w:top w:val="nil"/>
              <w:left w:val="nil"/>
              <w:bottom w:val="single" w:sz="4" w:space="0" w:color="auto"/>
              <w:right w:val="single" w:sz="4" w:space="0" w:color="auto"/>
            </w:tcBorders>
            <w:shd w:val="clear" w:color="auto" w:fill="auto"/>
            <w:noWrap/>
            <w:hideMark/>
          </w:tcPr>
          <w:p w14:paraId="5E55E5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végétale</w:t>
            </w:r>
          </w:p>
        </w:tc>
        <w:tc>
          <w:tcPr>
            <w:tcW w:w="2070" w:type="dxa"/>
            <w:tcBorders>
              <w:top w:val="nil"/>
              <w:left w:val="nil"/>
              <w:bottom w:val="single" w:sz="4" w:space="0" w:color="auto"/>
              <w:right w:val="single" w:sz="4" w:space="0" w:color="auto"/>
            </w:tcBorders>
            <w:shd w:val="clear" w:color="auto" w:fill="auto"/>
            <w:noWrap/>
            <w:hideMark/>
          </w:tcPr>
          <w:p w14:paraId="205AD7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10F0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CD9B5A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6698A6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6B9B2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E2CBD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piston</w:t>
            </w:r>
          </w:p>
        </w:tc>
        <w:tc>
          <w:tcPr>
            <w:tcW w:w="2970" w:type="dxa"/>
            <w:tcBorders>
              <w:top w:val="nil"/>
              <w:left w:val="nil"/>
              <w:bottom w:val="single" w:sz="4" w:space="0" w:color="auto"/>
              <w:right w:val="single" w:sz="4" w:space="0" w:color="auto"/>
            </w:tcBorders>
            <w:shd w:val="clear" w:color="auto" w:fill="auto"/>
            <w:hideMark/>
          </w:tcPr>
          <w:p w14:paraId="757295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pig</w:t>
            </w:r>
          </w:p>
        </w:tc>
        <w:tc>
          <w:tcPr>
            <w:tcW w:w="2857" w:type="dxa"/>
            <w:tcBorders>
              <w:top w:val="nil"/>
              <w:left w:val="nil"/>
              <w:bottom w:val="single" w:sz="4" w:space="0" w:color="auto"/>
              <w:right w:val="single" w:sz="4" w:space="0" w:color="auto"/>
            </w:tcBorders>
            <w:shd w:val="clear" w:color="auto" w:fill="auto"/>
            <w:noWrap/>
            <w:hideMark/>
          </w:tcPr>
          <w:p w14:paraId="47ECF0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67C95F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35432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02F03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57DB0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3CBEC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A6EFD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pistonnage</w:t>
            </w:r>
          </w:p>
        </w:tc>
        <w:tc>
          <w:tcPr>
            <w:tcW w:w="2970" w:type="dxa"/>
            <w:tcBorders>
              <w:top w:val="nil"/>
              <w:left w:val="nil"/>
              <w:bottom w:val="single" w:sz="4" w:space="0" w:color="auto"/>
              <w:right w:val="single" w:sz="4" w:space="0" w:color="auto"/>
            </w:tcBorders>
            <w:shd w:val="clear" w:color="auto" w:fill="auto"/>
            <w:hideMark/>
          </w:tcPr>
          <w:p w14:paraId="0F04EB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pigging</w:t>
            </w:r>
          </w:p>
        </w:tc>
        <w:tc>
          <w:tcPr>
            <w:tcW w:w="2857" w:type="dxa"/>
            <w:tcBorders>
              <w:top w:val="nil"/>
              <w:left w:val="nil"/>
              <w:bottom w:val="single" w:sz="4" w:space="0" w:color="auto"/>
              <w:right w:val="single" w:sz="4" w:space="0" w:color="auto"/>
            </w:tcBorders>
            <w:shd w:val="clear" w:color="auto" w:fill="auto"/>
            <w:noWrap/>
            <w:hideMark/>
          </w:tcPr>
          <w:p w14:paraId="4ACE11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E706D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A2C2C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BB18D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B86C8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F64F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14ECC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test d’innocuité</w:t>
            </w:r>
          </w:p>
        </w:tc>
        <w:tc>
          <w:tcPr>
            <w:tcW w:w="2970" w:type="dxa"/>
            <w:tcBorders>
              <w:top w:val="nil"/>
              <w:left w:val="nil"/>
              <w:bottom w:val="single" w:sz="4" w:space="0" w:color="auto"/>
              <w:right w:val="single" w:sz="4" w:space="0" w:color="auto"/>
            </w:tcBorders>
            <w:shd w:val="clear" w:color="auto" w:fill="auto"/>
            <w:hideMark/>
          </w:tcPr>
          <w:p w14:paraId="771B06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planetary protection test</w:t>
            </w:r>
          </w:p>
        </w:tc>
        <w:tc>
          <w:tcPr>
            <w:tcW w:w="2857" w:type="dxa"/>
            <w:tcBorders>
              <w:top w:val="nil"/>
              <w:left w:val="nil"/>
              <w:bottom w:val="single" w:sz="4" w:space="0" w:color="auto"/>
              <w:right w:val="single" w:sz="4" w:space="0" w:color="auto"/>
            </w:tcBorders>
            <w:shd w:val="clear" w:color="auto" w:fill="auto"/>
            <w:noWrap/>
            <w:hideMark/>
          </w:tcPr>
          <w:p w14:paraId="62E5F6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spatiales/Véhicules spatiaux.</w:t>
            </w:r>
          </w:p>
        </w:tc>
        <w:tc>
          <w:tcPr>
            <w:tcW w:w="2070" w:type="dxa"/>
            <w:tcBorders>
              <w:top w:val="nil"/>
              <w:left w:val="nil"/>
              <w:bottom w:val="single" w:sz="4" w:space="0" w:color="auto"/>
              <w:right w:val="single" w:sz="4" w:space="0" w:color="auto"/>
            </w:tcBorders>
            <w:shd w:val="clear" w:color="auto" w:fill="auto"/>
            <w:noWrap/>
            <w:hideMark/>
          </w:tcPr>
          <w:p w14:paraId="2B3F0F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3928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4C242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BDB8B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D0CF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1C6D2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gaine de plasma</w:t>
            </w:r>
          </w:p>
        </w:tc>
        <w:tc>
          <w:tcPr>
            <w:tcW w:w="2970" w:type="dxa"/>
            <w:tcBorders>
              <w:top w:val="nil"/>
              <w:left w:val="nil"/>
              <w:bottom w:val="single" w:sz="4" w:space="0" w:color="auto"/>
              <w:right w:val="single" w:sz="4" w:space="0" w:color="auto"/>
            </w:tcBorders>
            <w:shd w:val="clear" w:color="auto" w:fill="auto"/>
            <w:hideMark/>
          </w:tcPr>
          <w:p w14:paraId="63790E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plasma sheath</w:t>
            </w:r>
          </w:p>
        </w:tc>
        <w:tc>
          <w:tcPr>
            <w:tcW w:w="2857" w:type="dxa"/>
            <w:tcBorders>
              <w:top w:val="nil"/>
              <w:left w:val="nil"/>
              <w:bottom w:val="single" w:sz="4" w:space="0" w:color="auto"/>
              <w:right w:val="single" w:sz="4" w:space="0" w:color="auto"/>
            </w:tcBorders>
            <w:shd w:val="clear" w:color="auto" w:fill="auto"/>
            <w:noWrap/>
            <w:hideMark/>
          </w:tcPr>
          <w:p w14:paraId="36318A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Physique-Sciences et techniques spatiales/Radiocommunications</w:t>
            </w:r>
          </w:p>
        </w:tc>
        <w:tc>
          <w:tcPr>
            <w:tcW w:w="2070" w:type="dxa"/>
            <w:tcBorders>
              <w:top w:val="nil"/>
              <w:left w:val="nil"/>
              <w:bottom w:val="single" w:sz="4" w:space="0" w:color="auto"/>
              <w:right w:val="single" w:sz="4" w:space="0" w:color="auto"/>
            </w:tcBorders>
            <w:shd w:val="clear" w:color="auto" w:fill="auto"/>
            <w:noWrap/>
            <w:hideMark/>
          </w:tcPr>
          <w:p w14:paraId="259479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BFF69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8F7D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7DD738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896A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2D0FC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plasmodesme</w:t>
            </w:r>
          </w:p>
        </w:tc>
        <w:tc>
          <w:tcPr>
            <w:tcW w:w="2970" w:type="dxa"/>
            <w:tcBorders>
              <w:top w:val="nil"/>
              <w:left w:val="nil"/>
              <w:bottom w:val="single" w:sz="4" w:space="0" w:color="auto"/>
              <w:right w:val="single" w:sz="4" w:space="0" w:color="auto"/>
            </w:tcBorders>
            <w:shd w:val="clear" w:color="auto" w:fill="auto"/>
            <w:hideMark/>
          </w:tcPr>
          <w:p w14:paraId="06738F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plasmodesma</w:t>
            </w:r>
          </w:p>
        </w:tc>
        <w:tc>
          <w:tcPr>
            <w:tcW w:w="2857" w:type="dxa"/>
            <w:tcBorders>
              <w:top w:val="nil"/>
              <w:left w:val="nil"/>
              <w:bottom w:val="single" w:sz="4" w:space="0" w:color="auto"/>
              <w:right w:val="single" w:sz="4" w:space="0" w:color="auto"/>
            </w:tcBorders>
            <w:shd w:val="clear" w:color="auto" w:fill="auto"/>
            <w:noWrap/>
            <w:hideMark/>
          </w:tcPr>
          <w:p w14:paraId="1A56A7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végétale</w:t>
            </w:r>
          </w:p>
        </w:tc>
        <w:tc>
          <w:tcPr>
            <w:tcW w:w="2070" w:type="dxa"/>
            <w:tcBorders>
              <w:top w:val="nil"/>
              <w:left w:val="nil"/>
              <w:bottom w:val="single" w:sz="4" w:space="0" w:color="auto"/>
              <w:right w:val="single" w:sz="4" w:space="0" w:color="auto"/>
            </w:tcBorders>
            <w:shd w:val="clear" w:color="auto" w:fill="auto"/>
            <w:noWrap/>
            <w:hideMark/>
          </w:tcPr>
          <w:p w14:paraId="0966C7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6F40C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8993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2B3653C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5A62A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2C6F6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fusée de séparation accélératrice</w:t>
            </w:r>
          </w:p>
        </w:tc>
        <w:tc>
          <w:tcPr>
            <w:tcW w:w="2970" w:type="dxa"/>
            <w:tcBorders>
              <w:top w:val="nil"/>
              <w:left w:val="nil"/>
              <w:bottom w:val="single" w:sz="4" w:space="0" w:color="auto"/>
              <w:right w:val="single" w:sz="4" w:space="0" w:color="auto"/>
            </w:tcBorders>
            <w:shd w:val="clear" w:color="auto" w:fill="auto"/>
            <w:hideMark/>
          </w:tcPr>
          <w:p w14:paraId="05EA04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posigrade rocket</w:t>
            </w:r>
          </w:p>
        </w:tc>
        <w:tc>
          <w:tcPr>
            <w:tcW w:w="2857" w:type="dxa"/>
            <w:tcBorders>
              <w:top w:val="nil"/>
              <w:left w:val="nil"/>
              <w:bottom w:val="single" w:sz="4" w:space="0" w:color="auto"/>
              <w:right w:val="single" w:sz="4" w:space="0" w:color="auto"/>
            </w:tcBorders>
            <w:shd w:val="clear" w:color="auto" w:fill="auto"/>
            <w:noWrap/>
            <w:hideMark/>
          </w:tcPr>
          <w:p w14:paraId="7DAB4C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vol-Propulsion</w:t>
            </w:r>
          </w:p>
        </w:tc>
        <w:tc>
          <w:tcPr>
            <w:tcW w:w="2070" w:type="dxa"/>
            <w:tcBorders>
              <w:top w:val="nil"/>
              <w:left w:val="nil"/>
              <w:bottom w:val="single" w:sz="4" w:space="0" w:color="auto"/>
              <w:right w:val="single" w:sz="4" w:space="0" w:color="auto"/>
            </w:tcBorders>
            <w:shd w:val="clear" w:color="auto" w:fill="auto"/>
            <w:noWrap/>
            <w:hideMark/>
          </w:tcPr>
          <w:p w14:paraId="2FAB77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05F4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8923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2F0104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392C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527396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contrat de partage de production (CPP)</w:t>
            </w:r>
          </w:p>
        </w:tc>
        <w:tc>
          <w:tcPr>
            <w:tcW w:w="2970" w:type="dxa"/>
            <w:tcBorders>
              <w:top w:val="nil"/>
              <w:left w:val="nil"/>
              <w:bottom w:val="single" w:sz="4" w:space="0" w:color="auto"/>
              <w:right w:val="single" w:sz="4" w:space="0" w:color="auto"/>
            </w:tcBorders>
            <w:shd w:val="clear" w:color="auto" w:fill="auto"/>
            <w:hideMark/>
          </w:tcPr>
          <w:p w14:paraId="3760B7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production sharing agreement (PSA)</w:t>
            </w:r>
          </w:p>
        </w:tc>
        <w:tc>
          <w:tcPr>
            <w:tcW w:w="2857" w:type="dxa"/>
            <w:tcBorders>
              <w:top w:val="nil"/>
              <w:left w:val="nil"/>
              <w:bottom w:val="single" w:sz="4" w:space="0" w:color="auto"/>
              <w:right w:val="single" w:sz="4" w:space="0" w:color="auto"/>
            </w:tcBorders>
            <w:shd w:val="clear" w:color="auto" w:fill="auto"/>
            <w:noWrap/>
            <w:hideMark/>
          </w:tcPr>
          <w:p w14:paraId="147C4D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7FB8B1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B7AB4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723F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C4C12D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AC36F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FC5D2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protéasome</w:t>
            </w:r>
          </w:p>
        </w:tc>
        <w:tc>
          <w:tcPr>
            <w:tcW w:w="2970" w:type="dxa"/>
            <w:tcBorders>
              <w:top w:val="nil"/>
              <w:left w:val="nil"/>
              <w:bottom w:val="single" w:sz="4" w:space="0" w:color="auto"/>
              <w:right w:val="single" w:sz="4" w:space="0" w:color="auto"/>
            </w:tcBorders>
            <w:shd w:val="clear" w:color="auto" w:fill="auto"/>
            <w:hideMark/>
          </w:tcPr>
          <w:p w14:paraId="2328E2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proteasome</w:t>
            </w:r>
          </w:p>
        </w:tc>
        <w:tc>
          <w:tcPr>
            <w:tcW w:w="2857" w:type="dxa"/>
            <w:tcBorders>
              <w:top w:val="nil"/>
              <w:left w:val="nil"/>
              <w:bottom w:val="single" w:sz="4" w:space="0" w:color="auto"/>
              <w:right w:val="single" w:sz="4" w:space="0" w:color="auto"/>
            </w:tcBorders>
            <w:shd w:val="clear" w:color="auto" w:fill="auto"/>
            <w:noWrap/>
            <w:hideMark/>
          </w:tcPr>
          <w:p w14:paraId="728DA5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F251D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DA01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6EE4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7FA2EF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7BAC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CA407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prolongateur d’autonomie</w:t>
            </w:r>
          </w:p>
        </w:tc>
        <w:tc>
          <w:tcPr>
            <w:tcW w:w="2970" w:type="dxa"/>
            <w:tcBorders>
              <w:top w:val="nil"/>
              <w:left w:val="nil"/>
              <w:bottom w:val="single" w:sz="4" w:space="0" w:color="auto"/>
              <w:right w:val="single" w:sz="4" w:space="0" w:color="auto"/>
            </w:tcBorders>
            <w:shd w:val="clear" w:color="auto" w:fill="auto"/>
            <w:hideMark/>
          </w:tcPr>
          <w:p w14:paraId="7BBB23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range extender</w:t>
            </w:r>
          </w:p>
        </w:tc>
        <w:tc>
          <w:tcPr>
            <w:tcW w:w="2857" w:type="dxa"/>
            <w:tcBorders>
              <w:top w:val="nil"/>
              <w:left w:val="nil"/>
              <w:bottom w:val="single" w:sz="4" w:space="0" w:color="auto"/>
              <w:right w:val="single" w:sz="4" w:space="0" w:color="auto"/>
            </w:tcBorders>
            <w:shd w:val="clear" w:color="auto" w:fill="auto"/>
            <w:noWrap/>
            <w:hideMark/>
          </w:tcPr>
          <w:p w14:paraId="554125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F3B1E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19DC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D3259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270DF0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8C294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BCE332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de règlement brut en temps réel (RBTR)</w:t>
            </w:r>
          </w:p>
        </w:tc>
        <w:tc>
          <w:tcPr>
            <w:tcW w:w="2970" w:type="dxa"/>
            <w:tcBorders>
              <w:top w:val="nil"/>
              <w:left w:val="nil"/>
              <w:bottom w:val="single" w:sz="4" w:space="0" w:color="auto"/>
              <w:right w:val="single" w:sz="4" w:space="0" w:color="auto"/>
            </w:tcBorders>
            <w:shd w:val="clear" w:color="auto" w:fill="auto"/>
            <w:hideMark/>
          </w:tcPr>
          <w:p w14:paraId="408DEA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real time gross settlement system (RTGS)</w:t>
            </w:r>
          </w:p>
        </w:tc>
        <w:tc>
          <w:tcPr>
            <w:tcW w:w="2857" w:type="dxa"/>
            <w:tcBorders>
              <w:top w:val="nil"/>
              <w:left w:val="nil"/>
              <w:bottom w:val="single" w:sz="4" w:space="0" w:color="auto"/>
              <w:right w:val="single" w:sz="4" w:space="0" w:color="auto"/>
            </w:tcBorders>
            <w:shd w:val="clear" w:color="auto" w:fill="auto"/>
            <w:noWrap/>
            <w:hideMark/>
          </w:tcPr>
          <w:p w14:paraId="1F7040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07184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E9B9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A7A57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CE807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F28E7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F4C09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surcombustion réductrice</w:t>
            </w:r>
          </w:p>
        </w:tc>
        <w:tc>
          <w:tcPr>
            <w:tcW w:w="2970" w:type="dxa"/>
            <w:tcBorders>
              <w:top w:val="nil"/>
              <w:left w:val="nil"/>
              <w:bottom w:val="single" w:sz="4" w:space="0" w:color="auto"/>
              <w:right w:val="single" w:sz="4" w:space="0" w:color="auto"/>
            </w:tcBorders>
            <w:shd w:val="clear" w:color="auto" w:fill="auto"/>
            <w:hideMark/>
          </w:tcPr>
          <w:p w14:paraId="630BA1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reburning</w:t>
            </w:r>
          </w:p>
        </w:tc>
        <w:tc>
          <w:tcPr>
            <w:tcW w:w="2857" w:type="dxa"/>
            <w:tcBorders>
              <w:top w:val="nil"/>
              <w:left w:val="nil"/>
              <w:bottom w:val="single" w:sz="4" w:space="0" w:color="auto"/>
              <w:right w:val="single" w:sz="4" w:space="0" w:color="auto"/>
            </w:tcBorders>
            <w:shd w:val="clear" w:color="auto" w:fill="auto"/>
            <w:noWrap/>
            <w:hideMark/>
          </w:tcPr>
          <w:p w14:paraId="503925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Chimie-Matériaux</w:t>
            </w:r>
          </w:p>
        </w:tc>
        <w:tc>
          <w:tcPr>
            <w:tcW w:w="2070" w:type="dxa"/>
            <w:tcBorders>
              <w:top w:val="nil"/>
              <w:left w:val="nil"/>
              <w:bottom w:val="single" w:sz="4" w:space="0" w:color="auto"/>
              <w:right w:val="single" w:sz="4" w:space="0" w:color="auto"/>
            </w:tcBorders>
            <w:shd w:val="clear" w:color="auto" w:fill="auto"/>
            <w:noWrap/>
            <w:hideMark/>
          </w:tcPr>
          <w:p w14:paraId="3B6DEC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30BF9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D7E2F4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20340A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69AC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D1392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voile rouge</w:t>
            </w:r>
          </w:p>
        </w:tc>
        <w:tc>
          <w:tcPr>
            <w:tcW w:w="2970" w:type="dxa"/>
            <w:tcBorders>
              <w:top w:val="nil"/>
              <w:left w:val="nil"/>
              <w:bottom w:val="single" w:sz="4" w:space="0" w:color="auto"/>
              <w:right w:val="single" w:sz="4" w:space="0" w:color="auto"/>
            </w:tcBorders>
            <w:shd w:val="clear" w:color="auto" w:fill="auto"/>
            <w:hideMark/>
          </w:tcPr>
          <w:p w14:paraId="12F9E7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red-out</w:t>
            </w:r>
          </w:p>
        </w:tc>
        <w:tc>
          <w:tcPr>
            <w:tcW w:w="2857" w:type="dxa"/>
            <w:tcBorders>
              <w:top w:val="nil"/>
              <w:left w:val="nil"/>
              <w:bottom w:val="single" w:sz="4" w:space="0" w:color="auto"/>
              <w:right w:val="single" w:sz="4" w:space="0" w:color="auto"/>
            </w:tcBorders>
            <w:shd w:val="clear" w:color="auto" w:fill="auto"/>
            <w:noWrap/>
            <w:hideMark/>
          </w:tcPr>
          <w:p w14:paraId="18273E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Aéronautique-Sciences et techniques spatiales/Physiologie.</w:t>
            </w:r>
          </w:p>
        </w:tc>
        <w:tc>
          <w:tcPr>
            <w:tcW w:w="2070" w:type="dxa"/>
            <w:tcBorders>
              <w:top w:val="nil"/>
              <w:left w:val="nil"/>
              <w:bottom w:val="single" w:sz="4" w:space="0" w:color="auto"/>
              <w:right w:val="single" w:sz="4" w:space="0" w:color="auto"/>
            </w:tcBorders>
            <w:shd w:val="clear" w:color="auto" w:fill="auto"/>
            <w:noWrap/>
            <w:hideMark/>
          </w:tcPr>
          <w:p w14:paraId="349017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6D140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4A1E6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2C38C2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D384C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A9AB9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couloir de rentrée</w:t>
            </w:r>
          </w:p>
        </w:tc>
        <w:tc>
          <w:tcPr>
            <w:tcW w:w="2970" w:type="dxa"/>
            <w:tcBorders>
              <w:top w:val="nil"/>
              <w:left w:val="nil"/>
              <w:bottom w:val="single" w:sz="4" w:space="0" w:color="auto"/>
              <w:right w:val="single" w:sz="4" w:space="0" w:color="auto"/>
            </w:tcBorders>
            <w:shd w:val="clear" w:color="auto" w:fill="auto"/>
            <w:hideMark/>
          </w:tcPr>
          <w:p w14:paraId="5CD09B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re-entry corridor</w:t>
            </w:r>
          </w:p>
        </w:tc>
        <w:tc>
          <w:tcPr>
            <w:tcW w:w="2857" w:type="dxa"/>
            <w:tcBorders>
              <w:top w:val="nil"/>
              <w:left w:val="nil"/>
              <w:bottom w:val="single" w:sz="4" w:space="0" w:color="auto"/>
              <w:right w:val="single" w:sz="4" w:space="0" w:color="auto"/>
            </w:tcBorders>
            <w:shd w:val="clear" w:color="auto" w:fill="auto"/>
            <w:noWrap/>
            <w:hideMark/>
          </w:tcPr>
          <w:p w14:paraId="49DCE1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39B3F2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6A9C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FF05A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920BE7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E405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0BBFF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four à régénération</w:t>
            </w:r>
          </w:p>
        </w:tc>
        <w:tc>
          <w:tcPr>
            <w:tcW w:w="2970" w:type="dxa"/>
            <w:tcBorders>
              <w:top w:val="nil"/>
              <w:left w:val="nil"/>
              <w:bottom w:val="single" w:sz="4" w:space="0" w:color="auto"/>
              <w:right w:val="single" w:sz="4" w:space="0" w:color="auto"/>
            </w:tcBorders>
            <w:shd w:val="clear" w:color="auto" w:fill="auto"/>
            <w:hideMark/>
          </w:tcPr>
          <w:p w14:paraId="074B1F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regenerative glass furnace</w:t>
            </w:r>
          </w:p>
        </w:tc>
        <w:tc>
          <w:tcPr>
            <w:tcW w:w="2857" w:type="dxa"/>
            <w:tcBorders>
              <w:top w:val="nil"/>
              <w:left w:val="nil"/>
              <w:bottom w:val="single" w:sz="4" w:space="0" w:color="auto"/>
              <w:right w:val="single" w:sz="4" w:space="0" w:color="auto"/>
            </w:tcBorders>
            <w:shd w:val="clear" w:color="auto" w:fill="auto"/>
            <w:noWrap/>
            <w:hideMark/>
          </w:tcPr>
          <w:p w14:paraId="67FDB0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0A74C0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FB7E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1F2D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 опущение</w:t>
            </w:r>
          </w:p>
        </w:tc>
      </w:tr>
      <w:tr w:rsidR="004E34BE" w:rsidRPr="00EA055E" w14:paraId="24CE37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836F1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ED8F6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combustion décroissante</w:t>
            </w:r>
          </w:p>
        </w:tc>
        <w:tc>
          <w:tcPr>
            <w:tcW w:w="2970" w:type="dxa"/>
            <w:tcBorders>
              <w:top w:val="nil"/>
              <w:left w:val="nil"/>
              <w:bottom w:val="single" w:sz="4" w:space="0" w:color="auto"/>
              <w:right w:val="single" w:sz="4" w:space="0" w:color="auto"/>
            </w:tcBorders>
            <w:shd w:val="clear" w:color="auto" w:fill="auto"/>
            <w:hideMark/>
          </w:tcPr>
          <w:p w14:paraId="7484017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regressive burning</w:t>
            </w:r>
          </w:p>
        </w:tc>
        <w:tc>
          <w:tcPr>
            <w:tcW w:w="2857" w:type="dxa"/>
            <w:tcBorders>
              <w:top w:val="nil"/>
              <w:left w:val="nil"/>
              <w:bottom w:val="single" w:sz="4" w:space="0" w:color="auto"/>
              <w:right w:val="single" w:sz="4" w:space="0" w:color="auto"/>
            </w:tcBorders>
            <w:shd w:val="clear" w:color="auto" w:fill="auto"/>
            <w:noWrap/>
            <w:hideMark/>
          </w:tcPr>
          <w:p w14:paraId="0739D3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074C8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B2A49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5EED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 опущение</w:t>
            </w:r>
          </w:p>
        </w:tc>
      </w:tr>
      <w:tr w:rsidR="004E34BE" w:rsidRPr="00EA055E" w14:paraId="7BD4BD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41E9F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9BA34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remanufacturage</w:t>
            </w:r>
          </w:p>
        </w:tc>
        <w:tc>
          <w:tcPr>
            <w:tcW w:w="2970" w:type="dxa"/>
            <w:tcBorders>
              <w:top w:val="nil"/>
              <w:left w:val="nil"/>
              <w:bottom w:val="single" w:sz="4" w:space="0" w:color="auto"/>
              <w:right w:val="single" w:sz="4" w:space="0" w:color="auto"/>
            </w:tcBorders>
            <w:shd w:val="clear" w:color="auto" w:fill="auto"/>
            <w:hideMark/>
          </w:tcPr>
          <w:p w14:paraId="776C9A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remanufacturing</w:t>
            </w:r>
          </w:p>
        </w:tc>
        <w:tc>
          <w:tcPr>
            <w:tcW w:w="2857" w:type="dxa"/>
            <w:tcBorders>
              <w:top w:val="nil"/>
              <w:left w:val="nil"/>
              <w:bottom w:val="single" w:sz="4" w:space="0" w:color="auto"/>
              <w:right w:val="single" w:sz="4" w:space="0" w:color="auto"/>
            </w:tcBorders>
            <w:shd w:val="clear" w:color="auto" w:fill="auto"/>
            <w:noWrap/>
            <w:hideMark/>
          </w:tcPr>
          <w:p w14:paraId="1C69C2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Automobile-Industrie</w:t>
            </w:r>
          </w:p>
        </w:tc>
        <w:tc>
          <w:tcPr>
            <w:tcW w:w="2070" w:type="dxa"/>
            <w:tcBorders>
              <w:top w:val="nil"/>
              <w:left w:val="nil"/>
              <w:bottom w:val="single" w:sz="4" w:space="0" w:color="auto"/>
              <w:right w:val="single" w:sz="4" w:space="0" w:color="auto"/>
            </w:tcBorders>
            <w:shd w:val="clear" w:color="auto" w:fill="auto"/>
            <w:noWrap/>
            <w:hideMark/>
          </w:tcPr>
          <w:p w14:paraId="2059E8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442F0C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1CED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15120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89427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BC89C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origine de réplication</w:t>
            </w:r>
          </w:p>
        </w:tc>
        <w:tc>
          <w:tcPr>
            <w:tcW w:w="2970" w:type="dxa"/>
            <w:tcBorders>
              <w:top w:val="nil"/>
              <w:left w:val="nil"/>
              <w:bottom w:val="single" w:sz="4" w:space="0" w:color="auto"/>
              <w:right w:val="single" w:sz="4" w:space="0" w:color="auto"/>
            </w:tcBorders>
            <w:shd w:val="clear" w:color="auto" w:fill="auto"/>
            <w:hideMark/>
          </w:tcPr>
          <w:p w14:paraId="6A2645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replication origin</w:t>
            </w:r>
          </w:p>
        </w:tc>
        <w:tc>
          <w:tcPr>
            <w:tcW w:w="2857" w:type="dxa"/>
            <w:tcBorders>
              <w:top w:val="nil"/>
              <w:left w:val="nil"/>
              <w:bottom w:val="single" w:sz="4" w:space="0" w:color="auto"/>
              <w:right w:val="single" w:sz="4" w:space="0" w:color="auto"/>
            </w:tcBorders>
            <w:shd w:val="clear" w:color="auto" w:fill="auto"/>
            <w:noWrap/>
            <w:hideMark/>
          </w:tcPr>
          <w:p w14:paraId="593812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57392B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74812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30992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 опущение</w:t>
            </w:r>
          </w:p>
        </w:tc>
      </w:tr>
      <w:tr w:rsidR="004E34BE" w:rsidRPr="00EA055E" w14:paraId="77B6B73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5F90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D28D8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rhizoxine</w:t>
            </w:r>
          </w:p>
        </w:tc>
        <w:tc>
          <w:tcPr>
            <w:tcW w:w="2970" w:type="dxa"/>
            <w:tcBorders>
              <w:top w:val="nil"/>
              <w:left w:val="nil"/>
              <w:bottom w:val="single" w:sz="4" w:space="0" w:color="auto"/>
              <w:right w:val="single" w:sz="4" w:space="0" w:color="auto"/>
            </w:tcBorders>
            <w:shd w:val="clear" w:color="auto" w:fill="auto"/>
            <w:hideMark/>
          </w:tcPr>
          <w:p w14:paraId="42F6DA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rhizoxin</w:t>
            </w:r>
          </w:p>
        </w:tc>
        <w:tc>
          <w:tcPr>
            <w:tcW w:w="2857" w:type="dxa"/>
            <w:tcBorders>
              <w:top w:val="nil"/>
              <w:left w:val="nil"/>
              <w:bottom w:val="single" w:sz="4" w:space="0" w:color="auto"/>
              <w:right w:val="single" w:sz="4" w:space="0" w:color="auto"/>
            </w:tcBorders>
            <w:shd w:val="clear" w:color="auto" w:fill="auto"/>
            <w:noWrap/>
            <w:hideMark/>
          </w:tcPr>
          <w:p w14:paraId="132FDD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Biologie/Bactériologie-Biochimie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2E3F99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8EA1D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76FC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латинское</w:t>
            </w:r>
          </w:p>
        </w:tc>
      </w:tr>
      <w:tr w:rsidR="004E34BE" w:rsidRPr="00EA055E" w14:paraId="553439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9FFF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01858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réacteur dorsal</w:t>
            </w:r>
          </w:p>
        </w:tc>
        <w:tc>
          <w:tcPr>
            <w:tcW w:w="2970" w:type="dxa"/>
            <w:tcBorders>
              <w:top w:val="nil"/>
              <w:left w:val="nil"/>
              <w:bottom w:val="single" w:sz="4" w:space="0" w:color="auto"/>
              <w:right w:val="single" w:sz="4" w:space="0" w:color="auto"/>
            </w:tcBorders>
            <w:shd w:val="clear" w:color="auto" w:fill="auto"/>
            <w:hideMark/>
          </w:tcPr>
          <w:p w14:paraId="110883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rocket pack</w:t>
            </w:r>
          </w:p>
        </w:tc>
        <w:tc>
          <w:tcPr>
            <w:tcW w:w="2857" w:type="dxa"/>
            <w:tcBorders>
              <w:top w:val="nil"/>
              <w:left w:val="nil"/>
              <w:bottom w:val="single" w:sz="4" w:space="0" w:color="auto"/>
              <w:right w:val="single" w:sz="4" w:space="0" w:color="auto"/>
            </w:tcBorders>
            <w:shd w:val="clear" w:color="auto" w:fill="auto"/>
            <w:noWrap/>
            <w:hideMark/>
          </w:tcPr>
          <w:p w14:paraId="0E99D9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aériens</w:t>
            </w:r>
          </w:p>
        </w:tc>
        <w:tc>
          <w:tcPr>
            <w:tcW w:w="2070" w:type="dxa"/>
            <w:tcBorders>
              <w:top w:val="nil"/>
              <w:left w:val="nil"/>
              <w:bottom w:val="single" w:sz="4" w:space="0" w:color="auto"/>
              <w:right w:val="single" w:sz="4" w:space="0" w:color="auto"/>
            </w:tcBorders>
            <w:shd w:val="clear" w:color="auto" w:fill="auto"/>
            <w:noWrap/>
            <w:hideMark/>
          </w:tcPr>
          <w:p w14:paraId="3F3DD7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27CE7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BBA1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24756F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868E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80CC4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rouleau américain</w:t>
            </w:r>
          </w:p>
        </w:tc>
        <w:tc>
          <w:tcPr>
            <w:tcW w:w="2970" w:type="dxa"/>
            <w:tcBorders>
              <w:top w:val="nil"/>
              <w:left w:val="nil"/>
              <w:bottom w:val="single" w:sz="4" w:space="0" w:color="auto"/>
              <w:right w:val="single" w:sz="4" w:space="0" w:color="auto"/>
            </w:tcBorders>
            <w:shd w:val="clear" w:color="auto" w:fill="auto"/>
            <w:hideMark/>
          </w:tcPr>
          <w:p w14:paraId="1CD5C8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rolla bolla</w:t>
            </w:r>
          </w:p>
        </w:tc>
        <w:tc>
          <w:tcPr>
            <w:tcW w:w="2857" w:type="dxa"/>
            <w:tcBorders>
              <w:top w:val="nil"/>
              <w:left w:val="nil"/>
              <w:bottom w:val="single" w:sz="4" w:space="0" w:color="auto"/>
              <w:right w:val="single" w:sz="4" w:space="0" w:color="auto"/>
            </w:tcBorders>
            <w:shd w:val="clear" w:color="auto" w:fill="auto"/>
            <w:noWrap/>
            <w:hideMark/>
          </w:tcPr>
          <w:p w14:paraId="5073F0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AE7B7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66D6F8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F5D96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3C7AD0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491F0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83917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chaussures à roulettes</w:t>
            </w:r>
          </w:p>
        </w:tc>
        <w:tc>
          <w:tcPr>
            <w:tcW w:w="2970" w:type="dxa"/>
            <w:tcBorders>
              <w:top w:val="nil"/>
              <w:left w:val="nil"/>
              <w:bottom w:val="single" w:sz="4" w:space="0" w:color="auto"/>
              <w:right w:val="single" w:sz="4" w:space="0" w:color="auto"/>
            </w:tcBorders>
            <w:shd w:val="clear" w:color="auto" w:fill="auto"/>
            <w:hideMark/>
          </w:tcPr>
          <w:p w14:paraId="013C0B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roller shoes</w:t>
            </w:r>
          </w:p>
        </w:tc>
        <w:tc>
          <w:tcPr>
            <w:tcW w:w="2857" w:type="dxa"/>
            <w:tcBorders>
              <w:top w:val="nil"/>
              <w:left w:val="nil"/>
              <w:bottom w:val="single" w:sz="4" w:space="0" w:color="auto"/>
              <w:right w:val="single" w:sz="4" w:space="0" w:color="auto"/>
            </w:tcBorders>
            <w:shd w:val="clear" w:color="auto" w:fill="auto"/>
            <w:noWrap/>
            <w:hideMark/>
          </w:tcPr>
          <w:p w14:paraId="779D45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glisse-Sports de rue</w:t>
            </w:r>
          </w:p>
        </w:tc>
        <w:tc>
          <w:tcPr>
            <w:tcW w:w="2070" w:type="dxa"/>
            <w:tcBorders>
              <w:top w:val="nil"/>
              <w:left w:val="nil"/>
              <w:bottom w:val="single" w:sz="4" w:space="0" w:color="auto"/>
              <w:right w:val="single" w:sz="4" w:space="0" w:color="auto"/>
            </w:tcBorders>
            <w:shd w:val="clear" w:color="auto" w:fill="auto"/>
            <w:noWrap/>
            <w:hideMark/>
          </w:tcPr>
          <w:p w14:paraId="678AFE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A42CE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FF671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578C2C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93099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9E42C3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forage rotatif directionnel</w:t>
            </w:r>
          </w:p>
        </w:tc>
        <w:tc>
          <w:tcPr>
            <w:tcW w:w="2970" w:type="dxa"/>
            <w:tcBorders>
              <w:top w:val="nil"/>
              <w:left w:val="nil"/>
              <w:bottom w:val="single" w:sz="4" w:space="0" w:color="auto"/>
              <w:right w:val="single" w:sz="4" w:space="0" w:color="auto"/>
            </w:tcBorders>
            <w:shd w:val="clear" w:color="auto" w:fill="auto"/>
            <w:hideMark/>
          </w:tcPr>
          <w:p w14:paraId="418026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rotary steerable drilling</w:t>
            </w:r>
          </w:p>
        </w:tc>
        <w:tc>
          <w:tcPr>
            <w:tcW w:w="2857" w:type="dxa"/>
            <w:tcBorders>
              <w:top w:val="nil"/>
              <w:left w:val="nil"/>
              <w:bottom w:val="single" w:sz="4" w:space="0" w:color="auto"/>
              <w:right w:val="single" w:sz="4" w:space="0" w:color="auto"/>
            </w:tcBorders>
            <w:shd w:val="clear" w:color="auto" w:fill="auto"/>
            <w:noWrap/>
            <w:hideMark/>
          </w:tcPr>
          <w:p w14:paraId="6C416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gaz/Forage</w:t>
            </w:r>
          </w:p>
        </w:tc>
        <w:tc>
          <w:tcPr>
            <w:tcW w:w="2070" w:type="dxa"/>
            <w:tcBorders>
              <w:top w:val="nil"/>
              <w:left w:val="nil"/>
              <w:bottom w:val="single" w:sz="4" w:space="0" w:color="auto"/>
              <w:right w:val="single" w:sz="4" w:space="0" w:color="auto"/>
            </w:tcBorders>
            <w:shd w:val="clear" w:color="auto" w:fill="auto"/>
            <w:noWrap/>
            <w:hideMark/>
          </w:tcPr>
          <w:p w14:paraId="24C46F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EF36F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BFFF5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269D0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D613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3C85D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grondement</w:t>
            </w:r>
          </w:p>
        </w:tc>
        <w:tc>
          <w:tcPr>
            <w:tcW w:w="2970" w:type="dxa"/>
            <w:tcBorders>
              <w:top w:val="nil"/>
              <w:left w:val="nil"/>
              <w:bottom w:val="single" w:sz="4" w:space="0" w:color="auto"/>
              <w:right w:val="single" w:sz="4" w:space="0" w:color="auto"/>
            </w:tcBorders>
            <w:shd w:val="clear" w:color="auto" w:fill="auto"/>
            <w:hideMark/>
          </w:tcPr>
          <w:p w14:paraId="78B978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rumble</w:t>
            </w:r>
          </w:p>
        </w:tc>
        <w:tc>
          <w:tcPr>
            <w:tcW w:w="2857" w:type="dxa"/>
            <w:tcBorders>
              <w:top w:val="nil"/>
              <w:left w:val="nil"/>
              <w:bottom w:val="single" w:sz="4" w:space="0" w:color="auto"/>
              <w:right w:val="single" w:sz="4" w:space="0" w:color="auto"/>
            </w:tcBorders>
            <w:shd w:val="clear" w:color="auto" w:fill="auto"/>
            <w:noWrap/>
            <w:hideMark/>
          </w:tcPr>
          <w:p w14:paraId="7E51ED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281E5B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FB483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1F7F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20F4918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6D910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662AD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stridence</w:t>
            </w:r>
          </w:p>
        </w:tc>
        <w:tc>
          <w:tcPr>
            <w:tcW w:w="2970" w:type="dxa"/>
            <w:tcBorders>
              <w:top w:val="nil"/>
              <w:left w:val="nil"/>
              <w:bottom w:val="single" w:sz="4" w:space="0" w:color="auto"/>
              <w:right w:val="single" w:sz="4" w:space="0" w:color="auto"/>
            </w:tcBorders>
            <w:shd w:val="clear" w:color="auto" w:fill="auto"/>
            <w:hideMark/>
          </w:tcPr>
          <w:p w14:paraId="02A381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screaming</w:t>
            </w:r>
          </w:p>
        </w:tc>
        <w:tc>
          <w:tcPr>
            <w:tcW w:w="2857" w:type="dxa"/>
            <w:tcBorders>
              <w:top w:val="nil"/>
              <w:left w:val="nil"/>
              <w:bottom w:val="single" w:sz="4" w:space="0" w:color="auto"/>
              <w:right w:val="single" w:sz="4" w:space="0" w:color="auto"/>
            </w:tcBorders>
            <w:shd w:val="clear" w:color="auto" w:fill="auto"/>
            <w:noWrap/>
            <w:hideMark/>
          </w:tcPr>
          <w:p w14:paraId="55AE6B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1F5151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DB50F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2C6A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78A808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7FF3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4ACB72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abusage (langage professionnel)</w:t>
            </w:r>
          </w:p>
        </w:tc>
        <w:tc>
          <w:tcPr>
            <w:tcW w:w="2970" w:type="dxa"/>
            <w:tcBorders>
              <w:top w:val="nil"/>
              <w:left w:val="nil"/>
              <w:bottom w:val="single" w:sz="4" w:space="0" w:color="auto"/>
              <w:right w:val="single" w:sz="4" w:space="0" w:color="auto"/>
            </w:tcBorders>
            <w:shd w:val="clear" w:color="auto" w:fill="auto"/>
            <w:hideMark/>
          </w:tcPr>
          <w:p w14:paraId="70FB74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scuffing</w:t>
            </w:r>
          </w:p>
        </w:tc>
        <w:tc>
          <w:tcPr>
            <w:tcW w:w="2857" w:type="dxa"/>
            <w:tcBorders>
              <w:top w:val="nil"/>
              <w:left w:val="nil"/>
              <w:bottom w:val="single" w:sz="4" w:space="0" w:color="auto"/>
              <w:right w:val="single" w:sz="4" w:space="0" w:color="auto"/>
            </w:tcBorders>
            <w:shd w:val="clear" w:color="auto" w:fill="auto"/>
            <w:noWrap/>
            <w:hideMark/>
          </w:tcPr>
          <w:p w14:paraId="79C1FB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21D074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5172F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57731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5DAC5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54A0B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6A72FE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polo à gyropode</w:t>
            </w:r>
          </w:p>
        </w:tc>
        <w:tc>
          <w:tcPr>
            <w:tcW w:w="2970" w:type="dxa"/>
            <w:tcBorders>
              <w:top w:val="nil"/>
              <w:left w:val="nil"/>
              <w:bottom w:val="single" w:sz="4" w:space="0" w:color="auto"/>
              <w:right w:val="single" w:sz="4" w:space="0" w:color="auto"/>
            </w:tcBorders>
            <w:shd w:val="clear" w:color="auto" w:fill="auto"/>
            <w:hideMark/>
          </w:tcPr>
          <w:p w14:paraId="56E48D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Segway polo</w:t>
            </w:r>
          </w:p>
        </w:tc>
        <w:tc>
          <w:tcPr>
            <w:tcW w:w="2857" w:type="dxa"/>
            <w:tcBorders>
              <w:top w:val="nil"/>
              <w:left w:val="nil"/>
              <w:bottom w:val="single" w:sz="4" w:space="0" w:color="auto"/>
              <w:right w:val="single" w:sz="4" w:space="0" w:color="auto"/>
            </w:tcBorders>
            <w:shd w:val="clear" w:color="auto" w:fill="auto"/>
            <w:noWrap/>
            <w:hideMark/>
          </w:tcPr>
          <w:p w14:paraId="19181B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4CD60C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AAFE4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D3F1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143F0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4E0EB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3AEFA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composé sémiochimique</w:t>
            </w:r>
          </w:p>
        </w:tc>
        <w:tc>
          <w:tcPr>
            <w:tcW w:w="2970" w:type="dxa"/>
            <w:tcBorders>
              <w:top w:val="nil"/>
              <w:left w:val="nil"/>
              <w:bottom w:val="single" w:sz="4" w:space="0" w:color="auto"/>
              <w:right w:val="single" w:sz="4" w:space="0" w:color="auto"/>
            </w:tcBorders>
            <w:shd w:val="clear" w:color="auto" w:fill="auto"/>
            <w:hideMark/>
          </w:tcPr>
          <w:p w14:paraId="6ABF91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semiochemical compound</w:t>
            </w:r>
          </w:p>
        </w:tc>
        <w:tc>
          <w:tcPr>
            <w:tcW w:w="2857" w:type="dxa"/>
            <w:tcBorders>
              <w:top w:val="nil"/>
              <w:left w:val="nil"/>
              <w:bottom w:val="single" w:sz="4" w:space="0" w:color="auto"/>
              <w:right w:val="single" w:sz="4" w:space="0" w:color="auto"/>
            </w:tcBorders>
            <w:shd w:val="clear" w:color="auto" w:fill="auto"/>
            <w:noWrap/>
            <w:hideMark/>
          </w:tcPr>
          <w:p w14:paraId="52405A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09EF8A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5A714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C428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F012B4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7E68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A77E2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voiture de salon</w:t>
            </w:r>
          </w:p>
        </w:tc>
        <w:tc>
          <w:tcPr>
            <w:tcW w:w="2970" w:type="dxa"/>
            <w:tcBorders>
              <w:top w:val="nil"/>
              <w:left w:val="nil"/>
              <w:bottom w:val="single" w:sz="4" w:space="0" w:color="auto"/>
              <w:right w:val="single" w:sz="4" w:space="0" w:color="auto"/>
            </w:tcBorders>
            <w:shd w:val="clear" w:color="auto" w:fill="auto"/>
            <w:hideMark/>
          </w:tcPr>
          <w:p w14:paraId="043EF3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show car</w:t>
            </w:r>
          </w:p>
        </w:tc>
        <w:tc>
          <w:tcPr>
            <w:tcW w:w="2857" w:type="dxa"/>
            <w:tcBorders>
              <w:top w:val="nil"/>
              <w:left w:val="nil"/>
              <w:bottom w:val="single" w:sz="4" w:space="0" w:color="auto"/>
              <w:right w:val="single" w:sz="4" w:space="0" w:color="auto"/>
            </w:tcBorders>
            <w:shd w:val="clear" w:color="auto" w:fill="auto"/>
            <w:noWrap/>
            <w:hideMark/>
          </w:tcPr>
          <w:p w14:paraId="7E008B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5FC43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9C0AC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F9B97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02757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AE5D9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EE6F7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cascade de signaux</w:t>
            </w:r>
          </w:p>
        </w:tc>
        <w:tc>
          <w:tcPr>
            <w:tcW w:w="2970" w:type="dxa"/>
            <w:tcBorders>
              <w:top w:val="nil"/>
              <w:left w:val="nil"/>
              <w:bottom w:val="single" w:sz="4" w:space="0" w:color="auto"/>
              <w:right w:val="single" w:sz="4" w:space="0" w:color="auto"/>
            </w:tcBorders>
            <w:shd w:val="clear" w:color="auto" w:fill="auto"/>
            <w:hideMark/>
          </w:tcPr>
          <w:p w14:paraId="3DB67F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signals cascade</w:t>
            </w:r>
          </w:p>
        </w:tc>
        <w:tc>
          <w:tcPr>
            <w:tcW w:w="2857" w:type="dxa"/>
            <w:tcBorders>
              <w:top w:val="nil"/>
              <w:left w:val="nil"/>
              <w:bottom w:val="single" w:sz="4" w:space="0" w:color="auto"/>
              <w:right w:val="single" w:sz="4" w:space="0" w:color="auto"/>
            </w:tcBorders>
            <w:shd w:val="clear" w:color="auto" w:fill="auto"/>
            <w:noWrap/>
            <w:hideMark/>
          </w:tcPr>
          <w:p w14:paraId="1D4186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75CA1E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02D4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5956A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FEDC0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0468E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4DCBA0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télévision participative</w:t>
            </w:r>
          </w:p>
        </w:tc>
        <w:tc>
          <w:tcPr>
            <w:tcW w:w="2970" w:type="dxa"/>
            <w:tcBorders>
              <w:top w:val="nil"/>
              <w:left w:val="nil"/>
              <w:bottom w:val="single" w:sz="4" w:space="0" w:color="auto"/>
              <w:right w:val="single" w:sz="4" w:space="0" w:color="auto"/>
            </w:tcBorders>
            <w:shd w:val="clear" w:color="auto" w:fill="auto"/>
            <w:hideMark/>
          </w:tcPr>
          <w:p w14:paraId="17DF5F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social television, social TV</w:t>
            </w:r>
          </w:p>
        </w:tc>
        <w:tc>
          <w:tcPr>
            <w:tcW w:w="2857" w:type="dxa"/>
            <w:tcBorders>
              <w:top w:val="nil"/>
              <w:left w:val="nil"/>
              <w:bottom w:val="single" w:sz="4" w:space="0" w:color="auto"/>
              <w:right w:val="single" w:sz="4" w:space="0" w:color="auto"/>
            </w:tcBorders>
            <w:shd w:val="clear" w:color="auto" w:fill="auto"/>
            <w:noWrap/>
            <w:hideMark/>
          </w:tcPr>
          <w:p w14:paraId="6F6BA86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102811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C4250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0904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5D2376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EF4C9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FE763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procédé sol-gel</w:t>
            </w:r>
          </w:p>
        </w:tc>
        <w:tc>
          <w:tcPr>
            <w:tcW w:w="2970" w:type="dxa"/>
            <w:tcBorders>
              <w:top w:val="nil"/>
              <w:left w:val="nil"/>
              <w:bottom w:val="single" w:sz="4" w:space="0" w:color="auto"/>
              <w:right w:val="single" w:sz="4" w:space="0" w:color="auto"/>
            </w:tcBorders>
            <w:shd w:val="clear" w:color="auto" w:fill="auto"/>
            <w:hideMark/>
          </w:tcPr>
          <w:p w14:paraId="5AE5D7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sol-gel process</w:t>
            </w:r>
          </w:p>
        </w:tc>
        <w:tc>
          <w:tcPr>
            <w:tcW w:w="2857" w:type="dxa"/>
            <w:tcBorders>
              <w:top w:val="nil"/>
              <w:left w:val="nil"/>
              <w:bottom w:val="single" w:sz="4" w:space="0" w:color="auto"/>
              <w:right w:val="single" w:sz="4" w:space="0" w:color="auto"/>
            </w:tcBorders>
            <w:shd w:val="clear" w:color="auto" w:fill="auto"/>
            <w:noWrap/>
            <w:hideMark/>
          </w:tcPr>
          <w:p w14:paraId="3E9981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21F7D2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B625D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7A9EE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02D07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85651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C83E8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de roche-mère</w:t>
            </w:r>
          </w:p>
        </w:tc>
        <w:tc>
          <w:tcPr>
            <w:tcW w:w="2970" w:type="dxa"/>
            <w:tcBorders>
              <w:top w:val="nil"/>
              <w:left w:val="nil"/>
              <w:bottom w:val="single" w:sz="4" w:space="0" w:color="auto"/>
              <w:right w:val="single" w:sz="4" w:space="0" w:color="auto"/>
            </w:tcBorders>
            <w:shd w:val="clear" w:color="auto" w:fill="auto"/>
            <w:hideMark/>
          </w:tcPr>
          <w:p w14:paraId="6B761C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source rock gas</w:t>
            </w:r>
          </w:p>
        </w:tc>
        <w:tc>
          <w:tcPr>
            <w:tcW w:w="2857" w:type="dxa"/>
            <w:tcBorders>
              <w:top w:val="nil"/>
              <w:left w:val="nil"/>
              <w:bottom w:val="single" w:sz="4" w:space="0" w:color="auto"/>
              <w:right w:val="single" w:sz="4" w:space="0" w:color="auto"/>
            </w:tcBorders>
            <w:shd w:val="clear" w:color="auto" w:fill="auto"/>
            <w:noWrap/>
            <w:hideMark/>
          </w:tcPr>
          <w:p w14:paraId="2D3B45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5E725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8E21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B3D6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01096B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816F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295E7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ski volant</w:t>
            </w:r>
          </w:p>
        </w:tc>
        <w:tc>
          <w:tcPr>
            <w:tcW w:w="2970" w:type="dxa"/>
            <w:tcBorders>
              <w:top w:val="nil"/>
              <w:left w:val="nil"/>
              <w:bottom w:val="single" w:sz="4" w:space="0" w:color="auto"/>
              <w:right w:val="single" w:sz="4" w:space="0" w:color="auto"/>
            </w:tcBorders>
            <w:shd w:val="clear" w:color="auto" w:fill="auto"/>
            <w:hideMark/>
          </w:tcPr>
          <w:p w14:paraId="4BF15A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speed flying</w:t>
            </w:r>
          </w:p>
        </w:tc>
        <w:tc>
          <w:tcPr>
            <w:tcW w:w="2857" w:type="dxa"/>
            <w:tcBorders>
              <w:top w:val="nil"/>
              <w:left w:val="nil"/>
              <w:bottom w:val="single" w:sz="4" w:space="0" w:color="auto"/>
              <w:right w:val="single" w:sz="4" w:space="0" w:color="auto"/>
            </w:tcBorders>
            <w:shd w:val="clear" w:color="auto" w:fill="auto"/>
            <w:noWrap/>
            <w:hideMark/>
          </w:tcPr>
          <w:p w14:paraId="05199F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d’hiver-Sports de glisse</w:t>
            </w:r>
          </w:p>
        </w:tc>
        <w:tc>
          <w:tcPr>
            <w:tcW w:w="2070" w:type="dxa"/>
            <w:tcBorders>
              <w:top w:val="nil"/>
              <w:left w:val="nil"/>
              <w:bottom w:val="single" w:sz="4" w:space="0" w:color="auto"/>
              <w:right w:val="single" w:sz="4" w:space="0" w:color="auto"/>
            </w:tcBorders>
            <w:shd w:val="clear" w:color="auto" w:fill="auto"/>
            <w:noWrap/>
            <w:hideMark/>
          </w:tcPr>
          <w:p w14:paraId="430B30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F4418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26D8E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18A01D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7330B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921B4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ski-parapente</w:t>
            </w:r>
          </w:p>
        </w:tc>
        <w:tc>
          <w:tcPr>
            <w:tcW w:w="2970" w:type="dxa"/>
            <w:tcBorders>
              <w:top w:val="nil"/>
              <w:left w:val="nil"/>
              <w:bottom w:val="single" w:sz="4" w:space="0" w:color="auto"/>
              <w:right w:val="single" w:sz="4" w:space="0" w:color="auto"/>
            </w:tcBorders>
            <w:shd w:val="clear" w:color="auto" w:fill="auto"/>
            <w:hideMark/>
          </w:tcPr>
          <w:p w14:paraId="2D0FC3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speed riding</w:t>
            </w:r>
          </w:p>
        </w:tc>
        <w:tc>
          <w:tcPr>
            <w:tcW w:w="2857" w:type="dxa"/>
            <w:tcBorders>
              <w:top w:val="nil"/>
              <w:left w:val="nil"/>
              <w:bottom w:val="single" w:sz="4" w:space="0" w:color="auto"/>
              <w:right w:val="single" w:sz="4" w:space="0" w:color="auto"/>
            </w:tcBorders>
            <w:shd w:val="clear" w:color="auto" w:fill="auto"/>
            <w:noWrap/>
            <w:hideMark/>
          </w:tcPr>
          <w:p w14:paraId="50BA76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d’hiver-Sports de glisse</w:t>
            </w:r>
          </w:p>
        </w:tc>
        <w:tc>
          <w:tcPr>
            <w:tcW w:w="2070" w:type="dxa"/>
            <w:tcBorders>
              <w:top w:val="nil"/>
              <w:left w:val="nil"/>
              <w:bottom w:val="single" w:sz="4" w:space="0" w:color="auto"/>
              <w:right w:val="single" w:sz="4" w:space="0" w:color="auto"/>
            </w:tcBorders>
            <w:shd w:val="clear" w:color="auto" w:fill="auto"/>
            <w:noWrap/>
            <w:hideMark/>
          </w:tcPr>
          <w:p w14:paraId="1C64EA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6881A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E6EF3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B3640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7651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41FA4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délaissé</w:t>
            </w:r>
          </w:p>
        </w:tc>
        <w:tc>
          <w:tcPr>
            <w:tcW w:w="2970" w:type="dxa"/>
            <w:tcBorders>
              <w:top w:val="nil"/>
              <w:left w:val="nil"/>
              <w:bottom w:val="single" w:sz="4" w:space="0" w:color="auto"/>
              <w:right w:val="single" w:sz="4" w:space="0" w:color="auto"/>
            </w:tcBorders>
            <w:shd w:val="clear" w:color="auto" w:fill="auto"/>
            <w:hideMark/>
          </w:tcPr>
          <w:p w14:paraId="7CFBBE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stranded oil</w:t>
            </w:r>
          </w:p>
        </w:tc>
        <w:tc>
          <w:tcPr>
            <w:tcW w:w="2857" w:type="dxa"/>
            <w:tcBorders>
              <w:top w:val="nil"/>
              <w:left w:val="nil"/>
              <w:bottom w:val="single" w:sz="4" w:space="0" w:color="auto"/>
              <w:right w:val="single" w:sz="4" w:space="0" w:color="auto"/>
            </w:tcBorders>
            <w:shd w:val="clear" w:color="auto" w:fill="auto"/>
            <w:noWrap/>
            <w:hideMark/>
          </w:tcPr>
          <w:p w14:paraId="60C28B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gaz/Exploration-Production</w:t>
            </w:r>
          </w:p>
        </w:tc>
        <w:tc>
          <w:tcPr>
            <w:tcW w:w="2070" w:type="dxa"/>
            <w:tcBorders>
              <w:top w:val="nil"/>
              <w:left w:val="nil"/>
              <w:bottom w:val="single" w:sz="4" w:space="0" w:color="auto"/>
              <w:right w:val="single" w:sz="4" w:space="0" w:color="auto"/>
            </w:tcBorders>
            <w:shd w:val="clear" w:color="auto" w:fill="auto"/>
            <w:noWrap/>
            <w:hideMark/>
          </w:tcPr>
          <w:p w14:paraId="226674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F9C55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78FA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3B14BD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4228D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42504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étrier à roulettes</w:t>
            </w:r>
          </w:p>
        </w:tc>
        <w:tc>
          <w:tcPr>
            <w:tcW w:w="2970" w:type="dxa"/>
            <w:tcBorders>
              <w:top w:val="nil"/>
              <w:left w:val="nil"/>
              <w:bottom w:val="single" w:sz="4" w:space="0" w:color="auto"/>
              <w:right w:val="single" w:sz="4" w:space="0" w:color="auto"/>
            </w:tcBorders>
            <w:shd w:val="clear" w:color="auto" w:fill="auto"/>
            <w:hideMark/>
          </w:tcPr>
          <w:p w14:paraId="6B3A4B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 glider</w:t>
            </w:r>
          </w:p>
        </w:tc>
        <w:tc>
          <w:tcPr>
            <w:tcW w:w="2857" w:type="dxa"/>
            <w:tcBorders>
              <w:top w:val="nil"/>
              <w:left w:val="nil"/>
              <w:bottom w:val="single" w:sz="4" w:space="0" w:color="auto"/>
              <w:right w:val="single" w:sz="4" w:space="0" w:color="auto"/>
            </w:tcBorders>
            <w:shd w:val="clear" w:color="auto" w:fill="auto"/>
            <w:noWrap/>
            <w:hideMark/>
          </w:tcPr>
          <w:p w14:paraId="367B5D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glisse-Sports de rue</w:t>
            </w:r>
          </w:p>
        </w:tc>
        <w:tc>
          <w:tcPr>
            <w:tcW w:w="2070" w:type="dxa"/>
            <w:tcBorders>
              <w:top w:val="nil"/>
              <w:left w:val="nil"/>
              <w:bottom w:val="single" w:sz="4" w:space="0" w:color="auto"/>
              <w:right w:val="single" w:sz="4" w:space="0" w:color="auto"/>
            </w:tcBorders>
            <w:shd w:val="clear" w:color="auto" w:fill="auto"/>
            <w:noWrap/>
            <w:hideMark/>
          </w:tcPr>
          <w:p w14:paraId="35B92A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B8E0A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32F5D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B0875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5BCF43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CF159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réservoir subsalifère</w:t>
            </w:r>
          </w:p>
        </w:tc>
        <w:tc>
          <w:tcPr>
            <w:tcW w:w="2970" w:type="dxa"/>
            <w:tcBorders>
              <w:top w:val="nil"/>
              <w:left w:val="nil"/>
              <w:bottom w:val="single" w:sz="4" w:space="0" w:color="auto"/>
              <w:right w:val="single" w:sz="4" w:space="0" w:color="auto"/>
            </w:tcBorders>
            <w:shd w:val="clear" w:color="auto" w:fill="auto"/>
            <w:hideMark/>
          </w:tcPr>
          <w:p w14:paraId="320C82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subsalt field</w:t>
            </w:r>
          </w:p>
        </w:tc>
        <w:tc>
          <w:tcPr>
            <w:tcW w:w="2857" w:type="dxa"/>
            <w:tcBorders>
              <w:top w:val="nil"/>
              <w:left w:val="nil"/>
              <w:bottom w:val="single" w:sz="4" w:space="0" w:color="auto"/>
              <w:right w:val="single" w:sz="4" w:space="0" w:color="auto"/>
            </w:tcBorders>
            <w:shd w:val="clear" w:color="auto" w:fill="auto"/>
            <w:noWrap/>
            <w:hideMark/>
          </w:tcPr>
          <w:p w14:paraId="24ED9B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gaz/Prospection-Production</w:t>
            </w:r>
          </w:p>
        </w:tc>
        <w:tc>
          <w:tcPr>
            <w:tcW w:w="2070" w:type="dxa"/>
            <w:tcBorders>
              <w:top w:val="nil"/>
              <w:left w:val="nil"/>
              <w:bottom w:val="single" w:sz="4" w:space="0" w:color="auto"/>
              <w:right w:val="single" w:sz="4" w:space="0" w:color="auto"/>
            </w:tcBorders>
            <w:shd w:val="clear" w:color="auto" w:fill="auto"/>
            <w:noWrap/>
            <w:hideMark/>
          </w:tcPr>
          <w:p w14:paraId="4A81DD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312E5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6ECF1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1BA5AF4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960F2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DD078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point sous satellite</w:t>
            </w:r>
          </w:p>
        </w:tc>
        <w:tc>
          <w:tcPr>
            <w:tcW w:w="2970" w:type="dxa"/>
            <w:tcBorders>
              <w:top w:val="nil"/>
              <w:left w:val="nil"/>
              <w:bottom w:val="single" w:sz="4" w:space="0" w:color="auto"/>
              <w:right w:val="single" w:sz="4" w:space="0" w:color="auto"/>
            </w:tcBorders>
            <w:shd w:val="clear" w:color="auto" w:fill="auto"/>
            <w:hideMark/>
          </w:tcPr>
          <w:p w14:paraId="719980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sub-satellite point (SSP)</w:t>
            </w:r>
          </w:p>
        </w:tc>
        <w:tc>
          <w:tcPr>
            <w:tcW w:w="2857" w:type="dxa"/>
            <w:tcBorders>
              <w:top w:val="nil"/>
              <w:left w:val="nil"/>
              <w:bottom w:val="single" w:sz="4" w:space="0" w:color="auto"/>
              <w:right w:val="single" w:sz="4" w:space="0" w:color="auto"/>
            </w:tcBorders>
            <w:shd w:val="clear" w:color="auto" w:fill="auto"/>
            <w:noWrap/>
            <w:hideMark/>
          </w:tcPr>
          <w:p w14:paraId="28D464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spatiale.</w:t>
            </w:r>
          </w:p>
        </w:tc>
        <w:tc>
          <w:tcPr>
            <w:tcW w:w="2070" w:type="dxa"/>
            <w:tcBorders>
              <w:top w:val="nil"/>
              <w:left w:val="nil"/>
              <w:bottom w:val="single" w:sz="4" w:space="0" w:color="auto"/>
              <w:right w:val="single" w:sz="4" w:space="0" w:color="auto"/>
            </w:tcBorders>
            <w:shd w:val="clear" w:color="auto" w:fill="auto"/>
            <w:noWrap/>
            <w:hideMark/>
          </w:tcPr>
          <w:p w14:paraId="771E65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41A2B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104E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3AFA2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4174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018B6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raccord sous-marin</w:t>
            </w:r>
          </w:p>
        </w:tc>
        <w:tc>
          <w:tcPr>
            <w:tcW w:w="2970" w:type="dxa"/>
            <w:tcBorders>
              <w:top w:val="nil"/>
              <w:left w:val="nil"/>
              <w:bottom w:val="single" w:sz="4" w:space="0" w:color="auto"/>
              <w:right w:val="single" w:sz="4" w:space="0" w:color="auto"/>
            </w:tcBorders>
            <w:shd w:val="clear" w:color="auto" w:fill="auto"/>
            <w:hideMark/>
          </w:tcPr>
          <w:p w14:paraId="7F165E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subsea tie-back</w:t>
            </w:r>
          </w:p>
        </w:tc>
        <w:tc>
          <w:tcPr>
            <w:tcW w:w="2857" w:type="dxa"/>
            <w:tcBorders>
              <w:top w:val="nil"/>
              <w:left w:val="nil"/>
              <w:bottom w:val="single" w:sz="4" w:space="0" w:color="auto"/>
              <w:right w:val="single" w:sz="4" w:space="0" w:color="auto"/>
            </w:tcBorders>
            <w:shd w:val="clear" w:color="auto" w:fill="auto"/>
            <w:noWrap/>
            <w:hideMark/>
          </w:tcPr>
          <w:p w14:paraId="182697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B9D05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1DC6D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713F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калькирование+лексическая замена</w:t>
            </w:r>
          </w:p>
        </w:tc>
      </w:tr>
      <w:tr w:rsidR="004E34BE" w:rsidRPr="00EA055E" w14:paraId="4A62CC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03663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173E9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méthane de synthèse</w:t>
            </w:r>
          </w:p>
        </w:tc>
        <w:tc>
          <w:tcPr>
            <w:tcW w:w="2970" w:type="dxa"/>
            <w:tcBorders>
              <w:top w:val="nil"/>
              <w:left w:val="nil"/>
              <w:bottom w:val="single" w:sz="4" w:space="0" w:color="auto"/>
              <w:right w:val="single" w:sz="4" w:space="0" w:color="auto"/>
            </w:tcBorders>
            <w:shd w:val="clear" w:color="auto" w:fill="auto"/>
            <w:hideMark/>
          </w:tcPr>
          <w:p w14:paraId="26BF5D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substitute natural gas (SNG)</w:t>
            </w:r>
          </w:p>
        </w:tc>
        <w:tc>
          <w:tcPr>
            <w:tcW w:w="2857" w:type="dxa"/>
            <w:tcBorders>
              <w:top w:val="nil"/>
              <w:left w:val="nil"/>
              <w:bottom w:val="single" w:sz="4" w:space="0" w:color="auto"/>
              <w:right w:val="single" w:sz="4" w:space="0" w:color="auto"/>
            </w:tcBorders>
            <w:shd w:val="clear" w:color="auto" w:fill="auto"/>
            <w:noWrap/>
            <w:hideMark/>
          </w:tcPr>
          <w:p w14:paraId="167C6F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3EBC6F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0AB9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C692F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0C7390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5426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65F7C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symplasme</w:t>
            </w:r>
          </w:p>
        </w:tc>
        <w:tc>
          <w:tcPr>
            <w:tcW w:w="2970" w:type="dxa"/>
            <w:tcBorders>
              <w:top w:val="nil"/>
              <w:left w:val="nil"/>
              <w:bottom w:val="single" w:sz="4" w:space="0" w:color="auto"/>
              <w:right w:val="single" w:sz="4" w:space="0" w:color="auto"/>
            </w:tcBorders>
            <w:shd w:val="clear" w:color="auto" w:fill="auto"/>
            <w:hideMark/>
          </w:tcPr>
          <w:p w14:paraId="482F72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symplast</w:t>
            </w:r>
          </w:p>
        </w:tc>
        <w:tc>
          <w:tcPr>
            <w:tcW w:w="2857" w:type="dxa"/>
            <w:tcBorders>
              <w:top w:val="nil"/>
              <w:left w:val="nil"/>
              <w:bottom w:val="single" w:sz="4" w:space="0" w:color="auto"/>
              <w:right w:val="single" w:sz="4" w:space="0" w:color="auto"/>
            </w:tcBorders>
            <w:shd w:val="clear" w:color="auto" w:fill="auto"/>
            <w:noWrap/>
            <w:hideMark/>
          </w:tcPr>
          <w:p w14:paraId="5F3C26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végétale</w:t>
            </w:r>
          </w:p>
        </w:tc>
        <w:tc>
          <w:tcPr>
            <w:tcW w:w="2070" w:type="dxa"/>
            <w:tcBorders>
              <w:top w:val="nil"/>
              <w:left w:val="nil"/>
              <w:bottom w:val="single" w:sz="4" w:space="0" w:color="auto"/>
              <w:right w:val="single" w:sz="4" w:space="0" w:color="auto"/>
            </w:tcBorders>
            <w:shd w:val="clear" w:color="auto" w:fill="auto"/>
            <w:noWrap/>
            <w:hideMark/>
          </w:tcPr>
          <w:p w14:paraId="21907F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F6640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B527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2103D8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E2AE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44E89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trajectoire économique</w:t>
            </w:r>
          </w:p>
        </w:tc>
        <w:tc>
          <w:tcPr>
            <w:tcW w:w="2970" w:type="dxa"/>
            <w:tcBorders>
              <w:top w:val="nil"/>
              <w:left w:val="nil"/>
              <w:bottom w:val="single" w:sz="4" w:space="0" w:color="auto"/>
              <w:right w:val="single" w:sz="4" w:space="0" w:color="auto"/>
            </w:tcBorders>
            <w:shd w:val="clear" w:color="auto" w:fill="auto"/>
            <w:hideMark/>
          </w:tcPr>
          <w:p w14:paraId="33ED666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synergic curve</w:t>
            </w:r>
          </w:p>
        </w:tc>
        <w:tc>
          <w:tcPr>
            <w:tcW w:w="2857" w:type="dxa"/>
            <w:tcBorders>
              <w:top w:val="nil"/>
              <w:left w:val="nil"/>
              <w:bottom w:val="single" w:sz="4" w:space="0" w:color="auto"/>
              <w:right w:val="single" w:sz="4" w:space="0" w:color="auto"/>
            </w:tcBorders>
            <w:shd w:val="clear" w:color="auto" w:fill="auto"/>
            <w:noWrap/>
            <w:hideMark/>
          </w:tcPr>
          <w:p w14:paraId="357F83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77E74A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F1AA37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FE2C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71FA91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93FF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7CC52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de synthèse</w:t>
            </w:r>
          </w:p>
        </w:tc>
        <w:tc>
          <w:tcPr>
            <w:tcW w:w="2970" w:type="dxa"/>
            <w:tcBorders>
              <w:top w:val="nil"/>
              <w:left w:val="nil"/>
              <w:bottom w:val="single" w:sz="4" w:space="0" w:color="auto"/>
              <w:right w:val="single" w:sz="4" w:space="0" w:color="auto"/>
            </w:tcBorders>
            <w:shd w:val="clear" w:color="auto" w:fill="auto"/>
            <w:hideMark/>
          </w:tcPr>
          <w:p w14:paraId="24932F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synthesis gas</w:t>
            </w:r>
          </w:p>
        </w:tc>
        <w:tc>
          <w:tcPr>
            <w:tcW w:w="2857" w:type="dxa"/>
            <w:tcBorders>
              <w:top w:val="nil"/>
              <w:left w:val="nil"/>
              <w:bottom w:val="single" w:sz="4" w:space="0" w:color="auto"/>
              <w:right w:val="single" w:sz="4" w:space="0" w:color="auto"/>
            </w:tcBorders>
            <w:shd w:val="clear" w:color="auto" w:fill="auto"/>
            <w:noWrap/>
            <w:hideMark/>
          </w:tcPr>
          <w:p w14:paraId="3D8634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60A874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986A89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FEE8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D96CAB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A70E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7E63BB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kérosène paraffinique synthétique (KPS)</w:t>
            </w:r>
          </w:p>
        </w:tc>
        <w:tc>
          <w:tcPr>
            <w:tcW w:w="2970" w:type="dxa"/>
            <w:tcBorders>
              <w:top w:val="nil"/>
              <w:left w:val="nil"/>
              <w:bottom w:val="single" w:sz="4" w:space="0" w:color="auto"/>
              <w:right w:val="single" w:sz="4" w:space="0" w:color="auto"/>
            </w:tcBorders>
            <w:shd w:val="clear" w:color="auto" w:fill="auto"/>
            <w:hideMark/>
          </w:tcPr>
          <w:p w14:paraId="468CFA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synthetic paraffinic kerosene (SPK)</w:t>
            </w:r>
          </w:p>
        </w:tc>
        <w:tc>
          <w:tcPr>
            <w:tcW w:w="2857" w:type="dxa"/>
            <w:tcBorders>
              <w:top w:val="nil"/>
              <w:left w:val="nil"/>
              <w:bottom w:val="single" w:sz="4" w:space="0" w:color="auto"/>
              <w:right w:val="single" w:sz="4" w:space="0" w:color="auto"/>
            </w:tcBorders>
            <w:shd w:val="clear" w:color="auto" w:fill="auto"/>
            <w:noWrap/>
            <w:hideMark/>
          </w:tcPr>
          <w:p w14:paraId="29821E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7FCE54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9845D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60C36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0708D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EADC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92BC2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protéine tau (langage professionnel)</w:t>
            </w:r>
          </w:p>
        </w:tc>
        <w:tc>
          <w:tcPr>
            <w:tcW w:w="2970" w:type="dxa"/>
            <w:tcBorders>
              <w:top w:val="nil"/>
              <w:left w:val="nil"/>
              <w:bottom w:val="single" w:sz="4" w:space="0" w:color="auto"/>
              <w:right w:val="single" w:sz="4" w:space="0" w:color="auto"/>
            </w:tcBorders>
            <w:shd w:val="clear" w:color="auto" w:fill="auto"/>
            <w:hideMark/>
          </w:tcPr>
          <w:p w14:paraId="0ECFA4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tau protein, tubulin-associated unit protein</w:t>
            </w:r>
          </w:p>
        </w:tc>
        <w:tc>
          <w:tcPr>
            <w:tcW w:w="2857" w:type="dxa"/>
            <w:tcBorders>
              <w:top w:val="nil"/>
              <w:left w:val="nil"/>
              <w:bottom w:val="single" w:sz="4" w:space="0" w:color="auto"/>
              <w:right w:val="single" w:sz="4" w:space="0" w:color="auto"/>
            </w:tcBorders>
            <w:shd w:val="clear" w:color="auto" w:fill="auto"/>
            <w:noWrap/>
            <w:hideMark/>
          </w:tcPr>
          <w:p w14:paraId="4ED34E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B8678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BDB0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835F5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калькирование-заимствование</w:t>
            </w:r>
          </w:p>
        </w:tc>
      </w:tr>
      <w:tr w:rsidR="004E34BE" w:rsidRPr="00EA055E" w14:paraId="2D7E6D7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EA98B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BF072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rapport poussée sur poids</w:t>
            </w:r>
          </w:p>
        </w:tc>
        <w:tc>
          <w:tcPr>
            <w:tcW w:w="2970" w:type="dxa"/>
            <w:tcBorders>
              <w:top w:val="nil"/>
              <w:left w:val="nil"/>
              <w:bottom w:val="single" w:sz="4" w:space="0" w:color="auto"/>
              <w:right w:val="single" w:sz="4" w:space="0" w:color="auto"/>
            </w:tcBorders>
            <w:shd w:val="clear" w:color="auto" w:fill="auto"/>
            <w:hideMark/>
          </w:tcPr>
          <w:p w14:paraId="52638F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thrust-to-weight ratio</w:t>
            </w:r>
          </w:p>
        </w:tc>
        <w:tc>
          <w:tcPr>
            <w:tcW w:w="2857" w:type="dxa"/>
            <w:tcBorders>
              <w:top w:val="nil"/>
              <w:left w:val="nil"/>
              <w:bottom w:val="single" w:sz="4" w:space="0" w:color="auto"/>
              <w:right w:val="single" w:sz="4" w:space="0" w:color="auto"/>
            </w:tcBorders>
            <w:shd w:val="clear" w:color="auto" w:fill="auto"/>
            <w:noWrap/>
            <w:hideMark/>
          </w:tcPr>
          <w:p w14:paraId="509086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spatiales/Propulsion</w:t>
            </w:r>
          </w:p>
        </w:tc>
        <w:tc>
          <w:tcPr>
            <w:tcW w:w="2070" w:type="dxa"/>
            <w:tcBorders>
              <w:top w:val="nil"/>
              <w:left w:val="nil"/>
              <w:bottom w:val="single" w:sz="4" w:space="0" w:color="auto"/>
              <w:right w:val="single" w:sz="4" w:space="0" w:color="auto"/>
            </w:tcBorders>
            <w:shd w:val="clear" w:color="auto" w:fill="auto"/>
            <w:noWrap/>
            <w:hideMark/>
          </w:tcPr>
          <w:p w14:paraId="53799E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BB63F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9AA18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F9097D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3942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DCA0E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imagette</w:t>
            </w:r>
          </w:p>
        </w:tc>
        <w:tc>
          <w:tcPr>
            <w:tcW w:w="2970" w:type="dxa"/>
            <w:tcBorders>
              <w:top w:val="nil"/>
              <w:left w:val="nil"/>
              <w:bottom w:val="single" w:sz="4" w:space="0" w:color="auto"/>
              <w:right w:val="single" w:sz="4" w:space="0" w:color="auto"/>
            </w:tcBorders>
            <w:shd w:val="clear" w:color="auto" w:fill="auto"/>
            <w:hideMark/>
          </w:tcPr>
          <w:p w14:paraId="0BAAE8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thumbnail</w:t>
            </w:r>
          </w:p>
        </w:tc>
        <w:tc>
          <w:tcPr>
            <w:tcW w:w="2857" w:type="dxa"/>
            <w:tcBorders>
              <w:top w:val="nil"/>
              <w:left w:val="nil"/>
              <w:bottom w:val="single" w:sz="4" w:space="0" w:color="auto"/>
              <w:right w:val="single" w:sz="4" w:space="0" w:color="auto"/>
            </w:tcBorders>
            <w:shd w:val="clear" w:color="auto" w:fill="auto"/>
            <w:noWrap/>
            <w:hideMark/>
          </w:tcPr>
          <w:p w14:paraId="3694E1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89482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45D14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1F0D7B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E0AE8B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1EFA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475A0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sangle supérieure</w:t>
            </w:r>
          </w:p>
        </w:tc>
        <w:tc>
          <w:tcPr>
            <w:tcW w:w="2970" w:type="dxa"/>
            <w:tcBorders>
              <w:top w:val="nil"/>
              <w:left w:val="nil"/>
              <w:bottom w:val="single" w:sz="4" w:space="0" w:color="auto"/>
              <w:right w:val="single" w:sz="4" w:space="0" w:color="auto"/>
            </w:tcBorders>
            <w:shd w:val="clear" w:color="auto" w:fill="auto"/>
            <w:hideMark/>
          </w:tcPr>
          <w:p w14:paraId="1FA145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top tether</w:t>
            </w:r>
          </w:p>
        </w:tc>
        <w:tc>
          <w:tcPr>
            <w:tcW w:w="2857" w:type="dxa"/>
            <w:tcBorders>
              <w:top w:val="nil"/>
              <w:left w:val="nil"/>
              <w:bottom w:val="single" w:sz="4" w:space="0" w:color="auto"/>
              <w:right w:val="single" w:sz="4" w:space="0" w:color="auto"/>
            </w:tcBorders>
            <w:shd w:val="clear" w:color="auto" w:fill="auto"/>
            <w:noWrap/>
            <w:hideMark/>
          </w:tcPr>
          <w:p w14:paraId="090315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64EF3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2DE7E9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050E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D64CD1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8EC3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700D4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carbone organique total (COT)</w:t>
            </w:r>
          </w:p>
        </w:tc>
        <w:tc>
          <w:tcPr>
            <w:tcW w:w="2970" w:type="dxa"/>
            <w:tcBorders>
              <w:top w:val="nil"/>
              <w:left w:val="nil"/>
              <w:bottom w:val="single" w:sz="4" w:space="0" w:color="auto"/>
              <w:right w:val="single" w:sz="4" w:space="0" w:color="auto"/>
            </w:tcBorders>
            <w:shd w:val="clear" w:color="auto" w:fill="auto"/>
            <w:hideMark/>
          </w:tcPr>
          <w:p w14:paraId="35F2FE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total organic carbon (TOC)</w:t>
            </w:r>
          </w:p>
        </w:tc>
        <w:tc>
          <w:tcPr>
            <w:tcW w:w="2857" w:type="dxa"/>
            <w:tcBorders>
              <w:top w:val="nil"/>
              <w:left w:val="nil"/>
              <w:bottom w:val="single" w:sz="4" w:space="0" w:color="auto"/>
              <w:right w:val="single" w:sz="4" w:space="0" w:color="auto"/>
            </w:tcBorders>
            <w:shd w:val="clear" w:color="auto" w:fill="auto"/>
            <w:noWrap/>
            <w:hideMark/>
          </w:tcPr>
          <w:p w14:paraId="462C64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gaz/Prospection</w:t>
            </w:r>
          </w:p>
        </w:tc>
        <w:tc>
          <w:tcPr>
            <w:tcW w:w="2070" w:type="dxa"/>
            <w:tcBorders>
              <w:top w:val="nil"/>
              <w:left w:val="nil"/>
              <w:bottom w:val="single" w:sz="4" w:space="0" w:color="auto"/>
              <w:right w:val="single" w:sz="4" w:space="0" w:color="auto"/>
            </w:tcBorders>
            <w:shd w:val="clear" w:color="auto" w:fill="auto"/>
            <w:noWrap/>
            <w:hideMark/>
          </w:tcPr>
          <w:p w14:paraId="3013D9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4990F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04FC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E0DA89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1C2D3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70067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trichoblaste</w:t>
            </w:r>
          </w:p>
        </w:tc>
        <w:tc>
          <w:tcPr>
            <w:tcW w:w="2970" w:type="dxa"/>
            <w:tcBorders>
              <w:top w:val="nil"/>
              <w:left w:val="nil"/>
              <w:bottom w:val="single" w:sz="4" w:space="0" w:color="auto"/>
              <w:right w:val="single" w:sz="4" w:space="0" w:color="auto"/>
            </w:tcBorders>
            <w:shd w:val="clear" w:color="auto" w:fill="auto"/>
            <w:hideMark/>
          </w:tcPr>
          <w:p w14:paraId="058350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trichoblast</w:t>
            </w:r>
          </w:p>
        </w:tc>
        <w:tc>
          <w:tcPr>
            <w:tcW w:w="2857" w:type="dxa"/>
            <w:tcBorders>
              <w:top w:val="nil"/>
              <w:left w:val="nil"/>
              <w:bottom w:val="single" w:sz="4" w:space="0" w:color="auto"/>
              <w:right w:val="single" w:sz="4" w:space="0" w:color="auto"/>
            </w:tcBorders>
            <w:shd w:val="clear" w:color="auto" w:fill="auto"/>
            <w:noWrap/>
            <w:hideMark/>
          </w:tcPr>
          <w:p w14:paraId="19BD34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du développement-Biologie végétale</w:t>
            </w:r>
          </w:p>
        </w:tc>
        <w:tc>
          <w:tcPr>
            <w:tcW w:w="2070" w:type="dxa"/>
            <w:tcBorders>
              <w:top w:val="nil"/>
              <w:left w:val="nil"/>
              <w:bottom w:val="single" w:sz="4" w:space="0" w:color="auto"/>
              <w:right w:val="single" w:sz="4" w:space="0" w:color="auto"/>
            </w:tcBorders>
            <w:shd w:val="clear" w:color="auto" w:fill="auto"/>
            <w:noWrap/>
            <w:hideMark/>
          </w:tcPr>
          <w:p w14:paraId="0A8A9A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2520D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D8F3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F79AD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0A4E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F7DD8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trichome</w:t>
            </w:r>
          </w:p>
        </w:tc>
        <w:tc>
          <w:tcPr>
            <w:tcW w:w="2970" w:type="dxa"/>
            <w:tcBorders>
              <w:top w:val="nil"/>
              <w:left w:val="nil"/>
              <w:bottom w:val="single" w:sz="4" w:space="0" w:color="auto"/>
              <w:right w:val="single" w:sz="4" w:space="0" w:color="auto"/>
            </w:tcBorders>
            <w:shd w:val="clear" w:color="auto" w:fill="auto"/>
            <w:hideMark/>
          </w:tcPr>
          <w:p w14:paraId="19D652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trichome</w:t>
            </w:r>
          </w:p>
        </w:tc>
        <w:tc>
          <w:tcPr>
            <w:tcW w:w="2857" w:type="dxa"/>
            <w:tcBorders>
              <w:top w:val="nil"/>
              <w:left w:val="nil"/>
              <w:bottom w:val="single" w:sz="4" w:space="0" w:color="auto"/>
              <w:right w:val="single" w:sz="4" w:space="0" w:color="auto"/>
            </w:tcBorders>
            <w:shd w:val="clear" w:color="auto" w:fill="auto"/>
            <w:noWrap/>
            <w:hideMark/>
          </w:tcPr>
          <w:p w14:paraId="4E3341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1F6429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608702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68460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798049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119A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06354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ubiquitine</w:t>
            </w:r>
          </w:p>
        </w:tc>
        <w:tc>
          <w:tcPr>
            <w:tcW w:w="2970" w:type="dxa"/>
            <w:tcBorders>
              <w:top w:val="nil"/>
              <w:left w:val="nil"/>
              <w:bottom w:val="single" w:sz="4" w:space="0" w:color="auto"/>
              <w:right w:val="single" w:sz="4" w:space="0" w:color="auto"/>
            </w:tcBorders>
            <w:shd w:val="clear" w:color="auto" w:fill="auto"/>
            <w:hideMark/>
          </w:tcPr>
          <w:p w14:paraId="1DB79D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ubiquitin</w:t>
            </w:r>
          </w:p>
        </w:tc>
        <w:tc>
          <w:tcPr>
            <w:tcW w:w="2857" w:type="dxa"/>
            <w:tcBorders>
              <w:top w:val="nil"/>
              <w:left w:val="nil"/>
              <w:bottom w:val="single" w:sz="4" w:space="0" w:color="auto"/>
              <w:right w:val="single" w:sz="4" w:space="0" w:color="auto"/>
            </w:tcBorders>
            <w:shd w:val="clear" w:color="auto" w:fill="auto"/>
            <w:noWrap/>
            <w:hideMark/>
          </w:tcPr>
          <w:p w14:paraId="2821F7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3A11F5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E059F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8C2E3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395764B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F46D4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5511B3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rentrée courte</w:t>
            </w:r>
          </w:p>
        </w:tc>
        <w:tc>
          <w:tcPr>
            <w:tcW w:w="2970" w:type="dxa"/>
            <w:tcBorders>
              <w:top w:val="nil"/>
              <w:left w:val="nil"/>
              <w:bottom w:val="single" w:sz="4" w:space="0" w:color="auto"/>
              <w:right w:val="single" w:sz="4" w:space="0" w:color="auto"/>
            </w:tcBorders>
            <w:shd w:val="clear" w:color="auto" w:fill="auto"/>
            <w:hideMark/>
          </w:tcPr>
          <w:p w14:paraId="232707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undershoot boundary</w:t>
            </w:r>
          </w:p>
        </w:tc>
        <w:tc>
          <w:tcPr>
            <w:tcW w:w="2857" w:type="dxa"/>
            <w:tcBorders>
              <w:top w:val="nil"/>
              <w:left w:val="nil"/>
              <w:bottom w:val="single" w:sz="4" w:space="0" w:color="auto"/>
              <w:right w:val="single" w:sz="4" w:space="0" w:color="auto"/>
            </w:tcBorders>
            <w:shd w:val="clear" w:color="auto" w:fill="auto"/>
            <w:noWrap/>
            <w:hideMark/>
          </w:tcPr>
          <w:p w14:paraId="2B58C6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07CE4F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0D29C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CD84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59A9CB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BF95D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8E3953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voiturier automatique</w:t>
            </w:r>
          </w:p>
        </w:tc>
        <w:tc>
          <w:tcPr>
            <w:tcW w:w="2970" w:type="dxa"/>
            <w:tcBorders>
              <w:top w:val="nil"/>
              <w:left w:val="nil"/>
              <w:bottom w:val="single" w:sz="4" w:space="0" w:color="auto"/>
              <w:right w:val="single" w:sz="4" w:space="0" w:color="auto"/>
            </w:tcBorders>
            <w:shd w:val="clear" w:color="auto" w:fill="auto"/>
            <w:hideMark/>
          </w:tcPr>
          <w:p w14:paraId="6DE06F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valet parking</w:t>
            </w:r>
          </w:p>
        </w:tc>
        <w:tc>
          <w:tcPr>
            <w:tcW w:w="2857" w:type="dxa"/>
            <w:tcBorders>
              <w:top w:val="nil"/>
              <w:left w:val="nil"/>
              <w:bottom w:val="single" w:sz="4" w:space="0" w:color="auto"/>
              <w:right w:val="single" w:sz="4" w:space="0" w:color="auto"/>
            </w:tcBorders>
            <w:shd w:val="clear" w:color="auto" w:fill="auto"/>
            <w:noWrap/>
            <w:hideMark/>
          </w:tcPr>
          <w:p w14:paraId="562E83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165CF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9D65C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A8B0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2583C5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7C26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0CF72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facteur de croissance de l’endothélium vasculaire (FCEV)</w:t>
            </w:r>
          </w:p>
        </w:tc>
        <w:tc>
          <w:tcPr>
            <w:tcW w:w="2970" w:type="dxa"/>
            <w:tcBorders>
              <w:top w:val="nil"/>
              <w:left w:val="nil"/>
              <w:bottom w:val="single" w:sz="4" w:space="0" w:color="auto"/>
              <w:right w:val="single" w:sz="4" w:space="0" w:color="auto"/>
            </w:tcBorders>
            <w:shd w:val="clear" w:color="auto" w:fill="auto"/>
            <w:hideMark/>
          </w:tcPr>
          <w:p w14:paraId="415C90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vascular endothelial growth factor (VEGF)</w:t>
            </w:r>
          </w:p>
        </w:tc>
        <w:tc>
          <w:tcPr>
            <w:tcW w:w="2857" w:type="dxa"/>
            <w:tcBorders>
              <w:top w:val="nil"/>
              <w:left w:val="nil"/>
              <w:bottom w:val="single" w:sz="4" w:space="0" w:color="auto"/>
              <w:right w:val="single" w:sz="4" w:space="0" w:color="auto"/>
            </w:tcBorders>
            <w:shd w:val="clear" w:color="auto" w:fill="auto"/>
            <w:noWrap/>
            <w:hideMark/>
          </w:tcPr>
          <w:p w14:paraId="171108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037321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2D826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94CCC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700B4AC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E0EC35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768F1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à deux roues</w:t>
            </w:r>
          </w:p>
        </w:tc>
        <w:tc>
          <w:tcPr>
            <w:tcW w:w="2970" w:type="dxa"/>
            <w:tcBorders>
              <w:top w:val="nil"/>
              <w:left w:val="nil"/>
              <w:bottom w:val="single" w:sz="4" w:space="0" w:color="auto"/>
              <w:right w:val="single" w:sz="4" w:space="0" w:color="auto"/>
            </w:tcBorders>
            <w:shd w:val="clear" w:color="auto" w:fill="auto"/>
            <w:hideMark/>
          </w:tcPr>
          <w:p w14:paraId="000919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waveboard</w:t>
            </w:r>
          </w:p>
        </w:tc>
        <w:tc>
          <w:tcPr>
            <w:tcW w:w="2857" w:type="dxa"/>
            <w:tcBorders>
              <w:top w:val="nil"/>
              <w:left w:val="nil"/>
              <w:bottom w:val="single" w:sz="4" w:space="0" w:color="auto"/>
              <w:right w:val="single" w:sz="4" w:space="0" w:color="auto"/>
            </w:tcBorders>
            <w:shd w:val="clear" w:color="auto" w:fill="auto"/>
            <w:noWrap/>
            <w:hideMark/>
          </w:tcPr>
          <w:p w14:paraId="783389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C3E85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3583A1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5C98B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10F9E9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41DD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5D5FD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ascendeur</w:t>
            </w:r>
          </w:p>
        </w:tc>
        <w:tc>
          <w:tcPr>
            <w:tcW w:w="2970" w:type="dxa"/>
            <w:tcBorders>
              <w:top w:val="nil"/>
              <w:left w:val="nil"/>
              <w:bottom w:val="single" w:sz="4" w:space="0" w:color="auto"/>
              <w:right w:val="single" w:sz="4" w:space="0" w:color="auto"/>
            </w:tcBorders>
            <w:shd w:val="clear" w:color="auto" w:fill="auto"/>
            <w:hideMark/>
          </w:tcPr>
          <w:p w14:paraId="7D6ABA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ascender</w:t>
            </w:r>
          </w:p>
        </w:tc>
        <w:tc>
          <w:tcPr>
            <w:tcW w:w="2857" w:type="dxa"/>
            <w:tcBorders>
              <w:top w:val="nil"/>
              <w:left w:val="nil"/>
              <w:bottom w:val="single" w:sz="4" w:space="0" w:color="auto"/>
              <w:right w:val="single" w:sz="4" w:space="0" w:color="auto"/>
            </w:tcBorders>
            <w:shd w:val="clear" w:color="auto" w:fill="auto"/>
            <w:noWrap/>
            <w:hideMark/>
          </w:tcPr>
          <w:p w14:paraId="027B87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57FEA9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FB6F5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8F3ED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6D4208A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8054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C4233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poignée d’ascension</w:t>
            </w:r>
          </w:p>
        </w:tc>
        <w:tc>
          <w:tcPr>
            <w:tcW w:w="2970" w:type="dxa"/>
            <w:tcBorders>
              <w:top w:val="nil"/>
              <w:left w:val="nil"/>
              <w:bottom w:val="single" w:sz="4" w:space="0" w:color="auto"/>
              <w:right w:val="single" w:sz="4" w:space="0" w:color="auto"/>
            </w:tcBorders>
            <w:shd w:val="clear" w:color="auto" w:fill="auto"/>
            <w:hideMark/>
          </w:tcPr>
          <w:p w14:paraId="12B45A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ascender</w:t>
            </w:r>
          </w:p>
        </w:tc>
        <w:tc>
          <w:tcPr>
            <w:tcW w:w="2857" w:type="dxa"/>
            <w:tcBorders>
              <w:top w:val="nil"/>
              <w:left w:val="nil"/>
              <w:bottom w:val="single" w:sz="4" w:space="0" w:color="auto"/>
              <w:right w:val="single" w:sz="4" w:space="0" w:color="auto"/>
            </w:tcBorders>
            <w:shd w:val="clear" w:color="auto" w:fill="auto"/>
            <w:noWrap/>
            <w:hideMark/>
          </w:tcPr>
          <w:p w14:paraId="2C0CCB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Sports/Alpinisme</w:t>
            </w:r>
          </w:p>
        </w:tc>
        <w:tc>
          <w:tcPr>
            <w:tcW w:w="2070" w:type="dxa"/>
            <w:tcBorders>
              <w:top w:val="nil"/>
              <w:left w:val="nil"/>
              <w:bottom w:val="single" w:sz="4" w:space="0" w:color="auto"/>
              <w:right w:val="single" w:sz="4" w:space="0" w:color="auto"/>
            </w:tcBorders>
            <w:shd w:val="clear" w:color="auto" w:fill="auto"/>
            <w:noWrap/>
            <w:hideMark/>
          </w:tcPr>
          <w:p w14:paraId="01E719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9C772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37E3E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5C082E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53E6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2C1C7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arrière-guichet</w:t>
            </w:r>
          </w:p>
        </w:tc>
        <w:tc>
          <w:tcPr>
            <w:tcW w:w="2970" w:type="dxa"/>
            <w:tcBorders>
              <w:top w:val="nil"/>
              <w:left w:val="nil"/>
              <w:bottom w:val="single" w:sz="4" w:space="0" w:color="auto"/>
              <w:right w:val="single" w:sz="4" w:space="0" w:color="auto"/>
            </w:tcBorders>
            <w:shd w:val="clear" w:color="auto" w:fill="auto"/>
            <w:hideMark/>
          </w:tcPr>
          <w:p w14:paraId="1F0417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back office</w:t>
            </w:r>
          </w:p>
        </w:tc>
        <w:tc>
          <w:tcPr>
            <w:tcW w:w="2857" w:type="dxa"/>
            <w:tcBorders>
              <w:top w:val="nil"/>
              <w:left w:val="nil"/>
              <w:bottom w:val="single" w:sz="4" w:space="0" w:color="auto"/>
              <w:right w:val="single" w:sz="4" w:space="0" w:color="auto"/>
            </w:tcBorders>
            <w:shd w:val="clear" w:color="auto" w:fill="auto"/>
            <w:noWrap/>
            <w:hideMark/>
          </w:tcPr>
          <w:p w14:paraId="7B0146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AEEA5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05DBD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7420D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75F76D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E47D8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8AFE0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braise, nf</w:t>
            </w:r>
          </w:p>
        </w:tc>
        <w:tc>
          <w:tcPr>
            <w:tcW w:w="2970" w:type="dxa"/>
            <w:tcBorders>
              <w:top w:val="nil"/>
              <w:left w:val="nil"/>
              <w:bottom w:val="single" w:sz="4" w:space="0" w:color="auto"/>
              <w:right w:val="single" w:sz="4" w:space="0" w:color="auto"/>
            </w:tcBorders>
            <w:shd w:val="clear" w:color="auto" w:fill="auto"/>
            <w:hideMark/>
          </w:tcPr>
          <w:p w14:paraId="2E3189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cooling-down period</w:t>
            </w:r>
          </w:p>
        </w:tc>
        <w:tc>
          <w:tcPr>
            <w:tcW w:w="2857" w:type="dxa"/>
            <w:tcBorders>
              <w:top w:val="nil"/>
              <w:left w:val="nil"/>
              <w:bottom w:val="single" w:sz="4" w:space="0" w:color="auto"/>
              <w:right w:val="single" w:sz="4" w:space="0" w:color="auto"/>
            </w:tcBorders>
            <w:shd w:val="clear" w:color="auto" w:fill="auto"/>
            <w:noWrap/>
            <w:hideMark/>
          </w:tcPr>
          <w:p w14:paraId="3D6BB5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682625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A846BB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525CB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B26FB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3F01F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C3B47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conditionnement thermique</w:t>
            </w:r>
          </w:p>
        </w:tc>
        <w:tc>
          <w:tcPr>
            <w:tcW w:w="2970" w:type="dxa"/>
            <w:tcBorders>
              <w:top w:val="nil"/>
              <w:left w:val="nil"/>
              <w:bottom w:val="single" w:sz="4" w:space="0" w:color="auto"/>
              <w:right w:val="single" w:sz="4" w:space="0" w:color="auto"/>
            </w:tcBorders>
            <w:shd w:val="clear" w:color="auto" w:fill="auto"/>
            <w:hideMark/>
          </w:tcPr>
          <w:p w14:paraId="0936EE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cooling-down period</w:t>
            </w:r>
          </w:p>
        </w:tc>
        <w:tc>
          <w:tcPr>
            <w:tcW w:w="2857" w:type="dxa"/>
            <w:tcBorders>
              <w:top w:val="nil"/>
              <w:left w:val="nil"/>
              <w:bottom w:val="single" w:sz="4" w:space="0" w:color="auto"/>
              <w:right w:val="single" w:sz="4" w:space="0" w:color="auto"/>
            </w:tcBorders>
            <w:shd w:val="clear" w:color="auto" w:fill="auto"/>
            <w:noWrap/>
            <w:hideMark/>
          </w:tcPr>
          <w:p w14:paraId="1B5D4C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654BF3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DD240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F1DF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лексическая замена</w:t>
            </w:r>
          </w:p>
        </w:tc>
      </w:tr>
      <w:tr w:rsidR="004E34BE" w:rsidRPr="00EA055E" w14:paraId="76D9501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8692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29EDA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phase de braise</w:t>
            </w:r>
          </w:p>
        </w:tc>
        <w:tc>
          <w:tcPr>
            <w:tcW w:w="2970" w:type="dxa"/>
            <w:tcBorders>
              <w:top w:val="nil"/>
              <w:left w:val="nil"/>
              <w:bottom w:val="single" w:sz="4" w:space="0" w:color="auto"/>
              <w:right w:val="single" w:sz="4" w:space="0" w:color="auto"/>
            </w:tcBorders>
            <w:shd w:val="clear" w:color="auto" w:fill="auto"/>
            <w:hideMark/>
          </w:tcPr>
          <w:p w14:paraId="434202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cooling-down period</w:t>
            </w:r>
          </w:p>
        </w:tc>
        <w:tc>
          <w:tcPr>
            <w:tcW w:w="2857" w:type="dxa"/>
            <w:tcBorders>
              <w:top w:val="nil"/>
              <w:left w:val="nil"/>
              <w:bottom w:val="single" w:sz="4" w:space="0" w:color="auto"/>
              <w:right w:val="single" w:sz="4" w:space="0" w:color="auto"/>
            </w:tcBorders>
            <w:shd w:val="clear" w:color="auto" w:fill="auto"/>
            <w:noWrap/>
            <w:hideMark/>
          </w:tcPr>
          <w:p w14:paraId="5669C1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230D92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706EF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02A6E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7DD0F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E2357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629AD1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obligation sécurisée</w:t>
            </w:r>
          </w:p>
        </w:tc>
        <w:tc>
          <w:tcPr>
            <w:tcW w:w="2970" w:type="dxa"/>
            <w:tcBorders>
              <w:top w:val="nil"/>
              <w:left w:val="nil"/>
              <w:bottom w:val="single" w:sz="4" w:space="0" w:color="auto"/>
              <w:right w:val="single" w:sz="4" w:space="0" w:color="auto"/>
            </w:tcBorders>
            <w:shd w:val="clear" w:color="auto" w:fill="auto"/>
            <w:hideMark/>
          </w:tcPr>
          <w:p w14:paraId="47E1E7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covered bond</w:t>
            </w:r>
          </w:p>
        </w:tc>
        <w:tc>
          <w:tcPr>
            <w:tcW w:w="2857" w:type="dxa"/>
            <w:tcBorders>
              <w:top w:val="nil"/>
              <w:left w:val="nil"/>
              <w:bottom w:val="single" w:sz="4" w:space="0" w:color="auto"/>
              <w:right w:val="single" w:sz="4" w:space="0" w:color="auto"/>
            </w:tcBorders>
            <w:shd w:val="clear" w:color="auto" w:fill="auto"/>
            <w:noWrap/>
            <w:hideMark/>
          </w:tcPr>
          <w:p w14:paraId="40878A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2AE2E6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DB86F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9AC7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1D6D686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B88B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0D170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vapoextraction croisée</w:t>
            </w:r>
          </w:p>
        </w:tc>
        <w:tc>
          <w:tcPr>
            <w:tcW w:w="2970" w:type="dxa"/>
            <w:tcBorders>
              <w:top w:val="nil"/>
              <w:left w:val="nil"/>
              <w:bottom w:val="single" w:sz="4" w:space="0" w:color="auto"/>
              <w:right w:val="single" w:sz="4" w:space="0" w:color="auto"/>
            </w:tcBorders>
            <w:shd w:val="clear" w:color="auto" w:fill="auto"/>
            <w:hideMark/>
          </w:tcPr>
          <w:p w14:paraId="7DD52C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 SAGD (XSAGD), cross steam assisted gravity drainage</w:t>
            </w:r>
          </w:p>
        </w:tc>
        <w:tc>
          <w:tcPr>
            <w:tcW w:w="2857" w:type="dxa"/>
            <w:tcBorders>
              <w:top w:val="nil"/>
              <w:left w:val="nil"/>
              <w:bottom w:val="single" w:sz="4" w:space="0" w:color="auto"/>
              <w:right w:val="single" w:sz="4" w:space="0" w:color="auto"/>
            </w:tcBorders>
            <w:shd w:val="clear" w:color="auto" w:fill="auto"/>
            <w:noWrap/>
            <w:hideMark/>
          </w:tcPr>
          <w:p w14:paraId="761704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6C1D4D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B436E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4FD1D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AEC1FB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94B78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F60B0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vapoextraction en réseaux croisés</w:t>
            </w:r>
          </w:p>
        </w:tc>
        <w:tc>
          <w:tcPr>
            <w:tcW w:w="2970" w:type="dxa"/>
            <w:tcBorders>
              <w:top w:val="nil"/>
              <w:left w:val="nil"/>
              <w:bottom w:val="single" w:sz="4" w:space="0" w:color="auto"/>
              <w:right w:val="single" w:sz="4" w:space="0" w:color="auto"/>
            </w:tcBorders>
            <w:shd w:val="clear" w:color="auto" w:fill="auto"/>
            <w:hideMark/>
          </w:tcPr>
          <w:p w14:paraId="2B53A4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 SAGD (XSAGD), cross steam assisted gravity drainage</w:t>
            </w:r>
          </w:p>
        </w:tc>
        <w:tc>
          <w:tcPr>
            <w:tcW w:w="2857" w:type="dxa"/>
            <w:tcBorders>
              <w:top w:val="nil"/>
              <w:left w:val="nil"/>
              <w:bottom w:val="single" w:sz="4" w:space="0" w:color="auto"/>
              <w:right w:val="single" w:sz="4" w:space="0" w:color="auto"/>
            </w:tcBorders>
            <w:shd w:val="clear" w:color="auto" w:fill="auto"/>
            <w:noWrap/>
            <w:hideMark/>
          </w:tcPr>
          <w:p w14:paraId="42E679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ED7EC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CA411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532C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54D6B4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890F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83531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chambre opaque</w:t>
            </w:r>
          </w:p>
        </w:tc>
        <w:tc>
          <w:tcPr>
            <w:tcW w:w="2970" w:type="dxa"/>
            <w:tcBorders>
              <w:top w:val="nil"/>
              <w:left w:val="nil"/>
              <w:bottom w:val="single" w:sz="4" w:space="0" w:color="auto"/>
              <w:right w:val="single" w:sz="4" w:space="0" w:color="auto"/>
            </w:tcBorders>
            <w:shd w:val="clear" w:color="auto" w:fill="auto"/>
            <w:hideMark/>
          </w:tcPr>
          <w:p w14:paraId="2BCAD1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pool</w:t>
            </w:r>
          </w:p>
        </w:tc>
        <w:tc>
          <w:tcPr>
            <w:tcW w:w="2857" w:type="dxa"/>
            <w:tcBorders>
              <w:top w:val="nil"/>
              <w:left w:val="nil"/>
              <w:bottom w:val="single" w:sz="4" w:space="0" w:color="auto"/>
              <w:right w:val="single" w:sz="4" w:space="0" w:color="auto"/>
            </w:tcBorders>
            <w:shd w:val="clear" w:color="auto" w:fill="auto"/>
            <w:noWrap/>
            <w:hideMark/>
          </w:tcPr>
          <w:p w14:paraId="1ED531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3DA3A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603F3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0AC160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2E8071D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E14D9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D6B89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plateforme de négociation opaque</w:t>
            </w:r>
          </w:p>
        </w:tc>
        <w:tc>
          <w:tcPr>
            <w:tcW w:w="2970" w:type="dxa"/>
            <w:tcBorders>
              <w:top w:val="nil"/>
              <w:left w:val="nil"/>
              <w:bottom w:val="single" w:sz="4" w:space="0" w:color="auto"/>
              <w:right w:val="single" w:sz="4" w:space="0" w:color="auto"/>
            </w:tcBorders>
            <w:shd w:val="clear" w:color="auto" w:fill="auto"/>
            <w:hideMark/>
          </w:tcPr>
          <w:p w14:paraId="419085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dark pool</w:t>
            </w:r>
          </w:p>
        </w:tc>
        <w:tc>
          <w:tcPr>
            <w:tcW w:w="2857" w:type="dxa"/>
            <w:tcBorders>
              <w:top w:val="nil"/>
              <w:left w:val="nil"/>
              <w:bottom w:val="single" w:sz="4" w:space="0" w:color="auto"/>
              <w:right w:val="single" w:sz="4" w:space="0" w:color="auto"/>
            </w:tcBorders>
            <w:shd w:val="clear" w:color="auto" w:fill="auto"/>
            <w:noWrap/>
            <w:hideMark/>
          </w:tcPr>
          <w:p w14:paraId="605ACD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6992E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D9B63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3FAA9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лексическая замена</w:t>
            </w:r>
          </w:p>
        </w:tc>
      </w:tr>
      <w:tr w:rsidR="004E34BE" w:rsidRPr="00EA055E" w14:paraId="01118F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9B4E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124E3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feux de circulation de jour</w:t>
            </w:r>
          </w:p>
        </w:tc>
        <w:tc>
          <w:tcPr>
            <w:tcW w:w="2970" w:type="dxa"/>
            <w:tcBorders>
              <w:top w:val="nil"/>
              <w:left w:val="nil"/>
              <w:bottom w:val="single" w:sz="4" w:space="0" w:color="auto"/>
              <w:right w:val="single" w:sz="4" w:space="0" w:color="auto"/>
            </w:tcBorders>
            <w:shd w:val="clear" w:color="auto" w:fill="auto"/>
            <w:hideMark/>
          </w:tcPr>
          <w:p w14:paraId="6F299AD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daytime running lights (DRL)</w:t>
            </w:r>
          </w:p>
        </w:tc>
        <w:tc>
          <w:tcPr>
            <w:tcW w:w="2857" w:type="dxa"/>
            <w:tcBorders>
              <w:top w:val="nil"/>
              <w:left w:val="nil"/>
              <w:bottom w:val="single" w:sz="4" w:space="0" w:color="auto"/>
              <w:right w:val="single" w:sz="4" w:space="0" w:color="auto"/>
            </w:tcBorders>
            <w:shd w:val="clear" w:color="auto" w:fill="auto"/>
            <w:noWrap/>
            <w:hideMark/>
          </w:tcPr>
          <w:p w14:paraId="2A25F2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CDA2A7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89BC3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9A00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85DB0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A8F4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1BEA7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feux de jour</w:t>
            </w:r>
          </w:p>
        </w:tc>
        <w:tc>
          <w:tcPr>
            <w:tcW w:w="2970" w:type="dxa"/>
            <w:tcBorders>
              <w:top w:val="nil"/>
              <w:left w:val="nil"/>
              <w:bottom w:val="single" w:sz="4" w:space="0" w:color="auto"/>
              <w:right w:val="single" w:sz="4" w:space="0" w:color="auto"/>
            </w:tcBorders>
            <w:shd w:val="clear" w:color="auto" w:fill="auto"/>
            <w:hideMark/>
          </w:tcPr>
          <w:p w14:paraId="0A2130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daytime running lights (DRL)</w:t>
            </w:r>
          </w:p>
        </w:tc>
        <w:tc>
          <w:tcPr>
            <w:tcW w:w="2857" w:type="dxa"/>
            <w:tcBorders>
              <w:top w:val="nil"/>
              <w:left w:val="nil"/>
              <w:bottom w:val="single" w:sz="4" w:space="0" w:color="auto"/>
              <w:right w:val="single" w:sz="4" w:space="0" w:color="auto"/>
            </w:tcBorders>
            <w:shd w:val="clear" w:color="auto" w:fill="auto"/>
            <w:noWrap/>
            <w:hideMark/>
          </w:tcPr>
          <w:p w14:paraId="364F507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BCF05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00882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174C9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8F559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37D6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22F25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de la consommation électrique (GCE)</w:t>
            </w:r>
          </w:p>
        </w:tc>
        <w:tc>
          <w:tcPr>
            <w:tcW w:w="2970" w:type="dxa"/>
            <w:tcBorders>
              <w:top w:val="nil"/>
              <w:left w:val="nil"/>
              <w:bottom w:val="single" w:sz="4" w:space="0" w:color="auto"/>
              <w:right w:val="single" w:sz="4" w:space="0" w:color="auto"/>
            </w:tcBorders>
            <w:shd w:val="clear" w:color="auto" w:fill="auto"/>
            <w:hideMark/>
          </w:tcPr>
          <w:p w14:paraId="15AF72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electric system management (ESM)</w:t>
            </w:r>
          </w:p>
        </w:tc>
        <w:tc>
          <w:tcPr>
            <w:tcW w:w="2857" w:type="dxa"/>
            <w:tcBorders>
              <w:top w:val="nil"/>
              <w:left w:val="nil"/>
              <w:bottom w:val="single" w:sz="4" w:space="0" w:color="auto"/>
              <w:right w:val="single" w:sz="4" w:space="0" w:color="auto"/>
            </w:tcBorders>
            <w:shd w:val="clear" w:color="auto" w:fill="auto"/>
            <w:noWrap/>
            <w:hideMark/>
          </w:tcPr>
          <w:p w14:paraId="06B520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DB71D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4EBF6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B69E7F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180E2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73C0B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EB560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optimisée de la consommation électrique</w:t>
            </w:r>
          </w:p>
        </w:tc>
        <w:tc>
          <w:tcPr>
            <w:tcW w:w="2970" w:type="dxa"/>
            <w:tcBorders>
              <w:top w:val="nil"/>
              <w:left w:val="nil"/>
              <w:bottom w:val="single" w:sz="4" w:space="0" w:color="auto"/>
              <w:right w:val="single" w:sz="4" w:space="0" w:color="auto"/>
            </w:tcBorders>
            <w:shd w:val="clear" w:color="auto" w:fill="auto"/>
            <w:hideMark/>
          </w:tcPr>
          <w:p w14:paraId="7F39AE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electric system management (ESM)</w:t>
            </w:r>
          </w:p>
        </w:tc>
        <w:tc>
          <w:tcPr>
            <w:tcW w:w="2857" w:type="dxa"/>
            <w:tcBorders>
              <w:top w:val="nil"/>
              <w:left w:val="nil"/>
              <w:bottom w:val="single" w:sz="4" w:space="0" w:color="auto"/>
              <w:right w:val="single" w:sz="4" w:space="0" w:color="auto"/>
            </w:tcBorders>
            <w:shd w:val="clear" w:color="auto" w:fill="auto"/>
            <w:noWrap/>
            <w:hideMark/>
          </w:tcPr>
          <w:p w14:paraId="62E249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E3AC8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02D10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BDA51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48DEA06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8E02C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B0C4E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guichet</w:t>
            </w:r>
          </w:p>
        </w:tc>
        <w:tc>
          <w:tcPr>
            <w:tcW w:w="2970" w:type="dxa"/>
            <w:tcBorders>
              <w:top w:val="nil"/>
              <w:left w:val="nil"/>
              <w:bottom w:val="single" w:sz="4" w:space="0" w:color="auto"/>
              <w:right w:val="single" w:sz="4" w:space="0" w:color="auto"/>
            </w:tcBorders>
            <w:shd w:val="clear" w:color="auto" w:fill="auto"/>
            <w:hideMark/>
          </w:tcPr>
          <w:p w14:paraId="621DFB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front office</w:t>
            </w:r>
          </w:p>
        </w:tc>
        <w:tc>
          <w:tcPr>
            <w:tcW w:w="2857" w:type="dxa"/>
            <w:tcBorders>
              <w:top w:val="nil"/>
              <w:left w:val="nil"/>
              <w:bottom w:val="single" w:sz="4" w:space="0" w:color="auto"/>
              <w:right w:val="single" w:sz="4" w:space="0" w:color="auto"/>
            </w:tcBorders>
            <w:shd w:val="clear" w:color="auto" w:fill="auto"/>
            <w:noWrap/>
            <w:hideMark/>
          </w:tcPr>
          <w:p w14:paraId="333F16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164204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DB47C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019CD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72127D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BDA66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9A697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transactions à haute fréquence</w:t>
            </w:r>
          </w:p>
        </w:tc>
        <w:tc>
          <w:tcPr>
            <w:tcW w:w="2970" w:type="dxa"/>
            <w:tcBorders>
              <w:top w:val="nil"/>
              <w:left w:val="nil"/>
              <w:bottom w:val="single" w:sz="4" w:space="0" w:color="auto"/>
              <w:right w:val="single" w:sz="4" w:space="0" w:color="auto"/>
            </w:tcBorders>
            <w:shd w:val="clear" w:color="auto" w:fill="auto"/>
            <w:hideMark/>
          </w:tcPr>
          <w:p w14:paraId="1703D6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high frequency trading (HFT)</w:t>
            </w:r>
          </w:p>
        </w:tc>
        <w:tc>
          <w:tcPr>
            <w:tcW w:w="2857" w:type="dxa"/>
            <w:tcBorders>
              <w:top w:val="nil"/>
              <w:left w:val="nil"/>
              <w:bottom w:val="single" w:sz="4" w:space="0" w:color="auto"/>
              <w:right w:val="single" w:sz="4" w:space="0" w:color="auto"/>
            </w:tcBorders>
            <w:shd w:val="clear" w:color="auto" w:fill="auto"/>
            <w:noWrap/>
            <w:hideMark/>
          </w:tcPr>
          <w:p w14:paraId="095704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6A48F4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BDA2E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263D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xml:space="preserve">частичное </w:t>
            </w:r>
          </w:p>
        </w:tc>
      </w:tr>
      <w:tr w:rsidR="004E34BE" w:rsidRPr="00EA055E" w14:paraId="35526B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5E65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25AF25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transactions haute fréquence</w:t>
            </w:r>
          </w:p>
        </w:tc>
        <w:tc>
          <w:tcPr>
            <w:tcW w:w="2970" w:type="dxa"/>
            <w:tcBorders>
              <w:top w:val="nil"/>
              <w:left w:val="nil"/>
              <w:bottom w:val="single" w:sz="4" w:space="0" w:color="auto"/>
              <w:right w:val="single" w:sz="4" w:space="0" w:color="auto"/>
            </w:tcBorders>
            <w:shd w:val="clear" w:color="auto" w:fill="auto"/>
            <w:hideMark/>
          </w:tcPr>
          <w:p w14:paraId="160ED7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high frequency trading (HFT)</w:t>
            </w:r>
          </w:p>
        </w:tc>
        <w:tc>
          <w:tcPr>
            <w:tcW w:w="2857" w:type="dxa"/>
            <w:tcBorders>
              <w:top w:val="nil"/>
              <w:left w:val="nil"/>
              <w:bottom w:val="single" w:sz="4" w:space="0" w:color="auto"/>
              <w:right w:val="single" w:sz="4" w:space="0" w:color="auto"/>
            </w:tcBorders>
            <w:shd w:val="clear" w:color="auto" w:fill="auto"/>
            <w:noWrap/>
            <w:hideMark/>
          </w:tcPr>
          <w:p w14:paraId="527DA7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99E89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214A6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3F02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C8EA6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E4FE3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CF9A8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compagnie pétrolière internationale (CPI)</w:t>
            </w:r>
          </w:p>
        </w:tc>
        <w:tc>
          <w:tcPr>
            <w:tcW w:w="2970" w:type="dxa"/>
            <w:tcBorders>
              <w:top w:val="nil"/>
              <w:left w:val="nil"/>
              <w:bottom w:val="single" w:sz="4" w:space="0" w:color="auto"/>
              <w:right w:val="single" w:sz="4" w:space="0" w:color="auto"/>
            </w:tcBorders>
            <w:shd w:val="clear" w:color="auto" w:fill="auto"/>
            <w:hideMark/>
          </w:tcPr>
          <w:p w14:paraId="00CB91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international oil company (IOC)</w:t>
            </w:r>
          </w:p>
        </w:tc>
        <w:tc>
          <w:tcPr>
            <w:tcW w:w="2857" w:type="dxa"/>
            <w:tcBorders>
              <w:top w:val="nil"/>
              <w:left w:val="nil"/>
              <w:bottom w:val="single" w:sz="4" w:space="0" w:color="auto"/>
              <w:right w:val="single" w:sz="4" w:space="0" w:color="auto"/>
            </w:tcBorders>
            <w:shd w:val="clear" w:color="auto" w:fill="auto"/>
            <w:noWrap/>
            <w:hideMark/>
          </w:tcPr>
          <w:p w14:paraId="1C9EE3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16876B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432B9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9089F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9DEE0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8D4CFE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73989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société pétrolière multinationale (SPM)</w:t>
            </w:r>
          </w:p>
        </w:tc>
        <w:tc>
          <w:tcPr>
            <w:tcW w:w="2970" w:type="dxa"/>
            <w:tcBorders>
              <w:top w:val="nil"/>
              <w:left w:val="nil"/>
              <w:bottom w:val="single" w:sz="4" w:space="0" w:color="auto"/>
              <w:right w:val="single" w:sz="4" w:space="0" w:color="auto"/>
            </w:tcBorders>
            <w:shd w:val="clear" w:color="auto" w:fill="auto"/>
            <w:hideMark/>
          </w:tcPr>
          <w:p w14:paraId="155D85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international oil company (IOC)</w:t>
            </w:r>
          </w:p>
        </w:tc>
        <w:tc>
          <w:tcPr>
            <w:tcW w:w="2857" w:type="dxa"/>
            <w:tcBorders>
              <w:top w:val="nil"/>
              <w:left w:val="nil"/>
              <w:bottom w:val="single" w:sz="4" w:space="0" w:color="auto"/>
              <w:right w:val="single" w:sz="4" w:space="0" w:color="auto"/>
            </w:tcBorders>
            <w:shd w:val="clear" w:color="auto" w:fill="auto"/>
            <w:noWrap/>
            <w:hideMark/>
          </w:tcPr>
          <w:p w14:paraId="3FDD96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32D58C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570E9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7AB83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AAF53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5341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30C8D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entraînement fractionné</w:t>
            </w:r>
          </w:p>
        </w:tc>
        <w:tc>
          <w:tcPr>
            <w:tcW w:w="2970" w:type="dxa"/>
            <w:tcBorders>
              <w:top w:val="nil"/>
              <w:left w:val="nil"/>
              <w:bottom w:val="single" w:sz="4" w:space="0" w:color="auto"/>
              <w:right w:val="single" w:sz="4" w:space="0" w:color="auto"/>
            </w:tcBorders>
            <w:shd w:val="clear" w:color="auto" w:fill="auto"/>
            <w:hideMark/>
          </w:tcPr>
          <w:p w14:paraId="339886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interval training (IT)</w:t>
            </w:r>
          </w:p>
        </w:tc>
        <w:tc>
          <w:tcPr>
            <w:tcW w:w="2857" w:type="dxa"/>
            <w:tcBorders>
              <w:top w:val="nil"/>
              <w:left w:val="nil"/>
              <w:bottom w:val="single" w:sz="4" w:space="0" w:color="auto"/>
              <w:right w:val="single" w:sz="4" w:space="0" w:color="auto"/>
            </w:tcBorders>
            <w:shd w:val="clear" w:color="auto" w:fill="auto"/>
            <w:noWrap/>
            <w:hideMark/>
          </w:tcPr>
          <w:p w14:paraId="7D7821A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04B063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DEAEE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8CBBA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7F7D4C5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35AA8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CDC28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fractionné</w:t>
            </w:r>
          </w:p>
        </w:tc>
        <w:tc>
          <w:tcPr>
            <w:tcW w:w="2970" w:type="dxa"/>
            <w:tcBorders>
              <w:top w:val="nil"/>
              <w:left w:val="nil"/>
              <w:bottom w:val="single" w:sz="4" w:space="0" w:color="auto"/>
              <w:right w:val="single" w:sz="4" w:space="0" w:color="auto"/>
            </w:tcBorders>
            <w:shd w:val="clear" w:color="auto" w:fill="auto"/>
            <w:hideMark/>
          </w:tcPr>
          <w:p w14:paraId="1506E1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interval training (IT)</w:t>
            </w:r>
          </w:p>
        </w:tc>
        <w:tc>
          <w:tcPr>
            <w:tcW w:w="2857" w:type="dxa"/>
            <w:tcBorders>
              <w:top w:val="nil"/>
              <w:left w:val="nil"/>
              <w:bottom w:val="single" w:sz="4" w:space="0" w:color="auto"/>
              <w:right w:val="single" w:sz="4" w:space="0" w:color="auto"/>
            </w:tcBorders>
            <w:shd w:val="clear" w:color="auto" w:fill="auto"/>
            <w:noWrap/>
            <w:hideMark/>
          </w:tcPr>
          <w:p w14:paraId="43F527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2EF3DA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C16FC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E836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61AB827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E778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F011C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récupérateur d’énergie cinétique (REC)</w:t>
            </w:r>
          </w:p>
        </w:tc>
        <w:tc>
          <w:tcPr>
            <w:tcW w:w="2970" w:type="dxa"/>
            <w:tcBorders>
              <w:top w:val="nil"/>
              <w:left w:val="nil"/>
              <w:bottom w:val="single" w:sz="4" w:space="0" w:color="auto"/>
              <w:right w:val="single" w:sz="4" w:space="0" w:color="auto"/>
            </w:tcBorders>
            <w:shd w:val="clear" w:color="auto" w:fill="auto"/>
            <w:hideMark/>
          </w:tcPr>
          <w:p w14:paraId="28B0C0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kinetic energy recovery system (KERS)</w:t>
            </w:r>
          </w:p>
        </w:tc>
        <w:tc>
          <w:tcPr>
            <w:tcW w:w="2857" w:type="dxa"/>
            <w:tcBorders>
              <w:top w:val="nil"/>
              <w:left w:val="nil"/>
              <w:bottom w:val="single" w:sz="4" w:space="0" w:color="auto"/>
              <w:right w:val="single" w:sz="4" w:space="0" w:color="auto"/>
            </w:tcBorders>
            <w:shd w:val="clear" w:color="auto" w:fill="auto"/>
            <w:noWrap/>
            <w:hideMark/>
          </w:tcPr>
          <w:p w14:paraId="1FC3F4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B8048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374B8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FC7DE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526377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B8C48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4A5768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système de récupération d’énergie cinétique (SREC)</w:t>
            </w:r>
          </w:p>
        </w:tc>
        <w:tc>
          <w:tcPr>
            <w:tcW w:w="2970" w:type="dxa"/>
            <w:tcBorders>
              <w:top w:val="nil"/>
              <w:left w:val="nil"/>
              <w:bottom w:val="single" w:sz="4" w:space="0" w:color="auto"/>
              <w:right w:val="single" w:sz="4" w:space="0" w:color="auto"/>
            </w:tcBorders>
            <w:shd w:val="clear" w:color="auto" w:fill="auto"/>
            <w:hideMark/>
          </w:tcPr>
          <w:p w14:paraId="1649FB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kinetic energy recovery system (KERS)</w:t>
            </w:r>
          </w:p>
        </w:tc>
        <w:tc>
          <w:tcPr>
            <w:tcW w:w="2857" w:type="dxa"/>
            <w:tcBorders>
              <w:top w:val="nil"/>
              <w:left w:val="nil"/>
              <w:bottom w:val="single" w:sz="4" w:space="0" w:color="auto"/>
              <w:right w:val="single" w:sz="4" w:space="0" w:color="auto"/>
            </w:tcBorders>
            <w:shd w:val="clear" w:color="auto" w:fill="auto"/>
            <w:noWrap/>
            <w:hideMark/>
          </w:tcPr>
          <w:p w14:paraId="2F3CF6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50B648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C0168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0C1F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0BC320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2B5B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85974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compagnie pétrolière nationale (CPN)</w:t>
            </w:r>
          </w:p>
        </w:tc>
        <w:tc>
          <w:tcPr>
            <w:tcW w:w="2970" w:type="dxa"/>
            <w:tcBorders>
              <w:top w:val="nil"/>
              <w:left w:val="nil"/>
              <w:bottom w:val="single" w:sz="4" w:space="0" w:color="auto"/>
              <w:right w:val="single" w:sz="4" w:space="0" w:color="auto"/>
            </w:tcBorders>
            <w:shd w:val="clear" w:color="auto" w:fill="auto"/>
            <w:hideMark/>
          </w:tcPr>
          <w:p w14:paraId="3AD19E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national oil company (NOC)</w:t>
            </w:r>
          </w:p>
        </w:tc>
        <w:tc>
          <w:tcPr>
            <w:tcW w:w="2857" w:type="dxa"/>
            <w:tcBorders>
              <w:top w:val="nil"/>
              <w:left w:val="nil"/>
              <w:bottom w:val="single" w:sz="4" w:space="0" w:color="auto"/>
              <w:right w:val="single" w:sz="4" w:space="0" w:color="auto"/>
            </w:tcBorders>
            <w:shd w:val="clear" w:color="auto" w:fill="auto"/>
            <w:noWrap/>
            <w:hideMark/>
          </w:tcPr>
          <w:p w14:paraId="16B78D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1ABC09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AB4B9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23971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C82FB9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D7D9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9C40F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société pétrolière nationale (SPN)</w:t>
            </w:r>
          </w:p>
        </w:tc>
        <w:tc>
          <w:tcPr>
            <w:tcW w:w="2970" w:type="dxa"/>
            <w:tcBorders>
              <w:top w:val="nil"/>
              <w:left w:val="nil"/>
              <w:bottom w:val="single" w:sz="4" w:space="0" w:color="auto"/>
              <w:right w:val="single" w:sz="4" w:space="0" w:color="auto"/>
            </w:tcBorders>
            <w:shd w:val="clear" w:color="auto" w:fill="auto"/>
            <w:hideMark/>
          </w:tcPr>
          <w:p w14:paraId="719F65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national oil company (NOC)</w:t>
            </w:r>
          </w:p>
        </w:tc>
        <w:tc>
          <w:tcPr>
            <w:tcW w:w="2857" w:type="dxa"/>
            <w:tcBorders>
              <w:top w:val="nil"/>
              <w:left w:val="nil"/>
              <w:bottom w:val="single" w:sz="4" w:space="0" w:color="auto"/>
              <w:right w:val="single" w:sz="4" w:space="0" w:color="auto"/>
            </w:tcBorders>
            <w:shd w:val="clear" w:color="auto" w:fill="auto"/>
            <w:noWrap/>
            <w:hideMark/>
          </w:tcPr>
          <w:p w14:paraId="0B0F197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gaz/Économie</w:t>
            </w:r>
          </w:p>
        </w:tc>
        <w:tc>
          <w:tcPr>
            <w:tcW w:w="2070" w:type="dxa"/>
            <w:tcBorders>
              <w:top w:val="nil"/>
              <w:left w:val="nil"/>
              <w:bottom w:val="single" w:sz="4" w:space="0" w:color="auto"/>
              <w:right w:val="single" w:sz="4" w:space="0" w:color="auto"/>
            </w:tcBorders>
            <w:shd w:val="clear" w:color="auto" w:fill="auto"/>
            <w:noWrap/>
            <w:hideMark/>
          </w:tcPr>
          <w:p w14:paraId="5D4FE1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C95BE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C49B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92915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7FAF10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0FD68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clathrates de gaz naturel</w:t>
            </w:r>
          </w:p>
        </w:tc>
        <w:tc>
          <w:tcPr>
            <w:tcW w:w="2970" w:type="dxa"/>
            <w:tcBorders>
              <w:top w:val="nil"/>
              <w:left w:val="nil"/>
              <w:bottom w:val="single" w:sz="4" w:space="0" w:color="auto"/>
              <w:right w:val="single" w:sz="4" w:space="0" w:color="auto"/>
            </w:tcBorders>
            <w:shd w:val="clear" w:color="auto" w:fill="auto"/>
            <w:hideMark/>
          </w:tcPr>
          <w:p w14:paraId="2493FB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natural gas hydrates</w:t>
            </w:r>
          </w:p>
        </w:tc>
        <w:tc>
          <w:tcPr>
            <w:tcW w:w="2857" w:type="dxa"/>
            <w:tcBorders>
              <w:top w:val="nil"/>
              <w:left w:val="nil"/>
              <w:bottom w:val="single" w:sz="4" w:space="0" w:color="auto"/>
              <w:right w:val="single" w:sz="4" w:space="0" w:color="auto"/>
            </w:tcBorders>
            <w:shd w:val="clear" w:color="auto" w:fill="auto"/>
            <w:noWrap/>
            <w:hideMark/>
          </w:tcPr>
          <w:p w14:paraId="5C25DD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33A05E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A4E95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D2CDA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00E892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363C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3CB45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hydrates de gaz naturel</w:t>
            </w:r>
          </w:p>
        </w:tc>
        <w:tc>
          <w:tcPr>
            <w:tcW w:w="2970" w:type="dxa"/>
            <w:tcBorders>
              <w:top w:val="nil"/>
              <w:left w:val="nil"/>
              <w:bottom w:val="single" w:sz="4" w:space="0" w:color="auto"/>
              <w:right w:val="single" w:sz="4" w:space="0" w:color="auto"/>
            </w:tcBorders>
            <w:shd w:val="clear" w:color="auto" w:fill="auto"/>
            <w:hideMark/>
          </w:tcPr>
          <w:p w14:paraId="2829D8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natural gas hydrates</w:t>
            </w:r>
          </w:p>
        </w:tc>
        <w:tc>
          <w:tcPr>
            <w:tcW w:w="2857" w:type="dxa"/>
            <w:tcBorders>
              <w:top w:val="nil"/>
              <w:left w:val="nil"/>
              <w:bottom w:val="single" w:sz="4" w:space="0" w:color="auto"/>
              <w:right w:val="single" w:sz="4" w:space="0" w:color="auto"/>
            </w:tcBorders>
            <w:shd w:val="clear" w:color="auto" w:fill="auto"/>
            <w:noWrap/>
            <w:hideMark/>
          </w:tcPr>
          <w:p w14:paraId="686AD6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65A512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8B9AA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BF1E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91744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8AF6FD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D631F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pyrophile, adj</w:t>
            </w:r>
          </w:p>
        </w:tc>
        <w:tc>
          <w:tcPr>
            <w:tcW w:w="2970" w:type="dxa"/>
            <w:tcBorders>
              <w:top w:val="nil"/>
              <w:left w:val="nil"/>
              <w:bottom w:val="single" w:sz="4" w:space="0" w:color="auto"/>
              <w:right w:val="single" w:sz="4" w:space="0" w:color="auto"/>
            </w:tcBorders>
            <w:shd w:val="clear" w:color="auto" w:fill="auto"/>
            <w:hideMark/>
          </w:tcPr>
          <w:p w14:paraId="4EBFC7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pyrophitic</w:t>
            </w:r>
          </w:p>
        </w:tc>
        <w:tc>
          <w:tcPr>
            <w:tcW w:w="2857" w:type="dxa"/>
            <w:tcBorders>
              <w:top w:val="nil"/>
              <w:left w:val="nil"/>
              <w:bottom w:val="single" w:sz="4" w:space="0" w:color="auto"/>
              <w:right w:val="single" w:sz="4" w:space="0" w:color="auto"/>
            </w:tcBorders>
            <w:shd w:val="clear" w:color="auto" w:fill="auto"/>
            <w:noWrap/>
            <w:hideMark/>
          </w:tcPr>
          <w:p w14:paraId="2E52D6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3AFCAD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A95BA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D1E28F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513B70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CB0C2B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42A7B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pyrophytique, adj</w:t>
            </w:r>
          </w:p>
        </w:tc>
        <w:tc>
          <w:tcPr>
            <w:tcW w:w="2970" w:type="dxa"/>
            <w:tcBorders>
              <w:top w:val="nil"/>
              <w:left w:val="nil"/>
              <w:bottom w:val="single" w:sz="4" w:space="0" w:color="auto"/>
              <w:right w:val="single" w:sz="4" w:space="0" w:color="auto"/>
            </w:tcBorders>
            <w:shd w:val="clear" w:color="auto" w:fill="auto"/>
            <w:hideMark/>
          </w:tcPr>
          <w:p w14:paraId="1CC0D2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pyrophitic</w:t>
            </w:r>
          </w:p>
        </w:tc>
        <w:tc>
          <w:tcPr>
            <w:tcW w:w="2857" w:type="dxa"/>
            <w:tcBorders>
              <w:top w:val="nil"/>
              <w:left w:val="nil"/>
              <w:bottom w:val="single" w:sz="4" w:space="0" w:color="auto"/>
              <w:right w:val="single" w:sz="4" w:space="0" w:color="auto"/>
            </w:tcBorders>
            <w:shd w:val="clear" w:color="auto" w:fill="auto"/>
            <w:noWrap/>
            <w:hideMark/>
          </w:tcPr>
          <w:p w14:paraId="2C69E46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végétale</w:t>
            </w:r>
          </w:p>
        </w:tc>
        <w:tc>
          <w:tcPr>
            <w:tcW w:w="2070" w:type="dxa"/>
            <w:tcBorders>
              <w:top w:val="nil"/>
              <w:left w:val="nil"/>
              <w:bottom w:val="single" w:sz="4" w:space="0" w:color="auto"/>
              <w:right w:val="single" w:sz="4" w:space="0" w:color="auto"/>
            </w:tcBorders>
            <w:shd w:val="clear" w:color="auto" w:fill="auto"/>
            <w:noWrap/>
            <w:hideMark/>
          </w:tcPr>
          <w:p w14:paraId="756D51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DDFCA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D675B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227CA5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4CECC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223B5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échange minute</w:t>
            </w:r>
          </w:p>
        </w:tc>
        <w:tc>
          <w:tcPr>
            <w:tcW w:w="2970" w:type="dxa"/>
            <w:tcBorders>
              <w:top w:val="nil"/>
              <w:left w:val="nil"/>
              <w:bottom w:val="single" w:sz="4" w:space="0" w:color="auto"/>
              <w:right w:val="single" w:sz="4" w:space="0" w:color="auto"/>
            </w:tcBorders>
            <w:shd w:val="clear" w:color="auto" w:fill="auto"/>
            <w:hideMark/>
          </w:tcPr>
          <w:p w14:paraId="3EEB66E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quick drop</w:t>
            </w:r>
          </w:p>
        </w:tc>
        <w:tc>
          <w:tcPr>
            <w:tcW w:w="2857" w:type="dxa"/>
            <w:tcBorders>
              <w:top w:val="nil"/>
              <w:left w:val="nil"/>
              <w:bottom w:val="single" w:sz="4" w:space="0" w:color="auto"/>
              <w:right w:val="single" w:sz="4" w:space="0" w:color="auto"/>
            </w:tcBorders>
            <w:shd w:val="clear" w:color="auto" w:fill="auto"/>
            <w:noWrap/>
            <w:hideMark/>
          </w:tcPr>
          <w:p w14:paraId="67D886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8AE19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A2653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5E0F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CBA3EA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EAE9F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91F09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échange minute de batterie</w:t>
            </w:r>
          </w:p>
        </w:tc>
        <w:tc>
          <w:tcPr>
            <w:tcW w:w="2970" w:type="dxa"/>
            <w:tcBorders>
              <w:top w:val="nil"/>
              <w:left w:val="nil"/>
              <w:bottom w:val="single" w:sz="4" w:space="0" w:color="auto"/>
              <w:right w:val="single" w:sz="4" w:space="0" w:color="auto"/>
            </w:tcBorders>
            <w:shd w:val="clear" w:color="auto" w:fill="auto"/>
            <w:hideMark/>
          </w:tcPr>
          <w:p w14:paraId="26BCE3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quick drop</w:t>
            </w:r>
          </w:p>
        </w:tc>
        <w:tc>
          <w:tcPr>
            <w:tcW w:w="2857" w:type="dxa"/>
            <w:tcBorders>
              <w:top w:val="nil"/>
              <w:left w:val="nil"/>
              <w:bottom w:val="single" w:sz="4" w:space="0" w:color="auto"/>
              <w:right w:val="single" w:sz="4" w:space="0" w:color="auto"/>
            </w:tcBorders>
            <w:shd w:val="clear" w:color="auto" w:fill="auto"/>
            <w:noWrap/>
            <w:hideMark/>
          </w:tcPr>
          <w:p w14:paraId="377BD0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3FE15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6590CD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F26C0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6F7FB5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037C0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0BA7B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échange rapide de batterie</w:t>
            </w:r>
          </w:p>
        </w:tc>
        <w:tc>
          <w:tcPr>
            <w:tcW w:w="2970" w:type="dxa"/>
            <w:tcBorders>
              <w:top w:val="nil"/>
              <w:left w:val="nil"/>
              <w:bottom w:val="single" w:sz="4" w:space="0" w:color="auto"/>
              <w:right w:val="single" w:sz="4" w:space="0" w:color="auto"/>
            </w:tcBorders>
            <w:shd w:val="clear" w:color="auto" w:fill="auto"/>
            <w:hideMark/>
          </w:tcPr>
          <w:p w14:paraId="0D2F1D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quick drop</w:t>
            </w:r>
          </w:p>
        </w:tc>
        <w:tc>
          <w:tcPr>
            <w:tcW w:w="2857" w:type="dxa"/>
            <w:tcBorders>
              <w:top w:val="nil"/>
              <w:left w:val="nil"/>
              <w:bottom w:val="single" w:sz="4" w:space="0" w:color="auto"/>
              <w:right w:val="single" w:sz="4" w:space="0" w:color="auto"/>
            </w:tcBorders>
            <w:shd w:val="clear" w:color="auto" w:fill="auto"/>
            <w:noWrap/>
            <w:hideMark/>
          </w:tcPr>
          <w:p w14:paraId="639D3B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1F477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A899D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C58D53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8280E9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711A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8159C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équilibre sur sangle</w:t>
            </w:r>
          </w:p>
        </w:tc>
        <w:tc>
          <w:tcPr>
            <w:tcW w:w="2970" w:type="dxa"/>
            <w:tcBorders>
              <w:top w:val="nil"/>
              <w:left w:val="nil"/>
              <w:bottom w:val="single" w:sz="4" w:space="0" w:color="auto"/>
              <w:right w:val="single" w:sz="4" w:space="0" w:color="auto"/>
            </w:tcBorders>
            <w:shd w:val="clear" w:color="auto" w:fill="auto"/>
            <w:hideMark/>
          </w:tcPr>
          <w:p w14:paraId="7030E4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slacklining</w:t>
            </w:r>
          </w:p>
        </w:tc>
        <w:tc>
          <w:tcPr>
            <w:tcW w:w="2857" w:type="dxa"/>
            <w:tcBorders>
              <w:top w:val="nil"/>
              <w:left w:val="nil"/>
              <w:bottom w:val="single" w:sz="4" w:space="0" w:color="auto"/>
              <w:right w:val="single" w:sz="4" w:space="0" w:color="auto"/>
            </w:tcBorders>
            <w:shd w:val="clear" w:color="auto" w:fill="auto"/>
            <w:noWrap/>
            <w:hideMark/>
          </w:tcPr>
          <w:p w14:paraId="1EB008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6251F6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D781C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3DEDF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4D5C72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C49D5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8D598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funambulisme sur sangle</w:t>
            </w:r>
          </w:p>
        </w:tc>
        <w:tc>
          <w:tcPr>
            <w:tcW w:w="2970" w:type="dxa"/>
            <w:tcBorders>
              <w:top w:val="nil"/>
              <w:left w:val="nil"/>
              <w:bottom w:val="single" w:sz="4" w:space="0" w:color="auto"/>
              <w:right w:val="single" w:sz="4" w:space="0" w:color="auto"/>
            </w:tcBorders>
            <w:shd w:val="clear" w:color="auto" w:fill="auto"/>
            <w:hideMark/>
          </w:tcPr>
          <w:p w14:paraId="75477A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slacklining</w:t>
            </w:r>
          </w:p>
        </w:tc>
        <w:tc>
          <w:tcPr>
            <w:tcW w:w="2857" w:type="dxa"/>
            <w:tcBorders>
              <w:top w:val="nil"/>
              <w:left w:val="nil"/>
              <w:bottom w:val="single" w:sz="4" w:space="0" w:color="auto"/>
              <w:right w:val="single" w:sz="4" w:space="0" w:color="auto"/>
            </w:tcBorders>
            <w:shd w:val="clear" w:color="auto" w:fill="auto"/>
            <w:noWrap/>
            <w:hideMark/>
          </w:tcPr>
          <w:p w14:paraId="522611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19743B7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B19AC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090D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1D825D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967F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EA8EA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niche</w:t>
            </w:r>
          </w:p>
        </w:tc>
        <w:tc>
          <w:tcPr>
            <w:tcW w:w="2970" w:type="dxa"/>
            <w:tcBorders>
              <w:top w:val="nil"/>
              <w:left w:val="nil"/>
              <w:bottom w:val="single" w:sz="4" w:space="0" w:color="auto"/>
              <w:right w:val="single" w:sz="4" w:space="0" w:color="auto"/>
            </w:tcBorders>
            <w:shd w:val="clear" w:color="auto" w:fill="auto"/>
            <w:hideMark/>
          </w:tcPr>
          <w:p w14:paraId="51461C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stem cell niche</w:t>
            </w:r>
          </w:p>
        </w:tc>
        <w:tc>
          <w:tcPr>
            <w:tcW w:w="2857" w:type="dxa"/>
            <w:tcBorders>
              <w:top w:val="nil"/>
              <w:left w:val="nil"/>
              <w:bottom w:val="single" w:sz="4" w:space="0" w:color="auto"/>
              <w:right w:val="single" w:sz="4" w:space="0" w:color="auto"/>
            </w:tcBorders>
            <w:shd w:val="clear" w:color="auto" w:fill="auto"/>
            <w:noWrap/>
            <w:hideMark/>
          </w:tcPr>
          <w:p w14:paraId="09AE6E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03D68C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8C885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ABD1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46BB08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5AAB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A7471F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niche cellulaire</w:t>
            </w:r>
          </w:p>
        </w:tc>
        <w:tc>
          <w:tcPr>
            <w:tcW w:w="2970" w:type="dxa"/>
            <w:tcBorders>
              <w:top w:val="nil"/>
              <w:left w:val="nil"/>
              <w:bottom w:val="single" w:sz="4" w:space="0" w:color="auto"/>
              <w:right w:val="single" w:sz="4" w:space="0" w:color="auto"/>
            </w:tcBorders>
            <w:shd w:val="clear" w:color="auto" w:fill="auto"/>
            <w:hideMark/>
          </w:tcPr>
          <w:p w14:paraId="304471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stem cell niche</w:t>
            </w:r>
          </w:p>
        </w:tc>
        <w:tc>
          <w:tcPr>
            <w:tcW w:w="2857" w:type="dxa"/>
            <w:tcBorders>
              <w:top w:val="nil"/>
              <w:left w:val="nil"/>
              <w:bottom w:val="single" w:sz="4" w:space="0" w:color="auto"/>
              <w:right w:val="single" w:sz="4" w:space="0" w:color="auto"/>
            </w:tcBorders>
            <w:shd w:val="clear" w:color="auto" w:fill="auto"/>
            <w:noWrap/>
            <w:hideMark/>
          </w:tcPr>
          <w:p w14:paraId="4CCE05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16A9BB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894D9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16C67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475A22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5497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84599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trottinette articulée</w:t>
            </w:r>
          </w:p>
        </w:tc>
        <w:tc>
          <w:tcPr>
            <w:tcW w:w="2970" w:type="dxa"/>
            <w:tcBorders>
              <w:top w:val="nil"/>
              <w:left w:val="nil"/>
              <w:bottom w:val="single" w:sz="4" w:space="0" w:color="auto"/>
              <w:right w:val="single" w:sz="4" w:space="0" w:color="auto"/>
            </w:tcBorders>
            <w:shd w:val="clear" w:color="auto" w:fill="auto"/>
            <w:hideMark/>
          </w:tcPr>
          <w:p w14:paraId="411878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triski sliding scooter</w:t>
            </w:r>
          </w:p>
        </w:tc>
        <w:tc>
          <w:tcPr>
            <w:tcW w:w="2857" w:type="dxa"/>
            <w:tcBorders>
              <w:top w:val="nil"/>
              <w:left w:val="nil"/>
              <w:bottom w:val="single" w:sz="4" w:space="0" w:color="auto"/>
              <w:right w:val="single" w:sz="4" w:space="0" w:color="auto"/>
            </w:tcBorders>
            <w:shd w:val="clear" w:color="auto" w:fill="auto"/>
            <w:noWrap/>
            <w:hideMark/>
          </w:tcPr>
          <w:p w14:paraId="62C5FF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Sports-Motocycle et cycle</w:t>
            </w:r>
          </w:p>
        </w:tc>
        <w:tc>
          <w:tcPr>
            <w:tcW w:w="2070" w:type="dxa"/>
            <w:tcBorders>
              <w:top w:val="nil"/>
              <w:left w:val="nil"/>
              <w:bottom w:val="single" w:sz="4" w:space="0" w:color="auto"/>
              <w:right w:val="single" w:sz="4" w:space="0" w:color="auto"/>
            </w:tcBorders>
            <w:shd w:val="clear" w:color="auto" w:fill="auto"/>
            <w:noWrap/>
            <w:hideMark/>
          </w:tcPr>
          <w:p w14:paraId="60EBA0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A8565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A8124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3D51EF3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FA6A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CE448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trottinette en delta</w:t>
            </w:r>
          </w:p>
        </w:tc>
        <w:tc>
          <w:tcPr>
            <w:tcW w:w="2970" w:type="dxa"/>
            <w:tcBorders>
              <w:top w:val="nil"/>
              <w:left w:val="nil"/>
              <w:bottom w:val="single" w:sz="4" w:space="0" w:color="auto"/>
              <w:right w:val="single" w:sz="4" w:space="0" w:color="auto"/>
            </w:tcBorders>
            <w:shd w:val="clear" w:color="auto" w:fill="auto"/>
            <w:hideMark/>
          </w:tcPr>
          <w:p w14:paraId="2CC9F0B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triski sliding scooter</w:t>
            </w:r>
          </w:p>
        </w:tc>
        <w:tc>
          <w:tcPr>
            <w:tcW w:w="2857" w:type="dxa"/>
            <w:tcBorders>
              <w:top w:val="nil"/>
              <w:left w:val="nil"/>
              <w:bottom w:val="single" w:sz="4" w:space="0" w:color="auto"/>
              <w:right w:val="single" w:sz="4" w:space="0" w:color="auto"/>
            </w:tcBorders>
            <w:shd w:val="clear" w:color="auto" w:fill="auto"/>
            <w:noWrap/>
            <w:hideMark/>
          </w:tcPr>
          <w:p w14:paraId="5A2442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Sports-Motocycle et cycle</w:t>
            </w:r>
          </w:p>
        </w:tc>
        <w:tc>
          <w:tcPr>
            <w:tcW w:w="2070" w:type="dxa"/>
            <w:tcBorders>
              <w:top w:val="nil"/>
              <w:left w:val="nil"/>
              <w:bottom w:val="single" w:sz="4" w:space="0" w:color="auto"/>
              <w:right w:val="single" w:sz="4" w:space="0" w:color="auto"/>
            </w:tcBorders>
            <w:shd w:val="clear" w:color="auto" w:fill="auto"/>
            <w:noWrap/>
            <w:hideMark/>
          </w:tcPr>
          <w:p w14:paraId="3C2532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7A07D2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91E5F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2DBFCB7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B530A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BB5F6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aide au dépannage</w:t>
            </w:r>
          </w:p>
        </w:tc>
        <w:tc>
          <w:tcPr>
            <w:tcW w:w="2970" w:type="dxa"/>
            <w:tcBorders>
              <w:top w:val="nil"/>
              <w:left w:val="nil"/>
              <w:bottom w:val="single" w:sz="4" w:space="0" w:color="auto"/>
              <w:right w:val="single" w:sz="4" w:space="0" w:color="auto"/>
            </w:tcBorders>
            <w:shd w:val="clear" w:color="auto" w:fill="auto"/>
            <w:hideMark/>
          </w:tcPr>
          <w:p w14:paraId="5EAC72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troubleshooting</w:t>
            </w:r>
          </w:p>
        </w:tc>
        <w:tc>
          <w:tcPr>
            <w:tcW w:w="2857" w:type="dxa"/>
            <w:tcBorders>
              <w:top w:val="nil"/>
              <w:left w:val="nil"/>
              <w:bottom w:val="single" w:sz="4" w:space="0" w:color="auto"/>
              <w:right w:val="single" w:sz="4" w:space="0" w:color="auto"/>
            </w:tcBorders>
            <w:shd w:val="clear" w:color="auto" w:fill="auto"/>
            <w:noWrap/>
            <w:hideMark/>
          </w:tcPr>
          <w:p w14:paraId="18A486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ABF53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18E08D6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99D97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040DD9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EC5E3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3E7CF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dépannage</w:t>
            </w:r>
          </w:p>
        </w:tc>
        <w:tc>
          <w:tcPr>
            <w:tcW w:w="2970" w:type="dxa"/>
            <w:tcBorders>
              <w:top w:val="nil"/>
              <w:left w:val="nil"/>
              <w:bottom w:val="single" w:sz="4" w:space="0" w:color="auto"/>
              <w:right w:val="single" w:sz="4" w:space="0" w:color="auto"/>
            </w:tcBorders>
            <w:shd w:val="clear" w:color="auto" w:fill="auto"/>
            <w:hideMark/>
          </w:tcPr>
          <w:p w14:paraId="7F0C97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troubleshooting</w:t>
            </w:r>
          </w:p>
        </w:tc>
        <w:tc>
          <w:tcPr>
            <w:tcW w:w="2857" w:type="dxa"/>
            <w:tcBorders>
              <w:top w:val="nil"/>
              <w:left w:val="nil"/>
              <w:bottom w:val="single" w:sz="4" w:space="0" w:color="auto"/>
              <w:right w:val="single" w:sz="4" w:space="0" w:color="auto"/>
            </w:tcBorders>
            <w:shd w:val="clear" w:color="auto" w:fill="auto"/>
            <w:noWrap/>
            <w:hideMark/>
          </w:tcPr>
          <w:p w14:paraId="2123D2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76483A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BFFE3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2B837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72F3C8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8257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A5097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traitement des incidents</w:t>
            </w:r>
          </w:p>
        </w:tc>
        <w:tc>
          <w:tcPr>
            <w:tcW w:w="2970" w:type="dxa"/>
            <w:tcBorders>
              <w:top w:val="nil"/>
              <w:left w:val="nil"/>
              <w:bottom w:val="single" w:sz="4" w:space="0" w:color="auto"/>
              <w:right w:val="single" w:sz="4" w:space="0" w:color="auto"/>
            </w:tcBorders>
            <w:shd w:val="clear" w:color="auto" w:fill="auto"/>
            <w:hideMark/>
          </w:tcPr>
          <w:p w14:paraId="70C0D2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troubleshooting</w:t>
            </w:r>
          </w:p>
        </w:tc>
        <w:tc>
          <w:tcPr>
            <w:tcW w:w="2857" w:type="dxa"/>
            <w:tcBorders>
              <w:top w:val="nil"/>
              <w:left w:val="nil"/>
              <w:bottom w:val="single" w:sz="4" w:space="0" w:color="auto"/>
              <w:right w:val="single" w:sz="4" w:space="0" w:color="auto"/>
            </w:tcBorders>
            <w:shd w:val="clear" w:color="auto" w:fill="auto"/>
            <w:noWrap/>
            <w:hideMark/>
          </w:tcPr>
          <w:p w14:paraId="305F0C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4977A89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0E8C6A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BE248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017B8DE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557CA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39B67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preneur ferme</w:t>
            </w:r>
          </w:p>
        </w:tc>
        <w:tc>
          <w:tcPr>
            <w:tcW w:w="2970" w:type="dxa"/>
            <w:tcBorders>
              <w:top w:val="nil"/>
              <w:left w:val="nil"/>
              <w:bottom w:val="single" w:sz="4" w:space="0" w:color="auto"/>
              <w:right w:val="single" w:sz="4" w:space="0" w:color="auto"/>
            </w:tcBorders>
            <w:shd w:val="clear" w:color="auto" w:fill="auto"/>
            <w:hideMark/>
          </w:tcPr>
          <w:p w14:paraId="1BD06F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underwriter</w:t>
            </w:r>
          </w:p>
        </w:tc>
        <w:tc>
          <w:tcPr>
            <w:tcW w:w="2857" w:type="dxa"/>
            <w:tcBorders>
              <w:top w:val="nil"/>
              <w:left w:val="nil"/>
              <w:bottom w:val="single" w:sz="4" w:space="0" w:color="auto"/>
              <w:right w:val="single" w:sz="4" w:space="0" w:color="auto"/>
            </w:tcBorders>
            <w:shd w:val="clear" w:color="auto" w:fill="auto"/>
            <w:noWrap/>
            <w:hideMark/>
          </w:tcPr>
          <w:p w14:paraId="2642F3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186C1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59AF36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1B82BF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A89BE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FEC0D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738B23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souscripteur ferme</w:t>
            </w:r>
          </w:p>
        </w:tc>
        <w:tc>
          <w:tcPr>
            <w:tcW w:w="2970" w:type="dxa"/>
            <w:tcBorders>
              <w:top w:val="nil"/>
              <w:left w:val="nil"/>
              <w:bottom w:val="single" w:sz="4" w:space="0" w:color="auto"/>
              <w:right w:val="single" w:sz="4" w:space="0" w:color="auto"/>
            </w:tcBorders>
            <w:shd w:val="clear" w:color="auto" w:fill="auto"/>
            <w:hideMark/>
          </w:tcPr>
          <w:p w14:paraId="551B24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underwriter</w:t>
            </w:r>
          </w:p>
        </w:tc>
        <w:tc>
          <w:tcPr>
            <w:tcW w:w="2857" w:type="dxa"/>
            <w:tcBorders>
              <w:top w:val="nil"/>
              <w:left w:val="nil"/>
              <w:bottom w:val="single" w:sz="4" w:space="0" w:color="auto"/>
              <w:right w:val="single" w:sz="4" w:space="0" w:color="auto"/>
            </w:tcBorders>
            <w:shd w:val="clear" w:color="auto" w:fill="auto"/>
            <w:noWrap/>
            <w:hideMark/>
          </w:tcPr>
          <w:p w14:paraId="0D60C2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540A72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2FDADF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AB55B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0CEB25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15E348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612EF5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lot</w:t>
            </w:r>
          </w:p>
        </w:tc>
        <w:tc>
          <w:tcPr>
            <w:tcW w:w="2970" w:type="dxa"/>
            <w:tcBorders>
              <w:top w:val="nil"/>
              <w:left w:val="nil"/>
              <w:bottom w:val="single" w:sz="4" w:space="0" w:color="auto"/>
              <w:right w:val="single" w:sz="4" w:space="0" w:color="auto"/>
            </w:tcBorders>
            <w:shd w:val="clear" w:color="auto" w:fill="auto"/>
            <w:hideMark/>
          </w:tcPr>
          <w:p w14:paraId="1F73FE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work package (WP)</w:t>
            </w:r>
          </w:p>
        </w:tc>
        <w:tc>
          <w:tcPr>
            <w:tcW w:w="2857" w:type="dxa"/>
            <w:tcBorders>
              <w:top w:val="nil"/>
              <w:left w:val="nil"/>
              <w:bottom w:val="single" w:sz="4" w:space="0" w:color="auto"/>
              <w:right w:val="single" w:sz="4" w:space="0" w:color="auto"/>
            </w:tcBorders>
            <w:shd w:val="clear" w:color="auto" w:fill="auto"/>
            <w:noWrap/>
            <w:hideMark/>
          </w:tcPr>
          <w:p w14:paraId="3FF442B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18B012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35D269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432ED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23B16F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9BFE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F6D57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lot de travaux</w:t>
            </w:r>
          </w:p>
        </w:tc>
        <w:tc>
          <w:tcPr>
            <w:tcW w:w="2970" w:type="dxa"/>
            <w:tcBorders>
              <w:top w:val="nil"/>
              <w:left w:val="nil"/>
              <w:bottom w:val="single" w:sz="4" w:space="0" w:color="auto"/>
              <w:right w:val="single" w:sz="4" w:space="0" w:color="auto"/>
            </w:tcBorders>
            <w:shd w:val="clear" w:color="auto" w:fill="auto"/>
            <w:hideMark/>
          </w:tcPr>
          <w:p w14:paraId="30C712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work package (WP)</w:t>
            </w:r>
          </w:p>
        </w:tc>
        <w:tc>
          <w:tcPr>
            <w:tcW w:w="2857" w:type="dxa"/>
            <w:tcBorders>
              <w:top w:val="nil"/>
              <w:left w:val="nil"/>
              <w:bottom w:val="single" w:sz="4" w:space="0" w:color="auto"/>
              <w:right w:val="single" w:sz="4" w:space="0" w:color="auto"/>
            </w:tcBorders>
            <w:shd w:val="clear" w:color="auto" w:fill="auto"/>
            <w:noWrap/>
            <w:hideMark/>
          </w:tcPr>
          <w:p w14:paraId="60236A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Tous domaines</w:t>
            </w:r>
          </w:p>
        </w:tc>
        <w:tc>
          <w:tcPr>
            <w:tcW w:w="2070" w:type="dxa"/>
            <w:tcBorders>
              <w:top w:val="nil"/>
              <w:left w:val="nil"/>
              <w:bottom w:val="single" w:sz="4" w:space="0" w:color="auto"/>
              <w:right w:val="single" w:sz="4" w:space="0" w:color="auto"/>
            </w:tcBorders>
            <w:shd w:val="clear" w:color="auto" w:fill="auto"/>
            <w:noWrap/>
            <w:hideMark/>
          </w:tcPr>
          <w:p w14:paraId="49C26E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одно-многозначный</w:t>
            </w:r>
          </w:p>
        </w:tc>
        <w:tc>
          <w:tcPr>
            <w:tcW w:w="1800" w:type="dxa"/>
            <w:tcBorders>
              <w:top w:val="nil"/>
              <w:left w:val="nil"/>
              <w:bottom w:val="single" w:sz="4" w:space="0" w:color="auto"/>
              <w:right w:val="single" w:sz="4" w:space="0" w:color="auto"/>
            </w:tcBorders>
            <w:shd w:val="clear" w:color="auto" w:fill="auto"/>
            <w:noWrap/>
            <w:hideMark/>
          </w:tcPr>
          <w:p w14:paraId="4316649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D1ED0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A86C6E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EBD01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49A4F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affinage</w:t>
            </w:r>
          </w:p>
        </w:tc>
        <w:tc>
          <w:tcPr>
            <w:tcW w:w="2970" w:type="dxa"/>
            <w:tcBorders>
              <w:top w:val="nil"/>
              <w:left w:val="nil"/>
              <w:bottom w:val="single" w:sz="4" w:space="0" w:color="auto"/>
              <w:right w:val="single" w:sz="4" w:space="0" w:color="auto"/>
            </w:tcBorders>
            <w:shd w:val="clear" w:color="auto" w:fill="auto"/>
            <w:hideMark/>
          </w:tcPr>
          <w:p w14:paraId="1EE50E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fining</w:t>
            </w:r>
          </w:p>
        </w:tc>
        <w:tc>
          <w:tcPr>
            <w:tcW w:w="2857" w:type="dxa"/>
            <w:tcBorders>
              <w:top w:val="nil"/>
              <w:left w:val="nil"/>
              <w:bottom w:val="single" w:sz="4" w:space="0" w:color="auto"/>
              <w:right w:val="single" w:sz="4" w:space="0" w:color="auto"/>
            </w:tcBorders>
            <w:shd w:val="clear" w:color="auto" w:fill="auto"/>
            <w:noWrap/>
            <w:hideMark/>
          </w:tcPr>
          <w:p w14:paraId="547721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794FEB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0D6B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D572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FE076F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8971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6C0C1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affinage</w:t>
            </w:r>
          </w:p>
        </w:tc>
        <w:tc>
          <w:tcPr>
            <w:tcW w:w="2970" w:type="dxa"/>
            <w:tcBorders>
              <w:top w:val="nil"/>
              <w:left w:val="nil"/>
              <w:bottom w:val="single" w:sz="4" w:space="0" w:color="auto"/>
              <w:right w:val="single" w:sz="4" w:space="0" w:color="auto"/>
            </w:tcBorders>
            <w:shd w:val="clear" w:color="auto" w:fill="auto"/>
            <w:hideMark/>
          </w:tcPr>
          <w:p w14:paraId="5BD897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refining</w:t>
            </w:r>
          </w:p>
        </w:tc>
        <w:tc>
          <w:tcPr>
            <w:tcW w:w="2857" w:type="dxa"/>
            <w:tcBorders>
              <w:top w:val="nil"/>
              <w:left w:val="nil"/>
              <w:bottom w:val="single" w:sz="4" w:space="0" w:color="auto"/>
              <w:right w:val="single" w:sz="4" w:space="0" w:color="auto"/>
            </w:tcBorders>
            <w:shd w:val="clear" w:color="auto" w:fill="auto"/>
            <w:noWrap/>
            <w:hideMark/>
          </w:tcPr>
          <w:p w14:paraId="1F3F30B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563BF1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B1AC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F4472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4C561A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3FC60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69CE9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art du déplacement (ADD)</w:t>
            </w:r>
          </w:p>
        </w:tc>
        <w:tc>
          <w:tcPr>
            <w:tcW w:w="2970" w:type="dxa"/>
            <w:tcBorders>
              <w:top w:val="nil"/>
              <w:left w:val="nil"/>
              <w:bottom w:val="single" w:sz="4" w:space="0" w:color="auto"/>
              <w:right w:val="single" w:sz="4" w:space="0" w:color="auto"/>
            </w:tcBorders>
            <w:shd w:val="clear" w:color="auto" w:fill="auto"/>
            <w:hideMark/>
          </w:tcPr>
          <w:p w14:paraId="6CB720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free running</w:t>
            </w:r>
          </w:p>
        </w:tc>
        <w:tc>
          <w:tcPr>
            <w:tcW w:w="2857" w:type="dxa"/>
            <w:tcBorders>
              <w:top w:val="nil"/>
              <w:left w:val="nil"/>
              <w:bottom w:val="single" w:sz="4" w:space="0" w:color="auto"/>
              <w:right w:val="single" w:sz="4" w:space="0" w:color="auto"/>
            </w:tcBorders>
            <w:shd w:val="clear" w:color="auto" w:fill="auto"/>
            <w:noWrap/>
            <w:hideMark/>
          </w:tcPr>
          <w:p w14:paraId="48724C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64004A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413EA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0CA9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110255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400B0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AF2D5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art du déplacement (ADD)</w:t>
            </w:r>
          </w:p>
        </w:tc>
        <w:tc>
          <w:tcPr>
            <w:tcW w:w="2970" w:type="dxa"/>
            <w:tcBorders>
              <w:top w:val="nil"/>
              <w:left w:val="nil"/>
              <w:bottom w:val="single" w:sz="4" w:space="0" w:color="auto"/>
              <w:right w:val="single" w:sz="4" w:space="0" w:color="auto"/>
            </w:tcBorders>
            <w:shd w:val="clear" w:color="auto" w:fill="auto"/>
            <w:hideMark/>
          </w:tcPr>
          <w:p w14:paraId="610286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free-running</w:t>
            </w:r>
          </w:p>
        </w:tc>
        <w:tc>
          <w:tcPr>
            <w:tcW w:w="2857" w:type="dxa"/>
            <w:tcBorders>
              <w:top w:val="nil"/>
              <w:left w:val="nil"/>
              <w:bottom w:val="single" w:sz="4" w:space="0" w:color="auto"/>
              <w:right w:val="single" w:sz="4" w:space="0" w:color="auto"/>
            </w:tcBorders>
            <w:shd w:val="clear" w:color="auto" w:fill="auto"/>
            <w:noWrap/>
            <w:hideMark/>
          </w:tcPr>
          <w:p w14:paraId="390014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530E5F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852C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51852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960B02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7587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ED813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art du déplacement (ADD)</w:t>
            </w:r>
          </w:p>
        </w:tc>
        <w:tc>
          <w:tcPr>
            <w:tcW w:w="2970" w:type="dxa"/>
            <w:tcBorders>
              <w:top w:val="nil"/>
              <w:left w:val="nil"/>
              <w:bottom w:val="single" w:sz="4" w:space="0" w:color="auto"/>
              <w:right w:val="single" w:sz="4" w:space="0" w:color="auto"/>
            </w:tcBorders>
            <w:shd w:val="clear" w:color="auto" w:fill="auto"/>
            <w:hideMark/>
          </w:tcPr>
          <w:p w14:paraId="326355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parkour</w:t>
            </w:r>
          </w:p>
        </w:tc>
        <w:tc>
          <w:tcPr>
            <w:tcW w:w="2857" w:type="dxa"/>
            <w:tcBorders>
              <w:top w:val="nil"/>
              <w:left w:val="nil"/>
              <w:bottom w:val="single" w:sz="4" w:space="0" w:color="auto"/>
              <w:right w:val="single" w:sz="4" w:space="0" w:color="auto"/>
            </w:tcBorders>
            <w:shd w:val="clear" w:color="auto" w:fill="auto"/>
            <w:noWrap/>
            <w:hideMark/>
          </w:tcPr>
          <w:p w14:paraId="27D3C7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02A979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B881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35E07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9AAA7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52C6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B98B9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assistance à l’écoconduite</w:t>
            </w:r>
          </w:p>
        </w:tc>
        <w:tc>
          <w:tcPr>
            <w:tcW w:w="2970" w:type="dxa"/>
            <w:tcBorders>
              <w:top w:val="nil"/>
              <w:left w:val="nil"/>
              <w:bottom w:val="single" w:sz="4" w:space="0" w:color="auto"/>
              <w:right w:val="single" w:sz="4" w:space="0" w:color="auto"/>
            </w:tcBorders>
            <w:shd w:val="clear" w:color="auto" w:fill="auto"/>
            <w:hideMark/>
          </w:tcPr>
          <w:p w14:paraId="4D0915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eco assist</w:t>
            </w:r>
          </w:p>
        </w:tc>
        <w:tc>
          <w:tcPr>
            <w:tcW w:w="2857" w:type="dxa"/>
            <w:tcBorders>
              <w:top w:val="nil"/>
              <w:left w:val="nil"/>
              <w:bottom w:val="single" w:sz="4" w:space="0" w:color="auto"/>
              <w:right w:val="single" w:sz="4" w:space="0" w:color="auto"/>
            </w:tcBorders>
            <w:shd w:val="clear" w:color="auto" w:fill="auto"/>
            <w:noWrap/>
            <w:hideMark/>
          </w:tcPr>
          <w:p w14:paraId="708098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1060C0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B993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6354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1A3E29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2F235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0FF78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assistance à l’écoconduite</w:t>
            </w:r>
          </w:p>
        </w:tc>
        <w:tc>
          <w:tcPr>
            <w:tcW w:w="2970" w:type="dxa"/>
            <w:tcBorders>
              <w:top w:val="nil"/>
              <w:left w:val="nil"/>
              <w:bottom w:val="single" w:sz="4" w:space="0" w:color="auto"/>
              <w:right w:val="single" w:sz="4" w:space="0" w:color="auto"/>
            </w:tcBorders>
            <w:shd w:val="clear" w:color="auto" w:fill="auto"/>
            <w:hideMark/>
          </w:tcPr>
          <w:p w14:paraId="63C7C7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eco-driving assist</w:t>
            </w:r>
          </w:p>
        </w:tc>
        <w:tc>
          <w:tcPr>
            <w:tcW w:w="2857" w:type="dxa"/>
            <w:tcBorders>
              <w:top w:val="nil"/>
              <w:left w:val="nil"/>
              <w:bottom w:val="single" w:sz="4" w:space="0" w:color="auto"/>
              <w:right w:val="single" w:sz="4" w:space="0" w:color="auto"/>
            </w:tcBorders>
            <w:shd w:val="clear" w:color="auto" w:fill="auto"/>
            <w:noWrap/>
            <w:hideMark/>
          </w:tcPr>
          <w:p w14:paraId="022BEF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A9A71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1F28536"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FED3605"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53B368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D071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0ADEE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astrogéologie</w:t>
            </w:r>
          </w:p>
        </w:tc>
        <w:tc>
          <w:tcPr>
            <w:tcW w:w="2970" w:type="dxa"/>
            <w:tcBorders>
              <w:top w:val="nil"/>
              <w:left w:val="nil"/>
              <w:bottom w:val="single" w:sz="4" w:space="0" w:color="auto"/>
              <w:right w:val="single" w:sz="4" w:space="0" w:color="auto"/>
            </w:tcBorders>
            <w:shd w:val="clear" w:color="auto" w:fill="auto"/>
            <w:hideMark/>
          </w:tcPr>
          <w:p w14:paraId="4B98FB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astrogeology</w:t>
            </w:r>
          </w:p>
        </w:tc>
        <w:tc>
          <w:tcPr>
            <w:tcW w:w="2857" w:type="dxa"/>
            <w:tcBorders>
              <w:top w:val="nil"/>
              <w:left w:val="nil"/>
              <w:bottom w:val="single" w:sz="4" w:space="0" w:color="auto"/>
              <w:right w:val="single" w:sz="4" w:space="0" w:color="auto"/>
            </w:tcBorders>
            <w:shd w:val="clear" w:color="auto" w:fill="auto"/>
            <w:noWrap/>
            <w:hideMark/>
          </w:tcPr>
          <w:p w14:paraId="470704D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spatiales-Astronomie/Astrophysique.</w:t>
            </w:r>
            <w:r w:rsidRPr="00EA055E">
              <w:rPr>
                <w:rFonts w:eastAsia="Times New Roman"/>
                <w:i/>
                <w:iCs/>
                <w:color w:val="2C2A2A"/>
                <w:sz w:val="20"/>
                <w:szCs w:val="20"/>
              </w:rPr>
              <w:t xml:space="preserve"> </w:t>
            </w:r>
          </w:p>
        </w:tc>
        <w:tc>
          <w:tcPr>
            <w:tcW w:w="2070" w:type="dxa"/>
            <w:tcBorders>
              <w:top w:val="nil"/>
              <w:left w:val="nil"/>
              <w:bottom w:val="single" w:sz="4" w:space="0" w:color="auto"/>
              <w:right w:val="single" w:sz="4" w:space="0" w:color="auto"/>
            </w:tcBorders>
            <w:shd w:val="clear" w:color="auto" w:fill="auto"/>
            <w:noWrap/>
            <w:hideMark/>
          </w:tcPr>
          <w:p w14:paraId="7351FC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B3E9A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C445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28D73A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C1B89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6D333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astrogéologie</w:t>
            </w:r>
          </w:p>
        </w:tc>
        <w:tc>
          <w:tcPr>
            <w:tcW w:w="2970" w:type="dxa"/>
            <w:tcBorders>
              <w:top w:val="nil"/>
              <w:left w:val="nil"/>
              <w:bottom w:val="single" w:sz="4" w:space="0" w:color="auto"/>
              <w:right w:val="single" w:sz="4" w:space="0" w:color="auto"/>
            </w:tcBorders>
            <w:shd w:val="clear" w:color="auto" w:fill="auto"/>
            <w:hideMark/>
          </w:tcPr>
          <w:p w14:paraId="5F585F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exogeology</w:t>
            </w:r>
          </w:p>
        </w:tc>
        <w:tc>
          <w:tcPr>
            <w:tcW w:w="2857" w:type="dxa"/>
            <w:tcBorders>
              <w:top w:val="nil"/>
              <w:left w:val="nil"/>
              <w:bottom w:val="single" w:sz="4" w:space="0" w:color="auto"/>
              <w:right w:val="single" w:sz="4" w:space="0" w:color="auto"/>
            </w:tcBorders>
            <w:shd w:val="clear" w:color="auto" w:fill="auto"/>
            <w:noWrap/>
            <w:hideMark/>
          </w:tcPr>
          <w:p w14:paraId="5C42EC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spatiales-Astronomie/Astrophysique.</w:t>
            </w:r>
            <w:r w:rsidRPr="00EA055E">
              <w:rPr>
                <w:rFonts w:eastAsia="Times New Roman"/>
                <w:i/>
                <w:iCs/>
                <w:color w:val="2C2A2A"/>
                <w:sz w:val="20"/>
                <w:szCs w:val="20"/>
              </w:rPr>
              <w:t xml:space="preserve"> </w:t>
            </w:r>
          </w:p>
        </w:tc>
        <w:tc>
          <w:tcPr>
            <w:tcW w:w="2070" w:type="dxa"/>
            <w:tcBorders>
              <w:top w:val="nil"/>
              <w:left w:val="nil"/>
              <w:bottom w:val="single" w:sz="4" w:space="0" w:color="auto"/>
              <w:right w:val="single" w:sz="4" w:space="0" w:color="auto"/>
            </w:tcBorders>
            <w:shd w:val="clear" w:color="auto" w:fill="auto"/>
            <w:noWrap/>
            <w:hideMark/>
          </w:tcPr>
          <w:p w14:paraId="0E8663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49C92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BDAE5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B25DC0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E4298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431A41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astrogéologie</w:t>
            </w:r>
          </w:p>
        </w:tc>
        <w:tc>
          <w:tcPr>
            <w:tcW w:w="2970" w:type="dxa"/>
            <w:tcBorders>
              <w:top w:val="nil"/>
              <w:left w:val="nil"/>
              <w:bottom w:val="single" w:sz="4" w:space="0" w:color="auto"/>
              <w:right w:val="single" w:sz="4" w:space="0" w:color="auto"/>
            </w:tcBorders>
            <w:shd w:val="clear" w:color="auto" w:fill="auto"/>
            <w:hideMark/>
          </w:tcPr>
          <w:p w14:paraId="615E88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planetary geology</w:t>
            </w:r>
          </w:p>
        </w:tc>
        <w:tc>
          <w:tcPr>
            <w:tcW w:w="2857" w:type="dxa"/>
            <w:tcBorders>
              <w:top w:val="nil"/>
              <w:left w:val="nil"/>
              <w:bottom w:val="single" w:sz="4" w:space="0" w:color="auto"/>
              <w:right w:val="single" w:sz="4" w:space="0" w:color="auto"/>
            </w:tcBorders>
            <w:shd w:val="clear" w:color="auto" w:fill="auto"/>
            <w:noWrap/>
            <w:hideMark/>
          </w:tcPr>
          <w:p w14:paraId="02A71A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spatiales-Astronomie/Astrophysique.</w:t>
            </w:r>
            <w:r w:rsidRPr="00EA055E">
              <w:rPr>
                <w:rFonts w:eastAsia="Times New Roman"/>
                <w:i/>
                <w:iCs/>
                <w:color w:val="2C2A2A"/>
                <w:sz w:val="20"/>
                <w:szCs w:val="20"/>
              </w:rPr>
              <w:t xml:space="preserve"> </w:t>
            </w:r>
          </w:p>
        </w:tc>
        <w:tc>
          <w:tcPr>
            <w:tcW w:w="2070" w:type="dxa"/>
            <w:tcBorders>
              <w:top w:val="nil"/>
              <w:left w:val="nil"/>
              <w:bottom w:val="single" w:sz="4" w:space="0" w:color="auto"/>
              <w:right w:val="single" w:sz="4" w:space="0" w:color="auto"/>
            </w:tcBorders>
            <w:shd w:val="clear" w:color="auto" w:fill="auto"/>
            <w:noWrap/>
            <w:hideMark/>
          </w:tcPr>
          <w:p w14:paraId="5FA6BFD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B1BB7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6783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90E60F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778A7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3086D8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attrempage</w:t>
            </w:r>
          </w:p>
        </w:tc>
        <w:tc>
          <w:tcPr>
            <w:tcW w:w="2970" w:type="dxa"/>
            <w:tcBorders>
              <w:top w:val="nil"/>
              <w:left w:val="nil"/>
              <w:bottom w:val="single" w:sz="4" w:space="0" w:color="auto"/>
              <w:right w:val="single" w:sz="4" w:space="0" w:color="auto"/>
            </w:tcBorders>
            <w:shd w:val="clear" w:color="auto" w:fill="auto"/>
            <w:hideMark/>
          </w:tcPr>
          <w:p w14:paraId="655E63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heating-up</w:t>
            </w:r>
          </w:p>
        </w:tc>
        <w:tc>
          <w:tcPr>
            <w:tcW w:w="2857" w:type="dxa"/>
            <w:tcBorders>
              <w:top w:val="nil"/>
              <w:left w:val="nil"/>
              <w:bottom w:val="single" w:sz="4" w:space="0" w:color="auto"/>
              <w:right w:val="single" w:sz="4" w:space="0" w:color="auto"/>
            </w:tcBorders>
            <w:shd w:val="clear" w:color="auto" w:fill="auto"/>
            <w:noWrap/>
            <w:hideMark/>
          </w:tcPr>
          <w:p w14:paraId="710FA9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00EE88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9F0D6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6F6F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6ED6C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AB158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96603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attrempage</w:t>
            </w:r>
          </w:p>
        </w:tc>
        <w:tc>
          <w:tcPr>
            <w:tcW w:w="2970" w:type="dxa"/>
            <w:tcBorders>
              <w:top w:val="nil"/>
              <w:left w:val="nil"/>
              <w:bottom w:val="single" w:sz="4" w:space="0" w:color="auto"/>
              <w:right w:val="single" w:sz="4" w:space="0" w:color="auto"/>
            </w:tcBorders>
            <w:shd w:val="clear" w:color="auto" w:fill="auto"/>
            <w:hideMark/>
          </w:tcPr>
          <w:p w14:paraId="79AFCA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heat-up</w:t>
            </w:r>
          </w:p>
        </w:tc>
        <w:tc>
          <w:tcPr>
            <w:tcW w:w="2857" w:type="dxa"/>
            <w:tcBorders>
              <w:top w:val="nil"/>
              <w:left w:val="nil"/>
              <w:bottom w:val="single" w:sz="4" w:space="0" w:color="auto"/>
              <w:right w:val="single" w:sz="4" w:space="0" w:color="auto"/>
            </w:tcBorders>
            <w:shd w:val="clear" w:color="auto" w:fill="auto"/>
            <w:noWrap/>
            <w:hideMark/>
          </w:tcPr>
          <w:p w14:paraId="67EACD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5DA7C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9DD41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81634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BD7C7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68B2A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499D0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attrempage</w:t>
            </w:r>
          </w:p>
        </w:tc>
        <w:tc>
          <w:tcPr>
            <w:tcW w:w="2970" w:type="dxa"/>
            <w:tcBorders>
              <w:top w:val="nil"/>
              <w:left w:val="nil"/>
              <w:bottom w:val="single" w:sz="4" w:space="0" w:color="auto"/>
              <w:right w:val="single" w:sz="4" w:space="0" w:color="auto"/>
            </w:tcBorders>
            <w:shd w:val="clear" w:color="auto" w:fill="auto"/>
            <w:hideMark/>
          </w:tcPr>
          <w:p w14:paraId="4BF04F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warming-up</w:t>
            </w:r>
          </w:p>
        </w:tc>
        <w:tc>
          <w:tcPr>
            <w:tcW w:w="2857" w:type="dxa"/>
            <w:tcBorders>
              <w:top w:val="nil"/>
              <w:left w:val="nil"/>
              <w:bottom w:val="single" w:sz="4" w:space="0" w:color="auto"/>
              <w:right w:val="single" w:sz="4" w:space="0" w:color="auto"/>
            </w:tcBorders>
            <w:shd w:val="clear" w:color="auto" w:fill="auto"/>
            <w:noWrap/>
            <w:hideMark/>
          </w:tcPr>
          <w:p w14:paraId="5D1CB3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12C59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7C3D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25898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720F4C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15C08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D87B6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autorenouvellement</w:t>
            </w:r>
          </w:p>
        </w:tc>
        <w:tc>
          <w:tcPr>
            <w:tcW w:w="2970" w:type="dxa"/>
            <w:tcBorders>
              <w:top w:val="nil"/>
              <w:left w:val="nil"/>
              <w:bottom w:val="single" w:sz="4" w:space="0" w:color="auto"/>
              <w:right w:val="single" w:sz="4" w:space="0" w:color="auto"/>
            </w:tcBorders>
            <w:shd w:val="clear" w:color="auto" w:fill="auto"/>
            <w:hideMark/>
          </w:tcPr>
          <w:p w14:paraId="6A83C75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autorenewing</w:t>
            </w:r>
          </w:p>
        </w:tc>
        <w:tc>
          <w:tcPr>
            <w:tcW w:w="2857" w:type="dxa"/>
            <w:tcBorders>
              <w:top w:val="nil"/>
              <w:left w:val="nil"/>
              <w:bottom w:val="single" w:sz="4" w:space="0" w:color="auto"/>
              <w:right w:val="single" w:sz="4" w:space="0" w:color="auto"/>
            </w:tcBorders>
            <w:shd w:val="clear" w:color="auto" w:fill="auto"/>
            <w:noWrap/>
            <w:hideMark/>
          </w:tcPr>
          <w:p w14:paraId="5C8481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6279F3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B705C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ABBA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7AC924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65ABD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22497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autorenouvellement</w:t>
            </w:r>
          </w:p>
        </w:tc>
        <w:tc>
          <w:tcPr>
            <w:tcW w:w="2970" w:type="dxa"/>
            <w:tcBorders>
              <w:top w:val="nil"/>
              <w:left w:val="nil"/>
              <w:bottom w:val="single" w:sz="4" w:space="0" w:color="auto"/>
              <w:right w:val="single" w:sz="4" w:space="0" w:color="auto"/>
            </w:tcBorders>
            <w:shd w:val="clear" w:color="auto" w:fill="auto"/>
            <w:hideMark/>
          </w:tcPr>
          <w:p w14:paraId="70CBD5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self-renewal</w:t>
            </w:r>
          </w:p>
        </w:tc>
        <w:tc>
          <w:tcPr>
            <w:tcW w:w="2857" w:type="dxa"/>
            <w:tcBorders>
              <w:top w:val="nil"/>
              <w:left w:val="nil"/>
              <w:bottom w:val="single" w:sz="4" w:space="0" w:color="auto"/>
              <w:right w:val="single" w:sz="4" w:space="0" w:color="auto"/>
            </w:tcBorders>
            <w:shd w:val="clear" w:color="auto" w:fill="auto"/>
            <w:noWrap/>
            <w:hideMark/>
          </w:tcPr>
          <w:p w14:paraId="56C213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6E68A3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61333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EF57D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4B6BD27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7E58A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71C95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bain de verre</w:t>
            </w:r>
          </w:p>
        </w:tc>
        <w:tc>
          <w:tcPr>
            <w:tcW w:w="2970" w:type="dxa"/>
            <w:tcBorders>
              <w:top w:val="nil"/>
              <w:left w:val="nil"/>
              <w:bottom w:val="single" w:sz="4" w:space="0" w:color="auto"/>
              <w:right w:val="single" w:sz="4" w:space="0" w:color="auto"/>
            </w:tcBorders>
            <w:shd w:val="clear" w:color="auto" w:fill="auto"/>
            <w:hideMark/>
          </w:tcPr>
          <w:p w14:paraId="5E9F3E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bath of glass</w:t>
            </w:r>
          </w:p>
        </w:tc>
        <w:tc>
          <w:tcPr>
            <w:tcW w:w="2857" w:type="dxa"/>
            <w:tcBorders>
              <w:top w:val="nil"/>
              <w:left w:val="nil"/>
              <w:bottom w:val="single" w:sz="4" w:space="0" w:color="auto"/>
              <w:right w:val="single" w:sz="4" w:space="0" w:color="auto"/>
            </w:tcBorders>
            <w:shd w:val="clear" w:color="auto" w:fill="auto"/>
            <w:noWrap/>
            <w:hideMark/>
          </w:tcPr>
          <w:p w14:paraId="1E36B5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3D225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FF617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EDFF6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419CC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769E2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B9D7C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bain de verre</w:t>
            </w:r>
          </w:p>
        </w:tc>
        <w:tc>
          <w:tcPr>
            <w:tcW w:w="2970" w:type="dxa"/>
            <w:tcBorders>
              <w:top w:val="nil"/>
              <w:left w:val="nil"/>
              <w:bottom w:val="single" w:sz="4" w:space="0" w:color="auto"/>
              <w:right w:val="single" w:sz="4" w:space="0" w:color="auto"/>
            </w:tcBorders>
            <w:shd w:val="clear" w:color="auto" w:fill="auto"/>
            <w:hideMark/>
          </w:tcPr>
          <w:p w14:paraId="03B6A3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molten glass</w:t>
            </w:r>
          </w:p>
        </w:tc>
        <w:tc>
          <w:tcPr>
            <w:tcW w:w="2857" w:type="dxa"/>
            <w:tcBorders>
              <w:top w:val="nil"/>
              <w:left w:val="nil"/>
              <w:bottom w:val="single" w:sz="4" w:space="0" w:color="auto"/>
              <w:right w:val="single" w:sz="4" w:space="0" w:color="auto"/>
            </w:tcBorders>
            <w:shd w:val="clear" w:color="auto" w:fill="auto"/>
            <w:noWrap/>
            <w:hideMark/>
          </w:tcPr>
          <w:p w14:paraId="109D6E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02AAB6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2B81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26BD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3C71CE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727D1E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DADA9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bonus de capacité</w:t>
            </w:r>
          </w:p>
        </w:tc>
        <w:tc>
          <w:tcPr>
            <w:tcW w:w="2970" w:type="dxa"/>
            <w:tcBorders>
              <w:top w:val="nil"/>
              <w:left w:val="nil"/>
              <w:bottom w:val="single" w:sz="4" w:space="0" w:color="auto"/>
              <w:right w:val="single" w:sz="4" w:space="0" w:color="auto"/>
            </w:tcBorders>
            <w:shd w:val="clear" w:color="auto" w:fill="auto"/>
            <w:hideMark/>
          </w:tcPr>
          <w:p w14:paraId="6A5207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capacity creep</w:t>
            </w:r>
          </w:p>
        </w:tc>
        <w:tc>
          <w:tcPr>
            <w:tcW w:w="2857" w:type="dxa"/>
            <w:tcBorders>
              <w:top w:val="nil"/>
              <w:left w:val="nil"/>
              <w:bottom w:val="single" w:sz="4" w:space="0" w:color="auto"/>
              <w:right w:val="single" w:sz="4" w:space="0" w:color="auto"/>
            </w:tcBorders>
            <w:shd w:val="clear" w:color="auto" w:fill="auto"/>
            <w:noWrap/>
            <w:hideMark/>
          </w:tcPr>
          <w:p w14:paraId="67F2691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59B732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41C6F0B"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1DCEEE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E0C8C3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AD31E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76005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bonus de capacité</w:t>
            </w:r>
          </w:p>
        </w:tc>
        <w:tc>
          <w:tcPr>
            <w:tcW w:w="2970" w:type="dxa"/>
            <w:tcBorders>
              <w:top w:val="nil"/>
              <w:left w:val="nil"/>
              <w:bottom w:val="single" w:sz="4" w:space="0" w:color="auto"/>
              <w:right w:val="single" w:sz="4" w:space="0" w:color="auto"/>
            </w:tcBorders>
            <w:shd w:val="clear" w:color="auto" w:fill="auto"/>
            <w:hideMark/>
          </w:tcPr>
          <w:p w14:paraId="39CC04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creeping capacity</w:t>
            </w:r>
          </w:p>
        </w:tc>
        <w:tc>
          <w:tcPr>
            <w:tcW w:w="2857" w:type="dxa"/>
            <w:tcBorders>
              <w:top w:val="nil"/>
              <w:left w:val="nil"/>
              <w:bottom w:val="single" w:sz="4" w:space="0" w:color="auto"/>
              <w:right w:val="single" w:sz="4" w:space="0" w:color="auto"/>
            </w:tcBorders>
            <w:shd w:val="clear" w:color="auto" w:fill="auto"/>
            <w:noWrap/>
            <w:hideMark/>
          </w:tcPr>
          <w:p w14:paraId="62E04F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gaz/Raffinage</w:t>
            </w:r>
          </w:p>
        </w:tc>
        <w:tc>
          <w:tcPr>
            <w:tcW w:w="2070" w:type="dxa"/>
            <w:tcBorders>
              <w:top w:val="nil"/>
              <w:left w:val="nil"/>
              <w:bottom w:val="single" w:sz="4" w:space="0" w:color="auto"/>
              <w:right w:val="single" w:sz="4" w:space="0" w:color="auto"/>
            </w:tcBorders>
            <w:shd w:val="clear" w:color="auto" w:fill="auto"/>
            <w:noWrap/>
            <w:hideMark/>
          </w:tcPr>
          <w:p w14:paraId="524AB8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7A0A4E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8E32B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0B2B87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6ACD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6632C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boulon pyrotechnique</w:t>
            </w:r>
          </w:p>
        </w:tc>
        <w:tc>
          <w:tcPr>
            <w:tcW w:w="2970" w:type="dxa"/>
            <w:tcBorders>
              <w:top w:val="nil"/>
              <w:left w:val="nil"/>
              <w:bottom w:val="single" w:sz="4" w:space="0" w:color="auto"/>
              <w:right w:val="single" w:sz="4" w:space="0" w:color="auto"/>
            </w:tcBorders>
            <w:shd w:val="clear" w:color="auto" w:fill="auto"/>
            <w:hideMark/>
          </w:tcPr>
          <w:p w14:paraId="45B181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explosive bolt</w:t>
            </w:r>
          </w:p>
        </w:tc>
        <w:tc>
          <w:tcPr>
            <w:tcW w:w="2857" w:type="dxa"/>
            <w:tcBorders>
              <w:top w:val="nil"/>
              <w:left w:val="nil"/>
              <w:bottom w:val="single" w:sz="4" w:space="0" w:color="auto"/>
              <w:right w:val="single" w:sz="4" w:space="0" w:color="auto"/>
            </w:tcBorders>
            <w:shd w:val="clear" w:color="auto" w:fill="auto"/>
            <w:noWrap/>
            <w:hideMark/>
          </w:tcPr>
          <w:p w14:paraId="45D162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Aéronautique-Sciences et techniques spatiales/Pyrotechnie</w:t>
            </w:r>
          </w:p>
        </w:tc>
        <w:tc>
          <w:tcPr>
            <w:tcW w:w="2070" w:type="dxa"/>
            <w:tcBorders>
              <w:top w:val="nil"/>
              <w:left w:val="nil"/>
              <w:bottom w:val="single" w:sz="4" w:space="0" w:color="auto"/>
              <w:right w:val="single" w:sz="4" w:space="0" w:color="auto"/>
            </w:tcBorders>
            <w:shd w:val="clear" w:color="auto" w:fill="auto"/>
            <w:noWrap/>
            <w:hideMark/>
          </w:tcPr>
          <w:p w14:paraId="0CC9CF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3716A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6C59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27B6A4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35B070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6290C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boulon pyrotechnique</w:t>
            </w:r>
          </w:p>
        </w:tc>
        <w:tc>
          <w:tcPr>
            <w:tcW w:w="2970" w:type="dxa"/>
            <w:tcBorders>
              <w:top w:val="nil"/>
              <w:left w:val="nil"/>
              <w:bottom w:val="single" w:sz="4" w:space="0" w:color="auto"/>
              <w:right w:val="single" w:sz="4" w:space="0" w:color="auto"/>
            </w:tcBorders>
            <w:shd w:val="clear" w:color="auto" w:fill="auto"/>
            <w:hideMark/>
          </w:tcPr>
          <w:p w14:paraId="3FC6FC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pyrotechnic bolt</w:t>
            </w:r>
          </w:p>
        </w:tc>
        <w:tc>
          <w:tcPr>
            <w:tcW w:w="2857" w:type="dxa"/>
            <w:tcBorders>
              <w:top w:val="nil"/>
              <w:left w:val="nil"/>
              <w:bottom w:val="single" w:sz="4" w:space="0" w:color="auto"/>
              <w:right w:val="single" w:sz="4" w:space="0" w:color="auto"/>
            </w:tcBorders>
            <w:shd w:val="clear" w:color="auto" w:fill="auto"/>
            <w:noWrap/>
            <w:hideMark/>
          </w:tcPr>
          <w:p w14:paraId="4FDF84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Aéronautique-Sciences et techniques spatiales/Pyrotechnie</w:t>
            </w:r>
          </w:p>
        </w:tc>
        <w:tc>
          <w:tcPr>
            <w:tcW w:w="2070" w:type="dxa"/>
            <w:tcBorders>
              <w:top w:val="nil"/>
              <w:left w:val="nil"/>
              <w:bottom w:val="single" w:sz="4" w:space="0" w:color="auto"/>
              <w:right w:val="single" w:sz="4" w:space="0" w:color="auto"/>
            </w:tcBorders>
            <w:shd w:val="clear" w:color="auto" w:fill="auto"/>
            <w:noWrap/>
            <w:hideMark/>
          </w:tcPr>
          <w:p w14:paraId="4CE810C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D891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85511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BF4579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3A9D25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4F6CF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boulon pyrotechnique</w:t>
            </w:r>
          </w:p>
        </w:tc>
        <w:tc>
          <w:tcPr>
            <w:tcW w:w="2970" w:type="dxa"/>
            <w:tcBorders>
              <w:top w:val="nil"/>
              <w:left w:val="nil"/>
              <w:bottom w:val="single" w:sz="4" w:space="0" w:color="auto"/>
              <w:right w:val="single" w:sz="4" w:space="0" w:color="auto"/>
            </w:tcBorders>
            <w:shd w:val="clear" w:color="auto" w:fill="auto"/>
            <w:hideMark/>
          </w:tcPr>
          <w:p w14:paraId="2B93E1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pyrotechnic fastener</w:t>
            </w:r>
          </w:p>
        </w:tc>
        <w:tc>
          <w:tcPr>
            <w:tcW w:w="2857" w:type="dxa"/>
            <w:tcBorders>
              <w:top w:val="nil"/>
              <w:left w:val="nil"/>
              <w:bottom w:val="single" w:sz="4" w:space="0" w:color="auto"/>
              <w:right w:val="single" w:sz="4" w:space="0" w:color="auto"/>
            </w:tcBorders>
            <w:shd w:val="clear" w:color="auto" w:fill="auto"/>
            <w:noWrap/>
            <w:hideMark/>
          </w:tcPr>
          <w:p w14:paraId="633E2D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Aéronautique-Sciences et techniques spatiales/Pyrotechnie</w:t>
            </w:r>
          </w:p>
        </w:tc>
        <w:tc>
          <w:tcPr>
            <w:tcW w:w="2070" w:type="dxa"/>
            <w:tcBorders>
              <w:top w:val="nil"/>
              <w:left w:val="nil"/>
              <w:bottom w:val="single" w:sz="4" w:space="0" w:color="auto"/>
              <w:right w:val="single" w:sz="4" w:space="0" w:color="auto"/>
            </w:tcBorders>
            <w:shd w:val="clear" w:color="auto" w:fill="auto"/>
            <w:noWrap/>
            <w:hideMark/>
          </w:tcPr>
          <w:p w14:paraId="637131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8F5A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E8694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E13AE2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D215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19B25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bretelle</w:t>
            </w:r>
          </w:p>
        </w:tc>
        <w:tc>
          <w:tcPr>
            <w:tcW w:w="2970" w:type="dxa"/>
            <w:tcBorders>
              <w:top w:val="nil"/>
              <w:left w:val="nil"/>
              <w:bottom w:val="single" w:sz="4" w:space="0" w:color="auto"/>
              <w:right w:val="single" w:sz="4" w:space="0" w:color="auto"/>
            </w:tcBorders>
            <w:shd w:val="clear" w:color="auto" w:fill="auto"/>
            <w:hideMark/>
          </w:tcPr>
          <w:p w14:paraId="07F2CD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flying lead</w:t>
            </w:r>
          </w:p>
        </w:tc>
        <w:tc>
          <w:tcPr>
            <w:tcW w:w="2857" w:type="dxa"/>
            <w:tcBorders>
              <w:top w:val="nil"/>
              <w:left w:val="nil"/>
              <w:bottom w:val="single" w:sz="4" w:space="0" w:color="auto"/>
              <w:right w:val="single" w:sz="4" w:space="0" w:color="auto"/>
            </w:tcBorders>
            <w:shd w:val="clear" w:color="auto" w:fill="auto"/>
            <w:noWrap/>
            <w:hideMark/>
          </w:tcPr>
          <w:p w14:paraId="08D28D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07D26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C311102"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16656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73A477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0DC2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EEB6D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bretelle</w:t>
            </w:r>
          </w:p>
        </w:tc>
        <w:tc>
          <w:tcPr>
            <w:tcW w:w="2970" w:type="dxa"/>
            <w:tcBorders>
              <w:top w:val="nil"/>
              <w:left w:val="nil"/>
              <w:bottom w:val="single" w:sz="4" w:space="0" w:color="auto"/>
              <w:right w:val="single" w:sz="4" w:space="0" w:color="auto"/>
            </w:tcBorders>
            <w:shd w:val="clear" w:color="auto" w:fill="auto"/>
            <w:hideMark/>
          </w:tcPr>
          <w:p w14:paraId="18CF39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jumper</w:t>
            </w:r>
          </w:p>
        </w:tc>
        <w:tc>
          <w:tcPr>
            <w:tcW w:w="2857" w:type="dxa"/>
            <w:tcBorders>
              <w:top w:val="nil"/>
              <w:left w:val="nil"/>
              <w:bottom w:val="single" w:sz="4" w:space="0" w:color="auto"/>
              <w:right w:val="single" w:sz="4" w:space="0" w:color="auto"/>
            </w:tcBorders>
            <w:shd w:val="clear" w:color="auto" w:fill="auto"/>
            <w:noWrap/>
            <w:hideMark/>
          </w:tcPr>
          <w:p w14:paraId="60DD4C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24D806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E7F2969"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F6455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29C59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D595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9C4CD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caisse en libre service</w:t>
            </w:r>
          </w:p>
        </w:tc>
        <w:tc>
          <w:tcPr>
            <w:tcW w:w="2970" w:type="dxa"/>
            <w:tcBorders>
              <w:top w:val="nil"/>
              <w:left w:val="nil"/>
              <w:bottom w:val="single" w:sz="4" w:space="0" w:color="auto"/>
              <w:right w:val="single" w:sz="4" w:space="0" w:color="auto"/>
            </w:tcBorders>
            <w:shd w:val="clear" w:color="auto" w:fill="auto"/>
            <w:hideMark/>
          </w:tcPr>
          <w:p w14:paraId="6E15FC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self check-out</w:t>
            </w:r>
          </w:p>
        </w:tc>
        <w:tc>
          <w:tcPr>
            <w:tcW w:w="2857" w:type="dxa"/>
            <w:tcBorders>
              <w:top w:val="nil"/>
              <w:left w:val="nil"/>
              <w:bottom w:val="single" w:sz="4" w:space="0" w:color="auto"/>
              <w:right w:val="single" w:sz="4" w:space="0" w:color="auto"/>
            </w:tcBorders>
            <w:shd w:val="clear" w:color="auto" w:fill="auto"/>
            <w:noWrap/>
            <w:hideMark/>
          </w:tcPr>
          <w:p w14:paraId="5C72FBC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4232BE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FB631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B89054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C7A36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27FB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FEE71B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caisse en libre service</w:t>
            </w:r>
          </w:p>
        </w:tc>
        <w:tc>
          <w:tcPr>
            <w:tcW w:w="2970" w:type="dxa"/>
            <w:tcBorders>
              <w:top w:val="nil"/>
              <w:left w:val="nil"/>
              <w:bottom w:val="single" w:sz="4" w:space="0" w:color="auto"/>
              <w:right w:val="single" w:sz="4" w:space="0" w:color="auto"/>
            </w:tcBorders>
            <w:shd w:val="clear" w:color="auto" w:fill="auto"/>
            <w:hideMark/>
          </w:tcPr>
          <w:p w14:paraId="398E36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self scanning</w:t>
            </w:r>
          </w:p>
        </w:tc>
        <w:tc>
          <w:tcPr>
            <w:tcW w:w="2857" w:type="dxa"/>
            <w:tcBorders>
              <w:top w:val="nil"/>
              <w:left w:val="nil"/>
              <w:bottom w:val="single" w:sz="4" w:space="0" w:color="auto"/>
              <w:right w:val="single" w:sz="4" w:space="0" w:color="auto"/>
            </w:tcBorders>
            <w:shd w:val="clear" w:color="auto" w:fill="auto"/>
            <w:noWrap/>
            <w:hideMark/>
          </w:tcPr>
          <w:p w14:paraId="1FC7FA9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55E5D2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DB32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0306A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00A1FD4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89FF2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40D700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carte-éclair</w:t>
            </w:r>
          </w:p>
        </w:tc>
        <w:tc>
          <w:tcPr>
            <w:tcW w:w="2970" w:type="dxa"/>
            <w:tcBorders>
              <w:top w:val="nil"/>
              <w:left w:val="nil"/>
              <w:bottom w:val="single" w:sz="4" w:space="0" w:color="auto"/>
              <w:right w:val="single" w:sz="4" w:space="0" w:color="auto"/>
            </w:tcBorders>
            <w:shd w:val="clear" w:color="auto" w:fill="auto"/>
            <w:hideMark/>
          </w:tcPr>
          <w:p w14:paraId="228F8A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flash card</w:t>
            </w:r>
          </w:p>
        </w:tc>
        <w:tc>
          <w:tcPr>
            <w:tcW w:w="2857" w:type="dxa"/>
            <w:tcBorders>
              <w:top w:val="nil"/>
              <w:left w:val="nil"/>
              <w:bottom w:val="single" w:sz="4" w:space="0" w:color="auto"/>
              <w:right w:val="single" w:sz="4" w:space="0" w:color="auto"/>
            </w:tcBorders>
            <w:shd w:val="clear" w:color="auto" w:fill="auto"/>
            <w:noWrap/>
            <w:hideMark/>
          </w:tcPr>
          <w:p w14:paraId="77C5B3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768708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708B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9AB6D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5401F7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7EE97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CCF04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carte-éclair</w:t>
            </w:r>
          </w:p>
        </w:tc>
        <w:tc>
          <w:tcPr>
            <w:tcW w:w="2970" w:type="dxa"/>
            <w:tcBorders>
              <w:top w:val="nil"/>
              <w:left w:val="nil"/>
              <w:bottom w:val="single" w:sz="4" w:space="0" w:color="auto"/>
              <w:right w:val="single" w:sz="4" w:space="0" w:color="auto"/>
            </w:tcBorders>
            <w:shd w:val="clear" w:color="auto" w:fill="auto"/>
            <w:hideMark/>
          </w:tcPr>
          <w:p w14:paraId="0CF4FC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flashcard</w:t>
            </w:r>
          </w:p>
        </w:tc>
        <w:tc>
          <w:tcPr>
            <w:tcW w:w="2857" w:type="dxa"/>
            <w:tcBorders>
              <w:top w:val="nil"/>
              <w:left w:val="nil"/>
              <w:bottom w:val="single" w:sz="4" w:space="0" w:color="auto"/>
              <w:right w:val="single" w:sz="4" w:space="0" w:color="auto"/>
            </w:tcBorders>
            <w:shd w:val="clear" w:color="auto" w:fill="auto"/>
            <w:noWrap/>
            <w:hideMark/>
          </w:tcPr>
          <w:p w14:paraId="2D8C9B0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0623727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8EC32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85FF33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759D8E8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7222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7B391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cellule souche embryonnaire (CSE)</w:t>
            </w:r>
          </w:p>
        </w:tc>
        <w:tc>
          <w:tcPr>
            <w:tcW w:w="2970" w:type="dxa"/>
            <w:tcBorders>
              <w:top w:val="nil"/>
              <w:left w:val="nil"/>
              <w:bottom w:val="single" w:sz="4" w:space="0" w:color="auto"/>
              <w:right w:val="single" w:sz="4" w:space="0" w:color="auto"/>
            </w:tcBorders>
            <w:shd w:val="clear" w:color="auto" w:fill="auto"/>
            <w:hideMark/>
          </w:tcPr>
          <w:p w14:paraId="7ED18D1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embryonic stem cell (ESC)</w:t>
            </w:r>
          </w:p>
        </w:tc>
        <w:tc>
          <w:tcPr>
            <w:tcW w:w="2857" w:type="dxa"/>
            <w:tcBorders>
              <w:top w:val="nil"/>
              <w:left w:val="nil"/>
              <w:bottom w:val="single" w:sz="4" w:space="0" w:color="auto"/>
              <w:right w:val="single" w:sz="4" w:space="0" w:color="auto"/>
            </w:tcBorders>
            <w:shd w:val="clear" w:color="auto" w:fill="auto"/>
            <w:noWrap/>
            <w:hideMark/>
          </w:tcPr>
          <w:p w14:paraId="481DDF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3D123E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006F4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EC4E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B2762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70C44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925BF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cellule souche embryonnaire (CSE)</w:t>
            </w:r>
          </w:p>
        </w:tc>
        <w:tc>
          <w:tcPr>
            <w:tcW w:w="2970" w:type="dxa"/>
            <w:tcBorders>
              <w:top w:val="nil"/>
              <w:left w:val="nil"/>
              <w:bottom w:val="single" w:sz="4" w:space="0" w:color="auto"/>
              <w:right w:val="single" w:sz="4" w:space="0" w:color="auto"/>
            </w:tcBorders>
            <w:shd w:val="clear" w:color="auto" w:fill="auto"/>
            <w:hideMark/>
          </w:tcPr>
          <w:p w14:paraId="184046B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ES cell (ESC)</w:t>
            </w:r>
          </w:p>
        </w:tc>
        <w:tc>
          <w:tcPr>
            <w:tcW w:w="2857" w:type="dxa"/>
            <w:tcBorders>
              <w:top w:val="nil"/>
              <w:left w:val="nil"/>
              <w:bottom w:val="single" w:sz="4" w:space="0" w:color="auto"/>
              <w:right w:val="single" w:sz="4" w:space="0" w:color="auto"/>
            </w:tcBorders>
            <w:shd w:val="clear" w:color="auto" w:fill="auto"/>
            <w:noWrap/>
            <w:hideMark/>
          </w:tcPr>
          <w:p w14:paraId="74E63B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3F9095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8C985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1BFF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6DD93C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FD44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F2D0A4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cyberconférence</w:t>
            </w:r>
          </w:p>
        </w:tc>
        <w:tc>
          <w:tcPr>
            <w:tcW w:w="2970" w:type="dxa"/>
            <w:tcBorders>
              <w:top w:val="nil"/>
              <w:left w:val="nil"/>
              <w:bottom w:val="single" w:sz="4" w:space="0" w:color="auto"/>
              <w:right w:val="single" w:sz="4" w:space="0" w:color="auto"/>
            </w:tcBorders>
            <w:shd w:val="clear" w:color="auto" w:fill="auto"/>
            <w:hideMark/>
          </w:tcPr>
          <w:p w14:paraId="4DEF10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e-conference</w:t>
            </w:r>
          </w:p>
        </w:tc>
        <w:tc>
          <w:tcPr>
            <w:tcW w:w="2857" w:type="dxa"/>
            <w:tcBorders>
              <w:top w:val="nil"/>
              <w:left w:val="nil"/>
              <w:bottom w:val="single" w:sz="4" w:space="0" w:color="auto"/>
              <w:right w:val="single" w:sz="4" w:space="0" w:color="auto"/>
            </w:tcBorders>
            <w:shd w:val="clear" w:color="auto" w:fill="auto"/>
            <w:noWrap/>
            <w:hideMark/>
          </w:tcPr>
          <w:p w14:paraId="6768DA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Télécommunications-Informatique/Internet</w:t>
            </w:r>
          </w:p>
        </w:tc>
        <w:tc>
          <w:tcPr>
            <w:tcW w:w="2070" w:type="dxa"/>
            <w:tcBorders>
              <w:top w:val="nil"/>
              <w:left w:val="nil"/>
              <w:bottom w:val="single" w:sz="4" w:space="0" w:color="auto"/>
              <w:right w:val="single" w:sz="4" w:space="0" w:color="auto"/>
            </w:tcBorders>
            <w:shd w:val="clear" w:color="auto" w:fill="auto"/>
            <w:noWrap/>
            <w:hideMark/>
          </w:tcPr>
          <w:p w14:paraId="3C8AC2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24C6B5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8BE0B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DBB73C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1E95AD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04E99B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cyberconférence</w:t>
            </w:r>
          </w:p>
        </w:tc>
        <w:tc>
          <w:tcPr>
            <w:tcW w:w="2970" w:type="dxa"/>
            <w:tcBorders>
              <w:top w:val="nil"/>
              <w:left w:val="nil"/>
              <w:bottom w:val="single" w:sz="4" w:space="0" w:color="auto"/>
              <w:right w:val="single" w:sz="4" w:space="0" w:color="auto"/>
            </w:tcBorders>
            <w:shd w:val="clear" w:color="auto" w:fill="auto"/>
            <w:hideMark/>
          </w:tcPr>
          <w:p w14:paraId="526AB5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web conference</w:t>
            </w:r>
          </w:p>
        </w:tc>
        <w:tc>
          <w:tcPr>
            <w:tcW w:w="2857" w:type="dxa"/>
            <w:tcBorders>
              <w:top w:val="nil"/>
              <w:left w:val="nil"/>
              <w:bottom w:val="single" w:sz="4" w:space="0" w:color="auto"/>
              <w:right w:val="single" w:sz="4" w:space="0" w:color="auto"/>
            </w:tcBorders>
            <w:shd w:val="clear" w:color="auto" w:fill="auto"/>
            <w:noWrap/>
            <w:hideMark/>
          </w:tcPr>
          <w:p w14:paraId="62C2C5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Télécommunications-Informatique/Internet</w:t>
            </w:r>
          </w:p>
        </w:tc>
        <w:tc>
          <w:tcPr>
            <w:tcW w:w="2070" w:type="dxa"/>
            <w:tcBorders>
              <w:top w:val="nil"/>
              <w:left w:val="nil"/>
              <w:bottom w:val="single" w:sz="4" w:space="0" w:color="auto"/>
              <w:right w:val="single" w:sz="4" w:space="0" w:color="auto"/>
            </w:tcBorders>
            <w:shd w:val="clear" w:color="auto" w:fill="auto"/>
            <w:noWrap/>
            <w:hideMark/>
          </w:tcPr>
          <w:p w14:paraId="65216C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E5E29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D5DAC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024FF1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54F5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55FE9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cyberconférence</w:t>
            </w:r>
          </w:p>
        </w:tc>
        <w:tc>
          <w:tcPr>
            <w:tcW w:w="2970" w:type="dxa"/>
            <w:tcBorders>
              <w:top w:val="nil"/>
              <w:left w:val="nil"/>
              <w:bottom w:val="single" w:sz="4" w:space="0" w:color="auto"/>
              <w:right w:val="single" w:sz="4" w:space="0" w:color="auto"/>
            </w:tcBorders>
            <w:shd w:val="clear" w:color="auto" w:fill="auto"/>
            <w:hideMark/>
          </w:tcPr>
          <w:p w14:paraId="4B9335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web conferencing</w:t>
            </w:r>
          </w:p>
        </w:tc>
        <w:tc>
          <w:tcPr>
            <w:tcW w:w="2857" w:type="dxa"/>
            <w:tcBorders>
              <w:top w:val="nil"/>
              <w:left w:val="nil"/>
              <w:bottom w:val="single" w:sz="4" w:space="0" w:color="auto"/>
              <w:right w:val="single" w:sz="4" w:space="0" w:color="auto"/>
            </w:tcBorders>
            <w:shd w:val="clear" w:color="auto" w:fill="auto"/>
            <w:noWrap/>
            <w:hideMark/>
          </w:tcPr>
          <w:p w14:paraId="698327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Télécommunications-Informatique/Internet</w:t>
            </w:r>
          </w:p>
        </w:tc>
        <w:tc>
          <w:tcPr>
            <w:tcW w:w="2070" w:type="dxa"/>
            <w:tcBorders>
              <w:top w:val="nil"/>
              <w:left w:val="nil"/>
              <w:bottom w:val="single" w:sz="4" w:space="0" w:color="auto"/>
              <w:right w:val="single" w:sz="4" w:space="0" w:color="auto"/>
            </w:tcBorders>
            <w:shd w:val="clear" w:color="auto" w:fill="auto"/>
            <w:noWrap/>
            <w:hideMark/>
          </w:tcPr>
          <w:p w14:paraId="678F3E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550F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33C7B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0E7B0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02ED7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B5CF2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démarche d’investigation</w:t>
            </w:r>
          </w:p>
        </w:tc>
        <w:tc>
          <w:tcPr>
            <w:tcW w:w="2970" w:type="dxa"/>
            <w:tcBorders>
              <w:top w:val="nil"/>
              <w:left w:val="nil"/>
              <w:bottom w:val="single" w:sz="4" w:space="0" w:color="auto"/>
              <w:right w:val="single" w:sz="4" w:space="0" w:color="auto"/>
            </w:tcBorders>
            <w:shd w:val="clear" w:color="auto" w:fill="auto"/>
            <w:hideMark/>
          </w:tcPr>
          <w:p w14:paraId="57DAB9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enquiry-based education</w:t>
            </w:r>
          </w:p>
        </w:tc>
        <w:tc>
          <w:tcPr>
            <w:tcW w:w="2857" w:type="dxa"/>
            <w:tcBorders>
              <w:top w:val="nil"/>
              <w:left w:val="nil"/>
              <w:bottom w:val="single" w:sz="4" w:space="0" w:color="auto"/>
              <w:right w:val="single" w:sz="4" w:space="0" w:color="auto"/>
            </w:tcBorders>
            <w:shd w:val="clear" w:color="auto" w:fill="auto"/>
            <w:noWrap/>
            <w:hideMark/>
          </w:tcPr>
          <w:p w14:paraId="7D0B2A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307CC3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D769A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A0084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F68DC8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5FEAA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1BAA7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démarche d’investigation</w:t>
            </w:r>
          </w:p>
        </w:tc>
        <w:tc>
          <w:tcPr>
            <w:tcW w:w="2970" w:type="dxa"/>
            <w:tcBorders>
              <w:top w:val="nil"/>
              <w:left w:val="nil"/>
              <w:bottom w:val="single" w:sz="4" w:space="0" w:color="auto"/>
              <w:right w:val="single" w:sz="4" w:space="0" w:color="auto"/>
            </w:tcBorders>
            <w:shd w:val="clear" w:color="auto" w:fill="auto"/>
            <w:hideMark/>
          </w:tcPr>
          <w:p w14:paraId="20AFD3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enquiry-based learning (EBL)</w:t>
            </w:r>
          </w:p>
        </w:tc>
        <w:tc>
          <w:tcPr>
            <w:tcW w:w="2857" w:type="dxa"/>
            <w:tcBorders>
              <w:top w:val="nil"/>
              <w:left w:val="nil"/>
              <w:bottom w:val="single" w:sz="4" w:space="0" w:color="auto"/>
              <w:right w:val="single" w:sz="4" w:space="0" w:color="auto"/>
            </w:tcBorders>
            <w:shd w:val="clear" w:color="auto" w:fill="auto"/>
            <w:noWrap/>
            <w:hideMark/>
          </w:tcPr>
          <w:p w14:paraId="144993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65B8EC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259BFD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8206F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4F99A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E1C7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34A199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 correcteur</w:t>
            </w:r>
          </w:p>
        </w:tc>
        <w:tc>
          <w:tcPr>
            <w:tcW w:w="2970" w:type="dxa"/>
            <w:tcBorders>
              <w:top w:val="nil"/>
              <w:left w:val="nil"/>
              <w:bottom w:val="single" w:sz="4" w:space="0" w:color="auto"/>
              <w:right w:val="single" w:sz="4" w:space="0" w:color="auto"/>
            </w:tcBorders>
            <w:shd w:val="clear" w:color="auto" w:fill="auto"/>
            <w:hideMark/>
          </w:tcPr>
          <w:p w14:paraId="368D930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antidumping duty</w:t>
            </w:r>
          </w:p>
        </w:tc>
        <w:tc>
          <w:tcPr>
            <w:tcW w:w="2857" w:type="dxa"/>
            <w:tcBorders>
              <w:top w:val="nil"/>
              <w:left w:val="nil"/>
              <w:bottom w:val="single" w:sz="4" w:space="0" w:color="auto"/>
              <w:right w:val="single" w:sz="4" w:space="0" w:color="auto"/>
            </w:tcBorders>
            <w:shd w:val="clear" w:color="auto" w:fill="auto"/>
            <w:noWrap/>
            <w:hideMark/>
          </w:tcPr>
          <w:p w14:paraId="704DC88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312FF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AE348C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C6AB6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E2B89C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9EE9B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9788C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droit correcteur</w:t>
            </w:r>
          </w:p>
        </w:tc>
        <w:tc>
          <w:tcPr>
            <w:tcW w:w="2970" w:type="dxa"/>
            <w:tcBorders>
              <w:top w:val="nil"/>
              <w:left w:val="nil"/>
              <w:bottom w:val="single" w:sz="4" w:space="0" w:color="auto"/>
              <w:right w:val="single" w:sz="4" w:space="0" w:color="auto"/>
            </w:tcBorders>
            <w:shd w:val="clear" w:color="auto" w:fill="auto"/>
            <w:hideMark/>
          </w:tcPr>
          <w:p w14:paraId="10B43E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anti-dumping duty</w:t>
            </w:r>
          </w:p>
        </w:tc>
        <w:tc>
          <w:tcPr>
            <w:tcW w:w="2857" w:type="dxa"/>
            <w:tcBorders>
              <w:top w:val="nil"/>
              <w:left w:val="nil"/>
              <w:bottom w:val="single" w:sz="4" w:space="0" w:color="auto"/>
              <w:right w:val="single" w:sz="4" w:space="0" w:color="auto"/>
            </w:tcBorders>
            <w:shd w:val="clear" w:color="auto" w:fill="auto"/>
            <w:noWrap/>
            <w:hideMark/>
          </w:tcPr>
          <w:p w14:paraId="6DBD9A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DDF93B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53230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18C4B2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712542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509D9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ABB441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échasses urbaines</w:t>
            </w:r>
          </w:p>
        </w:tc>
        <w:tc>
          <w:tcPr>
            <w:tcW w:w="2970" w:type="dxa"/>
            <w:tcBorders>
              <w:top w:val="nil"/>
              <w:left w:val="nil"/>
              <w:bottom w:val="single" w:sz="4" w:space="0" w:color="auto"/>
              <w:right w:val="single" w:sz="4" w:space="0" w:color="auto"/>
            </w:tcBorders>
            <w:shd w:val="clear" w:color="auto" w:fill="auto"/>
            <w:hideMark/>
          </w:tcPr>
          <w:p w14:paraId="2D30C94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flyjumper</w:t>
            </w:r>
          </w:p>
        </w:tc>
        <w:tc>
          <w:tcPr>
            <w:tcW w:w="2857" w:type="dxa"/>
            <w:tcBorders>
              <w:top w:val="nil"/>
              <w:left w:val="nil"/>
              <w:bottom w:val="single" w:sz="4" w:space="0" w:color="auto"/>
              <w:right w:val="single" w:sz="4" w:space="0" w:color="auto"/>
            </w:tcBorders>
            <w:shd w:val="clear" w:color="auto" w:fill="auto"/>
            <w:noWrap/>
            <w:hideMark/>
          </w:tcPr>
          <w:p w14:paraId="43A774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0A35D0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D932C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22A97E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BE939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344B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2489D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échasses urbaines</w:t>
            </w:r>
          </w:p>
        </w:tc>
        <w:tc>
          <w:tcPr>
            <w:tcW w:w="2970" w:type="dxa"/>
            <w:tcBorders>
              <w:top w:val="nil"/>
              <w:left w:val="nil"/>
              <w:bottom w:val="single" w:sz="4" w:space="0" w:color="auto"/>
              <w:right w:val="single" w:sz="4" w:space="0" w:color="auto"/>
            </w:tcBorders>
            <w:shd w:val="clear" w:color="auto" w:fill="auto"/>
            <w:hideMark/>
          </w:tcPr>
          <w:p w14:paraId="66C05D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flyjumping (pratique)</w:t>
            </w:r>
          </w:p>
        </w:tc>
        <w:tc>
          <w:tcPr>
            <w:tcW w:w="2857" w:type="dxa"/>
            <w:tcBorders>
              <w:top w:val="nil"/>
              <w:left w:val="nil"/>
              <w:bottom w:val="single" w:sz="4" w:space="0" w:color="auto"/>
              <w:right w:val="single" w:sz="4" w:space="0" w:color="auto"/>
            </w:tcBorders>
            <w:shd w:val="clear" w:color="auto" w:fill="auto"/>
            <w:noWrap/>
            <w:hideMark/>
          </w:tcPr>
          <w:p w14:paraId="7CC5E9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4F8EE1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7756A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E76BA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39E6D51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D58FD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A0B6C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échasses urbaines</w:t>
            </w:r>
          </w:p>
        </w:tc>
        <w:tc>
          <w:tcPr>
            <w:tcW w:w="2970" w:type="dxa"/>
            <w:tcBorders>
              <w:top w:val="nil"/>
              <w:left w:val="nil"/>
              <w:bottom w:val="single" w:sz="4" w:space="0" w:color="auto"/>
              <w:right w:val="single" w:sz="4" w:space="0" w:color="auto"/>
            </w:tcBorders>
            <w:shd w:val="clear" w:color="auto" w:fill="auto"/>
            <w:hideMark/>
          </w:tcPr>
          <w:p w14:paraId="634B0B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jumping stilts</w:t>
            </w:r>
          </w:p>
        </w:tc>
        <w:tc>
          <w:tcPr>
            <w:tcW w:w="2857" w:type="dxa"/>
            <w:tcBorders>
              <w:top w:val="nil"/>
              <w:left w:val="nil"/>
              <w:bottom w:val="single" w:sz="4" w:space="0" w:color="auto"/>
              <w:right w:val="single" w:sz="4" w:space="0" w:color="auto"/>
            </w:tcBorders>
            <w:shd w:val="clear" w:color="auto" w:fill="auto"/>
            <w:noWrap/>
            <w:hideMark/>
          </w:tcPr>
          <w:p w14:paraId="50F7BF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4B7C12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1D740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9C807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66383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88BF7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425633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échasses urbaines</w:t>
            </w:r>
          </w:p>
        </w:tc>
        <w:tc>
          <w:tcPr>
            <w:tcW w:w="2970" w:type="dxa"/>
            <w:tcBorders>
              <w:top w:val="nil"/>
              <w:left w:val="nil"/>
              <w:bottom w:val="single" w:sz="4" w:space="0" w:color="auto"/>
              <w:right w:val="single" w:sz="4" w:space="0" w:color="auto"/>
            </w:tcBorders>
            <w:shd w:val="clear" w:color="auto" w:fill="auto"/>
            <w:hideMark/>
          </w:tcPr>
          <w:p w14:paraId="295AFC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powerbocking (pratique)</w:t>
            </w:r>
          </w:p>
        </w:tc>
        <w:tc>
          <w:tcPr>
            <w:tcW w:w="2857" w:type="dxa"/>
            <w:tcBorders>
              <w:top w:val="nil"/>
              <w:left w:val="nil"/>
              <w:bottom w:val="single" w:sz="4" w:space="0" w:color="auto"/>
              <w:right w:val="single" w:sz="4" w:space="0" w:color="auto"/>
            </w:tcBorders>
            <w:shd w:val="clear" w:color="auto" w:fill="auto"/>
            <w:noWrap/>
            <w:hideMark/>
          </w:tcPr>
          <w:p w14:paraId="22849A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541C6C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182BE2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FC5E8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DA60E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B8A47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08915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échasses urbaines</w:t>
            </w:r>
          </w:p>
        </w:tc>
        <w:tc>
          <w:tcPr>
            <w:tcW w:w="2970" w:type="dxa"/>
            <w:tcBorders>
              <w:top w:val="nil"/>
              <w:left w:val="nil"/>
              <w:bottom w:val="single" w:sz="4" w:space="0" w:color="auto"/>
              <w:right w:val="single" w:sz="4" w:space="0" w:color="auto"/>
            </w:tcBorders>
            <w:shd w:val="clear" w:color="auto" w:fill="auto"/>
            <w:hideMark/>
          </w:tcPr>
          <w:p w14:paraId="260A03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urban stilts</w:t>
            </w:r>
          </w:p>
        </w:tc>
        <w:tc>
          <w:tcPr>
            <w:tcW w:w="2857" w:type="dxa"/>
            <w:tcBorders>
              <w:top w:val="nil"/>
              <w:left w:val="nil"/>
              <w:bottom w:val="single" w:sz="4" w:space="0" w:color="auto"/>
              <w:right w:val="single" w:sz="4" w:space="0" w:color="auto"/>
            </w:tcBorders>
            <w:shd w:val="clear" w:color="auto" w:fill="auto"/>
            <w:noWrap/>
            <w:hideMark/>
          </w:tcPr>
          <w:p w14:paraId="693EB5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rue</w:t>
            </w:r>
          </w:p>
        </w:tc>
        <w:tc>
          <w:tcPr>
            <w:tcW w:w="2070" w:type="dxa"/>
            <w:tcBorders>
              <w:top w:val="nil"/>
              <w:left w:val="nil"/>
              <w:bottom w:val="single" w:sz="4" w:space="0" w:color="auto"/>
              <w:right w:val="single" w:sz="4" w:space="0" w:color="auto"/>
            </w:tcBorders>
            <w:shd w:val="clear" w:color="auto" w:fill="auto"/>
            <w:noWrap/>
            <w:hideMark/>
          </w:tcPr>
          <w:p w14:paraId="25B5D9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C69F1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77279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60B828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97211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EDC5EE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écoconduite</w:t>
            </w:r>
          </w:p>
        </w:tc>
        <w:tc>
          <w:tcPr>
            <w:tcW w:w="2970" w:type="dxa"/>
            <w:tcBorders>
              <w:top w:val="nil"/>
              <w:left w:val="nil"/>
              <w:bottom w:val="single" w:sz="4" w:space="0" w:color="auto"/>
              <w:right w:val="single" w:sz="4" w:space="0" w:color="auto"/>
            </w:tcBorders>
            <w:shd w:val="clear" w:color="auto" w:fill="auto"/>
            <w:hideMark/>
          </w:tcPr>
          <w:p w14:paraId="1731493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eco-driving</w:t>
            </w:r>
          </w:p>
        </w:tc>
        <w:tc>
          <w:tcPr>
            <w:tcW w:w="2857" w:type="dxa"/>
            <w:tcBorders>
              <w:top w:val="nil"/>
              <w:left w:val="nil"/>
              <w:bottom w:val="single" w:sz="4" w:space="0" w:color="auto"/>
              <w:right w:val="single" w:sz="4" w:space="0" w:color="auto"/>
            </w:tcBorders>
            <w:shd w:val="clear" w:color="auto" w:fill="auto"/>
            <w:noWrap/>
            <w:hideMark/>
          </w:tcPr>
          <w:p w14:paraId="58D37F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44BFEF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24FE5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2680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715B96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29AA4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1B3CB3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écoconduite</w:t>
            </w:r>
          </w:p>
        </w:tc>
        <w:tc>
          <w:tcPr>
            <w:tcW w:w="2970" w:type="dxa"/>
            <w:tcBorders>
              <w:top w:val="nil"/>
              <w:left w:val="nil"/>
              <w:bottom w:val="single" w:sz="4" w:space="0" w:color="auto"/>
              <w:right w:val="single" w:sz="4" w:space="0" w:color="auto"/>
            </w:tcBorders>
            <w:shd w:val="clear" w:color="auto" w:fill="auto"/>
            <w:hideMark/>
          </w:tcPr>
          <w:p w14:paraId="2987CC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efficient driving</w:t>
            </w:r>
          </w:p>
        </w:tc>
        <w:tc>
          <w:tcPr>
            <w:tcW w:w="2857" w:type="dxa"/>
            <w:tcBorders>
              <w:top w:val="nil"/>
              <w:left w:val="nil"/>
              <w:bottom w:val="single" w:sz="4" w:space="0" w:color="auto"/>
              <w:right w:val="single" w:sz="4" w:space="0" w:color="auto"/>
            </w:tcBorders>
            <w:shd w:val="clear" w:color="auto" w:fill="auto"/>
            <w:noWrap/>
            <w:hideMark/>
          </w:tcPr>
          <w:p w14:paraId="59B979F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B87C2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24EF1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9943D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CCE415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774D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6DCB65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encre électronique</w:t>
            </w:r>
          </w:p>
        </w:tc>
        <w:tc>
          <w:tcPr>
            <w:tcW w:w="2970" w:type="dxa"/>
            <w:tcBorders>
              <w:top w:val="nil"/>
              <w:left w:val="nil"/>
              <w:bottom w:val="single" w:sz="4" w:space="0" w:color="auto"/>
              <w:right w:val="single" w:sz="4" w:space="0" w:color="auto"/>
            </w:tcBorders>
            <w:shd w:val="clear" w:color="auto" w:fill="auto"/>
            <w:hideMark/>
          </w:tcPr>
          <w:p w14:paraId="0C4B48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e-ink</w:t>
            </w:r>
          </w:p>
        </w:tc>
        <w:tc>
          <w:tcPr>
            <w:tcW w:w="2857" w:type="dxa"/>
            <w:tcBorders>
              <w:top w:val="nil"/>
              <w:left w:val="nil"/>
              <w:bottom w:val="single" w:sz="4" w:space="0" w:color="auto"/>
              <w:right w:val="single" w:sz="4" w:space="0" w:color="auto"/>
            </w:tcBorders>
            <w:shd w:val="clear" w:color="auto" w:fill="auto"/>
            <w:noWrap/>
            <w:hideMark/>
          </w:tcPr>
          <w:p w14:paraId="3F2CE3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381269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5576E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63AE7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0448D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AE0F6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391F05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encre électronique</w:t>
            </w:r>
          </w:p>
        </w:tc>
        <w:tc>
          <w:tcPr>
            <w:tcW w:w="2970" w:type="dxa"/>
            <w:tcBorders>
              <w:top w:val="nil"/>
              <w:left w:val="nil"/>
              <w:bottom w:val="single" w:sz="4" w:space="0" w:color="auto"/>
              <w:right w:val="single" w:sz="4" w:space="0" w:color="auto"/>
            </w:tcBorders>
            <w:shd w:val="clear" w:color="auto" w:fill="auto"/>
            <w:hideMark/>
          </w:tcPr>
          <w:p w14:paraId="40BDC7C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electronic ink</w:t>
            </w:r>
          </w:p>
        </w:tc>
        <w:tc>
          <w:tcPr>
            <w:tcW w:w="2857" w:type="dxa"/>
            <w:tcBorders>
              <w:top w:val="nil"/>
              <w:left w:val="nil"/>
              <w:bottom w:val="single" w:sz="4" w:space="0" w:color="auto"/>
              <w:right w:val="single" w:sz="4" w:space="0" w:color="auto"/>
            </w:tcBorders>
            <w:shd w:val="clear" w:color="auto" w:fill="auto"/>
            <w:noWrap/>
            <w:hideMark/>
          </w:tcPr>
          <w:p w14:paraId="4BA590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29B015A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33CA9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94FAA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4A53B7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F1B54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3C477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féminicide</w:t>
            </w:r>
          </w:p>
        </w:tc>
        <w:tc>
          <w:tcPr>
            <w:tcW w:w="2970" w:type="dxa"/>
            <w:tcBorders>
              <w:top w:val="nil"/>
              <w:left w:val="nil"/>
              <w:bottom w:val="single" w:sz="4" w:space="0" w:color="auto"/>
              <w:right w:val="single" w:sz="4" w:space="0" w:color="auto"/>
            </w:tcBorders>
            <w:shd w:val="clear" w:color="auto" w:fill="auto"/>
            <w:hideMark/>
          </w:tcPr>
          <w:p w14:paraId="432C3C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femicide</w:t>
            </w:r>
          </w:p>
        </w:tc>
        <w:tc>
          <w:tcPr>
            <w:tcW w:w="2857" w:type="dxa"/>
            <w:tcBorders>
              <w:top w:val="nil"/>
              <w:left w:val="nil"/>
              <w:bottom w:val="single" w:sz="4" w:space="0" w:color="auto"/>
              <w:right w:val="single" w:sz="4" w:space="0" w:color="auto"/>
            </w:tcBorders>
            <w:shd w:val="clear" w:color="auto" w:fill="auto"/>
            <w:noWrap/>
            <w:hideMark/>
          </w:tcPr>
          <w:p w14:paraId="130FB0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Droit-Sciences humaines</w:t>
            </w:r>
          </w:p>
        </w:tc>
        <w:tc>
          <w:tcPr>
            <w:tcW w:w="2070" w:type="dxa"/>
            <w:tcBorders>
              <w:top w:val="nil"/>
              <w:left w:val="nil"/>
              <w:bottom w:val="single" w:sz="4" w:space="0" w:color="auto"/>
              <w:right w:val="single" w:sz="4" w:space="0" w:color="auto"/>
            </w:tcBorders>
            <w:shd w:val="clear" w:color="auto" w:fill="auto"/>
            <w:noWrap/>
            <w:hideMark/>
          </w:tcPr>
          <w:p w14:paraId="5C051E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7DFF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BB89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559067A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E6AC4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96B0E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féminicide</w:t>
            </w:r>
          </w:p>
        </w:tc>
        <w:tc>
          <w:tcPr>
            <w:tcW w:w="2970" w:type="dxa"/>
            <w:tcBorders>
              <w:top w:val="nil"/>
              <w:left w:val="nil"/>
              <w:bottom w:val="single" w:sz="4" w:space="0" w:color="auto"/>
              <w:right w:val="single" w:sz="4" w:space="0" w:color="auto"/>
            </w:tcBorders>
            <w:shd w:val="clear" w:color="auto" w:fill="auto"/>
            <w:hideMark/>
          </w:tcPr>
          <w:p w14:paraId="5B1E232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femicidio (Esp)</w:t>
            </w:r>
          </w:p>
        </w:tc>
        <w:tc>
          <w:tcPr>
            <w:tcW w:w="2857" w:type="dxa"/>
            <w:tcBorders>
              <w:top w:val="nil"/>
              <w:left w:val="nil"/>
              <w:bottom w:val="single" w:sz="4" w:space="0" w:color="auto"/>
              <w:right w:val="single" w:sz="4" w:space="0" w:color="auto"/>
            </w:tcBorders>
            <w:shd w:val="clear" w:color="auto" w:fill="auto"/>
            <w:noWrap/>
            <w:hideMark/>
          </w:tcPr>
          <w:p w14:paraId="2E37DD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Droit-Sciences humaines</w:t>
            </w:r>
          </w:p>
        </w:tc>
        <w:tc>
          <w:tcPr>
            <w:tcW w:w="2070" w:type="dxa"/>
            <w:tcBorders>
              <w:top w:val="nil"/>
              <w:left w:val="nil"/>
              <w:bottom w:val="single" w:sz="4" w:space="0" w:color="auto"/>
              <w:right w:val="single" w:sz="4" w:space="0" w:color="auto"/>
            </w:tcBorders>
            <w:shd w:val="clear" w:color="auto" w:fill="auto"/>
            <w:noWrap/>
            <w:hideMark/>
          </w:tcPr>
          <w:p w14:paraId="304599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92954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AE44C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5E16503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E5F6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43C84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féminicide</w:t>
            </w:r>
          </w:p>
        </w:tc>
        <w:tc>
          <w:tcPr>
            <w:tcW w:w="2970" w:type="dxa"/>
            <w:tcBorders>
              <w:top w:val="nil"/>
              <w:left w:val="nil"/>
              <w:bottom w:val="single" w:sz="4" w:space="0" w:color="auto"/>
              <w:right w:val="single" w:sz="4" w:space="0" w:color="auto"/>
            </w:tcBorders>
            <w:shd w:val="clear" w:color="auto" w:fill="auto"/>
            <w:hideMark/>
          </w:tcPr>
          <w:p w14:paraId="30A5CB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feminicide</w:t>
            </w:r>
          </w:p>
        </w:tc>
        <w:tc>
          <w:tcPr>
            <w:tcW w:w="2857" w:type="dxa"/>
            <w:tcBorders>
              <w:top w:val="nil"/>
              <w:left w:val="nil"/>
              <w:bottom w:val="single" w:sz="4" w:space="0" w:color="auto"/>
              <w:right w:val="single" w:sz="4" w:space="0" w:color="auto"/>
            </w:tcBorders>
            <w:shd w:val="clear" w:color="auto" w:fill="auto"/>
            <w:noWrap/>
            <w:hideMark/>
          </w:tcPr>
          <w:p w14:paraId="638BC4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Droit-Sciences humaines</w:t>
            </w:r>
          </w:p>
        </w:tc>
        <w:tc>
          <w:tcPr>
            <w:tcW w:w="2070" w:type="dxa"/>
            <w:tcBorders>
              <w:top w:val="nil"/>
              <w:left w:val="nil"/>
              <w:bottom w:val="single" w:sz="4" w:space="0" w:color="auto"/>
              <w:right w:val="single" w:sz="4" w:space="0" w:color="auto"/>
            </w:tcBorders>
            <w:shd w:val="clear" w:color="auto" w:fill="auto"/>
            <w:noWrap/>
            <w:hideMark/>
          </w:tcPr>
          <w:p w14:paraId="040C46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6020B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77BA9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3A51C4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0FDC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099F6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féminicide</w:t>
            </w:r>
          </w:p>
        </w:tc>
        <w:tc>
          <w:tcPr>
            <w:tcW w:w="2970" w:type="dxa"/>
            <w:tcBorders>
              <w:top w:val="nil"/>
              <w:left w:val="nil"/>
              <w:bottom w:val="single" w:sz="4" w:space="0" w:color="auto"/>
              <w:right w:val="single" w:sz="4" w:space="0" w:color="auto"/>
            </w:tcBorders>
            <w:shd w:val="clear" w:color="auto" w:fill="auto"/>
            <w:hideMark/>
          </w:tcPr>
          <w:p w14:paraId="7D8A38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feminicidio (Esp)</w:t>
            </w:r>
          </w:p>
        </w:tc>
        <w:tc>
          <w:tcPr>
            <w:tcW w:w="2857" w:type="dxa"/>
            <w:tcBorders>
              <w:top w:val="nil"/>
              <w:left w:val="nil"/>
              <w:bottom w:val="single" w:sz="4" w:space="0" w:color="auto"/>
              <w:right w:val="single" w:sz="4" w:space="0" w:color="auto"/>
            </w:tcBorders>
            <w:shd w:val="clear" w:color="auto" w:fill="auto"/>
            <w:noWrap/>
            <w:hideMark/>
          </w:tcPr>
          <w:p w14:paraId="3A96C7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Droit-Sciences humaines</w:t>
            </w:r>
          </w:p>
        </w:tc>
        <w:tc>
          <w:tcPr>
            <w:tcW w:w="2070" w:type="dxa"/>
            <w:tcBorders>
              <w:top w:val="nil"/>
              <w:left w:val="nil"/>
              <w:bottom w:val="single" w:sz="4" w:space="0" w:color="auto"/>
              <w:right w:val="single" w:sz="4" w:space="0" w:color="auto"/>
            </w:tcBorders>
            <w:shd w:val="clear" w:color="auto" w:fill="auto"/>
            <w:noWrap/>
            <w:hideMark/>
          </w:tcPr>
          <w:p w14:paraId="4581062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1D5AF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CCF1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4844C6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ED70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90B12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féminicide</w:t>
            </w:r>
          </w:p>
        </w:tc>
        <w:tc>
          <w:tcPr>
            <w:tcW w:w="2970" w:type="dxa"/>
            <w:tcBorders>
              <w:top w:val="nil"/>
              <w:left w:val="nil"/>
              <w:bottom w:val="single" w:sz="4" w:space="0" w:color="auto"/>
              <w:right w:val="single" w:sz="4" w:space="0" w:color="auto"/>
            </w:tcBorders>
            <w:shd w:val="clear" w:color="auto" w:fill="auto"/>
            <w:hideMark/>
          </w:tcPr>
          <w:p w14:paraId="48E3AE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xml:space="preserve">femminicidio </w:t>
            </w:r>
          </w:p>
        </w:tc>
        <w:tc>
          <w:tcPr>
            <w:tcW w:w="2857" w:type="dxa"/>
            <w:tcBorders>
              <w:top w:val="nil"/>
              <w:left w:val="nil"/>
              <w:bottom w:val="single" w:sz="4" w:space="0" w:color="auto"/>
              <w:right w:val="single" w:sz="4" w:space="0" w:color="auto"/>
            </w:tcBorders>
            <w:shd w:val="clear" w:color="auto" w:fill="auto"/>
            <w:noWrap/>
            <w:hideMark/>
          </w:tcPr>
          <w:p w14:paraId="61A2A3A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Droit-Sciences humaines</w:t>
            </w:r>
          </w:p>
        </w:tc>
        <w:tc>
          <w:tcPr>
            <w:tcW w:w="2070" w:type="dxa"/>
            <w:tcBorders>
              <w:top w:val="nil"/>
              <w:left w:val="nil"/>
              <w:bottom w:val="single" w:sz="4" w:space="0" w:color="auto"/>
              <w:right w:val="single" w:sz="4" w:space="0" w:color="auto"/>
            </w:tcBorders>
            <w:shd w:val="clear" w:color="auto" w:fill="auto"/>
            <w:noWrap/>
            <w:hideMark/>
          </w:tcPr>
          <w:p w14:paraId="376C21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4610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01C7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06A2A7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8D577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661218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fluorochrome</w:t>
            </w:r>
          </w:p>
        </w:tc>
        <w:tc>
          <w:tcPr>
            <w:tcW w:w="2970" w:type="dxa"/>
            <w:tcBorders>
              <w:top w:val="nil"/>
              <w:left w:val="nil"/>
              <w:bottom w:val="single" w:sz="4" w:space="0" w:color="auto"/>
              <w:right w:val="single" w:sz="4" w:space="0" w:color="auto"/>
            </w:tcBorders>
            <w:shd w:val="clear" w:color="auto" w:fill="auto"/>
            <w:hideMark/>
          </w:tcPr>
          <w:p w14:paraId="07504C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fluorochrome</w:t>
            </w:r>
          </w:p>
        </w:tc>
        <w:tc>
          <w:tcPr>
            <w:tcW w:w="2857" w:type="dxa"/>
            <w:tcBorders>
              <w:top w:val="nil"/>
              <w:left w:val="nil"/>
              <w:bottom w:val="single" w:sz="4" w:space="0" w:color="auto"/>
              <w:right w:val="single" w:sz="4" w:space="0" w:color="auto"/>
            </w:tcBorders>
            <w:shd w:val="clear" w:color="auto" w:fill="auto"/>
            <w:noWrap/>
            <w:hideMark/>
          </w:tcPr>
          <w:p w14:paraId="2E87383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148520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2E4CA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53FAB7C"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словообразовательное</w:t>
            </w:r>
          </w:p>
        </w:tc>
      </w:tr>
      <w:tr w:rsidR="004E34BE" w:rsidRPr="00EA055E" w14:paraId="688C67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90CA2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4BEA9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fluorochrome</w:t>
            </w:r>
          </w:p>
        </w:tc>
        <w:tc>
          <w:tcPr>
            <w:tcW w:w="2970" w:type="dxa"/>
            <w:tcBorders>
              <w:top w:val="nil"/>
              <w:left w:val="nil"/>
              <w:bottom w:val="single" w:sz="4" w:space="0" w:color="auto"/>
              <w:right w:val="single" w:sz="4" w:space="0" w:color="auto"/>
            </w:tcBorders>
            <w:shd w:val="clear" w:color="auto" w:fill="auto"/>
            <w:hideMark/>
          </w:tcPr>
          <w:p w14:paraId="0170BF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fluorophore</w:t>
            </w:r>
          </w:p>
        </w:tc>
        <w:tc>
          <w:tcPr>
            <w:tcW w:w="2857" w:type="dxa"/>
            <w:tcBorders>
              <w:top w:val="nil"/>
              <w:left w:val="nil"/>
              <w:bottom w:val="single" w:sz="4" w:space="0" w:color="auto"/>
              <w:right w:val="single" w:sz="4" w:space="0" w:color="auto"/>
            </w:tcBorders>
            <w:shd w:val="clear" w:color="auto" w:fill="auto"/>
            <w:noWrap/>
            <w:hideMark/>
          </w:tcPr>
          <w:p w14:paraId="5D638F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w:t>
            </w:r>
          </w:p>
        </w:tc>
        <w:tc>
          <w:tcPr>
            <w:tcW w:w="2070" w:type="dxa"/>
            <w:tcBorders>
              <w:top w:val="nil"/>
              <w:left w:val="nil"/>
              <w:bottom w:val="single" w:sz="4" w:space="0" w:color="auto"/>
              <w:right w:val="single" w:sz="4" w:space="0" w:color="auto"/>
            </w:tcBorders>
            <w:shd w:val="clear" w:color="auto" w:fill="auto"/>
            <w:noWrap/>
            <w:hideMark/>
          </w:tcPr>
          <w:p w14:paraId="4F8C71C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9F614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07661A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w:t>
            </w:r>
          </w:p>
        </w:tc>
      </w:tr>
      <w:tr w:rsidR="004E34BE" w:rsidRPr="00EA055E" w14:paraId="04B80A2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6BB00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74CF98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formation par les pairs</w:t>
            </w:r>
          </w:p>
        </w:tc>
        <w:tc>
          <w:tcPr>
            <w:tcW w:w="2970" w:type="dxa"/>
            <w:tcBorders>
              <w:top w:val="nil"/>
              <w:left w:val="nil"/>
              <w:bottom w:val="single" w:sz="4" w:space="0" w:color="auto"/>
              <w:right w:val="single" w:sz="4" w:space="0" w:color="auto"/>
            </w:tcBorders>
            <w:shd w:val="clear" w:color="auto" w:fill="auto"/>
            <w:hideMark/>
          </w:tcPr>
          <w:p w14:paraId="3F0D629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peer education</w:t>
            </w:r>
          </w:p>
        </w:tc>
        <w:tc>
          <w:tcPr>
            <w:tcW w:w="2857" w:type="dxa"/>
            <w:tcBorders>
              <w:top w:val="nil"/>
              <w:left w:val="nil"/>
              <w:bottom w:val="single" w:sz="4" w:space="0" w:color="auto"/>
              <w:right w:val="single" w:sz="4" w:space="0" w:color="auto"/>
            </w:tcBorders>
            <w:shd w:val="clear" w:color="auto" w:fill="auto"/>
            <w:noWrap/>
            <w:hideMark/>
          </w:tcPr>
          <w:p w14:paraId="7F8D38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67BEEA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23B52D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8E5D8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5ED116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6A1E9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9241E9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formation par les pairs</w:t>
            </w:r>
          </w:p>
        </w:tc>
        <w:tc>
          <w:tcPr>
            <w:tcW w:w="2970" w:type="dxa"/>
            <w:tcBorders>
              <w:top w:val="nil"/>
              <w:left w:val="nil"/>
              <w:bottom w:val="single" w:sz="4" w:space="0" w:color="auto"/>
              <w:right w:val="single" w:sz="4" w:space="0" w:color="auto"/>
            </w:tcBorders>
            <w:shd w:val="clear" w:color="auto" w:fill="auto"/>
            <w:hideMark/>
          </w:tcPr>
          <w:p w14:paraId="39B710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peer-assisted learning (PAL)</w:t>
            </w:r>
          </w:p>
        </w:tc>
        <w:tc>
          <w:tcPr>
            <w:tcW w:w="2857" w:type="dxa"/>
            <w:tcBorders>
              <w:top w:val="nil"/>
              <w:left w:val="nil"/>
              <w:bottom w:val="single" w:sz="4" w:space="0" w:color="auto"/>
              <w:right w:val="single" w:sz="4" w:space="0" w:color="auto"/>
            </w:tcBorders>
            <w:shd w:val="clear" w:color="auto" w:fill="auto"/>
            <w:noWrap/>
            <w:hideMark/>
          </w:tcPr>
          <w:p w14:paraId="3EFD0F1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Éducation-Formation</w:t>
            </w:r>
          </w:p>
        </w:tc>
        <w:tc>
          <w:tcPr>
            <w:tcW w:w="2070" w:type="dxa"/>
            <w:tcBorders>
              <w:top w:val="nil"/>
              <w:left w:val="nil"/>
              <w:bottom w:val="single" w:sz="4" w:space="0" w:color="auto"/>
              <w:right w:val="single" w:sz="4" w:space="0" w:color="auto"/>
            </w:tcBorders>
            <w:shd w:val="clear" w:color="auto" w:fill="auto"/>
            <w:noWrap/>
            <w:hideMark/>
          </w:tcPr>
          <w:p w14:paraId="0D37DC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308DA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B5AE4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0994C6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C143E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B56EA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fracturation</w:t>
            </w:r>
          </w:p>
        </w:tc>
        <w:tc>
          <w:tcPr>
            <w:tcW w:w="2970" w:type="dxa"/>
            <w:tcBorders>
              <w:top w:val="nil"/>
              <w:left w:val="nil"/>
              <w:bottom w:val="single" w:sz="4" w:space="0" w:color="auto"/>
              <w:right w:val="single" w:sz="4" w:space="0" w:color="auto"/>
            </w:tcBorders>
            <w:shd w:val="clear" w:color="auto" w:fill="auto"/>
            <w:hideMark/>
          </w:tcPr>
          <w:p w14:paraId="60712A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frac</w:t>
            </w:r>
          </w:p>
        </w:tc>
        <w:tc>
          <w:tcPr>
            <w:tcW w:w="2857" w:type="dxa"/>
            <w:tcBorders>
              <w:top w:val="nil"/>
              <w:left w:val="nil"/>
              <w:bottom w:val="single" w:sz="4" w:space="0" w:color="auto"/>
              <w:right w:val="single" w:sz="4" w:space="0" w:color="auto"/>
            </w:tcBorders>
            <w:shd w:val="clear" w:color="auto" w:fill="auto"/>
            <w:noWrap/>
            <w:hideMark/>
          </w:tcPr>
          <w:p w14:paraId="706BA9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6D5788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22C439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728BA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A3E202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15E25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699F1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fracturation</w:t>
            </w:r>
          </w:p>
        </w:tc>
        <w:tc>
          <w:tcPr>
            <w:tcW w:w="2970" w:type="dxa"/>
            <w:tcBorders>
              <w:top w:val="nil"/>
              <w:left w:val="nil"/>
              <w:bottom w:val="single" w:sz="4" w:space="0" w:color="auto"/>
              <w:right w:val="single" w:sz="4" w:space="0" w:color="auto"/>
            </w:tcBorders>
            <w:shd w:val="clear" w:color="auto" w:fill="auto"/>
            <w:hideMark/>
          </w:tcPr>
          <w:p w14:paraId="3ADD8A5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fracking</w:t>
            </w:r>
          </w:p>
        </w:tc>
        <w:tc>
          <w:tcPr>
            <w:tcW w:w="2857" w:type="dxa"/>
            <w:tcBorders>
              <w:top w:val="nil"/>
              <w:left w:val="nil"/>
              <w:bottom w:val="single" w:sz="4" w:space="0" w:color="auto"/>
              <w:right w:val="single" w:sz="4" w:space="0" w:color="auto"/>
            </w:tcBorders>
            <w:shd w:val="clear" w:color="auto" w:fill="auto"/>
            <w:noWrap/>
            <w:hideMark/>
          </w:tcPr>
          <w:p w14:paraId="601192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1D3AE4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74B85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273C95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F54025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63C3D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A5DFD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fracturation</w:t>
            </w:r>
          </w:p>
        </w:tc>
        <w:tc>
          <w:tcPr>
            <w:tcW w:w="2970" w:type="dxa"/>
            <w:tcBorders>
              <w:top w:val="nil"/>
              <w:left w:val="nil"/>
              <w:bottom w:val="single" w:sz="4" w:space="0" w:color="auto"/>
              <w:right w:val="single" w:sz="4" w:space="0" w:color="auto"/>
            </w:tcBorders>
            <w:shd w:val="clear" w:color="auto" w:fill="auto"/>
            <w:hideMark/>
          </w:tcPr>
          <w:p w14:paraId="42DBBF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fracturing</w:t>
            </w:r>
          </w:p>
        </w:tc>
        <w:tc>
          <w:tcPr>
            <w:tcW w:w="2857" w:type="dxa"/>
            <w:tcBorders>
              <w:top w:val="nil"/>
              <w:left w:val="nil"/>
              <w:bottom w:val="single" w:sz="4" w:space="0" w:color="auto"/>
              <w:right w:val="single" w:sz="4" w:space="0" w:color="auto"/>
            </w:tcBorders>
            <w:shd w:val="clear" w:color="auto" w:fill="auto"/>
            <w:noWrap/>
            <w:hideMark/>
          </w:tcPr>
          <w:p w14:paraId="035C14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7E9E25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40B8F5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A86C58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7A436E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4E99B1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0EFAE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non conventionnel</w:t>
            </w:r>
          </w:p>
        </w:tc>
        <w:tc>
          <w:tcPr>
            <w:tcW w:w="2970" w:type="dxa"/>
            <w:tcBorders>
              <w:top w:val="nil"/>
              <w:left w:val="nil"/>
              <w:bottom w:val="single" w:sz="4" w:space="0" w:color="auto"/>
              <w:right w:val="single" w:sz="4" w:space="0" w:color="auto"/>
            </w:tcBorders>
            <w:shd w:val="clear" w:color="auto" w:fill="auto"/>
            <w:hideMark/>
          </w:tcPr>
          <w:p w14:paraId="65F31E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non conventional gas (NCG)</w:t>
            </w:r>
          </w:p>
        </w:tc>
        <w:tc>
          <w:tcPr>
            <w:tcW w:w="2857" w:type="dxa"/>
            <w:tcBorders>
              <w:top w:val="nil"/>
              <w:left w:val="nil"/>
              <w:bottom w:val="single" w:sz="4" w:space="0" w:color="auto"/>
              <w:right w:val="single" w:sz="4" w:space="0" w:color="auto"/>
            </w:tcBorders>
            <w:shd w:val="clear" w:color="auto" w:fill="auto"/>
            <w:noWrap/>
            <w:hideMark/>
          </w:tcPr>
          <w:p w14:paraId="3AE123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6A22F6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A564A2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B66F3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F9AF3A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1DAE23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524DE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non conventionnel</w:t>
            </w:r>
          </w:p>
        </w:tc>
        <w:tc>
          <w:tcPr>
            <w:tcW w:w="2970" w:type="dxa"/>
            <w:tcBorders>
              <w:top w:val="nil"/>
              <w:left w:val="nil"/>
              <w:bottom w:val="single" w:sz="4" w:space="0" w:color="auto"/>
              <w:right w:val="single" w:sz="4" w:space="0" w:color="auto"/>
            </w:tcBorders>
            <w:shd w:val="clear" w:color="auto" w:fill="auto"/>
            <w:hideMark/>
          </w:tcPr>
          <w:p w14:paraId="226D275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unconventional gas (UG)</w:t>
            </w:r>
          </w:p>
        </w:tc>
        <w:tc>
          <w:tcPr>
            <w:tcW w:w="2857" w:type="dxa"/>
            <w:tcBorders>
              <w:top w:val="nil"/>
              <w:left w:val="nil"/>
              <w:bottom w:val="single" w:sz="4" w:space="0" w:color="auto"/>
              <w:right w:val="single" w:sz="4" w:space="0" w:color="auto"/>
            </w:tcBorders>
            <w:shd w:val="clear" w:color="auto" w:fill="auto"/>
            <w:noWrap/>
            <w:hideMark/>
          </w:tcPr>
          <w:p w14:paraId="508BF6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2484EC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A6553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C3EC8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39AE87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823E8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DA4F03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héliocroiseur</w:t>
            </w:r>
          </w:p>
        </w:tc>
        <w:tc>
          <w:tcPr>
            <w:tcW w:w="2970" w:type="dxa"/>
            <w:tcBorders>
              <w:top w:val="nil"/>
              <w:left w:val="nil"/>
              <w:bottom w:val="single" w:sz="4" w:space="0" w:color="auto"/>
              <w:right w:val="single" w:sz="4" w:space="0" w:color="auto"/>
            </w:tcBorders>
            <w:shd w:val="clear" w:color="auto" w:fill="auto"/>
            <w:hideMark/>
          </w:tcPr>
          <w:p w14:paraId="4B9F88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sungrazer</w:t>
            </w:r>
          </w:p>
        </w:tc>
        <w:tc>
          <w:tcPr>
            <w:tcW w:w="2857" w:type="dxa"/>
            <w:tcBorders>
              <w:top w:val="nil"/>
              <w:left w:val="nil"/>
              <w:bottom w:val="single" w:sz="4" w:space="0" w:color="auto"/>
              <w:right w:val="single" w:sz="4" w:space="0" w:color="auto"/>
            </w:tcBorders>
            <w:shd w:val="clear" w:color="auto" w:fill="auto"/>
            <w:noWrap/>
            <w:hideMark/>
          </w:tcPr>
          <w:p w14:paraId="423FBF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Astronomie-Sciences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229E24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DC3C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70EF3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5102659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D4E1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9CD05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héliocroiseur</w:t>
            </w:r>
          </w:p>
        </w:tc>
        <w:tc>
          <w:tcPr>
            <w:tcW w:w="2970" w:type="dxa"/>
            <w:tcBorders>
              <w:top w:val="nil"/>
              <w:left w:val="nil"/>
              <w:bottom w:val="single" w:sz="4" w:space="0" w:color="auto"/>
              <w:right w:val="single" w:sz="4" w:space="0" w:color="auto"/>
            </w:tcBorders>
            <w:shd w:val="clear" w:color="auto" w:fill="auto"/>
            <w:hideMark/>
          </w:tcPr>
          <w:p w14:paraId="7949A2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sungrazing object</w:t>
            </w:r>
          </w:p>
        </w:tc>
        <w:tc>
          <w:tcPr>
            <w:tcW w:w="2857" w:type="dxa"/>
            <w:tcBorders>
              <w:top w:val="nil"/>
              <w:left w:val="nil"/>
              <w:bottom w:val="single" w:sz="4" w:space="0" w:color="auto"/>
              <w:right w:val="single" w:sz="4" w:space="0" w:color="auto"/>
            </w:tcBorders>
            <w:shd w:val="clear" w:color="auto" w:fill="auto"/>
            <w:noWrap/>
            <w:hideMark/>
          </w:tcPr>
          <w:p w14:paraId="18DA53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Astronomie-Sciences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0AC3C3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32A34F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3E45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35C6EA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4012B5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BE8E41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hockey sur parquet</w:t>
            </w:r>
          </w:p>
        </w:tc>
        <w:tc>
          <w:tcPr>
            <w:tcW w:w="2970" w:type="dxa"/>
            <w:tcBorders>
              <w:top w:val="nil"/>
              <w:left w:val="nil"/>
              <w:bottom w:val="single" w:sz="4" w:space="0" w:color="auto"/>
              <w:right w:val="single" w:sz="4" w:space="0" w:color="auto"/>
            </w:tcBorders>
            <w:shd w:val="clear" w:color="auto" w:fill="auto"/>
            <w:hideMark/>
          </w:tcPr>
          <w:p w14:paraId="5082989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floorball</w:t>
            </w:r>
          </w:p>
        </w:tc>
        <w:tc>
          <w:tcPr>
            <w:tcW w:w="2857" w:type="dxa"/>
            <w:tcBorders>
              <w:top w:val="nil"/>
              <w:left w:val="nil"/>
              <w:bottom w:val="single" w:sz="4" w:space="0" w:color="auto"/>
              <w:right w:val="single" w:sz="4" w:space="0" w:color="auto"/>
            </w:tcBorders>
            <w:shd w:val="clear" w:color="auto" w:fill="auto"/>
            <w:noWrap/>
            <w:hideMark/>
          </w:tcPr>
          <w:p w14:paraId="3D2419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2D03100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98ADD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62FB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3ED0E4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0D358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1CCA0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hockey sur parquet</w:t>
            </w:r>
          </w:p>
        </w:tc>
        <w:tc>
          <w:tcPr>
            <w:tcW w:w="2970" w:type="dxa"/>
            <w:tcBorders>
              <w:top w:val="nil"/>
              <w:left w:val="nil"/>
              <w:bottom w:val="single" w:sz="4" w:space="0" w:color="auto"/>
              <w:right w:val="single" w:sz="4" w:space="0" w:color="auto"/>
            </w:tcBorders>
            <w:shd w:val="clear" w:color="auto" w:fill="auto"/>
            <w:hideMark/>
          </w:tcPr>
          <w:p w14:paraId="323D75F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unihockey</w:t>
            </w:r>
          </w:p>
        </w:tc>
        <w:tc>
          <w:tcPr>
            <w:tcW w:w="2857" w:type="dxa"/>
            <w:tcBorders>
              <w:top w:val="nil"/>
              <w:left w:val="nil"/>
              <w:bottom w:val="single" w:sz="4" w:space="0" w:color="auto"/>
              <w:right w:val="single" w:sz="4" w:space="0" w:color="auto"/>
            </w:tcBorders>
            <w:shd w:val="clear" w:color="auto" w:fill="auto"/>
            <w:noWrap/>
            <w:hideMark/>
          </w:tcPr>
          <w:p w14:paraId="7AE2C8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w:t>
            </w:r>
          </w:p>
        </w:tc>
        <w:tc>
          <w:tcPr>
            <w:tcW w:w="2070" w:type="dxa"/>
            <w:tcBorders>
              <w:top w:val="nil"/>
              <w:left w:val="nil"/>
              <w:bottom w:val="single" w:sz="4" w:space="0" w:color="auto"/>
              <w:right w:val="single" w:sz="4" w:space="0" w:color="auto"/>
            </w:tcBorders>
            <w:shd w:val="clear" w:color="auto" w:fill="auto"/>
            <w:noWrap/>
            <w:hideMark/>
          </w:tcPr>
          <w:p w14:paraId="692C7C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A9E40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428DD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55C0D4C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EC06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FD3C6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homicide sexiste</w:t>
            </w:r>
          </w:p>
        </w:tc>
        <w:tc>
          <w:tcPr>
            <w:tcW w:w="2970" w:type="dxa"/>
            <w:tcBorders>
              <w:top w:val="nil"/>
              <w:left w:val="nil"/>
              <w:bottom w:val="single" w:sz="4" w:space="0" w:color="auto"/>
              <w:right w:val="single" w:sz="4" w:space="0" w:color="auto"/>
            </w:tcBorders>
            <w:shd w:val="clear" w:color="auto" w:fill="auto"/>
            <w:hideMark/>
          </w:tcPr>
          <w:p w14:paraId="2A66E98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crimen de género (Esp)</w:t>
            </w:r>
          </w:p>
        </w:tc>
        <w:tc>
          <w:tcPr>
            <w:tcW w:w="2857" w:type="dxa"/>
            <w:tcBorders>
              <w:top w:val="nil"/>
              <w:left w:val="nil"/>
              <w:bottom w:val="single" w:sz="4" w:space="0" w:color="auto"/>
              <w:right w:val="single" w:sz="4" w:space="0" w:color="auto"/>
            </w:tcBorders>
            <w:shd w:val="clear" w:color="auto" w:fill="auto"/>
            <w:noWrap/>
            <w:hideMark/>
          </w:tcPr>
          <w:p w14:paraId="491A45B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Droit-Sciences humaines</w:t>
            </w:r>
          </w:p>
        </w:tc>
        <w:tc>
          <w:tcPr>
            <w:tcW w:w="2070" w:type="dxa"/>
            <w:tcBorders>
              <w:top w:val="nil"/>
              <w:left w:val="nil"/>
              <w:bottom w:val="single" w:sz="4" w:space="0" w:color="auto"/>
              <w:right w:val="single" w:sz="4" w:space="0" w:color="auto"/>
            </w:tcBorders>
            <w:shd w:val="clear" w:color="auto" w:fill="auto"/>
            <w:noWrap/>
            <w:hideMark/>
          </w:tcPr>
          <w:p w14:paraId="0FF0B37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021314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46D07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2B8DF77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AEB2A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6086F8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homicide sexiste</w:t>
            </w:r>
          </w:p>
        </w:tc>
        <w:tc>
          <w:tcPr>
            <w:tcW w:w="2970" w:type="dxa"/>
            <w:tcBorders>
              <w:top w:val="nil"/>
              <w:left w:val="nil"/>
              <w:bottom w:val="single" w:sz="4" w:space="0" w:color="auto"/>
              <w:right w:val="single" w:sz="4" w:space="0" w:color="auto"/>
            </w:tcBorders>
            <w:shd w:val="clear" w:color="auto" w:fill="auto"/>
            <w:hideMark/>
          </w:tcPr>
          <w:p w14:paraId="0CAB9D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gendercide</w:t>
            </w:r>
          </w:p>
        </w:tc>
        <w:tc>
          <w:tcPr>
            <w:tcW w:w="2857" w:type="dxa"/>
            <w:tcBorders>
              <w:top w:val="nil"/>
              <w:left w:val="nil"/>
              <w:bottom w:val="single" w:sz="4" w:space="0" w:color="auto"/>
              <w:right w:val="single" w:sz="4" w:space="0" w:color="auto"/>
            </w:tcBorders>
            <w:shd w:val="clear" w:color="auto" w:fill="auto"/>
            <w:noWrap/>
            <w:hideMark/>
          </w:tcPr>
          <w:p w14:paraId="2EC45E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Droit-Sciences humaines</w:t>
            </w:r>
          </w:p>
        </w:tc>
        <w:tc>
          <w:tcPr>
            <w:tcW w:w="2070" w:type="dxa"/>
            <w:tcBorders>
              <w:top w:val="nil"/>
              <w:left w:val="nil"/>
              <w:bottom w:val="single" w:sz="4" w:space="0" w:color="auto"/>
              <w:right w:val="single" w:sz="4" w:space="0" w:color="auto"/>
            </w:tcBorders>
            <w:shd w:val="clear" w:color="auto" w:fill="auto"/>
            <w:noWrap/>
            <w:hideMark/>
          </w:tcPr>
          <w:p w14:paraId="3E62B7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C18D3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F8991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7EF1EDC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05C3B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D633C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inversion</w:t>
            </w:r>
          </w:p>
        </w:tc>
        <w:tc>
          <w:tcPr>
            <w:tcW w:w="2970" w:type="dxa"/>
            <w:tcBorders>
              <w:top w:val="nil"/>
              <w:left w:val="nil"/>
              <w:bottom w:val="single" w:sz="4" w:space="0" w:color="auto"/>
              <w:right w:val="single" w:sz="4" w:space="0" w:color="auto"/>
            </w:tcBorders>
            <w:shd w:val="clear" w:color="auto" w:fill="auto"/>
            <w:hideMark/>
          </w:tcPr>
          <w:p w14:paraId="131E3B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change-over (GB)</w:t>
            </w:r>
          </w:p>
        </w:tc>
        <w:tc>
          <w:tcPr>
            <w:tcW w:w="2857" w:type="dxa"/>
            <w:tcBorders>
              <w:top w:val="nil"/>
              <w:left w:val="nil"/>
              <w:bottom w:val="single" w:sz="4" w:space="0" w:color="auto"/>
              <w:right w:val="single" w:sz="4" w:space="0" w:color="auto"/>
            </w:tcBorders>
            <w:shd w:val="clear" w:color="auto" w:fill="auto"/>
            <w:noWrap/>
            <w:hideMark/>
          </w:tcPr>
          <w:p w14:paraId="09DA13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0E1A70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76A46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3131A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5B3683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3CC4B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05362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inversion</w:t>
            </w:r>
          </w:p>
        </w:tc>
        <w:tc>
          <w:tcPr>
            <w:tcW w:w="2970" w:type="dxa"/>
            <w:tcBorders>
              <w:top w:val="nil"/>
              <w:left w:val="nil"/>
              <w:bottom w:val="single" w:sz="4" w:space="0" w:color="auto"/>
              <w:right w:val="single" w:sz="4" w:space="0" w:color="auto"/>
            </w:tcBorders>
            <w:shd w:val="clear" w:color="auto" w:fill="auto"/>
            <w:hideMark/>
          </w:tcPr>
          <w:p w14:paraId="69E517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reversal (GB)</w:t>
            </w:r>
          </w:p>
        </w:tc>
        <w:tc>
          <w:tcPr>
            <w:tcW w:w="2857" w:type="dxa"/>
            <w:tcBorders>
              <w:top w:val="nil"/>
              <w:left w:val="nil"/>
              <w:bottom w:val="single" w:sz="4" w:space="0" w:color="auto"/>
              <w:right w:val="single" w:sz="4" w:space="0" w:color="auto"/>
            </w:tcBorders>
            <w:shd w:val="clear" w:color="auto" w:fill="auto"/>
            <w:noWrap/>
            <w:hideMark/>
          </w:tcPr>
          <w:p w14:paraId="14BE1C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5C5F2D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61961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CC7BD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7D690D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EB1A9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40AF0B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inversion</w:t>
            </w:r>
          </w:p>
        </w:tc>
        <w:tc>
          <w:tcPr>
            <w:tcW w:w="2970" w:type="dxa"/>
            <w:tcBorders>
              <w:top w:val="nil"/>
              <w:left w:val="nil"/>
              <w:bottom w:val="single" w:sz="4" w:space="0" w:color="auto"/>
              <w:right w:val="single" w:sz="4" w:space="0" w:color="auto"/>
            </w:tcBorders>
            <w:shd w:val="clear" w:color="auto" w:fill="auto"/>
            <w:hideMark/>
          </w:tcPr>
          <w:p w14:paraId="1658F4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Wechsel (All)</w:t>
            </w:r>
          </w:p>
        </w:tc>
        <w:tc>
          <w:tcPr>
            <w:tcW w:w="2857" w:type="dxa"/>
            <w:tcBorders>
              <w:top w:val="nil"/>
              <w:left w:val="nil"/>
              <w:bottom w:val="single" w:sz="4" w:space="0" w:color="auto"/>
              <w:right w:val="single" w:sz="4" w:space="0" w:color="auto"/>
            </w:tcBorders>
            <w:shd w:val="clear" w:color="auto" w:fill="auto"/>
            <w:noWrap/>
            <w:hideMark/>
          </w:tcPr>
          <w:p w14:paraId="6DAFA67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06928C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2155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CE5D2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1070920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7F895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0C54E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luge à réaction</w:t>
            </w:r>
          </w:p>
        </w:tc>
        <w:tc>
          <w:tcPr>
            <w:tcW w:w="2970" w:type="dxa"/>
            <w:tcBorders>
              <w:top w:val="nil"/>
              <w:left w:val="nil"/>
              <w:bottom w:val="single" w:sz="4" w:space="0" w:color="auto"/>
              <w:right w:val="single" w:sz="4" w:space="0" w:color="auto"/>
            </w:tcBorders>
            <w:shd w:val="clear" w:color="auto" w:fill="auto"/>
            <w:hideMark/>
          </w:tcPr>
          <w:p w14:paraId="6C63B0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rocket luge (pratique)</w:t>
            </w:r>
          </w:p>
        </w:tc>
        <w:tc>
          <w:tcPr>
            <w:tcW w:w="2857" w:type="dxa"/>
            <w:tcBorders>
              <w:top w:val="nil"/>
              <w:left w:val="nil"/>
              <w:bottom w:val="single" w:sz="4" w:space="0" w:color="auto"/>
              <w:right w:val="single" w:sz="4" w:space="0" w:color="auto"/>
            </w:tcBorders>
            <w:shd w:val="clear" w:color="auto" w:fill="auto"/>
            <w:noWrap/>
            <w:hideMark/>
          </w:tcPr>
          <w:p w14:paraId="4771FF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B7627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ED6929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8C1DE0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61E5541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99F19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7A88A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luge à réaction</w:t>
            </w:r>
          </w:p>
        </w:tc>
        <w:tc>
          <w:tcPr>
            <w:tcW w:w="2970" w:type="dxa"/>
            <w:tcBorders>
              <w:top w:val="nil"/>
              <w:left w:val="nil"/>
              <w:bottom w:val="single" w:sz="4" w:space="0" w:color="auto"/>
              <w:right w:val="single" w:sz="4" w:space="0" w:color="auto"/>
            </w:tcBorders>
            <w:shd w:val="clear" w:color="auto" w:fill="auto"/>
            <w:hideMark/>
          </w:tcPr>
          <w:p w14:paraId="17C38D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rocket-powered luge (pratique)</w:t>
            </w:r>
          </w:p>
        </w:tc>
        <w:tc>
          <w:tcPr>
            <w:tcW w:w="2857" w:type="dxa"/>
            <w:tcBorders>
              <w:top w:val="nil"/>
              <w:left w:val="nil"/>
              <w:bottom w:val="single" w:sz="4" w:space="0" w:color="auto"/>
              <w:right w:val="single" w:sz="4" w:space="0" w:color="auto"/>
            </w:tcBorders>
            <w:shd w:val="clear" w:color="auto" w:fill="auto"/>
            <w:noWrap/>
            <w:hideMark/>
          </w:tcPr>
          <w:p w14:paraId="441B1D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5F3D890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6BE79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643BB6E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552A9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5D73CA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D3EFE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luge à réaction</w:t>
            </w:r>
          </w:p>
        </w:tc>
        <w:tc>
          <w:tcPr>
            <w:tcW w:w="2970" w:type="dxa"/>
            <w:tcBorders>
              <w:top w:val="nil"/>
              <w:left w:val="nil"/>
              <w:bottom w:val="single" w:sz="4" w:space="0" w:color="auto"/>
              <w:right w:val="single" w:sz="4" w:space="0" w:color="auto"/>
            </w:tcBorders>
            <w:shd w:val="clear" w:color="auto" w:fill="auto"/>
            <w:hideMark/>
          </w:tcPr>
          <w:p w14:paraId="14B57B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rocket-powered luge board</w:t>
            </w:r>
          </w:p>
        </w:tc>
        <w:tc>
          <w:tcPr>
            <w:tcW w:w="2857" w:type="dxa"/>
            <w:tcBorders>
              <w:top w:val="nil"/>
              <w:left w:val="nil"/>
              <w:bottom w:val="single" w:sz="4" w:space="0" w:color="auto"/>
              <w:right w:val="single" w:sz="4" w:space="0" w:color="auto"/>
            </w:tcBorders>
            <w:shd w:val="clear" w:color="auto" w:fill="auto"/>
            <w:noWrap/>
            <w:hideMark/>
          </w:tcPr>
          <w:p w14:paraId="114C7D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E70E7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C7FD08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E6F0D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40CE02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4D6BF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832F9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mot-cheville</w:t>
            </w:r>
          </w:p>
        </w:tc>
        <w:tc>
          <w:tcPr>
            <w:tcW w:w="2970" w:type="dxa"/>
            <w:tcBorders>
              <w:top w:val="nil"/>
              <w:left w:val="nil"/>
              <w:bottom w:val="single" w:sz="4" w:space="0" w:color="auto"/>
              <w:right w:val="single" w:sz="4" w:space="0" w:color="auto"/>
            </w:tcBorders>
            <w:shd w:val="clear" w:color="auto" w:fill="auto"/>
            <w:hideMark/>
          </w:tcPr>
          <w:p w14:paraId="268790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filler</w:t>
            </w:r>
          </w:p>
        </w:tc>
        <w:tc>
          <w:tcPr>
            <w:tcW w:w="2857" w:type="dxa"/>
            <w:tcBorders>
              <w:top w:val="nil"/>
              <w:left w:val="nil"/>
              <w:bottom w:val="single" w:sz="4" w:space="0" w:color="auto"/>
              <w:right w:val="single" w:sz="4" w:space="0" w:color="auto"/>
            </w:tcBorders>
            <w:shd w:val="clear" w:color="auto" w:fill="auto"/>
            <w:noWrap/>
            <w:hideMark/>
          </w:tcPr>
          <w:p w14:paraId="39B8AE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humaines/Étude du langage</w:t>
            </w:r>
          </w:p>
        </w:tc>
        <w:tc>
          <w:tcPr>
            <w:tcW w:w="2070" w:type="dxa"/>
            <w:tcBorders>
              <w:top w:val="nil"/>
              <w:left w:val="nil"/>
              <w:bottom w:val="single" w:sz="4" w:space="0" w:color="auto"/>
              <w:right w:val="single" w:sz="4" w:space="0" w:color="auto"/>
            </w:tcBorders>
            <w:shd w:val="clear" w:color="auto" w:fill="auto"/>
            <w:noWrap/>
            <w:hideMark/>
          </w:tcPr>
          <w:p w14:paraId="7D14B31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E288F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50375E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6F2B929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3046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8FAFD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mot-cheville</w:t>
            </w:r>
          </w:p>
        </w:tc>
        <w:tc>
          <w:tcPr>
            <w:tcW w:w="2970" w:type="dxa"/>
            <w:tcBorders>
              <w:top w:val="nil"/>
              <w:left w:val="nil"/>
              <w:bottom w:val="single" w:sz="4" w:space="0" w:color="auto"/>
              <w:right w:val="single" w:sz="4" w:space="0" w:color="auto"/>
            </w:tcBorders>
            <w:shd w:val="clear" w:color="auto" w:fill="auto"/>
            <w:hideMark/>
          </w:tcPr>
          <w:p w14:paraId="7FD1FB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filler word</w:t>
            </w:r>
          </w:p>
        </w:tc>
        <w:tc>
          <w:tcPr>
            <w:tcW w:w="2857" w:type="dxa"/>
            <w:tcBorders>
              <w:top w:val="nil"/>
              <w:left w:val="nil"/>
              <w:bottom w:val="single" w:sz="4" w:space="0" w:color="auto"/>
              <w:right w:val="single" w:sz="4" w:space="0" w:color="auto"/>
            </w:tcBorders>
            <w:shd w:val="clear" w:color="auto" w:fill="auto"/>
            <w:noWrap/>
            <w:hideMark/>
          </w:tcPr>
          <w:p w14:paraId="35B118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humaines/Étude du langage</w:t>
            </w:r>
          </w:p>
        </w:tc>
        <w:tc>
          <w:tcPr>
            <w:tcW w:w="2070" w:type="dxa"/>
            <w:tcBorders>
              <w:top w:val="nil"/>
              <w:left w:val="nil"/>
              <w:bottom w:val="single" w:sz="4" w:space="0" w:color="auto"/>
              <w:right w:val="single" w:sz="4" w:space="0" w:color="auto"/>
            </w:tcBorders>
            <w:shd w:val="clear" w:color="auto" w:fill="auto"/>
            <w:noWrap/>
            <w:hideMark/>
          </w:tcPr>
          <w:p w14:paraId="661815D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50AF6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097EB5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неологизм</w:t>
            </w:r>
          </w:p>
        </w:tc>
      </w:tr>
      <w:tr w:rsidR="004E34BE" w:rsidRPr="00EA055E" w14:paraId="06F79A2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A370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A2415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néovaisseau</w:t>
            </w:r>
          </w:p>
        </w:tc>
        <w:tc>
          <w:tcPr>
            <w:tcW w:w="2970" w:type="dxa"/>
            <w:tcBorders>
              <w:top w:val="nil"/>
              <w:left w:val="nil"/>
              <w:bottom w:val="single" w:sz="4" w:space="0" w:color="auto"/>
              <w:right w:val="single" w:sz="4" w:space="0" w:color="auto"/>
            </w:tcBorders>
            <w:shd w:val="clear" w:color="auto" w:fill="auto"/>
            <w:hideMark/>
          </w:tcPr>
          <w:p w14:paraId="75492BE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neovessel</w:t>
            </w:r>
          </w:p>
        </w:tc>
        <w:tc>
          <w:tcPr>
            <w:tcW w:w="2857" w:type="dxa"/>
            <w:tcBorders>
              <w:top w:val="nil"/>
              <w:left w:val="nil"/>
              <w:bottom w:val="single" w:sz="4" w:space="0" w:color="auto"/>
              <w:right w:val="single" w:sz="4" w:space="0" w:color="auto"/>
            </w:tcBorders>
            <w:shd w:val="clear" w:color="auto" w:fill="auto"/>
            <w:noWrap/>
            <w:hideMark/>
          </w:tcPr>
          <w:p w14:paraId="132536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15A885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11622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F062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словообразовательное</w:t>
            </w:r>
          </w:p>
        </w:tc>
      </w:tr>
      <w:tr w:rsidR="004E34BE" w:rsidRPr="00EA055E" w14:paraId="68D7051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E1D23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94B42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néovaisseau</w:t>
            </w:r>
          </w:p>
        </w:tc>
        <w:tc>
          <w:tcPr>
            <w:tcW w:w="2970" w:type="dxa"/>
            <w:tcBorders>
              <w:top w:val="nil"/>
              <w:left w:val="nil"/>
              <w:bottom w:val="single" w:sz="4" w:space="0" w:color="auto"/>
              <w:right w:val="single" w:sz="4" w:space="0" w:color="auto"/>
            </w:tcBorders>
            <w:shd w:val="clear" w:color="auto" w:fill="auto"/>
            <w:hideMark/>
          </w:tcPr>
          <w:p w14:paraId="074702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new blood vessel</w:t>
            </w:r>
          </w:p>
        </w:tc>
        <w:tc>
          <w:tcPr>
            <w:tcW w:w="2857" w:type="dxa"/>
            <w:tcBorders>
              <w:top w:val="nil"/>
              <w:left w:val="nil"/>
              <w:bottom w:val="single" w:sz="4" w:space="0" w:color="auto"/>
              <w:right w:val="single" w:sz="4" w:space="0" w:color="auto"/>
            </w:tcBorders>
            <w:shd w:val="clear" w:color="auto" w:fill="auto"/>
            <w:noWrap/>
            <w:hideMark/>
          </w:tcPr>
          <w:p w14:paraId="4A4A4CB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1F6F15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38584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42ACB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1F83DEC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BEC72F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9026A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néovaisseau</w:t>
            </w:r>
          </w:p>
        </w:tc>
        <w:tc>
          <w:tcPr>
            <w:tcW w:w="2970" w:type="dxa"/>
            <w:tcBorders>
              <w:top w:val="nil"/>
              <w:left w:val="nil"/>
              <w:bottom w:val="single" w:sz="4" w:space="0" w:color="auto"/>
              <w:right w:val="single" w:sz="4" w:space="0" w:color="auto"/>
            </w:tcBorders>
            <w:shd w:val="clear" w:color="auto" w:fill="auto"/>
            <w:hideMark/>
          </w:tcPr>
          <w:p w14:paraId="4CCEFA7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new vessel</w:t>
            </w:r>
          </w:p>
        </w:tc>
        <w:tc>
          <w:tcPr>
            <w:tcW w:w="2857" w:type="dxa"/>
            <w:tcBorders>
              <w:top w:val="nil"/>
              <w:left w:val="nil"/>
              <w:bottom w:val="single" w:sz="4" w:space="0" w:color="auto"/>
              <w:right w:val="single" w:sz="4" w:space="0" w:color="auto"/>
            </w:tcBorders>
            <w:shd w:val="clear" w:color="auto" w:fill="auto"/>
            <w:noWrap/>
            <w:hideMark/>
          </w:tcPr>
          <w:p w14:paraId="3B6ACA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0AE35C8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60BC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D2F02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EF111B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067CC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0ED4A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papier électronique</w:t>
            </w:r>
          </w:p>
        </w:tc>
        <w:tc>
          <w:tcPr>
            <w:tcW w:w="2970" w:type="dxa"/>
            <w:tcBorders>
              <w:top w:val="nil"/>
              <w:left w:val="nil"/>
              <w:bottom w:val="single" w:sz="4" w:space="0" w:color="auto"/>
              <w:right w:val="single" w:sz="4" w:space="0" w:color="auto"/>
            </w:tcBorders>
            <w:shd w:val="clear" w:color="auto" w:fill="auto"/>
            <w:hideMark/>
          </w:tcPr>
          <w:p w14:paraId="7A4D7F5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electronic paper</w:t>
            </w:r>
          </w:p>
        </w:tc>
        <w:tc>
          <w:tcPr>
            <w:tcW w:w="2857" w:type="dxa"/>
            <w:tcBorders>
              <w:top w:val="nil"/>
              <w:left w:val="nil"/>
              <w:bottom w:val="single" w:sz="4" w:space="0" w:color="auto"/>
              <w:right w:val="single" w:sz="4" w:space="0" w:color="auto"/>
            </w:tcBorders>
            <w:shd w:val="clear" w:color="auto" w:fill="auto"/>
            <w:noWrap/>
            <w:hideMark/>
          </w:tcPr>
          <w:p w14:paraId="0A1BA9A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247BB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F08C1D"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B3C2F58"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фразеологическое</w:t>
            </w:r>
          </w:p>
        </w:tc>
      </w:tr>
      <w:tr w:rsidR="004E34BE" w:rsidRPr="00EA055E" w14:paraId="133EB08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14196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C24C69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papier électronique</w:t>
            </w:r>
          </w:p>
        </w:tc>
        <w:tc>
          <w:tcPr>
            <w:tcW w:w="2970" w:type="dxa"/>
            <w:tcBorders>
              <w:top w:val="nil"/>
              <w:left w:val="nil"/>
              <w:bottom w:val="single" w:sz="4" w:space="0" w:color="auto"/>
              <w:right w:val="single" w:sz="4" w:space="0" w:color="auto"/>
            </w:tcBorders>
            <w:shd w:val="clear" w:color="auto" w:fill="auto"/>
            <w:hideMark/>
          </w:tcPr>
          <w:p w14:paraId="19E325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e-paper</w:t>
            </w:r>
          </w:p>
        </w:tc>
        <w:tc>
          <w:tcPr>
            <w:tcW w:w="2857" w:type="dxa"/>
            <w:tcBorders>
              <w:top w:val="nil"/>
              <w:left w:val="nil"/>
              <w:bottom w:val="single" w:sz="4" w:space="0" w:color="auto"/>
              <w:right w:val="single" w:sz="4" w:space="0" w:color="auto"/>
            </w:tcBorders>
            <w:shd w:val="clear" w:color="auto" w:fill="auto"/>
            <w:noWrap/>
            <w:hideMark/>
          </w:tcPr>
          <w:p w14:paraId="3A279A1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1C4EF6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C52F19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50B72C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добавление</w:t>
            </w:r>
          </w:p>
        </w:tc>
      </w:tr>
      <w:tr w:rsidR="004E34BE" w:rsidRPr="00EA055E" w14:paraId="072529F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07176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61923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paraison</w:t>
            </w:r>
          </w:p>
        </w:tc>
        <w:tc>
          <w:tcPr>
            <w:tcW w:w="2970" w:type="dxa"/>
            <w:tcBorders>
              <w:top w:val="nil"/>
              <w:left w:val="nil"/>
              <w:bottom w:val="single" w:sz="4" w:space="0" w:color="auto"/>
              <w:right w:val="single" w:sz="4" w:space="0" w:color="auto"/>
            </w:tcBorders>
            <w:shd w:val="clear" w:color="auto" w:fill="auto"/>
            <w:hideMark/>
          </w:tcPr>
          <w:p w14:paraId="5D80675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gob</w:t>
            </w:r>
          </w:p>
        </w:tc>
        <w:tc>
          <w:tcPr>
            <w:tcW w:w="2857" w:type="dxa"/>
            <w:tcBorders>
              <w:top w:val="nil"/>
              <w:left w:val="nil"/>
              <w:bottom w:val="single" w:sz="4" w:space="0" w:color="auto"/>
              <w:right w:val="single" w:sz="4" w:space="0" w:color="auto"/>
            </w:tcBorders>
            <w:shd w:val="clear" w:color="auto" w:fill="auto"/>
            <w:noWrap/>
            <w:hideMark/>
          </w:tcPr>
          <w:p w14:paraId="2208461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27605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4B800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1E988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689ABC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C73E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1BA30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paraison</w:t>
            </w:r>
          </w:p>
        </w:tc>
        <w:tc>
          <w:tcPr>
            <w:tcW w:w="2970" w:type="dxa"/>
            <w:tcBorders>
              <w:top w:val="nil"/>
              <w:left w:val="nil"/>
              <w:bottom w:val="single" w:sz="4" w:space="0" w:color="auto"/>
              <w:right w:val="single" w:sz="4" w:space="0" w:color="auto"/>
            </w:tcBorders>
            <w:shd w:val="clear" w:color="auto" w:fill="auto"/>
            <w:hideMark/>
          </w:tcPr>
          <w:p w14:paraId="0EE1B2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parison</w:t>
            </w:r>
          </w:p>
        </w:tc>
        <w:tc>
          <w:tcPr>
            <w:tcW w:w="2857" w:type="dxa"/>
            <w:tcBorders>
              <w:top w:val="nil"/>
              <w:left w:val="nil"/>
              <w:bottom w:val="single" w:sz="4" w:space="0" w:color="auto"/>
              <w:right w:val="single" w:sz="4" w:space="0" w:color="auto"/>
            </w:tcBorders>
            <w:shd w:val="clear" w:color="auto" w:fill="auto"/>
            <w:noWrap/>
            <w:hideMark/>
          </w:tcPr>
          <w:p w14:paraId="037863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3C89651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DF80F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087D8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семантическое</w:t>
            </w:r>
          </w:p>
        </w:tc>
      </w:tr>
      <w:tr w:rsidR="004E34BE" w:rsidRPr="00EA055E" w14:paraId="488585E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A90904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6FB74C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phase balistique d’un lancement</w:t>
            </w:r>
          </w:p>
        </w:tc>
        <w:tc>
          <w:tcPr>
            <w:tcW w:w="2970" w:type="dxa"/>
            <w:tcBorders>
              <w:top w:val="nil"/>
              <w:left w:val="nil"/>
              <w:bottom w:val="single" w:sz="4" w:space="0" w:color="auto"/>
              <w:right w:val="single" w:sz="4" w:space="0" w:color="auto"/>
            </w:tcBorders>
            <w:shd w:val="clear" w:color="auto" w:fill="auto"/>
            <w:hideMark/>
          </w:tcPr>
          <w:p w14:paraId="17BB6AE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coasting</w:t>
            </w:r>
          </w:p>
        </w:tc>
        <w:tc>
          <w:tcPr>
            <w:tcW w:w="2857" w:type="dxa"/>
            <w:tcBorders>
              <w:top w:val="nil"/>
              <w:left w:val="nil"/>
              <w:bottom w:val="single" w:sz="4" w:space="0" w:color="auto"/>
              <w:right w:val="single" w:sz="4" w:space="0" w:color="auto"/>
            </w:tcBorders>
            <w:shd w:val="clear" w:color="auto" w:fill="auto"/>
            <w:noWrap/>
            <w:hideMark/>
          </w:tcPr>
          <w:p w14:paraId="0C0108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1EB93F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3BD9A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BD654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EAB6A0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56DEAE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4D92B1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phase balistique d’un lancement</w:t>
            </w:r>
          </w:p>
        </w:tc>
        <w:tc>
          <w:tcPr>
            <w:tcW w:w="2970" w:type="dxa"/>
            <w:tcBorders>
              <w:top w:val="nil"/>
              <w:left w:val="nil"/>
              <w:bottom w:val="single" w:sz="4" w:space="0" w:color="auto"/>
              <w:right w:val="single" w:sz="4" w:space="0" w:color="auto"/>
            </w:tcBorders>
            <w:shd w:val="clear" w:color="auto" w:fill="auto"/>
            <w:hideMark/>
          </w:tcPr>
          <w:p w14:paraId="3A56A0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coasting phase</w:t>
            </w:r>
          </w:p>
        </w:tc>
        <w:tc>
          <w:tcPr>
            <w:tcW w:w="2857" w:type="dxa"/>
            <w:tcBorders>
              <w:top w:val="nil"/>
              <w:left w:val="nil"/>
              <w:bottom w:val="single" w:sz="4" w:space="0" w:color="auto"/>
              <w:right w:val="single" w:sz="4" w:space="0" w:color="auto"/>
            </w:tcBorders>
            <w:shd w:val="clear" w:color="auto" w:fill="auto"/>
            <w:noWrap/>
            <w:hideMark/>
          </w:tcPr>
          <w:p w14:paraId="28690F0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617137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F6A6AA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089B9D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129575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0EC7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EF77FD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production au plus juste</w:t>
            </w:r>
          </w:p>
        </w:tc>
        <w:tc>
          <w:tcPr>
            <w:tcW w:w="2970" w:type="dxa"/>
            <w:tcBorders>
              <w:top w:val="nil"/>
              <w:left w:val="nil"/>
              <w:bottom w:val="single" w:sz="4" w:space="0" w:color="auto"/>
              <w:right w:val="single" w:sz="4" w:space="0" w:color="auto"/>
            </w:tcBorders>
            <w:shd w:val="clear" w:color="auto" w:fill="auto"/>
            <w:hideMark/>
          </w:tcPr>
          <w:p w14:paraId="77F10C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lean manufacturing</w:t>
            </w:r>
          </w:p>
        </w:tc>
        <w:tc>
          <w:tcPr>
            <w:tcW w:w="2857" w:type="dxa"/>
            <w:tcBorders>
              <w:top w:val="nil"/>
              <w:left w:val="nil"/>
              <w:bottom w:val="single" w:sz="4" w:space="0" w:color="auto"/>
              <w:right w:val="single" w:sz="4" w:space="0" w:color="auto"/>
            </w:tcBorders>
            <w:shd w:val="clear" w:color="auto" w:fill="auto"/>
            <w:noWrap/>
            <w:hideMark/>
          </w:tcPr>
          <w:p w14:paraId="758B24E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76130B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3AC40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2383D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0BC1431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AB6E87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60087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production au plus juste</w:t>
            </w:r>
          </w:p>
        </w:tc>
        <w:tc>
          <w:tcPr>
            <w:tcW w:w="2970" w:type="dxa"/>
            <w:tcBorders>
              <w:top w:val="nil"/>
              <w:left w:val="nil"/>
              <w:bottom w:val="single" w:sz="4" w:space="0" w:color="auto"/>
              <w:right w:val="single" w:sz="4" w:space="0" w:color="auto"/>
            </w:tcBorders>
            <w:shd w:val="clear" w:color="auto" w:fill="auto"/>
            <w:hideMark/>
          </w:tcPr>
          <w:p w14:paraId="7D55600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lean production</w:t>
            </w:r>
          </w:p>
        </w:tc>
        <w:tc>
          <w:tcPr>
            <w:tcW w:w="2857" w:type="dxa"/>
            <w:tcBorders>
              <w:top w:val="nil"/>
              <w:left w:val="nil"/>
              <w:bottom w:val="single" w:sz="4" w:space="0" w:color="auto"/>
              <w:right w:val="single" w:sz="4" w:space="0" w:color="auto"/>
            </w:tcBorders>
            <w:shd w:val="clear" w:color="auto" w:fill="auto"/>
            <w:noWrap/>
            <w:hideMark/>
          </w:tcPr>
          <w:p w14:paraId="4F52190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w:t>
            </w:r>
          </w:p>
        </w:tc>
        <w:tc>
          <w:tcPr>
            <w:tcW w:w="2070" w:type="dxa"/>
            <w:tcBorders>
              <w:top w:val="nil"/>
              <w:left w:val="nil"/>
              <w:bottom w:val="single" w:sz="4" w:space="0" w:color="auto"/>
              <w:right w:val="single" w:sz="4" w:space="0" w:color="auto"/>
            </w:tcBorders>
            <w:shd w:val="clear" w:color="auto" w:fill="auto"/>
            <w:noWrap/>
            <w:hideMark/>
          </w:tcPr>
          <w:p w14:paraId="1B9700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B05A6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2E30E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35B42D5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388A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41D77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protéase de surface</w:t>
            </w:r>
          </w:p>
        </w:tc>
        <w:tc>
          <w:tcPr>
            <w:tcW w:w="2970" w:type="dxa"/>
            <w:tcBorders>
              <w:top w:val="nil"/>
              <w:left w:val="nil"/>
              <w:bottom w:val="single" w:sz="4" w:space="0" w:color="auto"/>
              <w:right w:val="single" w:sz="4" w:space="0" w:color="auto"/>
            </w:tcBorders>
            <w:shd w:val="clear" w:color="auto" w:fill="auto"/>
            <w:hideMark/>
          </w:tcPr>
          <w:p w14:paraId="59913F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fibroblast activation protein alpha (FAPa)</w:t>
            </w:r>
          </w:p>
        </w:tc>
        <w:tc>
          <w:tcPr>
            <w:tcW w:w="2857" w:type="dxa"/>
            <w:tcBorders>
              <w:top w:val="nil"/>
              <w:left w:val="nil"/>
              <w:bottom w:val="single" w:sz="4" w:space="0" w:color="auto"/>
              <w:right w:val="single" w:sz="4" w:space="0" w:color="auto"/>
            </w:tcBorders>
            <w:shd w:val="clear" w:color="auto" w:fill="auto"/>
            <w:noWrap/>
            <w:hideMark/>
          </w:tcPr>
          <w:p w14:paraId="344EACE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494C2E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AA0C5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4CF74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2AC71C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C3CEF5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8B7FE4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protéase de surface</w:t>
            </w:r>
          </w:p>
        </w:tc>
        <w:tc>
          <w:tcPr>
            <w:tcW w:w="2970" w:type="dxa"/>
            <w:tcBorders>
              <w:top w:val="nil"/>
              <w:left w:val="nil"/>
              <w:bottom w:val="single" w:sz="4" w:space="0" w:color="auto"/>
              <w:right w:val="single" w:sz="4" w:space="0" w:color="auto"/>
            </w:tcBorders>
            <w:shd w:val="clear" w:color="auto" w:fill="auto"/>
            <w:hideMark/>
          </w:tcPr>
          <w:p w14:paraId="35A1EF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seprase</w:t>
            </w:r>
          </w:p>
        </w:tc>
        <w:tc>
          <w:tcPr>
            <w:tcW w:w="2857" w:type="dxa"/>
            <w:tcBorders>
              <w:top w:val="nil"/>
              <w:left w:val="nil"/>
              <w:bottom w:val="single" w:sz="4" w:space="0" w:color="auto"/>
              <w:right w:val="single" w:sz="4" w:space="0" w:color="auto"/>
            </w:tcBorders>
            <w:shd w:val="clear" w:color="auto" w:fill="auto"/>
            <w:noWrap/>
            <w:hideMark/>
          </w:tcPr>
          <w:p w14:paraId="20659E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756C82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EE7BF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B9C00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r>
      <w:tr w:rsidR="004E34BE" w:rsidRPr="00EA055E" w14:paraId="5917354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3AB614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0BF47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réalité scénarisée</w:t>
            </w:r>
          </w:p>
        </w:tc>
        <w:tc>
          <w:tcPr>
            <w:tcW w:w="2970" w:type="dxa"/>
            <w:tcBorders>
              <w:top w:val="nil"/>
              <w:left w:val="nil"/>
              <w:bottom w:val="single" w:sz="4" w:space="0" w:color="auto"/>
              <w:right w:val="single" w:sz="4" w:space="0" w:color="auto"/>
            </w:tcBorders>
            <w:shd w:val="clear" w:color="auto" w:fill="auto"/>
            <w:hideMark/>
          </w:tcPr>
          <w:p w14:paraId="553110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scripted reality</w:t>
            </w:r>
          </w:p>
        </w:tc>
        <w:tc>
          <w:tcPr>
            <w:tcW w:w="2857" w:type="dxa"/>
            <w:tcBorders>
              <w:top w:val="nil"/>
              <w:left w:val="nil"/>
              <w:bottom w:val="single" w:sz="4" w:space="0" w:color="auto"/>
              <w:right w:val="single" w:sz="4" w:space="0" w:color="auto"/>
            </w:tcBorders>
            <w:shd w:val="clear" w:color="auto" w:fill="auto"/>
            <w:noWrap/>
            <w:hideMark/>
          </w:tcPr>
          <w:p w14:paraId="565D95A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5F4429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5092A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BA80D6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57C2C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A63F79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81DBC3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réalité scénarisée</w:t>
            </w:r>
          </w:p>
        </w:tc>
        <w:tc>
          <w:tcPr>
            <w:tcW w:w="2970" w:type="dxa"/>
            <w:tcBorders>
              <w:top w:val="nil"/>
              <w:left w:val="nil"/>
              <w:bottom w:val="single" w:sz="4" w:space="0" w:color="auto"/>
              <w:right w:val="single" w:sz="4" w:space="0" w:color="auto"/>
            </w:tcBorders>
            <w:shd w:val="clear" w:color="auto" w:fill="auto"/>
            <w:hideMark/>
          </w:tcPr>
          <w:p w14:paraId="47CB30F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structured reality</w:t>
            </w:r>
          </w:p>
        </w:tc>
        <w:tc>
          <w:tcPr>
            <w:tcW w:w="2857" w:type="dxa"/>
            <w:tcBorders>
              <w:top w:val="nil"/>
              <w:left w:val="nil"/>
              <w:bottom w:val="single" w:sz="4" w:space="0" w:color="auto"/>
              <w:right w:val="single" w:sz="4" w:space="0" w:color="auto"/>
            </w:tcBorders>
            <w:shd w:val="clear" w:color="auto" w:fill="auto"/>
            <w:noWrap/>
            <w:hideMark/>
          </w:tcPr>
          <w:p w14:paraId="59229ED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Audiovisuel/Télévision</w:t>
            </w:r>
          </w:p>
        </w:tc>
        <w:tc>
          <w:tcPr>
            <w:tcW w:w="2070" w:type="dxa"/>
            <w:tcBorders>
              <w:top w:val="nil"/>
              <w:left w:val="nil"/>
              <w:bottom w:val="single" w:sz="4" w:space="0" w:color="auto"/>
              <w:right w:val="single" w:sz="4" w:space="0" w:color="auto"/>
            </w:tcBorders>
            <w:shd w:val="clear" w:color="auto" w:fill="auto"/>
            <w:noWrap/>
            <w:hideMark/>
          </w:tcPr>
          <w:p w14:paraId="20357F6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F6509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238BB7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04E8970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7BA8E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AFFA3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rehausseur de notation</w:t>
            </w:r>
          </w:p>
        </w:tc>
        <w:tc>
          <w:tcPr>
            <w:tcW w:w="2970" w:type="dxa"/>
            <w:tcBorders>
              <w:top w:val="nil"/>
              <w:left w:val="nil"/>
              <w:bottom w:val="single" w:sz="4" w:space="0" w:color="auto"/>
              <w:right w:val="single" w:sz="4" w:space="0" w:color="auto"/>
            </w:tcBorders>
            <w:shd w:val="clear" w:color="auto" w:fill="auto"/>
            <w:hideMark/>
          </w:tcPr>
          <w:p w14:paraId="0C235D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monoline</w:t>
            </w:r>
          </w:p>
        </w:tc>
        <w:tc>
          <w:tcPr>
            <w:tcW w:w="2857" w:type="dxa"/>
            <w:tcBorders>
              <w:top w:val="nil"/>
              <w:left w:val="nil"/>
              <w:bottom w:val="single" w:sz="4" w:space="0" w:color="auto"/>
              <w:right w:val="single" w:sz="4" w:space="0" w:color="auto"/>
            </w:tcBorders>
            <w:shd w:val="clear" w:color="auto" w:fill="auto"/>
            <w:noWrap/>
            <w:hideMark/>
          </w:tcPr>
          <w:p w14:paraId="43D319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Finances-Assurance</w:t>
            </w:r>
          </w:p>
        </w:tc>
        <w:tc>
          <w:tcPr>
            <w:tcW w:w="2070" w:type="dxa"/>
            <w:tcBorders>
              <w:top w:val="nil"/>
              <w:left w:val="nil"/>
              <w:bottom w:val="single" w:sz="4" w:space="0" w:color="auto"/>
              <w:right w:val="single" w:sz="4" w:space="0" w:color="auto"/>
            </w:tcBorders>
            <w:shd w:val="clear" w:color="auto" w:fill="auto"/>
            <w:noWrap/>
            <w:hideMark/>
          </w:tcPr>
          <w:p w14:paraId="1490D4F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347C4C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353E79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21AC703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F59A3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E2AFB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rehausseur de notation</w:t>
            </w:r>
          </w:p>
        </w:tc>
        <w:tc>
          <w:tcPr>
            <w:tcW w:w="2970" w:type="dxa"/>
            <w:tcBorders>
              <w:top w:val="nil"/>
              <w:left w:val="nil"/>
              <w:bottom w:val="single" w:sz="4" w:space="0" w:color="auto"/>
              <w:right w:val="single" w:sz="4" w:space="0" w:color="auto"/>
            </w:tcBorders>
            <w:shd w:val="clear" w:color="auto" w:fill="auto"/>
            <w:hideMark/>
          </w:tcPr>
          <w:p w14:paraId="22066D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monoline insurance company</w:t>
            </w:r>
          </w:p>
        </w:tc>
        <w:tc>
          <w:tcPr>
            <w:tcW w:w="2857" w:type="dxa"/>
            <w:tcBorders>
              <w:top w:val="nil"/>
              <w:left w:val="nil"/>
              <w:bottom w:val="single" w:sz="4" w:space="0" w:color="auto"/>
              <w:right w:val="single" w:sz="4" w:space="0" w:color="auto"/>
            </w:tcBorders>
            <w:shd w:val="clear" w:color="auto" w:fill="auto"/>
            <w:noWrap/>
            <w:hideMark/>
          </w:tcPr>
          <w:p w14:paraId="6BA383D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Finances-Assurance</w:t>
            </w:r>
          </w:p>
        </w:tc>
        <w:tc>
          <w:tcPr>
            <w:tcW w:w="2070" w:type="dxa"/>
            <w:tcBorders>
              <w:top w:val="nil"/>
              <w:left w:val="nil"/>
              <w:bottom w:val="single" w:sz="4" w:space="0" w:color="auto"/>
              <w:right w:val="single" w:sz="4" w:space="0" w:color="auto"/>
            </w:tcBorders>
            <w:shd w:val="clear" w:color="auto" w:fill="auto"/>
            <w:noWrap/>
            <w:hideMark/>
          </w:tcPr>
          <w:p w14:paraId="7B04CB3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1F57C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41ACEA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796D94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F59BE4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0E6856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rehausseur de notation</w:t>
            </w:r>
          </w:p>
        </w:tc>
        <w:tc>
          <w:tcPr>
            <w:tcW w:w="2970" w:type="dxa"/>
            <w:tcBorders>
              <w:top w:val="nil"/>
              <w:left w:val="nil"/>
              <w:bottom w:val="single" w:sz="4" w:space="0" w:color="auto"/>
              <w:right w:val="single" w:sz="4" w:space="0" w:color="auto"/>
            </w:tcBorders>
            <w:shd w:val="clear" w:color="auto" w:fill="auto"/>
            <w:hideMark/>
          </w:tcPr>
          <w:p w14:paraId="0697F2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monoline insurer</w:t>
            </w:r>
          </w:p>
        </w:tc>
        <w:tc>
          <w:tcPr>
            <w:tcW w:w="2857" w:type="dxa"/>
            <w:tcBorders>
              <w:top w:val="nil"/>
              <w:left w:val="nil"/>
              <w:bottom w:val="single" w:sz="4" w:space="0" w:color="auto"/>
              <w:right w:val="single" w:sz="4" w:space="0" w:color="auto"/>
            </w:tcBorders>
            <w:shd w:val="clear" w:color="auto" w:fill="auto"/>
            <w:noWrap/>
            <w:hideMark/>
          </w:tcPr>
          <w:p w14:paraId="0E4748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Finances-Assurance</w:t>
            </w:r>
          </w:p>
        </w:tc>
        <w:tc>
          <w:tcPr>
            <w:tcW w:w="2070" w:type="dxa"/>
            <w:tcBorders>
              <w:top w:val="nil"/>
              <w:left w:val="nil"/>
              <w:bottom w:val="single" w:sz="4" w:space="0" w:color="auto"/>
              <w:right w:val="single" w:sz="4" w:space="0" w:color="auto"/>
            </w:tcBorders>
            <w:shd w:val="clear" w:color="auto" w:fill="auto"/>
            <w:noWrap/>
            <w:hideMark/>
          </w:tcPr>
          <w:p w14:paraId="5FC181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D8549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D61AF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75C1910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1B5F5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224D2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rehausseur de notation</w:t>
            </w:r>
          </w:p>
        </w:tc>
        <w:tc>
          <w:tcPr>
            <w:tcW w:w="2970" w:type="dxa"/>
            <w:tcBorders>
              <w:top w:val="nil"/>
              <w:left w:val="nil"/>
              <w:bottom w:val="single" w:sz="4" w:space="0" w:color="auto"/>
              <w:right w:val="single" w:sz="4" w:space="0" w:color="auto"/>
            </w:tcBorders>
            <w:shd w:val="clear" w:color="auto" w:fill="auto"/>
            <w:hideMark/>
          </w:tcPr>
          <w:p w14:paraId="29B653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monoliner</w:t>
            </w:r>
          </w:p>
        </w:tc>
        <w:tc>
          <w:tcPr>
            <w:tcW w:w="2857" w:type="dxa"/>
            <w:tcBorders>
              <w:top w:val="nil"/>
              <w:left w:val="nil"/>
              <w:bottom w:val="single" w:sz="4" w:space="0" w:color="auto"/>
              <w:right w:val="single" w:sz="4" w:space="0" w:color="auto"/>
            </w:tcBorders>
            <w:shd w:val="clear" w:color="auto" w:fill="auto"/>
            <w:noWrap/>
            <w:hideMark/>
          </w:tcPr>
          <w:p w14:paraId="52C0EB6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Finances-Assurance</w:t>
            </w:r>
          </w:p>
        </w:tc>
        <w:tc>
          <w:tcPr>
            <w:tcW w:w="2070" w:type="dxa"/>
            <w:tcBorders>
              <w:top w:val="nil"/>
              <w:left w:val="nil"/>
              <w:bottom w:val="single" w:sz="4" w:space="0" w:color="auto"/>
              <w:right w:val="single" w:sz="4" w:space="0" w:color="auto"/>
            </w:tcBorders>
            <w:shd w:val="clear" w:color="auto" w:fill="auto"/>
            <w:noWrap/>
            <w:hideMark/>
          </w:tcPr>
          <w:p w14:paraId="4E13085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B3321B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03A1EB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E7533F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DE5A99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0EA6C2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rentrée destructive</w:t>
            </w:r>
          </w:p>
        </w:tc>
        <w:tc>
          <w:tcPr>
            <w:tcW w:w="2970" w:type="dxa"/>
            <w:tcBorders>
              <w:top w:val="nil"/>
              <w:left w:val="nil"/>
              <w:bottom w:val="single" w:sz="4" w:space="0" w:color="auto"/>
              <w:right w:val="single" w:sz="4" w:space="0" w:color="auto"/>
            </w:tcBorders>
            <w:shd w:val="clear" w:color="auto" w:fill="auto"/>
            <w:hideMark/>
          </w:tcPr>
          <w:p w14:paraId="2E6FEE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atmospheric breakup</w:t>
            </w:r>
          </w:p>
        </w:tc>
        <w:tc>
          <w:tcPr>
            <w:tcW w:w="2857" w:type="dxa"/>
            <w:tcBorders>
              <w:top w:val="nil"/>
              <w:left w:val="nil"/>
              <w:bottom w:val="single" w:sz="4" w:space="0" w:color="auto"/>
              <w:right w:val="single" w:sz="4" w:space="0" w:color="auto"/>
            </w:tcBorders>
            <w:shd w:val="clear" w:color="auto" w:fill="auto"/>
            <w:noWrap/>
            <w:hideMark/>
          </w:tcPr>
          <w:p w14:paraId="1716D2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619365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E9B9267"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14C7D71" w14:textId="77777777" w:rsidR="004E34BE" w:rsidRPr="00EA055E" w:rsidRDefault="004E34BE" w:rsidP="004E34BE">
            <w:pPr>
              <w:rPr>
                <w:rFonts w:eastAsia="Times New Roman"/>
                <w:color w:val="282729"/>
                <w:sz w:val="20"/>
                <w:szCs w:val="20"/>
              </w:rPr>
            </w:pPr>
            <w:r w:rsidRPr="00EA055E">
              <w:rPr>
                <w:rFonts w:eastAsia="Times New Roman"/>
                <w:color w:val="282729"/>
                <w:sz w:val="20"/>
                <w:szCs w:val="20"/>
              </w:rPr>
              <w:t>частичное, лексическая замена</w:t>
            </w:r>
          </w:p>
        </w:tc>
      </w:tr>
      <w:tr w:rsidR="004E34BE" w:rsidRPr="00EA055E" w14:paraId="3FB73A3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15845E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27DA1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rentrée destructive</w:t>
            </w:r>
          </w:p>
        </w:tc>
        <w:tc>
          <w:tcPr>
            <w:tcW w:w="2970" w:type="dxa"/>
            <w:tcBorders>
              <w:top w:val="nil"/>
              <w:left w:val="nil"/>
              <w:bottom w:val="single" w:sz="4" w:space="0" w:color="auto"/>
              <w:right w:val="single" w:sz="4" w:space="0" w:color="auto"/>
            </w:tcBorders>
            <w:shd w:val="clear" w:color="auto" w:fill="auto"/>
            <w:hideMark/>
          </w:tcPr>
          <w:p w14:paraId="18B61AB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destructive reentry</w:t>
            </w:r>
          </w:p>
        </w:tc>
        <w:tc>
          <w:tcPr>
            <w:tcW w:w="2857" w:type="dxa"/>
            <w:tcBorders>
              <w:top w:val="nil"/>
              <w:left w:val="nil"/>
              <w:bottom w:val="single" w:sz="4" w:space="0" w:color="auto"/>
              <w:right w:val="single" w:sz="4" w:space="0" w:color="auto"/>
            </w:tcBorders>
            <w:shd w:val="clear" w:color="auto" w:fill="auto"/>
            <w:noWrap/>
            <w:hideMark/>
          </w:tcPr>
          <w:p w14:paraId="1D2C5FA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w:t>
            </w:r>
          </w:p>
        </w:tc>
        <w:tc>
          <w:tcPr>
            <w:tcW w:w="2070" w:type="dxa"/>
            <w:tcBorders>
              <w:top w:val="nil"/>
              <w:left w:val="nil"/>
              <w:bottom w:val="single" w:sz="4" w:space="0" w:color="auto"/>
              <w:right w:val="single" w:sz="4" w:space="0" w:color="auto"/>
            </w:tcBorders>
            <w:shd w:val="clear" w:color="auto" w:fill="auto"/>
            <w:noWrap/>
            <w:hideMark/>
          </w:tcPr>
          <w:p w14:paraId="4A5F22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3EBFAA0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EBA21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6762B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341C16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CA5495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séparation pyrotechnique</w:t>
            </w:r>
          </w:p>
        </w:tc>
        <w:tc>
          <w:tcPr>
            <w:tcW w:w="2970" w:type="dxa"/>
            <w:tcBorders>
              <w:top w:val="nil"/>
              <w:left w:val="nil"/>
              <w:bottom w:val="single" w:sz="4" w:space="0" w:color="auto"/>
              <w:right w:val="single" w:sz="4" w:space="0" w:color="auto"/>
            </w:tcBorders>
            <w:shd w:val="clear" w:color="auto" w:fill="auto"/>
            <w:hideMark/>
          </w:tcPr>
          <w:p w14:paraId="2BFB35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blow-off</w:t>
            </w:r>
          </w:p>
        </w:tc>
        <w:tc>
          <w:tcPr>
            <w:tcW w:w="2857" w:type="dxa"/>
            <w:tcBorders>
              <w:top w:val="nil"/>
              <w:left w:val="nil"/>
              <w:bottom w:val="single" w:sz="4" w:space="0" w:color="auto"/>
              <w:right w:val="single" w:sz="4" w:space="0" w:color="auto"/>
            </w:tcBorders>
            <w:shd w:val="clear" w:color="auto" w:fill="auto"/>
            <w:noWrap/>
            <w:hideMark/>
          </w:tcPr>
          <w:p w14:paraId="5F45C6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vol-Pyrotechnie</w:t>
            </w:r>
          </w:p>
        </w:tc>
        <w:tc>
          <w:tcPr>
            <w:tcW w:w="2070" w:type="dxa"/>
            <w:tcBorders>
              <w:top w:val="nil"/>
              <w:left w:val="nil"/>
              <w:bottom w:val="single" w:sz="4" w:space="0" w:color="auto"/>
              <w:right w:val="single" w:sz="4" w:space="0" w:color="auto"/>
            </w:tcBorders>
            <w:shd w:val="clear" w:color="auto" w:fill="auto"/>
            <w:noWrap/>
            <w:hideMark/>
          </w:tcPr>
          <w:p w14:paraId="12E746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D88EC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8E00D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5381023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81F2A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A46F2E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séparation pyrotechnique</w:t>
            </w:r>
          </w:p>
        </w:tc>
        <w:tc>
          <w:tcPr>
            <w:tcW w:w="2970" w:type="dxa"/>
            <w:tcBorders>
              <w:top w:val="nil"/>
              <w:left w:val="nil"/>
              <w:bottom w:val="single" w:sz="4" w:space="0" w:color="auto"/>
              <w:right w:val="single" w:sz="4" w:space="0" w:color="auto"/>
            </w:tcBorders>
            <w:shd w:val="clear" w:color="auto" w:fill="auto"/>
            <w:hideMark/>
          </w:tcPr>
          <w:p w14:paraId="4EE109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pyrotechnic separation</w:t>
            </w:r>
          </w:p>
        </w:tc>
        <w:tc>
          <w:tcPr>
            <w:tcW w:w="2857" w:type="dxa"/>
            <w:tcBorders>
              <w:top w:val="nil"/>
              <w:left w:val="nil"/>
              <w:bottom w:val="single" w:sz="4" w:space="0" w:color="auto"/>
              <w:right w:val="single" w:sz="4" w:space="0" w:color="auto"/>
            </w:tcBorders>
            <w:shd w:val="clear" w:color="auto" w:fill="auto"/>
            <w:noWrap/>
            <w:hideMark/>
          </w:tcPr>
          <w:p w14:paraId="2A2A7A0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et techniques spatiales/Mécanique du vol-Pyrotechnie</w:t>
            </w:r>
          </w:p>
        </w:tc>
        <w:tc>
          <w:tcPr>
            <w:tcW w:w="2070" w:type="dxa"/>
            <w:tcBorders>
              <w:top w:val="nil"/>
              <w:left w:val="nil"/>
              <w:bottom w:val="single" w:sz="4" w:space="0" w:color="auto"/>
              <w:right w:val="single" w:sz="4" w:space="0" w:color="auto"/>
            </w:tcBorders>
            <w:shd w:val="clear" w:color="auto" w:fill="auto"/>
            <w:noWrap/>
            <w:hideMark/>
          </w:tcPr>
          <w:p w14:paraId="3A979D6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657F64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347C5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26E3B6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73DFD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037A53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surf en bassin</w:t>
            </w:r>
          </w:p>
        </w:tc>
        <w:tc>
          <w:tcPr>
            <w:tcW w:w="2970" w:type="dxa"/>
            <w:tcBorders>
              <w:top w:val="nil"/>
              <w:left w:val="nil"/>
              <w:bottom w:val="single" w:sz="4" w:space="0" w:color="auto"/>
              <w:right w:val="single" w:sz="4" w:space="0" w:color="auto"/>
            </w:tcBorders>
            <w:shd w:val="clear" w:color="auto" w:fill="auto"/>
            <w:hideMark/>
          </w:tcPr>
          <w:p w14:paraId="31C9EA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flowriding</w:t>
            </w:r>
          </w:p>
        </w:tc>
        <w:tc>
          <w:tcPr>
            <w:tcW w:w="2857" w:type="dxa"/>
            <w:tcBorders>
              <w:top w:val="nil"/>
              <w:left w:val="nil"/>
              <w:bottom w:val="single" w:sz="4" w:space="0" w:color="auto"/>
              <w:right w:val="single" w:sz="4" w:space="0" w:color="auto"/>
            </w:tcBorders>
            <w:shd w:val="clear" w:color="auto" w:fill="auto"/>
            <w:noWrap/>
            <w:hideMark/>
          </w:tcPr>
          <w:p w14:paraId="2A32267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60FA94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81245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FFC70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503CF2A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9E9C60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85F75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surf en bassin</w:t>
            </w:r>
          </w:p>
        </w:tc>
        <w:tc>
          <w:tcPr>
            <w:tcW w:w="2970" w:type="dxa"/>
            <w:tcBorders>
              <w:top w:val="nil"/>
              <w:left w:val="nil"/>
              <w:bottom w:val="single" w:sz="4" w:space="0" w:color="auto"/>
              <w:right w:val="single" w:sz="4" w:space="0" w:color="auto"/>
            </w:tcBorders>
            <w:shd w:val="clear" w:color="auto" w:fill="auto"/>
            <w:hideMark/>
          </w:tcPr>
          <w:p w14:paraId="11390E9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indoor surfing</w:t>
            </w:r>
          </w:p>
        </w:tc>
        <w:tc>
          <w:tcPr>
            <w:tcW w:w="2857" w:type="dxa"/>
            <w:tcBorders>
              <w:top w:val="nil"/>
              <w:left w:val="nil"/>
              <w:bottom w:val="single" w:sz="4" w:space="0" w:color="auto"/>
              <w:right w:val="single" w:sz="4" w:space="0" w:color="auto"/>
            </w:tcBorders>
            <w:shd w:val="clear" w:color="auto" w:fill="auto"/>
            <w:noWrap/>
            <w:hideMark/>
          </w:tcPr>
          <w:p w14:paraId="54F10A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3E2116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166818E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8FC31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70C2AD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D3680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EF574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transmédia, adj ou nm</w:t>
            </w:r>
          </w:p>
        </w:tc>
        <w:tc>
          <w:tcPr>
            <w:tcW w:w="2970" w:type="dxa"/>
            <w:tcBorders>
              <w:top w:val="nil"/>
              <w:left w:val="nil"/>
              <w:bottom w:val="single" w:sz="4" w:space="0" w:color="auto"/>
              <w:right w:val="single" w:sz="4" w:space="0" w:color="auto"/>
            </w:tcBorders>
            <w:shd w:val="clear" w:color="auto" w:fill="auto"/>
            <w:hideMark/>
          </w:tcPr>
          <w:p w14:paraId="697E7D0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crossmedia (n ou adj)</w:t>
            </w:r>
          </w:p>
        </w:tc>
        <w:tc>
          <w:tcPr>
            <w:tcW w:w="2857" w:type="dxa"/>
            <w:tcBorders>
              <w:top w:val="nil"/>
              <w:left w:val="nil"/>
              <w:bottom w:val="single" w:sz="4" w:space="0" w:color="auto"/>
              <w:right w:val="single" w:sz="4" w:space="0" w:color="auto"/>
            </w:tcBorders>
            <w:shd w:val="clear" w:color="auto" w:fill="auto"/>
            <w:noWrap/>
            <w:hideMark/>
          </w:tcPr>
          <w:p w14:paraId="348FAD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06F6F23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AB783D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D48E6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15DAB3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775E4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0CBEA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transmédia, adj ou nm</w:t>
            </w:r>
          </w:p>
        </w:tc>
        <w:tc>
          <w:tcPr>
            <w:tcW w:w="2970" w:type="dxa"/>
            <w:tcBorders>
              <w:top w:val="nil"/>
              <w:left w:val="nil"/>
              <w:bottom w:val="single" w:sz="4" w:space="0" w:color="auto"/>
              <w:right w:val="single" w:sz="4" w:space="0" w:color="auto"/>
            </w:tcBorders>
            <w:shd w:val="clear" w:color="auto" w:fill="auto"/>
            <w:hideMark/>
          </w:tcPr>
          <w:p w14:paraId="29ED2F0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transmedia storytelling (n)</w:t>
            </w:r>
          </w:p>
        </w:tc>
        <w:tc>
          <w:tcPr>
            <w:tcW w:w="2857" w:type="dxa"/>
            <w:tcBorders>
              <w:top w:val="nil"/>
              <w:left w:val="nil"/>
              <w:bottom w:val="single" w:sz="4" w:space="0" w:color="auto"/>
              <w:right w:val="single" w:sz="4" w:space="0" w:color="auto"/>
            </w:tcBorders>
            <w:shd w:val="clear" w:color="auto" w:fill="auto"/>
            <w:noWrap/>
            <w:hideMark/>
          </w:tcPr>
          <w:p w14:paraId="0B326B8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Audiovisuel</w:t>
            </w:r>
          </w:p>
        </w:tc>
        <w:tc>
          <w:tcPr>
            <w:tcW w:w="2070" w:type="dxa"/>
            <w:tcBorders>
              <w:top w:val="nil"/>
              <w:left w:val="nil"/>
              <w:bottom w:val="single" w:sz="4" w:space="0" w:color="auto"/>
              <w:right w:val="single" w:sz="4" w:space="0" w:color="auto"/>
            </w:tcBorders>
            <w:shd w:val="clear" w:color="auto" w:fill="auto"/>
            <w:noWrap/>
            <w:hideMark/>
          </w:tcPr>
          <w:p w14:paraId="2852DCD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0DEDE8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FB4D8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17A239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30FA6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C03BC2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vélo à main</w:t>
            </w:r>
          </w:p>
        </w:tc>
        <w:tc>
          <w:tcPr>
            <w:tcW w:w="2970" w:type="dxa"/>
            <w:tcBorders>
              <w:top w:val="nil"/>
              <w:left w:val="nil"/>
              <w:bottom w:val="single" w:sz="4" w:space="0" w:color="auto"/>
              <w:right w:val="single" w:sz="4" w:space="0" w:color="auto"/>
            </w:tcBorders>
            <w:shd w:val="clear" w:color="auto" w:fill="auto"/>
            <w:hideMark/>
          </w:tcPr>
          <w:p w14:paraId="26550E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handbike</w:t>
            </w:r>
          </w:p>
        </w:tc>
        <w:tc>
          <w:tcPr>
            <w:tcW w:w="2857" w:type="dxa"/>
            <w:tcBorders>
              <w:top w:val="nil"/>
              <w:left w:val="nil"/>
              <w:bottom w:val="single" w:sz="4" w:space="0" w:color="auto"/>
              <w:right w:val="single" w:sz="4" w:space="0" w:color="auto"/>
            </w:tcBorders>
            <w:shd w:val="clear" w:color="auto" w:fill="auto"/>
            <w:noWrap/>
            <w:hideMark/>
          </w:tcPr>
          <w:p w14:paraId="282CD7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Sports-Motocycle et cycle</w:t>
            </w:r>
          </w:p>
        </w:tc>
        <w:tc>
          <w:tcPr>
            <w:tcW w:w="2070" w:type="dxa"/>
            <w:tcBorders>
              <w:top w:val="nil"/>
              <w:left w:val="nil"/>
              <w:bottom w:val="single" w:sz="4" w:space="0" w:color="auto"/>
              <w:right w:val="single" w:sz="4" w:space="0" w:color="auto"/>
            </w:tcBorders>
            <w:shd w:val="clear" w:color="auto" w:fill="auto"/>
            <w:noWrap/>
            <w:hideMark/>
          </w:tcPr>
          <w:p w14:paraId="5B656F8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D7457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343F77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C36006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5B445F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FEE48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vélo à main</w:t>
            </w:r>
          </w:p>
        </w:tc>
        <w:tc>
          <w:tcPr>
            <w:tcW w:w="2970" w:type="dxa"/>
            <w:tcBorders>
              <w:top w:val="nil"/>
              <w:left w:val="nil"/>
              <w:bottom w:val="single" w:sz="4" w:space="0" w:color="auto"/>
              <w:right w:val="single" w:sz="4" w:space="0" w:color="auto"/>
            </w:tcBorders>
            <w:shd w:val="clear" w:color="auto" w:fill="auto"/>
            <w:hideMark/>
          </w:tcPr>
          <w:p w14:paraId="135DD3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handbiking (pratique)</w:t>
            </w:r>
          </w:p>
        </w:tc>
        <w:tc>
          <w:tcPr>
            <w:tcW w:w="2857" w:type="dxa"/>
            <w:tcBorders>
              <w:top w:val="nil"/>
              <w:left w:val="nil"/>
              <w:bottom w:val="single" w:sz="4" w:space="0" w:color="auto"/>
              <w:right w:val="single" w:sz="4" w:space="0" w:color="auto"/>
            </w:tcBorders>
            <w:shd w:val="clear" w:color="auto" w:fill="auto"/>
            <w:noWrap/>
            <w:hideMark/>
          </w:tcPr>
          <w:p w14:paraId="1193DE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Sports-Motocycle et cycle</w:t>
            </w:r>
          </w:p>
        </w:tc>
        <w:tc>
          <w:tcPr>
            <w:tcW w:w="2070" w:type="dxa"/>
            <w:tcBorders>
              <w:top w:val="nil"/>
              <w:left w:val="nil"/>
              <w:bottom w:val="single" w:sz="4" w:space="0" w:color="auto"/>
              <w:right w:val="single" w:sz="4" w:space="0" w:color="auto"/>
            </w:tcBorders>
            <w:shd w:val="clear" w:color="auto" w:fill="auto"/>
            <w:noWrap/>
            <w:hideMark/>
          </w:tcPr>
          <w:p w14:paraId="70D286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577781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EAB49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78ABB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EB992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03935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verrouillage gravitationnel</w:t>
            </w:r>
          </w:p>
        </w:tc>
        <w:tc>
          <w:tcPr>
            <w:tcW w:w="2970" w:type="dxa"/>
            <w:tcBorders>
              <w:top w:val="nil"/>
              <w:left w:val="nil"/>
              <w:bottom w:val="single" w:sz="4" w:space="0" w:color="auto"/>
              <w:right w:val="single" w:sz="4" w:space="0" w:color="auto"/>
            </w:tcBorders>
            <w:shd w:val="clear" w:color="auto" w:fill="auto"/>
            <w:hideMark/>
          </w:tcPr>
          <w:p w14:paraId="4DD75A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captured rotation</w:t>
            </w:r>
          </w:p>
        </w:tc>
        <w:tc>
          <w:tcPr>
            <w:tcW w:w="2857" w:type="dxa"/>
            <w:tcBorders>
              <w:top w:val="nil"/>
              <w:left w:val="nil"/>
              <w:bottom w:val="single" w:sz="4" w:space="0" w:color="auto"/>
              <w:right w:val="single" w:sz="4" w:space="0" w:color="auto"/>
            </w:tcBorders>
            <w:shd w:val="clear" w:color="auto" w:fill="auto"/>
            <w:noWrap/>
            <w:hideMark/>
          </w:tcPr>
          <w:p w14:paraId="59AE6B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Astronomie-Sciences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13609DF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C99113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735D72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0D02FA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042EF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2F264B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verrouillage gravitationnel</w:t>
            </w:r>
          </w:p>
        </w:tc>
        <w:tc>
          <w:tcPr>
            <w:tcW w:w="2970" w:type="dxa"/>
            <w:tcBorders>
              <w:top w:val="nil"/>
              <w:left w:val="nil"/>
              <w:bottom w:val="single" w:sz="4" w:space="0" w:color="auto"/>
              <w:right w:val="single" w:sz="4" w:space="0" w:color="auto"/>
            </w:tcBorders>
            <w:shd w:val="clear" w:color="auto" w:fill="auto"/>
            <w:hideMark/>
          </w:tcPr>
          <w:p w14:paraId="380FA83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gravitational lock, gravitational locking</w:t>
            </w:r>
          </w:p>
        </w:tc>
        <w:tc>
          <w:tcPr>
            <w:tcW w:w="2857" w:type="dxa"/>
            <w:tcBorders>
              <w:top w:val="nil"/>
              <w:left w:val="nil"/>
              <w:bottom w:val="single" w:sz="4" w:space="0" w:color="auto"/>
              <w:right w:val="single" w:sz="4" w:space="0" w:color="auto"/>
            </w:tcBorders>
            <w:shd w:val="clear" w:color="auto" w:fill="auto"/>
            <w:noWrap/>
            <w:hideMark/>
          </w:tcPr>
          <w:p w14:paraId="4BB4FBA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Astronomie-Sciences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79262B6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485CC99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AAD98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DB8309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DC13A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8E9D98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verrouillage gravitationnel</w:t>
            </w:r>
          </w:p>
        </w:tc>
        <w:tc>
          <w:tcPr>
            <w:tcW w:w="2970" w:type="dxa"/>
            <w:tcBorders>
              <w:top w:val="nil"/>
              <w:left w:val="nil"/>
              <w:bottom w:val="single" w:sz="4" w:space="0" w:color="auto"/>
              <w:right w:val="single" w:sz="4" w:space="0" w:color="auto"/>
            </w:tcBorders>
            <w:shd w:val="clear" w:color="auto" w:fill="auto"/>
            <w:hideMark/>
          </w:tcPr>
          <w:p w14:paraId="6E4C04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tidal locking</w:t>
            </w:r>
          </w:p>
        </w:tc>
        <w:tc>
          <w:tcPr>
            <w:tcW w:w="2857" w:type="dxa"/>
            <w:tcBorders>
              <w:top w:val="nil"/>
              <w:left w:val="nil"/>
              <w:bottom w:val="single" w:sz="4" w:space="0" w:color="auto"/>
              <w:right w:val="single" w:sz="4" w:space="0" w:color="auto"/>
            </w:tcBorders>
            <w:shd w:val="clear" w:color="auto" w:fill="auto"/>
            <w:noWrap/>
            <w:hideMark/>
          </w:tcPr>
          <w:p w14:paraId="7555EC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Astronomie-Sciences et techniques spatiales/Mécanique céleste</w:t>
            </w:r>
          </w:p>
        </w:tc>
        <w:tc>
          <w:tcPr>
            <w:tcW w:w="2070" w:type="dxa"/>
            <w:tcBorders>
              <w:top w:val="nil"/>
              <w:left w:val="nil"/>
              <w:bottom w:val="single" w:sz="4" w:space="0" w:color="auto"/>
              <w:right w:val="single" w:sz="4" w:space="0" w:color="auto"/>
            </w:tcBorders>
            <w:shd w:val="clear" w:color="auto" w:fill="auto"/>
            <w:noWrap/>
            <w:hideMark/>
          </w:tcPr>
          <w:p w14:paraId="7C70450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A15D9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334C35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3C9BBB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E2C0EA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B3A1C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vitrocéramique</w:t>
            </w:r>
          </w:p>
        </w:tc>
        <w:tc>
          <w:tcPr>
            <w:tcW w:w="2970" w:type="dxa"/>
            <w:tcBorders>
              <w:top w:val="nil"/>
              <w:left w:val="nil"/>
              <w:bottom w:val="single" w:sz="4" w:space="0" w:color="auto"/>
              <w:right w:val="single" w:sz="4" w:space="0" w:color="auto"/>
            </w:tcBorders>
            <w:shd w:val="clear" w:color="auto" w:fill="auto"/>
            <w:hideMark/>
          </w:tcPr>
          <w:p w14:paraId="6F5763D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vitroceramic (adj)</w:t>
            </w:r>
          </w:p>
        </w:tc>
        <w:tc>
          <w:tcPr>
            <w:tcW w:w="2857" w:type="dxa"/>
            <w:tcBorders>
              <w:top w:val="nil"/>
              <w:left w:val="nil"/>
              <w:bottom w:val="single" w:sz="4" w:space="0" w:color="auto"/>
              <w:right w:val="single" w:sz="4" w:space="0" w:color="auto"/>
            </w:tcBorders>
            <w:shd w:val="clear" w:color="auto" w:fill="auto"/>
            <w:noWrap/>
            <w:hideMark/>
          </w:tcPr>
          <w:p w14:paraId="069D9D6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67AD172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765EAB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8F0E5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925085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D81CA2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735D4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vitrocéramique</w:t>
            </w:r>
          </w:p>
        </w:tc>
        <w:tc>
          <w:tcPr>
            <w:tcW w:w="2970" w:type="dxa"/>
            <w:tcBorders>
              <w:top w:val="nil"/>
              <w:left w:val="nil"/>
              <w:bottom w:val="single" w:sz="4" w:space="0" w:color="auto"/>
              <w:right w:val="single" w:sz="4" w:space="0" w:color="auto"/>
            </w:tcBorders>
            <w:shd w:val="clear" w:color="auto" w:fill="auto"/>
            <w:hideMark/>
          </w:tcPr>
          <w:p w14:paraId="271796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vitroceramics (n)</w:t>
            </w:r>
          </w:p>
        </w:tc>
        <w:tc>
          <w:tcPr>
            <w:tcW w:w="2857" w:type="dxa"/>
            <w:tcBorders>
              <w:top w:val="nil"/>
              <w:left w:val="nil"/>
              <w:bottom w:val="single" w:sz="4" w:space="0" w:color="auto"/>
              <w:right w:val="single" w:sz="4" w:space="0" w:color="auto"/>
            </w:tcBorders>
            <w:shd w:val="clear" w:color="auto" w:fill="auto"/>
            <w:noWrap/>
            <w:hideMark/>
          </w:tcPr>
          <w:p w14:paraId="4F014C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7FD177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много-однозначный</w:t>
            </w:r>
          </w:p>
        </w:tc>
        <w:tc>
          <w:tcPr>
            <w:tcW w:w="1800" w:type="dxa"/>
            <w:tcBorders>
              <w:top w:val="nil"/>
              <w:left w:val="nil"/>
              <w:bottom w:val="single" w:sz="4" w:space="0" w:color="auto"/>
              <w:right w:val="single" w:sz="4" w:space="0" w:color="auto"/>
            </w:tcBorders>
            <w:shd w:val="clear" w:color="auto" w:fill="auto"/>
            <w:noWrap/>
            <w:hideMark/>
          </w:tcPr>
          <w:p w14:paraId="21E3807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FC30F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словообразовательное</w:t>
            </w:r>
          </w:p>
        </w:tc>
      </w:tr>
      <w:tr w:rsidR="004E34BE" w:rsidRPr="00EA055E" w14:paraId="61B7AC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CBDC8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7B9EB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blogue</w:t>
            </w:r>
          </w:p>
        </w:tc>
        <w:tc>
          <w:tcPr>
            <w:tcW w:w="2970" w:type="dxa"/>
            <w:tcBorders>
              <w:top w:val="nil"/>
              <w:left w:val="nil"/>
              <w:bottom w:val="single" w:sz="4" w:space="0" w:color="auto"/>
              <w:right w:val="single" w:sz="4" w:space="0" w:color="auto"/>
            </w:tcBorders>
            <w:shd w:val="clear" w:color="auto" w:fill="auto"/>
            <w:hideMark/>
          </w:tcPr>
          <w:p w14:paraId="228D13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blog</w:t>
            </w:r>
          </w:p>
        </w:tc>
        <w:tc>
          <w:tcPr>
            <w:tcW w:w="2857" w:type="dxa"/>
            <w:tcBorders>
              <w:top w:val="nil"/>
              <w:left w:val="nil"/>
              <w:bottom w:val="single" w:sz="4" w:space="0" w:color="auto"/>
              <w:right w:val="single" w:sz="4" w:space="0" w:color="auto"/>
            </w:tcBorders>
            <w:shd w:val="clear" w:color="auto" w:fill="auto"/>
            <w:noWrap/>
            <w:hideMark/>
          </w:tcPr>
          <w:p w14:paraId="19441C5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64FEEF4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32E0B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87AFF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0780A48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E74339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AECCF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blogue</w:t>
            </w:r>
          </w:p>
        </w:tc>
        <w:tc>
          <w:tcPr>
            <w:tcW w:w="2970" w:type="dxa"/>
            <w:tcBorders>
              <w:top w:val="nil"/>
              <w:left w:val="nil"/>
              <w:bottom w:val="single" w:sz="4" w:space="0" w:color="auto"/>
              <w:right w:val="single" w:sz="4" w:space="0" w:color="auto"/>
            </w:tcBorders>
            <w:shd w:val="clear" w:color="auto" w:fill="auto"/>
            <w:hideMark/>
          </w:tcPr>
          <w:p w14:paraId="59DC585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weblog</w:t>
            </w:r>
          </w:p>
        </w:tc>
        <w:tc>
          <w:tcPr>
            <w:tcW w:w="2857" w:type="dxa"/>
            <w:tcBorders>
              <w:top w:val="nil"/>
              <w:left w:val="nil"/>
              <w:bottom w:val="single" w:sz="4" w:space="0" w:color="auto"/>
              <w:right w:val="single" w:sz="4" w:space="0" w:color="auto"/>
            </w:tcBorders>
            <w:shd w:val="clear" w:color="auto" w:fill="auto"/>
            <w:noWrap/>
            <w:hideMark/>
          </w:tcPr>
          <w:p w14:paraId="7535B9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Informatique/Internet</w:t>
            </w:r>
          </w:p>
        </w:tc>
        <w:tc>
          <w:tcPr>
            <w:tcW w:w="2070" w:type="dxa"/>
            <w:tcBorders>
              <w:top w:val="nil"/>
              <w:left w:val="nil"/>
              <w:bottom w:val="single" w:sz="4" w:space="0" w:color="auto"/>
              <w:right w:val="single" w:sz="4" w:space="0" w:color="auto"/>
            </w:tcBorders>
            <w:shd w:val="clear" w:color="auto" w:fill="auto"/>
            <w:noWrap/>
            <w:hideMark/>
          </w:tcPr>
          <w:p w14:paraId="291A50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195A2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49A88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r>
      <w:tr w:rsidR="004E34BE" w:rsidRPr="00EA055E" w14:paraId="1D029D1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D33C12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584E7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canal de distribution</w:t>
            </w:r>
          </w:p>
        </w:tc>
        <w:tc>
          <w:tcPr>
            <w:tcW w:w="2970" w:type="dxa"/>
            <w:tcBorders>
              <w:top w:val="nil"/>
              <w:left w:val="nil"/>
              <w:bottom w:val="single" w:sz="4" w:space="0" w:color="auto"/>
              <w:right w:val="single" w:sz="4" w:space="0" w:color="auto"/>
            </w:tcBorders>
            <w:shd w:val="clear" w:color="auto" w:fill="auto"/>
            <w:hideMark/>
          </w:tcPr>
          <w:p w14:paraId="06BCA0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feeder</w:t>
            </w:r>
          </w:p>
        </w:tc>
        <w:tc>
          <w:tcPr>
            <w:tcW w:w="2857" w:type="dxa"/>
            <w:tcBorders>
              <w:top w:val="nil"/>
              <w:left w:val="nil"/>
              <w:bottom w:val="single" w:sz="4" w:space="0" w:color="auto"/>
              <w:right w:val="single" w:sz="4" w:space="0" w:color="auto"/>
            </w:tcBorders>
            <w:shd w:val="clear" w:color="auto" w:fill="auto"/>
            <w:noWrap/>
            <w:hideMark/>
          </w:tcPr>
          <w:p w14:paraId="0D68F4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0E844E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CAA2B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D0B0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7932C60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5041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9DACD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mot-cheville</w:t>
            </w:r>
          </w:p>
        </w:tc>
        <w:tc>
          <w:tcPr>
            <w:tcW w:w="2970" w:type="dxa"/>
            <w:tcBorders>
              <w:top w:val="nil"/>
              <w:left w:val="nil"/>
              <w:bottom w:val="single" w:sz="4" w:space="0" w:color="auto"/>
              <w:right w:val="single" w:sz="4" w:space="0" w:color="auto"/>
            </w:tcBorders>
            <w:shd w:val="clear" w:color="auto" w:fill="auto"/>
            <w:hideMark/>
          </w:tcPr>
          <w:p w14:paraId="2A0BB2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gap filler</w:t>
            </w:r>
          </w:p>
        </w:tc>
        <w:tc>
          <w:tcPr>
            <w:tcW w:w="2857" w:type="dxa"/>
            <w:tcBorders>
              <w:top w:val="nil"/>
              <w:left w:val="nil"/>
              <w:bottom w:val="single" w:sz="4" w:space="0" w:color="auto"/>
              <w:right w:val="single" w:sz="4" w:space="0" w:color="auto"/>
            </w:tcBorders>
            <w:shd w:val="clear" w:color="auto" w:fill="auto"/>
            <w:noWrap/>
            <w:hideMark/>
          </w:tcPr>
          <w:p w14:paraId="1DBE2A2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Sciences humaines/Étude du langage</w:t>
            </w:r>
          </w:p>
        </w:tc>
        <w:tc>
          <w:tcPr>
            <w:tcW w:w="2070" w:type="dxa"/>
            <w:tcBorders>
              <w:top w:val="nil"/>
              <w:left w:val="nil"/>
              <w:bottom w:val="single" w:sz="4" w:space="0" w:color="auto"/>
              <w:right w:val="single" w:sz="4" w:space="0" w:color="auto"/>
            </w:tcBorders>
            <w:shd w:val="clear" w:color="auto" w:fill="auto"/>
            <w:noWrap/>
            <w:hideMark/>
          </w:tcPr>
          <w:p w14:paraId="236500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4CD332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F3040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0E5BEF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E3AE0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897C79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alignement</w:t>
            </w:r>
          </w:p>
        </w:tc>
        <w:tc>
          <w:tcPr>
            <w:tcW w:w="2970" w:type="dxa"/>
            <w:tcBorders>
              <w:top w:val="nil"/>
              <w:left w:val="nil"/>
              <w:bottom w:val="single" w:sz="4" w:space="0" w:color="auto"/>
              <w:right w:val="single" w:sz="4" w:space="0" w:color="auto"/>
            </w:tcBorders>
            <w:shd w:val="clear" w:color="auto" w:fill="auto"/>
            <w:hideMark/>
          </w:tcPr>
          <w:p w14:paraId="51CFBF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alignment</w:t>
            </w:r>
          </w:p>
        </w:tc>
        <w:tc>
          <w:tcPr>
            <w:tcW w:w="2857" w:type="dxa"/>
            <w:tcBorders>
              <w:top w:val="nil"/>
              <w:left w:val="nil"/>
              <w:bottom w:val="single" w:sz="4" w:space="0" w:color="auto"/>
              <w:right w:val="single" w:sz="4" w:space="0" w:color="auto"/>
            </w:tcBorders>
            <w:shd w:val="clear" w:color="auto" w:fill="auto"/>
            <w:noWrap/>
            <w:hideMark/>
          </w:tcPr>
          <w:p w14:paraId="29F8F3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moléculaire-Bioinformatique</w:t>
            </w:r>
          </w:p>
        </w:tc>
        <w:tc>
          <w:tcPr>
            <w:tcW w:w="2070" w:type="dxa"/>
            <w:tcBorders>
              <w:top w:val="nil"/>
              <w:left w:val="nil"/>
              <w:bottom w:val="single" w:sz="4" w:space="0" w:color="auto"/>
              <w:right w:val="single" w:sz="4" w:space="0" w:color="auto"/>
            </w:tcBorders>
            <w:shd w:val="clear" w:color="auto" w:fill="auto"/>
            <w:noWrap/>
            <w:hideMark/>
          </w:tcPr>
          <w:p w14:paraId="4EA5B3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5F6930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F7259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семантическое</w:t>
            </w:r>
          </w:p>
        </w:tc>
      </w:tr>
      <w:tr w:rsidR="004E34BE" w:rsidRPr="00EA055E" w14:paraId="72B790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DC1A7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EF12A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alignement de séquences</w:t>
            </w:r>
          </w:p>
        </w:tc>
        <w:tc>
          <w:tcPr>
            <w:tcW w:w="2970" w:type="dxa"/>
            <w:tcBorders>
              <w:top w:val="nil"/>
              <w:left w:val="nil"/>
              <w:bottom w:val="single" w:sz="4" w:space="0" w:color="auto"/>
              <w:right w:val="single" w:sz="4" w:space="0" w:color="auto"/>
            </w:tcBorders>
            <w:shd w:val="clear" w:color="auto" w:fill="auto"/>
            <w:hideMark/>
          </w:tcPr>
          <w:p w14:paraId="050841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alignment</w:t>
            </w:r>
          </w:p>
        </w:tc>
        <w:tc>
          <w:tcPr>
            <w:tcW w:w="2857" w:type="dxa"/>
            <w:tcBorders>
              <w:top w:val="nil"/>
              <w:left w:val="nil"/>
              <w:bottom w:val="single" w:sz="4" w:space="0" w:color="auto"/>
              <w:right w:val="single" w:sz="4" w:space="0" w:color="auto"/>
            </w:tcBorders>
            <w:shd w:val="clear" w:color="auto" w:fill="auto"/>
            <w:noWrap/>
            <w:hideMark/>
          </w:tcPr>
          <w:p w14:paraId="28D39E4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moléculaire-Bioinformatique</w:t>
            </w:r>
          </w:p>
        </w:tc>
        <w:tc>
          <w:tcPr>
            <w:tcW w:w="2070" w:type="dxa"/>
            <w:tcBorders>
              <w:top w:val="nil"/>
              <w:left w:val="nil"/>
              <w:bottom w:val="single" w:sz="4" w:space="0" w:color="auto"/>
              <w:right w:val="single" w:sz="4" w:space="0" w:color="auto"/>
            </w:tcBorders>
            <w:shd w:val="clear" w:color="auto" w:fill="auto"/>
            <w:noWrap/>
            <w:hideMark/>
          </w:tcPr>
          <w:p w14:paraId="596B6E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97BB9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8E5D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добавление</w:t>
            </w:r>
          </w:p>
        </w:tc>
      </w:tr>
      <w:tr w:rsidR="004E34BE" w:rsidRPr="00EA055E" w14:paraId="772E1EF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73C663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32A2B3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alignement</w:t>
            </w:r>
          </w:p>
        </w:tc>
        <w:tc>
          <w:tcPr>
            <w:tcW w:w="2970" w:type="dxa"/>
            <w:tcBorders>
              <w:top w:val="nil"/>
              <w:left w:val="nil"/>
              <w:bottom w:val="single" w:sz="4" w:space="0" w:color="auto"/>
              <w:right w:val="single" w:sz="4" w:space="0" w:color="auto"/>
            </w:tcBorders>
            <w:shd w:val="clear" w:color="auto" w:fill="auto"/>
            <w:hideMark/>
          </w:tcPr>
          <w:p w14:paraId="73C8B1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sequence alignment</w:t>
            </w:r>
          </w:p>
        </w:tc>
        <w:tc>
          <w:tcPr>
            <w:tcW w:w="2857" w:type="dxa"/>
            <w:tcBorders>
              <w:top w:val="nil"/>
              <w:left w:val="nil"/>
              <w:bottom w:val="single" w:sz="4" w:space="0" w:color="auto"/>
              <w:right w:val="single" w:sz="4" w:space="0" w:color="auto"/>
            </w:tcBorders>
            <w:shd w:val="clear" w:color="auto" w:fill="auto"/>
            <w:noWrap/>
            <w:hideMark/>
          </w:tcPr>
          <w:p w14:paraId="755410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moléculaire-Bioinformatique</w:t>
            </w:r>
          </w:p>
        </w:tc>
        <w:tc>
          <w:tcPr>
            <w:tcW w:w="2070" w:type="dxa"/>
            <w:tcBorders>
              <w:top w:val="nil"/>
              <w:left w:val="nil"/>
              <w:bottom w:val="single" w:sz="4" w:space="0" w:color="auto"/>
              <w:right w:val="single" w:sz="4" w:space="0" w:color="auto"/>
            </w:tcBorders>
            <w:shd w:val="clear" w:color="auto" w:fill="auto"/>
            <w:noWrap/>
            <w:hideMark/>
          </w:tcPr>
          <w:p w14:paraId="351897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B741F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0EF4B7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6D2A2C5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F66DFA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689F84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alignement de séquences</w:t>
            </w:r>
          </w:p>
        </w:tc>
        <w:tc>
          <w:tcPr>
            <w:tcW w:w="2970" w:type="dxa"/>
            <w:tcBorders>
              <w:top w:val="nil"/>
              <w:left w:val="nil"/>
              <w:bottom w:val="single" w:sz="4" w:space="0" w:color="auto"/>
              <w:right w:val="single" w:sz="4" w:space="0" w:color="auto"/>
            </w:tcBorders>
            <w:shd w:val="clear" w:color="auto" w:fill="auto"/>
            <w:hideMark/>
          </w:tcPr>
          <w:p w14:paraId="4AB4AD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sequence alignment</w:t>
            </w:r>
          </w:p>
        </w:tc>
        <w:tc>
          <w:tcPr>
            <w:tcW w:w="2857" w:type="dxa"/>
            <w:tcBorders>
              <w:top w:val="nil"/>
              <w:left w:val="nil"/>
              <w:bottom w:val="single" w:sz="4" w:space="0" w:color="auto"/>
              <w:right w:val="single" w:sz="4" w:space="0" w:color="auto"/>
            </w:tcBorders>
            <w:shd w:val="clear" w:color="auto" w:fill="auto"/>
            <w:noWrap/>
            <w:hideMark/>
          </w:tcPr>
          <w:p w14:paraId="10744CA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moléculaire-Bioinformatique</w:t>
            </w:r>
          </w:p>
        </w:tc>
        <w:tc>
          <w:tcPr>
            <w:tcW w:w="2070" w:type="dxa"/>
            <w:tcBorders>
              <w:top w:val="nil"/>
              <w:left w:val="nil"/>
              <w:bottom w:val="single" w:sz="4" w:space="0" w:color="auto"/>
              <w:right w:val="single" w:sz="4" w:space="0" w:color="auto"/>
            </w:tcBorders>
            <w:shd w:val="clear" w:color="auto" w:fill="auto"/>
            <w:noWrap/>
            <w:hideMark/>
          </w:tcPr>
          <w:p w14:paraId="58AD71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0E7CBE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7867B0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716E953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5F397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D0B461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alternative</w:t>
            </w:r>
          </w:p>
        </w:tc>
        <w:tc>
          <w:tcPr>
            <w:tcW w:w="2970" w:type="dxa"/>
            <w:tcBorders>
              <w:top w:val="nil"/>
              <w:left w:val="nil"/>
              <w:bottom w:val="single" w:sz="4" w:space="0" w:color="auto"/>
              <w:right w:val="single" w:sz="4" w:space="0" w:color="auto"/>
            </w:tcBorders>
            <w:shd w:val="clear" w:color="auto" w:fill="auto"/>
            <w:hideMark/>
          </w:tcPr>
          <w:p w14:paraId="648D7A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alternative asset management</w:t>
            </w:r>
          </w:p>
        </w:tc>
        <w:tc>
          <w:tcPr>
            <w:tcW w:w="2857" w:type="dxa"/>
            <w:tcBorders>
              <w:top w:val="nil"/>
              <w:left w:val="nil"/>
              <w:bottom w:val="single" w:sz="4" w:space="0" w:color="auto"/>
              <w:right w:val="single" w:sz="4" w:space="0" w:color="auto"/>
            </w:tcBorders>
            <w:shd w:val="clear" w:color="auto" w:fill="auto"/>
            <w:noWrap/>
            <w:hideMark/>
          </w:tcPr>
          <w:p w14:paraId="229736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1E138D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F2DBA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84746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2C92B5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6028D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60AA3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atypique</w:t>
            </w:r>
          </w:p>
        </w:tc>
        <w:tc>
          <w:tcPr>
            <w:tcW w:w="2970" w:type="dxa"/>
            <w:tcBorders>
              <w:top w:val="nil"/>
              <w:left w:val="nil"/>
              <w:bottom w:val="single" w:sz="4" w:space="0" w:color="auto"/>
              <w:right w:val="single" w:sz="4" w:space="0" w:color="auto"/>
            </w:tcBorders>
            <w:shd w:val="clear" w:color="auto" w:fill="auto"/>
            <w:hideMark/>
          </w:tcPr>
          <w:p w14:paraId="313DD3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alternative asset management</w:t>
            </w:r>
          </w:p>
        </w:tc>
        <w:tc>
          <w:tcPr>
            <w:tcW w:w="2857" w:type="dxa"/>
            <w:tcBorders>
              <w:top w:val="nil"/>
              <w:left w:val="nil"/>
              <w:bottom w:val="single" w:sz="4" w:space="0" w:color="auto"/>
              <w:right w:val="single" w:sz="4" w:space="0" w:color="auto"/>
            </w:tcBorders>
            <w:shd w:val="clear" w:color="auto" w:fill="auto"/>
            <w:noWrap/>
            <w:hideMark/>
          </w:tcPr>
          <w:p w14:paraId="2BDFB4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402D73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AB293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1FD0E94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23794B8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34F34C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0A8E58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alternative</w:t>
            </w:r>
          </w:p>
        </w:tc>
        <w:tc>
          <w:tcPr>
            <w:tcW w:w="2970" w:type="dxa"/>
            <w:tcBorders>
              <w:top w:val="nil"/>
              <w:left w:val="nil"/>
              <w:bottom w:val="single" w:sz="4" w:space="0" w:color="auto"/>
              <w:right w:val="single" w:sz="4" w:space="0" w:color="auto"/>
            </w:tcBorders>
            <w:shd w:val="clear" w:color="auto" w:fill="auto"/>
            <w:hideMark/>
          </w:tcPr>
          <w:p w14:paraId="4A7B26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alternative investment management</w:t>
            </w:r>
          </w:p>
        </w:tc>
        <w:tc>
          <w:tcPr>
            <w:tcW w:w="2857" w:type="dxa"/>
            <w:tcBorders>
              <w:top w:val="nil"/>
              <w:left w:val="nil"/>
              <w:bottom w:val="single" w:sz="4" w:space="0" w:color="auto"/>
              <w:right w:val="single" w:sz="4" w:space="0" w:color="auto"/>
            </w:tcBorders>
            <w:shd w:val="clear" w:color="auto" w:fill="auto"/>
            <w:noWrap/>
            <w:hideMark/>
          </w:tcPr>
          <w:p w14:paraId="71845C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7DEDC3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56EB91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3C04DE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19A63CE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F52F46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C77BB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gestion atypique</w:t>
            </w:r>
          </w:p>
        </w:tc>
        <w:tc>
          <w:tcPr>
            <w:tcW w:w="2970" w:type="dxa"/>
            <w:tcBorders>
              <w:top w:val="nil"/>
              <w:left w:val="nil"/>
              <w:bottom w:val="single" w:sz="4" w:space="0" w:color="auto"/>
              <w:right w:val="single" w:sz="4" w:space="0" w:color="auto"/>
            </w:tcBorders>
            <w:shd w:val="clear" w:color="auto" w:fill="auto"/>
            <w:hideMark/>
          </w:tcPr>
          <w:p w14:paraId="08624A9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alternative investment management</w:t>
            </w:r>
          </w:p>
        </w:tc>
        <w:tc>
          <w:tcPr>
            <w:tcW w:w="2857" w:type="dxa"/>
            <w:tcBorders>
              <w:top w:val="nil"/>
              <w:left w:val="nil"/>
              <w:bottom w:val="single" w:sz="4" w:space="0" w:color="auto"/>
              <w:right w:val="single" w:sz="4" w:space="0" w:color="auto"/>
            </w:tcBorders>
            <w:shd w:val="clear" w:color="auto" w:fill="auto"/>
            <w:noWrap/>
            <w:hideMark/>
          </w:tcPr>
          <w:p w14:paraId="3DD54C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Finances</w:t>
            </w:r>
          </w:p>
        </w:tc>
        <w:tc>
          <w:tcPr>
            <w:tcW w:w="2070" w:type="dxa"/>
            <w:tcBorders>
              <w:top w:val="nil"/>
              <w:left w:val="nil"/>
              <w:bottom w:val="single" w:sz="4" w:space="0" w:color="auto"/>
              <w:right w:val="single" w:sz="4" w:space="0" w:color="auto"/>
            </w:tcBorders>
            <w:shd w:val="clear" w:color="auto" w:fill="auto"/>
            <w:noWrap/>
            <w:hideMark/>
          </w:tcPr>
          <w:p w14:paraId="3AEBEC1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CD9E6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643948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657A908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7B9B4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600A41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atelier de développement</w:t>
            </w:r>
          </w:p>
        </w:tc>
        <w:tc>
          <w:tcPr>
            <w:tcW w:w="2970" w:type="dxa"/>
            <w:tcBorders>
              <w:top w:val="nil"/>
              <w:left w:val="nil"/>
              <w:bottom w:val="single" w:sz="4" w:space="0" w:color="auto"/>
              <w:right w:val="single" w:sz="4" w:space="0" w:color="auto"/>
            </w:tcBorders>
            <w:shd w:val="clear" w:color="auto" w:fill="auto"/>
            <w:hideMark/>
          </w:tcPr>
          <w:p w14:paraId="51A41A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application framework</w:t>
            </w:r>
          </w:p>
        </w:tc>
        <w:tc>
          <w:tcPr>
            <w:tcW w:w="2857" w:type="dxa"/>
            <w:tcBorders>
              <w:top w:val="nil"/>
              <w:left w:val="nil"/>
              <w:bottom w:val="single" w:sz="4" w:space="0" w:color="auto"/>
              <w:right w:val="single" w:sz="4" w:space="0" w:color="auto"/>
            </w:tcBorders>
            <w:shd w:val="clear" w:color="auto" w:fill="auto"/>
            <w:noWrap/>
            <w:hideMark/>
          </w:tcPr>
          <w:p w14:paraId="1F990B3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4D504D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CA96A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A60FA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48F58F68"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06854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73485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 de développement</w:t>
            </w:r>
          </w:p>
        </w:tc>
        <w:tc>
          <w:tcPr>
            <w:tcW w:w="2970" w:type="dxa"/>
            <w:tcBorders>
              <w:top w:val="nil"/>
              <w:left w:val="nil"/>
              <w:bottom w:val="single" w:sz="4" w:space="0" w:color="auto"/>
              <w:right w:val="single" w:sz="4" w:space="0" w:color="auto"/>
            </w:tcBorders>
            <w:shd w:val="clear" w:color="auto" w:fill="auto"/>
            <w:hideMark/>
          </w:tcPr>
          <w:p w14:paraId="14F952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application framework</w:t>
            </w:r>
          </w:p>
        </w:tc>
        <w:tc>
          <w:tcPr>
            <w:tcW w:w="2857" w:type="dxa"/>
            <w:tcBorders>
              <w:top w:val="nil"/>
              <w:left w:val="nil"/>
              <w:bottom w:val="single" w:sz="4" w:space="0" w:color="auto"/>
              <w:right w:val="single" w:sz="4" w:space="0" w:color="auto"/>
            </w:tcBorders>
            <w:shd w:val="clear" w:color="auto" w:fill="auto"/>
            <w:noWrap/>
            <w:hideMark/>
          </w:tcPr>
          <w:p w14:paraId="3BE1E6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46634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EA716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00DB5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337DE0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F8B51D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ECF5C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atelier de développement</w:t>
            </w:r>
          </w:p>
        </w:tc>
        <w:tc>
          <w:tcPr>
            <w:tcW w:w="2970" w:type="dxa"/>
            <w:tcBorders>
              <w:top w:val="nil"/>
              <w:left w:val="nil"/>
              <w:bottom w:val="single" w:sz="4" w:space="0" w:color="auto"/>
              <w:right w:val="single" w:sz="4" w:space="0" w:color="auto"/>
            </w:tcBorders>
            <w:shd w:val="clear" w:color="auto" w:fill="auto"/>
            <w:hideMark/>
          </w:tcPr>
          <w:p w14:paraId="2418B73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framework</w:t>
            </w:r>
          </w:p>
        </w:tc>
        <w:tc>
          <w:tcPr>
            <w:tcW w:w="2857" w:type="dxa"/>
            <w:tcBorders>
              <w:top w:val="nil"/>
              <w:left w:val="nil"/>
              <w:bottom w:val="single" w:sz="4" w:space="0" w:color="auto"/>
              <w:right w:val="single" w:sz="4" w:space="0" w:color="auto"/>
            </w:tcBorders>
            <w:shd w:val="clear" w:color="auto" w:fill="auto"/>
            <w:noWrap/>
            <w:hideMark/>
          </w:tcPr>
          <w:p w14:paraId="6339335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247438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B0E5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25007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лексическая замена</w:t>
            </w:r>
          </w:p>
        </w:tc>
      </w:tr>
      <w:tr w:rsidR="004E34BE" w:rsidRPr="00EA055E" w14:paraId="3864466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4E22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D92B9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 de développement</w:t>
            </w:r>
          </w:p>
        </w:tc>
        <w:tc>
          <w:tcPr>
            <w:tcW w:w="2970" w:type="dxa"/>
            <w:tcBorders>
              <w:top w:val="nil"/>
              <w:left w:val="nil"/>
              <w:bottom w:val="single" w:sz="4" w:space="0" w:color="auto"/>
              <w:right w:val="single" w:sz="4" w:space="0" w:color="auto"/>
            </w:tcBorders>
            <w:shd w:val="clear" w:color="auto" w:fill="auto"/>
            <w:hideMark/>
          </w:tcPr>
          <w:p w14:paraId="40F576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framework</w:t>
            </w:r>
          </w:p>
        </w:tc>
        <w:tc>
          <w:tcPr>
            <w:tcW w:w="2857" w:type="dxa"/>
            <w:tcBorders>
              <w:top w:val="nil"/>
              <w:left w:val="nil"/>
              <w:bottom w:val="single" w:sz="4" w:space="0" w:color="auto"/>
              <w:right w:val="single" w:sz="4" w:space="0" w:color="auto"/>
            </w:tcBorders>
            <w:shd w:val="clear" w:color="auto" w:fill="auto"/>
            <w:noWrap/>
            <w:hideMark/>
          </w:tcPr>
          <w:p w14:paraId="23D3B0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0B161F8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AC4E7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EE453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036D6E8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9EE467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51159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atelier de développement</w:t>
            </w:r>
          </w:p>
        </w:tc>
        <w:tc>
          <w:tcPr>
            <w:tcW w:w="2970" w:type="dxa"/>
            <w:tcBorders>
              <w:top w:val="nil"/>
              <w:left w:val="nil"/>
              <w:bottom w:val="single" w:sz="4" w:space="0" w:color="auto"/>
              <w:right w:val="single" w:sz="4" w:space="0" w:color="auto"/>
            </w:tcBorders>
            <w:shd w:val="clear" w:color="auto" w:fill="auto"/>
            <w:hideMark/>
          </w:tcPr>
          <w:p w14:paraId="45A39E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integrated development environment (IDE)</w:t>
            </w:r>
          </w:p>
        </w:tc>
        <w:tc>
          <w:tcPr>
            <w:tcW w:w="2857" w:type="dxa"/>
            <w:tcBorders>
              <w:top w:val="nil"/>
              <w:left w:val="nil"/>
              <w:bottom w:val="single" w:sz="4" w:space="0" w:color="auto"/>
              <w:right w:val="single" w:sz="4" w:space="0" w:color="auto"/>
            </w:tcBorders>
            <w:shd w:val="clear" w:color="auto" w:fill="auto"/>
            <w:noWrap/>
            <w:hideMark/>
          </w:tcPr>
          <w:p w14:paraId="3110F3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725095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888D7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4C0CC6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0AE22EB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835B0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EC1ADB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environnement de développement</w:t>
            </w:r>
          </w:p>
        </w:tc>
        <w:tc>
          <w:tcPr>
            <w:tcW w:w="2970" w:type="dxa"/>
            <w:tcBorders>
              <w:top w:val="nil"/>
              <w:left w:val="nil"/>
              <w:bottom w:val="single" w:sz="4" w:space="0" w:color="auto"/>
              <w:right w:val="single" w:sz="4" w:space="0" w:color="auto"/>
            </w:tcBorders>
            <w:shd w:val="clear" w:color="auto" w:fill="auto"/>
            <w:hideMark/>
          </w:tcPr>
          <w:p w14:paraId="47331A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integrated development environment (IDE)</w:t>
            </w:r>
          </w:p>
        </w:tc>
        <w:tc>
          <w:tcPr>
            <w:tcW w:w="2857" w:type="dxa"/>
            <w:tcBorders>
              <w:top w:val="nil"/>
              <w:left w:val="nil"/>
              <w:bottom w:val="single" w:sz="4" w:space="0" w:color="auto"/>
              <w:right w:val="single" w:sz="4" w:space="0" w:color="auto"/>
            </w:tcBorders>
            <w:shd w:val="clear" w:color="auto" w:fill="auto"/>
            <w:noWrap/>
            <w:hideMark/>
          </w:tcPr>
          <w:p w14:paraId="0E802D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Informatique</w:t>
            </w:r>
          </w:p>
        </w:tc>
        <w:tc>
          <w:tcPr>
            <w:tcW w:w="2070" w:type="dxa"/>
            <w:tcBorders>
              <w:top w:val="nil"/>
              <w:left w:val="nil"/>
              <w:bottom w:val="single" w:sz="4" w:space="0" w:color="auto"/>
              <w:right w:val="single" w:sz="4" w:space="0" w:color="auto"/>
            </w:tcBorders>
            <w:shd w:val="clear" w:color="auto" w:fill="auto"/>
            <w:noWrap/>
            <w:hideMark/>
          </w:tcPr>
          <w:p w14:paraId="665D883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3ECF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D9A7E0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012280E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25BC6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CB88FA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naturel comprimé (GNC)</w:t>
            </w:r>
          </w:p>
        </w:tc>
        <w:tc>
          <w:tcPr>
            <w:tcW w:w="2970" w:type="dxa"/>
            <w:tcBorders>
              <w:top w:val="nil"/>
              <w:left w:val="nil"/>
              <w:bottom w:val="single" w:sz="4" w:space="0" w:color="auto"/>
              <w:right w:val="single" w:sz="4" w:space="0" w:color="auto"/>
            </w:tcBorders>
            <w:shd w:val="clear" w:color="auto" w:fill="auto"/>
            <w:hideMark/>
          </w:tcPr>
          <w:p w14:paraId="6F6CFA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compressed natural gas (CNG)</w:t>
            </w:r>
          </w:p>
        </w:tc>
        <w:tc>
          <w:tcPr>
            <w:tcW w:w="2857" w:type="dxa"/>
            <w:tcBorders>
              <w:top w:val="nil"/>
              <w:left w:val="nil"/>
              <w:bottom w:val="single" w:sz="4" w:space="0" w:color="auto"/>
              <w:right w:val="single" w:sz="4" w:space="0" w:color="auto"/>
            </w:tcBorders>
            <w:shd w:val="clear" w:color="auto" w:fill="auto"/>
            <w:noWrap/>
            <w:hideMark/>
          </w:tcPr>
          <w:p w14:paraId="42C4776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0625022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4D18A2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5AE0C8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377D1E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3B75E0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C9E288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naturel pour véhicules (GNV)</w:t>
            </w:r>
          </w:p>
        </w:tc>
        <w:tc>
          <w:tcPr>
            <w:tcW w:w="2970" w:type="dxa"/>
            <w:tcBorders>
              <w:top w:val="nil"/>
              <w:left w:val="nil"/>
              <w:bottom w:val="single" w:sz="4" w:space="0" w:color="auto"/>
              <w:right w:val="single" w:sz="4" w:space="0" w:color="auto"/>
            </w:tcBorders>
            <w:shd w:val="clear" w:color="auto" w:fill="auto"/>
            <w:hideMark/>
          </w:tcPr>
          <w:p w14:paraId="6A85920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compressed natural gas (CNG)</w:t>
            </w:r>
          </w:p>
        </w:tc>
        <w:tc>
          <w:tcPr>
            <w:tcW w:w="2857" w:type="dxa"/>
            <w:tcBorders>
              <w:top w:val="nil"/>
              <w:left w:val="nil"/>
              <w:bottom w:val="single" w:sz="4" w:space="0" w:color="auto"/>
              <w:right w:val="single" w:sz="4" w:space="0" w:color="auto"/>
            </w:tcBorders>
            <w:shd w:val="clear" w:color="auto" w:fill="auto"/>
            <w:noWrap/>
            <w:hideMark/>
          </w:tcPr>
          <w:p w14:paraId="2140FE8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55703F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2FCBA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A4E8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экспликация</w:t>
            </w:r>
          </w:p>
        </w:tc>
      </w:tr>
      <w:tr w:rsidR="004E34BE" w:rsidRPr="00EA055E" w14:paraId="4B8F5E4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6BDA57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4810E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naturel comprimé (GNC)</w:t>
            </w:r>
          </w:p>
        </w:tc>
        <w:tc>
          <w:tcPr>
            <w:tcW w:w="2970" w:type="dxa"/>
            <w:tcBorders>
              <w:top w:val="nil"/>
              <w:left w:val="nil"/>
              <w:bottom w:val="single" w:sz="4" w:space="0" w:color="auto"/>
              <w:right w:val="single" w:sz="4" w:space="0" w:color="auto"/>
            </w:tcBorders>
            <w:shd w:val="clear" w:color="auto" w:fill="auto"/>
            <w:hideMark/>
          </w:tcPr>
          <w:p w14:paraId="361B3F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natural gas for vehicles (NGV)</w:t>
            </w:r>
          </w:p>
        </w:tc>
        <w:tc>
          <w:tcPr>
            <w:tcW w:w="2857" w:type="dxa"/>
            <w:tcBorders>
              <w:top w:val="nil"/>
              <w:left w:val="nil"/>
              <w:bottom w:val="single" w:sz="4" w:space="0" w:color="auto"/>
              <w:right w:val="single" w:sz="4" w:space="0" w:color="auto"/>
            </w:tcBorders>
            <w:shd w:val="clear" w:color="auto" w:fill="auto"/>
            <w:noWrap/>
            <w:hideMark/>
          </w:tcPr>
          <w:p w14:paraId="4E55A73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46FD526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F4E4C2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79CD144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807A0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20A1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CD093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gaz naturel pour véhicules (GNV)</w:t>
            </w:r>
          </w:p>
        </w:tc>
        <w:tc>
          <w:tcPr>
            <w:tcW w:w="2970" w:type="dxa"/>
            <w:tcBorders>
              <w:top w:val="nil"/>
              <w:left w:val="nil"/>
              <w:bottom w:val="single" w:sz="4" w:space="0" w:color="auto"/>
              <w:right w:val="single" w:sz="4" w:space="0" w:color="auto"/>
            </w:tcBorders>
            <w:shd w:val="clear" w:color="auto" w:fill="auto"/>
            <w:hideMark/>
          </w:tcPr>
          <w:p w14:paraId="28C790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natural gas for vehicles (NGV)</w:t>
            </w:r>
          </w:p>
        </w:tc>
        <w:tc>
          <w:tcPr>
            <w:tcW w:w="2857" w:type="dxa"/>
            <w:tcBorders>
              <w:top w:val="nil"/>
              <w:left w:val="nil"/>
              <w:bottom w:val="single" w:sz="4" w:space="0" w:color="auto"/>
              <w:right w:val="single" w:sz="4" w:space="0" w:color="auto"/>
            </w:tcBorders>
            <w:shd w:val="clear" w:color="auto" w:fill="auto"/>
            <w:noWrap/>
            <w:hideMark/>
          </w:tcPr>
          <w:p w14:paraId="0B0A56E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Pétrole et gaz/Production</w:t>
            </w:r>
          </w:p>
        </w:tc>
        <w:tc>
          <w:tcPr>
            <w:tcW w:w="2070" w:type="dxa"/>
            <w:tcBorders>
              <w:top w:val="nil"/>
              <w:left w:val="nil"/>
              <w:bottom w:val="single" w:sz="4" w:space="0" w:color="auto"/>
              <w:right w:val="single" w:sz="4" w:space="0" w:color="auto"/>
            </w:tcBorders>
            <w:shd w:val="clear" w:color="auto" w:fill="auto"/>
            <w:noWrap/>
            <w:hideMark/>
          </w:tcPr>
          <w:p w14:paraId="26B379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E45872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C5F1DD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5B14654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79DD82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D7B429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 volant amortisseur (DVA)</w:t>
            </w:r>
          </w:p>
        </w:tc>
        <w:tc>
          <w:tcPr>
            <w:tcW w:w="2970" w:type="dxa"/>
            <w:tcBorders>
              <w:top w:val="nil"/>
              <w:left w:val="nil"/>
              <w:bottom w:val="single" w:sz="4" w:space="0" w:color="auto"/>
              <w:right w:val="single" w:sz="4" w:space="0" w:color="auto"/>
            </w:tcBorders>
            <w:shd w:val="clear" w:color="auto" w:fill="auto"/>
            <w:hideMark/>
          </w:tcPr>
          <w:p w14:paraId="6CB75C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double-mass flywheel (DMF)</w:t>
            </w:r>
          </w:p>
        </w:tc>
        <w:tc>
          <w:tcPr>
            <w:tcW w:w="2857" w:type="dxa"/>
            <w:tcBorders>
              <w:top w:val="nil"/>
              <w:left w:val="nil"/>
              <w:bottom w:val="single" w:sz="4" w:space="0" w:color="auto"/>
              <w:right w:val="single" w:sz="4" w:space="0" w:color="auto"/>
            </w:tcBorders>
            <w:shd w:val="clear" w:color="auto" w:fill="auto"/>
            <w:noWrap/>
            <w:hideMark/>
          </w:tcPr>
          <w:p w14:paraId="515412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168E5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02BC4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2FE9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D80B89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87E995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BCD165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volant bimasse</w:t>
            </w:r>
          </w:p>
        </w:tc>
        <w:tc>
          <w:tcPr>
            <w:tcW w:w="2970" w:type="dxa"/>
            <w:tcBorders>
              <w:top w:val="nil"/>
              <w:left w:val="nil"/>
              <w:bottom w:val="single" w:sz="4" w:space="0" w:color="auto"/>
              <w:right w:val="single" w:sz="4" w:space="0" w:color="auto"/>
            </w:tcBorders>
            <w:shd w:val="clear" w:color="auto" w:fill="auto"/>
            <w:hideMark/>
          </w:tcPr>
          <w:p w14:paraId="35DFC86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double-mass flywheel (DMF)</w:t>
            </w:r>
          </w:p>
        </w:tc>
        <w:tc>
          <w:tcPr>
            <w:tcW w:w="2857" w:type="dxa"/>
            <w:tcBorders>
              <w:top w:val="nil"/>
              <w:left w:val="nil"/>
              <w:bottom w:val="single" w:sz="4" w:space="0" w:color="auto"/>
              <w:right w:val="single" w:sz="4" w:space="0" w:color="auto"/>
            </w:tcBorders>
            <w:shd w:val="clear" w:color="auto" w:fill="auto"/>
            <w:noWrap/>
            <w:hideMark/>
          </w:tcPr>
          <w:p w14:paraId="6516D59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80C6C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FA2ADA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EEC623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02B173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E354B5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D976E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volant moteur bimasse</w:t>
            </w:r>
          </w:p>
        </w:tc>
        <w:tc>
          <w:tcPr>
            <w:tcW w:w="2970" w:type="dxa"/>
            <w:tcBorders>
              <w:top w:val="nil"/>
              <w:left w:val="nil"/>
              <w:bottom w:val="single" w:sz="4" w:space="0" w:color="auto"/>
              <w:right w:val="single" w:sz="4" w:space="0" w:color="auto"/>
            </w:tcBorders>
            <w:shd w:val="clear" w:color="auto" w:fill="auto"/>
            <w:hideMark/>
          </w:tcPr>
          <w:p w14:paraId="2586F6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double-mass flywheel (DMF)</w:t>
            </w:r>
          </w:p>
        </w:tc>
        <w:tc>
          <w:tcPr>
            <w:tcW w:w="2857" w:type="dxa"/>
            <w:tcBorders>
              <w:top w:val="nil"/>
              <w:left w:val="nil"/>
              <w:bottom w:val="single" w:sz="4" w:space="0" w:color="auto"/>
              <w:right w:val="single" w:sz="4" w:space="0" w:color="auto"/>
            </w:tcBorders>
            <w:shd w:val="clear" w:color="auto" w:fill="auto"/>
            <w:noWrap/>
            <w:hideMark/>
          </w:tcPr>
          <w:p w14:paraId="45BCB05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2C651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D4493A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AE15CC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988C55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9C24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D402A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double volant amortisseur (DVA)</w:t>
            </w:r>
          </w:p>
        </w:tc>
        <w:tc>
          <w:tcPr>
            <w:tcW w:w="2970" w:type="dxa"/>
            <w:tcBorders>
              <w:top w:val="nil"/>
              <w:left w:val="nil"/>
              <w:bottom w:val="single" w:sz="4" w:space="0" w:color="auto"/>
              <w:right w:val="single" w:sz="4" w:space="0" w:color="auto"/>
            </w:tcBorders>
            <w:shd w:val="clear" w:color="auto" w:fill="auto"/>
            <w:hideMark/>
          </w:tcPr>
          <w:p w14:paraId="61B401B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dual-mass flywheel (DMF)</w:t>
            </w:r>
          </w:p>
        </w:tc>
        <w:tc>
          <w:tcPr>
            <w:tcW w:w="2857" w:type="dxa"/>
            <w:tcBorders>
              <w:top w:val="nil"/>
              <w:left w:val="nil"/>
              <w:bottom w:val="single" w:sz="4" w:space="0" w:color="auto"/>
              <w:right w:val="single" w:sz="4" w:space="0" w:color="auto"/>
            </w:tcBorders>
            <w:shd w:val="clear" w:color="auto" w:fill="auto"/>
            <w:noWrap/>
            <w:hideMark/>
          </w:tcPr>
          <w:p w14:paraId="51B231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C3336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3B07DB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D2796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70996B4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F07F2A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EF3B1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volant bimasse</w:t>
            </w:r>
          </w:p>
        </w:tc>
        <w:tc>
          <w:tcPr>
            <w:tcW w:w="2970" w:type="dxa"/>
            <w:tcBorders>
              <w:top w:val="nil"/>
              <w:left w:val="nil"/>
              <w:bottom w:val="single" w:sz="4" w:space="0" w:color="auto"/>
              <w:right w:val="single" w:sz="4" w:space="0" w:color="auto"/>
            </w:tcBorders>
            <w:shd w:val="clear" w:color="auto" w:fill="auto"/>
            <w:hideMark/>
          </w:tcPr>
          <w:p w14:paraId="35E5B44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dual-mass flywheel (DMF)</w:t>
            </w:r>
          </w:p>
        </w:tc>
        <w:tc>
          <w:tcPr>
            <w:tcW w:w="2857" w:type="dxa"/>
            <w:tcBorders>
              <w:top w:val="nil"/>
              <w:left w:val="nil"/>
              <w:bottom w:val="single" w:sz="4" w:space="0" w:color="auto"/>
              <w:right w:val="single" w:sz="4" w:space="0" w:color="auto"/>
            </w:tcBorders>
            <w:shd w:val="clear" w:color="auto" w:fill="auto"/>
            <w:noWrap/>
            <w:hideMark/>
          </w:tcPr>
          <w:p w14:paraId="4841274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068CF7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8F298F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DE40B7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0A8CBD6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8B4D3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C28F10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volant moteur bimasse</w:t>
            </w:r>
          </w:p>
        </w:tc>
        <w:tc>
          <w:tcPr>
            <w:tcW w:w="2970" w:type="dxa"/>
            <w:tcBorders>
              <w:top w:val="nil"/>
              <w:left w:val="nil"/>
              <w:bottom w:val="single" w:sz="4" w:space="0" w:color="auto"/>
              <w:right w:val="single" w:sz="4" w:space="0" w:color="auto"/>
            </w:tcBorders>
            <w:shd w:val="clear" w:color="auto" w:fill="auto"/>
            <w:hideMark/>
          </w:tcPr>
          <w:p w14:paraId="29B2A1C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dual-mass flywheel (DMF)</w:t>
            </w:r>
          </w:p>
        </w:tc>
        <w:tc>
          <w:tcPr>
            <w:tcW w:w="2857" w:type="dxa"/>
            <w:tcBorders>
              <w:top w:val="nil"/>
              <w:left w:val="nil"/>
              <w:bottom w:val="single" w:sz="4" w:space="0" w:color="auto"/>
              <w:right w:val="single" w:sz="4" w:space="0" w:color="auto"/>
            </w:tcBorders>
            <w:shd w:val="clear" w:color="auto" w:fill="auto"/>
            <w:noWrap/>
            <w:hideMark/>
          </w:tcPr>
          <w:p w14:paraId="44F651F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8B48EA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1D0C56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130DC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67D986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44B93C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27208D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bouton embryonnaire</w:t>
            </w:r>
          </w:p>
        </w:tc>
        <w:tc>
          <w:tcPr>
            <w:tcW w:w="2970" w:type="dxa"/>
            <w:tcBorders>
              <w:top w:val="nil"/>
              <w:left w:val="nil"/>
              <w:bottom w:val="single" w:sz="4" w:space="0" w:color="auto"/>
              <w:right w:val="single" w:sz="4" w:space="0" w:color="auto"/>
            </w:tcBorders>
            <w:shd w:val="clear" w:color="auto" w:fill="auto"/>
            <w:hideMark/>
          </w:tcPr>
          <w:p w14:paraId="1BC948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embryoblast</w:t>
            </w:r>
          </w:p>
        </w:tc>
        <w:tc>
          <w:tcPr>
            <w:tcW w:w="2857" w:type="dxa"/>
            <w:tcBorders>
              <w:top w:val="nil"/>
              <w:left w:val="nil"/>
              <w:bottom w:val="single" w:sz="4" w:space="0" w:color="auto"/>
              <w:right w:val="single" w:sz="4" w:space="0" w:color="auto"/>
            </w:tcBorders>
            <w:shd w:val="clear" w:color="auto" w:fill="auto"/>
            <w:noWrap/>
            <w:hideMark/>
          </w:tcPr>
          <w:p w14:paraId="1400FC2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04D5540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70498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652EDE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3B9C0DD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B4C66F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D16A0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embryoblaste</w:t>
            </w:r>
          </w:p>
        </w:tc>
        <w:tc>
          <w:tcPr>
            <w:tcW w:w="2970" w:type="dxa"/>
            <w:tcBorders>
              <w:top w:val="nil"/>
              <w:left w:val="nil"/>
              <w:bottom w:val="single" w:sz="4" w:space="0" w:color="auto"/>
              <w:right w:val="single" w:sz="4" w:space="0" w:color="auto"/>
            </w:tcBorders>
            <w:shd w:val="clear" w:color="auto" w:fill="auto"/>
            <w:hideMark/>
          </w:tcPr>
          <w:p w14:paraId="080694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embryoblast</w:t>
            </w:r>
          </w:p>
        </w:tc>
        <w:tc>
          <w:tcPr>
            <w:tcW w:w="2857" w:type="dxa"/>
            <w:tcBorders>
              <w:top w:val="nil"/>
              <w:left w:val="nil"/>
              <w:bottom w:val="single" w:sz="4" w:space="0" w:color="auto"/>
              <w:right w:val="single" w:sz="4" w:space="0" w:color="auto"/>
            </w:tcBorders>
            <w:shd w:val="clear" w:color="auto" w:fill="auto"/>
            <w:noWrap/>
            <w:hideMark/>
          </w:tcPr>
          <w:p w14:paraId="7F6B5AB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5484191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AC25A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заимствование</w:t>
            </w:r>
          </w:p>
        </w:tc>
        <w:tc>
          <w:tcPr>
            <w:tcW w:w="2430" w:type="dxa"/>
            <w:tcBorders>
              <w:top w:val="nil"/>
              <w:left w:val="nil"/>
              <w:bottom w:val="single" w:sz="4" w:space="0" w:color="auto"/>
              <w:right w:val="single" w:sz="4" w:space="0" w:color="auto"/>
            </w:tcBorders>
            <w:shd w:val="clear" w:color="auto" w:fill="auto"/>
            <w:noWrap/>
            <w:hideMark/>
          </w:tcPr>
          <w:p w14:paraId="3D27D1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транскрипция</w:t>
            </w:r>
          </w:p>
        </w:tc>
      </w:tr>
      <w:tr w:rsidR="004E34BE" w:rsidRPr="00EA055E" w14:paraId="546069A5"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CAABE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63147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bouton embryonnaire</w:t>
            </w:r>
          </w:p>
        </w:tc>
        <w:tc>
          <w:tcPr>
            <w:tcW w:w="2970" w:type="dxa"/>
            <w:tcBorders>
              <w:top w:val="nil"/>
              <w:left w:val="nil"/>
              <w:bottom w:val="single" w:sz="4" w:space="0" w:color="auto"/>
              <w:right w:val="single" w:sz="4" w:space="0" w:color="auto"/>
            </w:tcBorders>
            <w:shd w:val="clear" w:color="auto" w:fill="auto"/>
            <w:hideMark/>
          </w:tcPr>
          <w:p w14:paraId="1B7EEBD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inner cell mass (ICM)</w:t>
            </w:r>
          </w:p>
        </w:tc>
        <w:tc>
          <w:tcPr>
            <w:tcW w:w="2857" w:type="dxa"/>
            <w:tcBorders>
              <w:top w:val="nil"/>
              <w:left w:val="nil"/>
              <w:bottom w:val="single" w:sz="4" w:space="0" w:color="auto"/>
              <w:right w:val="single" w:sz="4" w:space="0" w:color="auto"/>
            </w:tcBorders>
            <w:shd w:val="clear" w:color="auto" w:fill="auto"/>
            <w:noWrap/>
            <w:hideMark/>
          </w:tcPr>
          <w:p w14:paraId="6F29E9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35EBCF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285A0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74A1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709BBCD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C1C3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175AFD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embryoblaste</w:t>
            </w:r>
          </w:p>
        </w:tc>
        <w:tc>
          <w:tcPr>
            <w:tcW w:w="2970" w:type="dxa"/>
            <w:tcBorders>
              <w:top w:val="nil"/>
              <w:left w:val="nil"/>
              <w:bottom w:val="single" w:sz="4" w:space="0" w:color="auto"/>
              <w:right w:val="single" w:sz="4" w:space="0" w:color="auto"/>
            </w:tcBorders>
            <w:shd w:val="clear" w:color="auto" w:fill="auto"/>
            <w:hideMark/>
          </w:tcPr>
          <w:p w14:paraId="2AE770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inner cell mass (ICM)</w:t>
            </w:r>
          </w:p>
        </w:tc>
        <w:tc>
          <w:tcPr>
            <w:tcW w:w="2857" w:type="dxa"/>
            <w:tcBorders>
              <w:top w:val="nil"/>
              <w:left w:val="nil"/>
              <w:bottom w:val="single" w:sz="4" w:space="0" w:color="auto"/>
              <w:right w:val="single" w:sz="4" w:space="0" w:color="auto"/>
            </w:tcBorders>
            <w:shd w:val="clear" w:color="auto" w:fill="auto"/>
            <w:noWrap/>
            <w:hideMark/>
          </w:tcPr>
          <w:p w14:paraId="0BCAE48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Biologie/Biologie cellulaire-Biologie du développement</w:t>
            </w:r>
          </w:p>
        </w:tc>
        <w:tc>
          <w:tcPr>
            <w:tcW w:w="2070" w:type="dxa"/>
            <w:tcBorders>
              <w:top w:val="nil"/>
              <w:left w:val="nil"/>
              <w:bottom w:val="single" w:sz="4" w:space="0" w:color="auto"/>
              <w:right w:val="single" w:sz="4" w:space="0" w:color="auto"/>
            </w:tcBorders>
            <w:shd w:val="clear" w:color="auto" w:fill="auto"/>
            <w:noWrap/>
            <w:hideMark/>
          </w:tcPr>
          <w:p w14:paraId="01ACEF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27645C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E5FE9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 заимствование</w:t>
            </w:r>
          </w:p>
        </w:tc>
      </w:tr>
      <w:tr w:rsidR="004E34BE" w:rsidRPr="00EA055E" w14:paraId="629BCB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1A78FB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442429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embryon cybride</w:t>
            </w:r>
          </w:p>
        </w:tc>
        <w:tc>
          <w:tcPr>
            <w:tcW w:w="2970" w:type="dxa"/>
            <w:tcBorders>
              <w:top w:val="nil"/>
              <w:left w:val="nil"/>
              <w:bottom w:val="single" w:sz="4" w:space="0" w:color="auto"/>
              <w:right w:val="single" w:sz="4" w:space="0" w:color="auto"/>
            </w:tcBorders>
            <w:shd w:val="clear" w:color="auto" w:fill="auto"/>
            <w:hideMark/>
          </w:tcPr>
          <w:p w14:paraId="6D0086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human-animal cybrid embryo</w:t>
            </w:r>
          </w:p>
        </w:tc>
        <w:tc>
          <w:tcPr>
            <w:tcW w:w="2857" w:type="dxa"/>
            <w:tcBorders>
              <w:top w:val="nil"/>
              <w:left w:val="nil"/>
              <w:bottom w:val="single" w:sz="4" w:space="0" w:color="auto"/>
              <w:right w:val="single" w:sz="4" w:space="0" w:color="auto"/>
            </w:tcBorders>
            <w:shd w:val="clear" w:color="auto" w:fill="auto"/>
            <w:noWrap/>
            <w:hideMark/>
          </w:tcPr>
          <w:p w14:paraId="483A5D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021678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3091E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FEDD89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6FEF770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DD0B2A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1A62CC8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embryon cybride homme-animal</w:t>
            </w:r>
          </w:p>
        </w:tc>
        <w:tc>
          <w:tcPr>
            <w:tcW w:w="2970" w:type="dxa"/>
            <w:tcBorders>
              <w:top w:val="nil"/>
              <w:left w:val="nil"/>
              <w:bottom w:val="single" w:sz="4" w:space="0" w:color="auto"/>
              <w:right w:val="single" w:sz="4" w:space="0" w:color="auto"/>
            </w:tcBorders>
            <w:shd w:val="clear" w:color="auto" w:fill="auto"/>
            <w:hideMark/>
          </w:tcPr>
          <w:p w14:paraId="5B4CDC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human-animal cybrid embryo</w:t>
            </w:r>
          </w:p>
        </w:tc>
        <w:tc>
          <w:tcPr>
            <w:tcW w:w="2857" w:type="dxa"/>
            <w:tcBorders>
              <w:top w:val="nil"/>
              <w:left w:val="nil"/>
              <w:bottom w:val="single" w:sz="4" w:space="0" w:color="auto"/>
              <w:right w:val="single" w:sz="4" w:space="0" w:color="auto"/>
            </w:tcBorders>
            <w:shd w:val="clear" w:color="auto" w:fill="auto"/>
            <w:noWrap/>
            <w:hideMark/>
          </w:tcPr>
          <w:p w14:paraId="2EC5B0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711582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146DC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695E7E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CE24B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B5C17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7CC23E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embryon cybride</w:t>
            </w:r>
          </w:p>
        </w:tc>
        <w:tc>
          <w:tcPr>
            <w:tcW w:w="2970" w:type="dxa"/>
            <w:tcBorders>
              <w:top w:val="nil"/>
              <w:left w:val="nil"/>
              <w:bottom w:val="single" w:sz="4" w:space="0" w:color="auto"/>
              <w:right w:val="single" w:sz="4" w:space="0" w:color="auto"/>
            </w:tcBorders>
            <w:shd w:val="clear" w:color="auto" w:fill="auto"/>
            <w:hideMark/>
          </w:tcPr>
          <w:p w14:paraId="1D8988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human-animal hybrid</w:t>
            </w:r>
          </w:p>
        </w:tc>
        <w:tc>
          <w:tcPr>
            <w:tcW w:w="2857" w:type="dxa"/>
            <w:tcBorders>
              <w:top w:val="nil"/>
              <w:left w:val="nil"/>
              <w:bottom w:val="single" w:sz="4" w:space="0" w:color="auto"/>
              <w:right w:val="single" w:sz="4" w:space="0" w:color="auto"/>
            </w:tcBorders>
            <w:shd w:val="clear" w:color="auto" w:fill="auto"/>
            <w:noWrap/>
            <w:hideMark/>
          </w:tcPr>
          <w:p w14:paraId="404BD8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38CB759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06B23D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94B68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55E777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06AE28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F802A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embryon cybride homme-animal</w:t>
            </w:r>
          </w:p>
        </w:tc>
        <w:tc>
          <w:tcPr>
            <w:tcW w:w="2970" w:type="dxa"/>
            <w:tcBorders>
              <w:top w:val="nil"/>
              <w:left w:val="nil"/>
              <w:bottom w:val="single" w:sz="4" w:space="0" w:color="auto"/>
              <w:right w:val="single" w:sz="4" w:space="0" w:color="auto"/>
            </w:tcBorders>
            <w:shd w:val="clear" w:color="auto" w:fill="auto"/>
            <w:hideMark/>
          </w:tcPr>
          <w:p w14:paraId="62EE67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human-animal hybrid</w:t>
            </w:r>
          </w:p>
        </w:tc>
        <w:tc>
          <w:tcPr>
            <w:tcW w:w="2857" w:type="dxa"/>
            <w:tcBorders>
              <w:top w:val="nil"/>
              <w:left w:val="nil"/>
              <w:bottom w:val="single" w:sz="4" w:space="0" w:color="auto"/>
              <w:right w:val="single" w:sz="4" w:space="0" w:color="auto"/>
            </w:tcBorders>
            <w:shd w:val="clear" w:color="auto" w:fill="auto"/>
            <w:noWrap/>
            <w:hideMark/>
          </w:tcPr>
          <w:p w14:paraId="6EF43E2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Biologie/Biochimie et biologie moléculaire-Biologie cellulaire</w:t>
            </w:r>
          </w:p>
        </w:tc>
        <w:tc>
          <w:tcPr>
            <w:tcW w:w="2070" w:type="dxa"/>
            <w:tcBorders>
              <w:top w:val="nil"/>
              <w:left w:val="nil"/>
              <w:bottom w:val="single" w:sz="4" w:space="0" w:color="auto"/>
              <w:right w:val="single" w:sz="4" w:space="0" w:color="auto"/>
            </w:tcBorders>
            <w:shd w:val="clear" w:color="auto" w:fill="auto"/>
            <w:noWrap/>
            <w:hideMark/>
          </w:tcPr>
          <w:p w14:paraId="2B01559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D3DE3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A4C22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добавление</w:t>
            </w:r>
          </w:p>
        </w:tc>
      </w:tr>
      <w:tr w:rsidR="004E34BE" w:rsidRPr="00EA055E" w14:paraId="7A0C9E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BE685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594E5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stationnement assisté</w:t>
            </w:r>
          </w:p>
        </w:tc>
        <w:tc>
          <w:tcPr>
            <w:tcW w:w="2970" w:type="dxa"/>
            <w:tcBorders>
              <w:top w:val="nil"/>
              <w:left w:val="nil"/>
              <w:bottom w:val="single" w:sz="4" w:space="0" w:color="auto"/>
              <w:right w:val="single" w:sz="4" w:space="0" w:color="auto"/>
            </w:tcBorders>
            <w:shd w:val="clear" w:color="auto" w:fill="auto"/>
            <w:hideMark/>
          </w:tcPr>
          <w:p w14:paraId="7C2D2D8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park assist</w:t>
            </w:r>
          </w:p>
        </w:tc>
        <w:tc>
          <w:tcPr>
            <w:tcW w:w="2857" w:type="dxa"/>
            <w:tcBorders>
              <w:top w:val="nil"/>
              <w:left w:val="nil"/>
              <w:bottom w:val="single" w:sz="4" w:space="0" w:color="auto"/>
              <w:right w:val="single" w:sz="4" w:space="0" w:color="auto"/>
            </w:tcBorders>
            <w:shd w:val="clear" w:color="auto" w:fill="auto"/>
            <w:noWrap/>
            <w:hideMark/>
          </w:tcPr>
          <w:p w14:paraId="6C39B3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7CA5F6D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5FBEC5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CA611F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419C9DE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11FF5C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225EA1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stationnement semi-automatique</w:t>
            </w:r>
          </w:p>
        </w:tc>
        <w:tc>
          <w:tcPr>
            <w:tcW w:w="2970" w:type="dxa"/>
            <w:tcBorders>
              <w:top w:val="nil"/>
              <w:left w:val="nil"/>
              <w:bottom w:val="single" w:sz="4" w:space="0" w:color="auto"/>
              <w:right w:val="single" w:sz="4" w:space="0" w:color="auto"/>
            </w:tcBorders>
            <w:shd w:val="clear" w:color="auto" w:fill="auto"/>
            <w:hideMark/>
          </w:tcPr>
          <w:p w14:paraId="1391DF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park assist</w:t>
            </w:r>
          </w:p>
        </w:tc>
        <w:tc>
          <w:tcPr>
            <w:tcW w:w="2857" w:type="dxa"/>
            <w:tcBorders>
              <w:top w:val="nil"/>
              <w:left w:val="nil"/>
              <w:bottom w:val="single" w:sz="4" w:space="0" w:color="auto"/>
              <w:right w:val="single" w:sz="4" w:space="0" w:color="auto"/>
            </w:tcBorders>
            <w:shd w:val="clear" w:color="auto" w:fill="auto"/>
            <w:noWrap/>
            <w:hideMark/>
          </w:tcPr>
          <w:p w14:paraId="5E4A44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622266F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CD4F84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146BB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w:t>
            </w:r>
          </w:p>
        </w:tc>
      </w:tr>
      <w:tr w:rsidR="004E34BE" w:rsidRPr="00EA055E" w14:paraId="1B6C47B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63280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702437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stationnement assisté</w:t>
            </w:r>
          </w:p>
        </w:tc>
        <w:tc>
          <w:tcPr>
            <w:tcW w:w="2970" w:type="dxa"/>
            <w:tcBorders>
              <w:top w:val="nil"/>
              <w:left w:val="nil"/>
              <w:bottom w:val="single" w:sz="4" w:space="0" w:color="auto"/>
              <w:right w:val="single" w:sz="4" w:space="0" w:color="auto"/>
            </w:tcBorders>
            <w:shd w:val="clear" w:color="auto" w:fill="auto"/>
            <w:hideMark/>
          </w:tcPr>
          <w:p w14:paraId="5CE41B2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park assist system</w:t>
            </w:r>
          </w:p>
        </w:tc>
        <w:tc>
          <w:tcPr>
            <w:tcW w:w="2857" w:type="dxa"/>
            <w:tcBorders>
              <w:top w:val="nil"/>
              <w:left w:val="nil"/>
              <w:bottom w:val="single" w:sz="4" w:space="0" w:color="auto"/>
              <w:right w:val="single" w:sz="4" w:space="0" w:color="auto"/>
            </w:tcBorders>
            <w:shd w:val="clear" w:color="auto" w:fill="auto"/>
            <w:noWrap/>
            <w:hideMark/>
          </w:tcPr>
          <w:p w14:paraId="35F293F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36233AA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08EF7C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7C493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опущение</w:t>
            </w:r>
          </w:p>
        </w:tc>
      </w:tr>
      <w:tr w:rsidR="004E34BE" w:rsidRPr="00EA055E" w14:paraId="78DD1FF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40706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C9864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stationnement semi-automatique</w:t>
            </w:r>
          </w:p>
        </w:tc>
        <w:tc>
          <w:tcPr>
            <w:tcW w:w="2970" w:type="dxa"/>
            <w:tcBorders>
              <w:top w:val="nil"/>
              <w:left w:val="nil"/>
              <w:bottom w:val="single" w:sz="4" w:space="0" w:color="auto"/>
              <w:right w:val="single" w:sz="4" w:space="0" w:color="auto"/>
            </w:tcBorders>
            <w:shd w:val="clear" w:color="auto" w:fill="auto"/>
            <w:hideMark/>
          </w:tcPr>
          <w:p w14:paraId="3D5AC45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park assist system</w:t>
            </w:r>
          </w:p>
        </w:tc>
        <w:tc>
          <w:tcPr>
            <w:tcW w:w="2857" w:type="dxa"/>
            <w:tcBorders>
              <w:top w:val="nil"/>
              <w:left w:val="nil"/>
              <w:bottom w:val="single" w:sz="4" w:space="0" w:color="auto"/>
              <w:right w:val="single" w:sz="4" w:space="0" w:color="auto"/>
            </w:tcBorders>
            <w:shd w:val="clear" w:color="auto" w:fill="auto"/>
            <w:noWrap/>
            <w:hideMark/>
          </w:tcPr>
          <w:p w14:paraId="5E2AC8B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Automobile</w:t>
            </w:r>
          </w:p>
        </w:tc>
        <w:tc>
          <w:tcPr>
            <w:tcW w:w="2070" w:type="dxa"/>
            <w:tcBorders>
              <w:top w:val="nil"/>
              <w:left w:val="nil"/>
              <w:bottom w:val="single" w:sz="4" w:space="0" w:color="auto"/>
              <w:right w:val="single" w:sz="4" w:space="0" w:color="auto"/>
            </w:tcBorders>
            <w:shd w:val="clear" w:color="auto" w:fill="auto"/>
            <w:noWrap/>
            <w:hideMark/>
          </w:tcPr>
          <w:p w14:paraId="2A622A0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2F2644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7FE7BB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добавление, лексическая замена</w:t>
            </w:r>
          </w:p>
        </w:tc>
      </w:tr>
      <w:tr w:rsidR="004E34BE" w:rsidRPr="00EA055E" w14:paraId="390FC01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1FB2E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91E10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articulée</w:t>
            </w:r>
          </w:p>
        </w:tc>
        <w:tc>
          <w:tcPr>
            <w:tcW w:w="2970" w:type="dxa"/>
            <w:tcBorders>
              <w:top w:val="nil"/>
              <w:left w:val="nil"/>
              <w:bottom w:val="single" w:sz="4" w:space="0" w:color="auto"/>
              <w:right w:val="single" w:sz="4" w:space="0" w:color="auto"/>
            </w:tcBorders>
            <w:shd w:val="clear" w:color="auto" w:fill="auto"/>
            <w:hideMark/>
          </w:tcPr>
          <w:p w14:paraId="315D39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pivotboard</w:t>
            </w:r>
          </w:p>
        </w:tc>
        <w:tc>
          <w:tcPr>
            <w:tcW w:w="2857" w:type="dxa"/>
            <w:tcBorders>
              <w:top w:val="nil"/>
              <w:left w:val="nil"/>
              <w:bottom w:val="single" w:sz="4" w:space="0" w:color="auto"/>
              <w:right w:val="single" w:sz="4" w:space="0" w:color="auto"/>
            </w:tcBorders>
            <w:shd w:val="clear" w:color="auto" w:fill="auto"/>
            <w:noWrap/>
            <w:hideMark/>
          </w:tcPr>
          <w:p w14:paraId="6071AF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4664FE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4138C8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D02374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37138D4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C49F52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C4E79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serpent</w:t>
            </w:r>
          </w:p>
        </w:tc>
        <w:tc>
          <w:tcPr>
            <w:tcW w:w="2970" w:type="dxa"/>
            <w:tcBorders>
              <w:top w:val="nil"/>
              <w:left w:val="nil"/>
              <w:bottom w:val="single" w:sz="4" w:space="0" w:color="auto"/>
              <w:right w:val="single" w:sz="4" w:space="0" w:color="auto"/>
            </w:tcBorders>
            <w:shd w:val="clear" w:color="auto" w:fill="auto"/>
            <w:hideMark/>
          </w:tcPr>
          <w:p w14:paraId="59A2083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pivotboard</w:t>
            </w:r>
          </w:p>
        </w:tc>
        <w:tc>
          <w:tcPr>
            <w:tcW w:w="2857" w:type="dxa"/>
            <w:tcBorders>
              <w:top w:val="nil"/>
              <w:left w:val="nil"/>
              <w:bottom w:val="single" w:sz="4" w:space="0" w:color="auto"/>
              <w:right w:val="single" w:sz="4" w:space="0" w:color="auto"/>
            </w:tcBorders>
            <w:shd w:val="clear" w:color="auto" w:fill="auto"/>
            <w:noWrap/>
            <w:hideMark/>
          </w:tcPr>
          <w:p w14:paraId="38218EF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A76EF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FD783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9D9796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616887F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20D33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A538B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articulée</w:t>
            </w:r>
          </w:p>
        </w:tc>
        <w:tc>
          <w:tcPr>
            <w:tcW w:w="2970" w:type="dxa"/>
            <w:tcBorders>
              <w:top w:val="nil"/>
              <w:left w:val="nil"/>
              <w:bottom w:val="single" w:sz="4" w:space="0" w:color="auto"/>
              <w:right w:val="single" w:sz="4" w:space="0" w:color="auto"/>
            </w:tcBorders>
            <w:shd w:val="clear" w:color="auto" w:fill="auto"/>
            <w:hideMark/>
          </w:tcPr>
          <w:p w14:paraId="721588C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snakeboard</w:t>
            </w:r>
          </w:p>
        </w:tc>
        <w:tc>
          <w:tcPr>
            <w:tcW w:w="2857" w:type="dxa"/>
            <w:tcBorders>
              <w:top w:val="nil"/>
              <w:left w:val="nil"/>
              <w:bottom w:val="single" w:sz="4" w:space="0" w:color="auto"/>
              <w:right w:val="single" w:sz="4" w:space="0" w:color="auto"/>
            </w:tcBorders>
            <w:shd w:val="clear" w:color="auto" w:fill="auto"/>
            <w:noWrap/>
            <w:hideMark/>
          </w:tcPr>
          <w:p w14:paraId="3F2E3EF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C31AA5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4860E9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8E702F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2088AB7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34828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37FEAD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serpent</w:t>
            </w:r>
          </w:p>
        </w:tc>
        <w:tc>
          <w:tcPr>
            <w:tcW w:w="2970" w:type="dxa"/>
            <w:tcBorders>
              <w:top w:val="nil"/>
              <w:left w:val="nil"/>
              <w:bottom w:val="single" w:sz="4" w:space="0" w:color="auto"/>
              <w:right w:val="single" w:sz="4" w:space="0" w:color="auto"/>
            </w:tcBorders>
            <w:shd w:val="clear" w:color="auto" w:fill="auto"/>
            <w:hideMark/>
          </w:tcPr>
          <w:p w14:paraId="4D61926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snakeboard</w:t>
            </w:r>
          </w:p>
        </w:tc>
        <w:tc>
          <w:tcPr>
            <w:tcW w:w="2857" w:type="dxa"/>
            <w:tcBorders>
              <w:top w:val="nil"/>
              <w:left w:val="nil"/>
              <w:bottom w:val="single" w:sz="4" w:space="0" w:color="auto"/>
              <w:right w:val="single" w:sz="4" w:space="0" w:color="auto"/>
            </w:tcBorders>
            <w:shd w:val="clear" w:color="auto" w:fill="auto"/>
            <w:noWrap/>
            <w:hideMark/>
          </w:tcPr>
          <w:p w14:paraId="333B39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02118F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6BF820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EC3A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E0CF73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627340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9048A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barre verticale</w:t>
            </w:r>
          </w:p>
        </w:tc>
        <w:tc>
          <w:tcPr>
            <w:tcW w:w="2970" w:type="dxa"/>
            <w:tcBorders>
              <w:top w:val="nil"/>
              <w:left w:val="nil"/>
              <w:bottom w:val="single" w:sz="4" w:space="0" w:color="auto"/>
              <w:right w:val="single" w:sz="4" w:space="0" w:color="auto"/>
            </w:tcBorders>
            <w:shd w:val="clear" w:color="auto" w:fill="auto"/>
            <w:hideMark/>
          </w:tcPr>
          <w:p w14:paraId="5E36983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pole dance</w:t>
            </w:r>
          </w:p>
        </w:tc>
        <w:tc>
          <w:tcPr>
            <w:tcW w:w="2857" w:type="dxa"/>
            <w:tcBorders>
              <w:top w:val="nil"/>
              <w:left w:val="nil"/>
              <w:bottom w:val="single" w:sz="4" w:space="0" w:color="auto"/>
              <w:right w:val="single" w:sz="4" w:space="0" w:color="auto"/>
            </w:tcBorders>
            <w:shd w:val="clear" w:color="auto" w:fill="auto"/>
            <w:noWrap/>
            <w:hideMark/>
          </w:tcPr>
          <w:p w14:paraId="6F79B5E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Sports/Danse</w:t>
            </w:r>
          </w:p>
        </w:tc>
        <w:tc>
          <w:tcPr>
            <w:tcW w:w="2070" w:type="dxa"/>
            <w:tcBorders>
              <w:top w:val="nil"/>
              <w:left w:val="nil"/>
              <w:bottom w:val="single" w:sz="4" w:space="0" w:color="auto"/>
              <w:right w:val="single" w:sz="4" w:space="0" w:color="auto"/>
            </w:tcBorders>
            <w:shd w:val="clear" w:color="auto" w:fill="auto"/>
            <w:noWrap/>
            <w:hideMark/>
          </w:tcPr>
          <w:p w14:paraId="2B44C69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883A75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3DB75A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0248DAF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27540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73BB68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danse à la barre verticale</w:t>
            </w:r>
          </w:p>
        </w:tc>
        <w:tc>
          <w:tcPr>
            <w:tcW w:w="2970" w:type="dxa"/>
            <w:tcBorders>
              <w:top w:val="nil"/>
              <w:left w:val="nil"/>
              <w:bottom w:val="single" w:sz="4" w:space="0" w:color="auto"/>
              <w:right w:val="single" w:sz="4" w:space="0" w:color="auto"/>
            </w:tcBorders>
            <w:shd w:val="clear" w:color="auto" w:fill="auto"/>
            <w:hideMark/>
          </w:tcPr>
          <w:p w14:paraId="08D5179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pole dance</w:t>
            </w:r>
          </w:p>
        </w:tc>
        <w:tc>
          <w:tcPr>
            <w:tcW w:w="2857" w:type="dxa"/>
            <w:tcBorders>
              <w:top w:val="nil"/>
              <w:left w:val="nil"/>
              <w:bottom w:val="single" w:sz="4" w:space="0" w:color="auto"/>
              <w:right w:val="single" w:sz="4" w:space="0" w:color="auto"/>
            </w:tcBorders>
            <w:shd w:val="clear" w:color="auto" w:fill="auto"/>
            <w:noWrap/>
            <w:hideMark/>
          </w:tcPr>
          <w:p w14:paraId="71F662C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Sports/Danse</w:t>
            </w:r>
          </w:p>
        </w:tc>
        <w:tc>
          <w:tcPr>
            <w:tcW w:w="2070" w:type="dxa"/>
            <w:tcBorders>
              <w:top w:val="nil"/>
              <w:left w:val="nil"/>
              <w:bottom w:val="single" w:sz="4" w:space="0" w:color="auto"/>
              <w:right w:val="single" w:sz="4" w:space="0" w:color="auto"/>
            </w:tcBorders>
            <w:shd w:val="clear" w:color="auto" w:fill="auto"/>
            <w:noWrap/>
            <w:hideMark/>
          </w:tcPr>
          <w:p w14:paraId="143765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C463B5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D5FE10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428A7F5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005985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1B119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barre verticale</w:t>
            </w:r>
          </w:p>
        </w:tc>
        <w:tc>
          <w:tcPr>
            <w:tcW w:w="2970" w:type="dxa"/>
            <w:tcBorders>
              <w:top w:val="nil"/>
              <w:left w:val="nil"/>
              <w:bottom w:val="single" w:sz="4" w:space="0" w:color="auto"/>
              <w:right w:val="single" w:sz="4" w:space="0" w:color="auto"/>
            </w:tcBorders>
            <w:shd w:val="clear" w:color="auto" w:fill="auto"/>
            <w:hideMark/>
          </w:tcPr>
          <w:p w14:paraId="723389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pole dancing</w:t>
            </w:r>
          </w:p>
        </w:tc>
        <w:tc>
          <w:tcPr>
            <w:tcW w:w="2857" w:type="dxa"/>
            <w:tcBorders>
              <w:top w:val="nil"/>
              <w:left w:val="nil"/>
              <w:bottom w:val="single" w:sz="4" w:space="0" w:color="auto"/>
              <w:right w:val="single" w:sz="4" w:space="0" w:color="auto"/>
            </w:tcBorders>
            <w:shd w:val="clear" w:color="auto" w:fill="auto"/>
            <w:noWrap/>
            <w:hideMark/>
          </w:tcPr>
          <w:p w14:paraId="3E40D3C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Sports/Danse</w:t>
            </w:r>
          </w:p>
        </w:tc>
        <w:tc>
          <w:tcPr>
            <w:tcW w:w="2070" w:type="dxa"/>
            <w:tcBorders>
              <w:top w:val="nil"/>
              <w:left w:val="nil"/>
              <w:bottom w:val="single" w:sz="4" w:space="0" w:color="auto"/>
              <w:right w:val="single" w:sz="4" w:space="0" w:color="auto"/>
            </w:tcBorders>
            <w:shd w:val="clear" w:color="auto" w:fill="auto"/>
            <w:noWrap/>
            <w:hideMark/>
          </w:tcPr>
          <w:p w14:paraId="580A17B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63DBD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9A24D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1423952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64363B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254ADF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danse à la barre verticale</w:t>
            </w:r>
          </w:p>
        </w:tc>
        <w:tc>
          <w:tcPr>
            <w:tcW w:w="2970" w:type="dxa"/>
            <w:tcBorders>
              <w:top w:val="nil"/>
              <w:left w:val="nil"/>
              <w:bottom w:val="single" w:sz="4" w:space="0" w:color="auto"/>
              <w:right w:val="single" w:sz="4" w:space="0" w:color="auto"/>
            </w:tcBorders>
            <w:shd w:val="clear" w:color="auto" w:fill="auto"/>
            <w:hideMark/>
          </w:tcPr>
          <w:p w14:paraId="35A35BD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pole dancing</w:t>
            </w:r>
          </w:p>
        </w:tc>
        <w:tc>
          <w:tcPr>
            <w:tcW w:w="2857" w:type="dxa"/>
            <w:tcBorders>
              <w:top w:val="nil"/>
              <w:left w:val="nil"/>
              <w:bottom w:val="single" w:sz="4" w:space="0" w:color="auto"/>
              <w:right w:val="single" w:sz="4" w:space="0" w:color="auto"/>
            </w:tcBorders>
            <w:shd w:val="clear" w:color="auto" w:fill="auto"/>
            <w:noWrap/>
            <w:hideMark/>
          </w:tcPr>
          <w:p w14:paraId="5707F37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Sports/Danse</w:t>
            </w:r>
          </w:p>
        </w:tc>
        <w:tc>
          <w:tcPr>
            <w:tcW w:w="2070" w:type="dxa"/>
            <w:tcBorders>
              <w:top w:val="nil"/>
              <w:left w:val="nil"/>
              <w:bottom w:val="single" w:sz="4" w:space="0" w:color="auto"/>
              <w:right w:val="single" w:sz="4" w:space="0" w:color="auto"/>
            </w:tcBorders>
            <w:shd w:val="clear" w:color="auto" w:fill="auto"/>
            <w:noWrap/>
            <w:hideMark/>
          </w:tcPr>
          <w:p w14:paraId="67150A2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D3465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E2C4A1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экспликация</w:t>
            </w:r>
          </w:p>
        </w:tc>
      </w:tr>
      <w:tr w:rsidR="004E34BE" w:rsidRPr="00EA055E" w14:paraId="34620ED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41D942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DC911E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commercial</w:t>
            </w:r>
          </w:p>
        </w:tc>
        <w:tc>
          <w:tcPr>
            <w:tcW w:w="2970" w:type="dxa"/>
            <w:tcBorders>
              <w:top w:val="nil"/>
              <w:left w:val="nil"/>
              <w:bottom w:val="single" w:sz="4" w:space="0" w:color="auto"/>
              <w:right w:val="single" w:sz="4" w:space="0" w:color="auto"/>
            </w:tcBorders>
            <w:shd w:val="clear" w:color="auto" w:fill="auto"/>
            <w:hideMark/>
          </w:tcPr>
          <w:p w14:paraId="55C0A9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retail park</w:t>
            </w:r>
          </w:p>
        </w:tc>
        <w:tc>
          <w:tcPr>
            <w:tcW w:w="2857" w:type="dxa"/>
            <w:tcBorders>
              <w:top w:val="nil"/>
              <w:left w:val="nil"/>
              <w:bottom w:val="single" w:sz="4" w:space="0" w:color="auto"/>
              <w:right w:val="single" w:sz="4" w:space="0" w:color="auto"/>
            </w:tcBorders>
            <w:shd w:val="clear" w:color="auto" w:fill="auto"/>
            <w:noWrap/>
            <w:hideMark/>
          </w:tcPr>
          <w:p w14:paraId="5B2710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04B74A7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6B1532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c>
          <w:tcPr>
            <w:tcW w:w="2430" w:type="dxa"/>
            <w:tcBorders>
              <w:top w:val="nil"/>
              <w:left w:val="nil"/>
              <w:bottom w:val="single" w:sz="4" w:space="0" w:color="auto"/>
              <w:right w:val="single" w:sz="4" w:space="0" w:color="auto"/>
            </w:tcBorders>
            <w:shd w:val="clear" w:color="auto" w:fill="auto"/>
            <w:noWrap/>
            <w:hideMark/>
          </w:tcPr>
          <w:p w14:paraId="5BCF224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 </w:t>
            </w:r>
          </w:p>
        </w:tc>
      </w:tr>
      <w:tr w:rsidR="004E34BE" w:rsidRPr="00EA055E" w14:paraId="4EF15F2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0DF8E1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B5BEA1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parc commercial</w:t>
            </w:r>
          </w:p>
        </w:tc>
        <w:tc>
          <w:tcPr>
            <w:tcW w:w="2970" w:type="dxa"/>
            <w:tcBorders>
              <w:top w:val="nil"/>
              <w:left w:val="nil"/>
              <w:bottom w:val="single" w:sz="4" w:space="0" w:color="auto"/>
              <w:right w:val="single" w:sz="4" w:space="0" w:color="auto"/>
            </w:tcBorders>
            <w:shd w:val="clear" w:color="auto" w:fill="auto"/>
            <w:hideMark/>
          </w:tcPr>
          <w:p w14:paraId="6030625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retail park</w:t>
            </w:r>
          </w:p>
        </w:tc>
        <w:tc>
          <w:tcPr>
            <w:tcW w:w="2857" w:type="dxa"/>
            <w:tcBorders>
              <w:top w:val="nil"/>
              <w:left w:val="nil"/>
              <w:bottom w:val="single" w:sz="4" w:space="0" w:color="auto"/>
              <w:right w:val="single" w:sz="4" w:space="0" w:color="auto"/>
            </w:tcBorders>
            <w:shd w:val="clear" w:color="auto" w:fill="auto"/>
            <w:noWrap/>
            <w:hideMark/>
          </w:tcPr>
          <w:p w14:paraId="3B39E30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36C820B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69C191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D7C91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6EE252A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CDB34AE"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080B9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commercial</w:t>
            </w:r>
          </w:p>
        </w:tc>
        <w:tc>
          <w:tcPr>
            <w:tcW w:w="2970" w:type="dxa"/>
            <w:tcBorders>
              <w:top w:val="nil"/>
              <w:left w:val="nil"/>
              <w:bottom w:val="single" w:sz="4" w:space="0" w:color="auto"/>
              <w:right w:val="single" w:sz="4" w:space="0" w:color="auto"/>
            </w:tcBorders>
            <w:shd w:val="clear" w:color="auto" w:fill="auto"/>
            <w:hideMark/>
          </w:tcPr>
          <w:p w14:paraId="056599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shopping center (EU)</w:t>
            </w:r>
          </w:p>
        </w:tc>
        <w:tc>
          <w:tcPr>
            <w:tcW w:w="2857" w:type="dxa"/>
            <w:tcBorders>
              <w:top w:val="nil"/>
              <w:left w:val="nil"/>
              <w:bottom w:val="single" w:sz="4" w:space="0" w:color="auto"/>
              <w:right w:val="single" w:sz="4" w:space="0" w:color="auto"/>
            </w:tcBorders>
            <w:shd w:val="clear" w:color="auto" w:fill="auto"/>
            <w:noWrap/>
            <w:hideMark/>
          </w:tcPr>
          <w:p w14:paraId="25BE0EF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07515A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6F668E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624050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2A3F7961"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B88F04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F77F06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parc commercial</w:t>
            </w:r>
          </w:p>
        </w:tc>
        <w:tc>
          <w:tcPr>
            <w:tcW w:w="2970" w:type="dxa"/>
            <w:tcBorders>
              <w:top w:val="nil"/>
              <w:left w:val="nil"/>
              <w:bottom w:val="single" w:sz="4" w:space="0" w:color="auto"/>
              <w:right w:val="single" w:sz="4" w:space="0" w:color="auto"/>
            </w:tcBorders>
            <w:shd w:val="clear" w:color="auto" w:fill="auto"/>
            <w:hideMark/>
          </w:tcPr>
          <w:p w14:paraId="474F44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shopping center (EU)</w:t>
            </w:r>
          </w:p>
        </w:tc>
        <w:tc>
          <w:tcPr>
            <w:tcW w:w="2857" w:type="dxa"/>
            <w:tcBorders>
              <w:top w:val="nil"/>
              <w:left w:val="nil"/>
              <w:bottom w:val="single" w:sz="4" w:space="0" w:color="auto"/>
              <w:right w:val="single" w:sz="4" w:space="0" w:color="auto"/>
            </w:tcBorders>
            <w:shd w:val="clear" w:color="auto" w:fill="auto"/>
            <w:noWrap/>
            <w:hideMark/>
          </w:tcPr>
          <w:p w14:paraId="47024BE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3E2743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348CFC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1B586C4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326032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020399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F4DDD9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commercial</w:t>
            </w:r>
          </w:p>
        </w:tc>
        <w:tc>
          <w:tcPr>
            <w:tcW w:w="2970" w:type="dxa"/>
            <w:tcBorders>
              <w:top w:val="nil"/>
              <w:left w:val="nil"/>
              <w:bottom w:val="single" w:sz="4" w:space="0" w:color="auto"/>
              <w:right w:val="single" w:sz="4" w:space="0" w:color="auto"/>
            </w:tcBorders>
            <w:shd w:val="clear" w:color="auto" w:fill="auto"/>
            <w:hideMark/>
          </w:tcPr>
          <w:p w14:paraId="793A1F1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shopping centre (GB)</w:t>
            </w:r>
          </w:p>
        </w:tc>
        <w:tc>
          <w:tcPr>
            <w:tcW w:w="2857" w:type="dxa"/>
            <w:tcBorders>
              <w:top w:val="nil"/>
              <w:left w:val="nil"/>
              <w:bottom w:val="single" w:sz="4" w:space="0" w:color="auto"/>
              <w:right w:val="single" w:sz="4" w:space="0" w:color="auto"/>
            </w:tcBorders>
            <w:shd w:val="clear" w:color="auto" w:fill="auto"/>
            <w:noWrap/>
            <w:hideMark/>
          </w:tcPr>
          <w:p w14:paraId="45C711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00F5DBE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302B07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938CD3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фразеологическое</w:t>
            </w:r>
          </w:p>
        </w:tc>
      </w:tr>
      <w:tr w:rsidR="004E34BE" w:rsidRPr="00EA055E" w14:paraId="3B9FD7F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54149D"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8A780E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parc commercial</w:t>
            </w:r>
          </w:p>
        </w:tc>
        <w:tc>
          <w:tcPr>
            <w:tcW w:w="2970" w:type="dxa"/>
            <w:tcBorders>
              <w:top w:val="nil"/>
              <w:left w:val="nil"/>
              <w:bottom w:val="single" w:sz="4" w:space="0" w:color="auto"/>
              <w:right w:val="single" w:sz="4" w:space="0" w:color="auto"/>
            </w:tcBorders>
            <w:shd w:val="clear" w:color="auto" w:fill="auto"/>
            <w:hideMark/>
          </w:tcPr>
          <w:p w14:paraId="3D09352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shopping centre (GB)</w:t>
            </w:r>
          </w:p>
        </w:tc>
        <w:tc>
          <w:tcPr>
            <w:tcW w:w="2857" w:type="dxa"/>
            <w:tcBorders>
              <w:top w:val="nil"/>
              <w:left w:val="nil"/>
              <w:bottom w:val="single" w:sz="4" w:space="0" w:color="auto"/>
              <w:right w:val="single" w:sz="4" w:space="0" w:color="auto"/>
            </w:tcBorders>
            <w:shd w:val="clear" w:color="auto" w:fill="auto"/>
            <w:noWrap/>
            <w:hideMark/>
          </w:tcPr>
          <w:p w14:paraId="2547D53C"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4FCC12A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2F4387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E26A54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42F035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E2D98B0"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647965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commercial</w:t>
            </w:r>
          </w:p>
        </w:tc>
        <w:tc>
          <w:tcPr>
            <w:tcW w:w="2970" w:type="dxa"/>
            <w:tcBorders>
              <w:top w:val="nil"/>
              <w:left w:val="nil"/>
              <w:bottom w:val="single" w:sz="4" w:space="0" w:color="auto"/>
              <w:right w:val="single" w:sz="4" w:space="0" w:color="auto"/>
            </w:tcBorders>
            <w:shd w:val="clear" w:color="auto" w:fill="auto"/>
            <w:hideMark/>
          </w:tcPr>
          <w:p w14:paraId="735F71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super center (EU)</w:t>
            </w:r>
          </w:p>
        </w:tc>
        <w:tc>
          <w:tcPr>
            <w:tcW w:w="2857" w:type="dxa"/>
            <w:tcBorders>
              <w:top w:val="nil"/>
              <w:left w:val="nil"/>
              <w:bottom w:val="single" w:sz="4" w:space="0" w:color="auto"/>
              <w:right w:val="single" w:sz="4" w:space="0" w:color="auto"/>
            </w:tcBorders>
            <w:shd w:val="clear" w:color="auto" w:fill="auto"/>
            <w:noWrap/>
            <w:hideMark/>
          </w:tcPr>
          <w:p w14:paraId="2FA287A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093A397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9BBDF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576DA3B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29BE690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3AA0FD19"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D1A7AA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parc commercial</w:t>
            </w:r>
          </w:p>
        </w:tc>
        <w:tc>
          <w:tcPr>
            <w:tcW w:w="2970" w:type="dxa"/>
            <w:tcBorders>
              <w:top w:val="nil"/>
              <w:left w:val="nil"/>
              <w:bottom w:val="single" w:sz="4" w:space="0" w:color="auto"/>
              <w:right w:val="single" w:sz="4" w:space="0" w:color="auto"/>
            </w:tcBorders>
            <w:shd w:val="clear" w:color="auto" w:fill="auto"/>
            <w:hideMark/>
          </w:tcPr>
          <w:p w14:paraId="0BE038F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super center (EU)</w:t>
            </w:r>
          </w:p>
        </w:tc>
        <w:tc>
          <w:tcPr>
            <w:tcW w:w="2857" w:type="dxa"/>
            <w:tcBorders>
              <w:top w:val="nil"/>
              <w:left w:val="nil"/>
              <w:bottom w:val="single" w:sz="4" w:space="0" w:color="auto"/>
              <w:right w:val="single" w:sz="4" w:space="0" w:color="auto"/>
            </w:tcBorders>
            <w:shd w:val="clear" w:color="auto" w:fill="auto"/>
            <w:noWrap/>
            <w:hideMark/>
          </w:tcPr>
          <w:p w14:paraId="33F5AB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72CBC18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DCCB99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1F832B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6C5F52D"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8D0F80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3C73ED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centre commercial</w:t>
            </w:r>
          </w:p>
        </w:tc>
        <w:tc>
          <w:tcPr>
            <w:tcW w:w="2970" w:type="dxa"/>
            <w:tcBorders>
              <w:top w:val="nil"/>
              <w:left w:val="nil"/>
              <w:bottom w:val="single" w:sz="4" w:space="0" w:color="auto"/>
              <w:right w:val="single" w:sz="4" w:space="0" w:color="auto"/>
            </w:tcBorders>
            <w:shd w:val="clear" w:color="auto" w:fill="auto"/>
            <w:hideMark/>
          </w:tcPr>
          <w:p w14:paraId="1DC391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super centre (GB)</w:t>
            </w:r>
          </w:p>
        </w:tc>
        <w:tc>
          <w:tcPr>
            <w:tcW w:w="2857" w:type="dxa"/>
            <w:tcBorders>
              <w:top w:val="nil"/>
              <w:left w:val="nil"/>
              <w:bottom w:val="single" w:sz="4" w:space="0" w:color="auto"/>
              <w:right w:val="single" w:sz="4" w:space="0" w:color="auto"/>
            </w:tcBorders>
            <w:shd w:val="clear" w:color="auto" w:fill="auto"/>
            <w:noWrap/>
            <w:hideMark/>
          </w:tcPr>
          <w:p w14:paraId="72BE614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0CA6FD3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D4E178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7EA68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468F2169"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35B81BB"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88CE0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parc commercial</w:t>
            </w:r>
          </w:p>
        </w:tc>
        <w:tc>
          <w:tcPr>
            <w:tcW w:w="2970" w:type="dxa"/>
            <w:tcBorders>
              <w:top w:val="nil"/>
              <w:left w:val="nil"/>
              <w:bottom w:val="single" w:sz="4" w:space="0" w:color="auto"/>
              <w:right w:val="single" w:sz="4" w:space="0" w:color="auto"/>
            </w:tcBorders>
            <w:shd w:val="clear" w:color="auto" w:fill="auto"/>
            <w:hideMark/>
          </w:tcPr>
          <w:p w14:paraId="5F90CB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super centre (GB)</w:t>
            </w:r>
          </w:p>
        </w:tc>
        <w:tc>
          <w:tcPr>
            <w:tcW w:w="2857" w:type="dxa"/>
            <w:tcBorders>
              <w:top w:val="nil"/>
              <w:left w:val="nil"/>
              <w:bottom w:val="single" w:sz="4" w:space="0" w:color="auto"/>
              <w:right w:val="single" w:sz="4" w:space="0" w:color="auto"/>
            </w:tcBorders>
            <w:shd w:val="clear" w:color="auto" w:fill="auto"/>
            <w:noWrap/>
            <w:hideMark/>
          </w:tcPr>
          <w:p w14:paraId="50E6AA1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Économie et gestion d’entreprise-Urbanisme</w:t>
            </w:r>
          </w:p>
        </w:tc>
        <w:tc>
          <w:tcPr>
            <w:tcW w:w="2070" w:type="dxa"/>
            <w:tcBorders>
              <w:top w:val="nil"/>
              <w:left w:val="nil"/>
              <w:bottom w:val="single" w:sz="4" w:space="0" w:color="auto"/>
              <w:right w:val="single" w:sz="4" w:space="0" w:color="auto"/>
            </w:tcBorders>
            <w:shd w:val="clear" w:color="auto" w:fill="auto"/>
            <w:noWrap/>
            <w:hideMark/>
          </w:tcPr>
          <w:p w14:paraId="3C175C6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4038B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5CD0D9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частичное, лексическая замена</w:t>
            </w:r>
          </w:p>
        </w:tc>
      </w:tr>
      <w:tr w:rsidR="004E34BE" w:rsidRPr="00EA055E" w14:paraId="3875B39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C01A4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lastRenderedPageBreak/>
              <w:t>2014</w:t>
            </w:r>
          </w:p>
        </w:tc>
        <w:tc>
          <w:tcPr>
            <w:tcW w:w="3037" w:type="dxa"/>
            <w:tcBorders>
              <w:top w:val="nil"/>
              <w:left w:val="nil"/>
              <w:bottom w:val="single" w:sz="4" w:space="0" w:color="auto"/>
              <w:right w:val="single" w:sz="4" w:space="0" w:color="auto"/>
            </w:tcBorders>
            <w:shd w:val="clear" w:color="auto" w:fill="auto"/>
            <w:hideMark/>
          </w:tcPr>
          <w:p w14:paraId="661FA04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luge de route</w:t>
            </w:r>
          </w:p>
        </w:tc>
        <w:tc>
          <w:tcPr>
            <w:tcW w:w="2970" w:type="dxa"/>
            <w:tcBorders>
              <w:top w:val="nil"/>
              <w:left w:val="nil"/>
              <w:bottom w:val="single" w:sz="4" w:space="0" w:color="auto"/>
              <w:right w:val="single" w:sz="4" w:space="0" w:color="auto"/>
            </w:tcBorders>
            <w:shd w:val="clear" w:color="auto" w:fill="auto"/>
            <w:hideMark/>
          </w:tcPr>
          <w:p w14:paraId="6655DCA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 luge (pratique)</w:t>
            </w:r>
          </w:p>
        </w:tc>
        <w:tc>
          <w:tcPr>
            <w:tcW w:w="2857" w:type="dxa"/>
            <w:tcBorders>
              <w:top w:val="nil"/>
              <w:left w:val="nil"/>
              <w:bottom w:val="single" w:sz="4" w:space="0" w:color="auto"/>
              <w:right w:val="single" w:sz="4" w:space="0" w:color="auto"/>
            </w:tcBorders>
            <w:shd w:val="clear" w:color="auto" w:fill="auto"/>
            <w:noWrap/>
            <w:hideMark/>
          </w:tcPr>
          <w:p w14:paraId="06FFBAD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BB02D8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0CEDF2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B535F2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7E1B8DD4"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6781EB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9404C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luge de rue</w:t>
            </w:r>
          </w:p>
        </w:tc>
        <w:tc>
          <w:tcPr>
            <w:tcW w:w="2970" w:type="dxa"/>
            <w:tcBorders>
              <w:top w:val="nil"/>
              <w:left w:val="nil"/>
              <w:bottom w:val="single" w:sz="4" w:space="0" w:color="auto"/>
              <w:right w:val="single" w:sz="4" w:space="0" w:color="auto"/>
            </w:tcBorders>
            <w:shd w:val="clear" w:color="auto" w:fill="auto"/>
            <w:hideMark/>
          </w:tcPr>
          <w:p w14:paraId="52BAC6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 luge (pratique)</w:t>
            </w:r>
          </w:p>
        </w:tc>
        <w:tc>
          <w:tcPr>
            <w:tcW w:w="2857" w:type="dxa"/>
            <w:tcBorders>
              <w:top w:val="nil"/>
              <w:left w:val="nil"/>
              <w:bottom w:val="single" w:sz="4" w:space="0" w:color="auto"/>
              <w:right w:val="single" w:sz="4" w:space="0" w:color="auto"/>
            </w:tcBorders>
            <w:shd w:val="clear" w:color="auto" w:fill="auto"/>
            <w:noWrap/>
            <w:hideMark/>
          </w:tcPr>
          <w:p w14:paraId="625C7D1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137247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B7D8A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A3E965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2243AECB"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21CFD9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2D3A7D2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luge de route</w:t>
            </w:r>
          </w:p>
        </w:tc>
        <w:tc>
          <w:tcPr>
            <w:tcW w:w="2970" w:type="dxa"/>
            <w:tcBorders>
              <w:top w:val="nil"/>
              <w:left w:val="nil"/>
              <w:bottom w:val="single" w:sz="4" w:space="0" w:color="auto"/>
              <w:right w:val="single" w:sz="4" w:space="0" w:color="auto"/>
            </w:tcBorders>
            <w:shd w:val="clear" w:color="auto" w:fill="auto"/>
            <w:hideMark/>
          </w:tcPr>
          <w:p w14:paraId="37DF0F9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 luge board</w:t>
            </w:r>
          </w:p>
        </w:tc>
        <w:tc>
          <w:tcPr>
            <w:tcW w:w="2857" w:type="dxa"/>
            <w:tcBorders>
              <w:top w:val="nil"/>
              <w:left w:val="nil"/>
              <w:bottom w:val="single" w:sz="4" w:space="0" w:color="auto"/>
              <w:right w:val="single" w:sz="4" w:space="0" w:color="auto"/>
            </w:tcBorders>
            <w:shd w:val="clear" w:color="auto" w:fill="auto"/>
            <w:noWrap/>
            <w:hideMark/>
          </w:tcPr>
          <w:p w14:paraId="0365F1F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79006FF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0D42B6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0691CBC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лексическая замена</w:t>
            </w:r>
          </w:p>
        </w:tc>
      </w:tr>
      <w:tr w:rsidR="004E34BE" w:rsidRPr="00EA055E" w14:paraId="2956684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995743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59947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luge de rue</w:t>
            </w:r>
          </w:p>
        </w:tc>
        <w:tc>
          <w:tcPr>
            <w:tcW w:w="2970" w:type="dxa"/>
            <w:tcBorders>
              <w:top w:val="nil"/>
              <w:left w:val="nil"/>
              <w:bottom w:val="single" w:sz="4" w:space="0" w:color="auto"/>
              <w:right w:val="single" w:sz="4" w:space="0" w:color="auto"/>
            </w:tcBorders>
            <w:shd w:val="clear" w:color="auto" w:fill="auto"/>
            <w:hideMark/>
          </w:tcPr>
          <w:p w14:paraId="3465CA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 luge board</w:t>
            </w:r>
          </w:p>
        </w:tc>
        <w:tc>
          <w:tcPr>
            <w:tcW w:w="2857" w:type="dxa"/>
            <w:tcBorders>
              <w:top w:val="nil"/>
              <w:left w:val="nil"/>
              <w:bottom w:val="single" w:sz="4" w:space="0" w:color="auto"/>
              <w:right w:val="single" w:sz="4" w:space="0" w:color="auto"/>
            </w:tcBorders>
            <w:shd w:val="clear" w:color="auto" w:fill="auto"/>
            <w:noWrap/>
            <w:hideMark/>
          </w:tcPr>
          <w:p w14:paraId="401121A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C451BF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324FEA0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ED26A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E3EC7B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72EA159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94A765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articulée</w:t>
            </w:r>
          </w:p>
        </w:tc>
        <w:tc>
          <w:tcPr>
            <w:tcW w:w="2970" w:type="dxa"/>
            <w:tcBorders>
              <w:top w:val="nil"/>
              <w:left w:val="nil"/>
              <w:bottom w:val="single" w:sz="4" w:space="0" w:color="auto"/>
              <w:right w:val="single" w:sz="4" w:space="0" w:color="auto"/>
            </w:tcBorders>
            <w:shd w:val="clear" w:color="auto" w:fill="auto"/>
            <w:hideMark/>
          </w:tcPr>
          <w:p w14:paraId="58AA4AC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streetboard</w:t>
            </w:r>
          </w:p>
        </w:tc>
        <w:tc>
          <w:tcPr>
            <w:tcW w:w="2857" w:type="dxa"/>
            <w:tcBorders>
              <w:top w:val="nil"/>
              <w:left w:val="nil"/>
              <w:bottom w:val="single" w:sz="4" w:space="0" w:color="auto"/>
              <w:right w:val="single" w:sz="4" w:space="0" w:color="auto"/>
            </w:tcBorders>
            <w:shd w:val="clear" w:color="auto" w:fill="auto"/>
            <w:noWrap/>
            <w:hideMark/>
          </w:tcPr>
          <w:p w14:paraId="1802D0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3F16669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969D1A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9C82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79C3EFD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98197B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BA643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serpent</w:t>
            </w:r>
          </w:p>
        </w:tc>
        <w:tc>
          <w:tcPr>
            <w:tcW w:w="2970" w:type="dxa"/>
            <w:tcBorders>
              <w:top w:val="nil"/>
              <w:left w:val="nil"/>
              <w:bottom w:val="single" w:sz="4" w:space="0" w:color="auto"/>
              <w:right w:val="single" w:sz="4" w:space="0" w:color="auto"/>
            </w:tcBorders>
            <w:shd w:val="clear" w:color="auto" w:fill="auto"/>
            <w:hideMark/>
          </w:tcPr>
          <w:p w14:paraId="147ABD5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streetboard</w:t>
            </w:r>
          </w:p>
        </w:tc>
        <w:tc>
          <w:tcPr>
            <w:tcW w:w="2857" w:type="dxa"/>
            <w:tcBorders>
              <w:top w:val="nil"/>
              <w:left w:val="nil"/>
              <w:bottom w:val="single" w:sz="4" w:space="0" w:color="auto"/>
              <w:right w:val="single" w:sz="4" w:space="0" w:color="auto"/>
            </w:tcBorders>
            <w:shd w:val="clear" w:color="auto" w:fill="auto"/>
            <w:noWrap/>
            <w:hideMark/>
          </w:tcPr>
          <w:p w14:paraId="43BF484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1C451ED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22BDF8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6CEA76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523CE3E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CD4E92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F00E26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articulée</w:t>
            </w:r>
          </w:p>
        </w:tc>
        <w:tc>
          <w:tcPr>
            <w:tcW w:w="2970" w:type="dxa"/>
            <w:tcBorders>
              <w:top w:val="nil"/>
              <w:left w:val="nil"/>
              <w:bottom w:val="single" w:sz="4" w:space="0" w:color="auto"/>
              <w:right w:val="single" w:sz="4" w:space="0" w:color="auto"/>
            </w:tcBorders>
            <w:shd w:val="clear" w:color="auto" w:fill="auto"/>
            <w:hideMark/>
          </w:tcPr>
          <w:p w14:paraId="1FFB02B5"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twistboard</w:t>
            </w:r>
          </w:p>
        </w:tc>
        <w:tc>
          <w:tcPr>
            <w:tcW w:w="2857" w:type="dxa"/>
            <w:tcBorders>
              <w:top w:val="nil"/>
              <w:left w:val="nil"/>
              <w:bottom w:val="single" w:sz="4" w:space="0" w:color="auto"/>
              <w:right w:val="single" w:sz="4" w:space="0" w:color="auto"/>
            </w:tcBorders>
            <w:shd w:val="clear" w:color="auto" w:fill="auto"/>
            <w:noWrap/>
            <w:hideMark/>
          </w:tcPr>
          <w:p w14:paraId="7BA3997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4E426D0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55D6B7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BF006A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0148E82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4FFF29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A09F38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planche serpent</w:t>
            </w:r>
          </w:p>
        </w:tc>
        <w:tc>
          <w:tcPr>
            <w:tcW w:w="2970" w:type="dxa"/>
            <w:tcBorders>
              <w:top w:val="nil"/>
              <w:left w:val="nil"/>
              <w:bottom w:val="single" w:sz="4" w:space="0" w:color="auto"/>
              <w:right w:val="single" w:sz="4" w:space="0" w:color="auto"/>
            </w:tcBorders>
            <w:shd w:val="clear" w:color="auto" w:fill="auto"/>
            <w:hideMark/>
          </w:tcPr>
          <w:p w14:paraId="1AD1559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twistboard</w:t>
            </w:r>
          </w:p>
        </w:tc>
        <w:tc>
          <w:tcPr>
            <w:tcW w:w="2857" w:type="dxa"/>
            <w:tcBorders>
              <w:top w:val="nil"/>
              <w:left w:val="nil"/>
              <w:bottom w:val="single" w:sz="4" w:space="0" w:color="auto"/>
              <w:right w:val="single" w:sz="4" w:space="0" w:color="auto"/>
            </w:tcBorders>
            <w:shd w:val="clear" w:color="auto" w:fill="auto"/>
            <w:noWrap/>
            <w:hideMark/>
          </w:tcPr>
          <w:p w14:paraId="6BCE6FB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de glisse</w:t>
            </w:r>
          </w:p>
        </w:tc>
        <w:tc>
          <w:tcPr>
            <w:tcW w:w="2070" w:type="dxa"/>
            <w:tcBorders>
              <w:top w:val="nil"/>
              <w:left w:val="nil"/>
              <w:bottom w:val="single" w:sz="4" w:space="0" w:color="auto"/>
              <w:right w:val="single" w:sz="4" w:space="0" w:color="auto"/>
            </w:tcBorders>
            <w:shd w:val="clear" w:color="auto" w:fill="auto"/>
            <w:noWrap/>
            <w:hideMark/>
          </w:tcPr>
          <w:p w14:paraId="69A130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7DDCAF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42C100C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эквивалент</w:t>
            </w:r>
          </w:p>
        </w:tc>
      </w:tr>
      <w:tr w:rsidR="004E34BE" w:rsidRPr="00EA055E" w14:paraId="493363A0"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65000486"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4CBA846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sauvetage côtier sportif</w:t>
            </w:r>
          </w:p>
        </w:tc>
        <w:tc>
          <w:tcPr>
            <w:tcW w:w="2970" w:type="dxa"/>
            <w:tcBorders>
              <w:top w:val="nil"/>
              <w:left w:val="nil"/>
              <w:bottom w:val="single" w:sz="4" w:space="0" w:color="auto"/>
              <w:right w:val="single" w:sz="4" w:space="0" w:color="auto"/>
            </w:tcBorders>
            <w:shd w:val="clear" w:color="auto" w:fill="auto"/>
            <w:hideMark/>
          </w:tcPr>
          <w:p w14:paraId="2A75AB0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surf life saving</w:t>
            </w:r>
          </w:p>
        </w:tc>
        <w:tc>
          <w:tcPr>
            <w:tcW w:w="2857" w:type="dxa"/>
            <w:tcBorders>
              <w:top w:val="nil"/>
              <w:left w:val="nil"/>
              <w:bottom w:val="single" w:sz="4" w:space="0" w:color="auto"/>
              <w:right w:val="single" w:sz="4" w:space="0" w:color="auto"/>
            </w:tcBorders>
            <w:shd w:val="clear" w:color="auto" w:fill="auto"/>
            <w:noWrap/>
            <w:hideMark/>
          </w:tcPr>
          <w:p w14:paraId="7F2DDB1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1D3AF51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9DA722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C5A8F2C"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458B8C03"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381C664"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4A4DF4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sauvetage sportif</w:t>
            </w:r>
          </w:p>
        </w:tc>
        <w:tc>
          <w:tcPr>
            <w:tcW w:w="2970" w:type="dxa"/>
            <w:tcBorders>
              <w:top w:val="nil"/>
              <w:left w:val="nil"/>
              <w:bottom w:val="single" w:sz="4" w:space="0" w:color="auto"/>
              <w:right w:val="single" w:sz="4" w:space="0" w:color="auto"/>
            </w:tcBorders>
            <w:shd w:val="clear" w:color="auto" w:fill="auto"/>
            <w:hideMark/>
          </w:tcPr>
          <w:p w14:paraId="3417087A"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surf life saving</w:t>
            </w:r>
          </w:p>
        </w:tc>
        <w:tc>
          <w:tcPr>
            <w:tcW w:w="2857" w:type="dxa"/>
            <w:tcBorders>
              <w:top w:val="nil"/>
              <w:left w:val="nil"/>
              <w:bottom w:val="single" w:sz="4" w:space="0" w:color="auto"/>
              <w:right w:val="single" w:sz="4" w:space="0" w:color="auto"/>
            </w:tcBorders>
            <w:shd w:val="clear" w:color="auto" w:fill="auto"/>
            <w:noWrap/>
            <w:hideMark/>
          </w:tcPr>
          <w:p w14:paraId="72AD0E0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740111D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68164E8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3ACF80C3"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0D6AA717"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5871A6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7B0C5D38"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sauvetage côtier sportif</w:t>
            </w:r>
          </w:p>
        </w:tc>
        <w:tc>
          <w:tcPr>
            <w:tcW w:w="2970" w:type="dxa"/>
            <w:tcBorders>
              <w:top w:val="nil"/>
              <w:left w:val="nil"/>
              <w:bottom w:val="single" w:sz="4" w:space="0" w:color="auto"/>
              <w:right w:val="single" w:sz="4" w:space="0" w:color="auto"/>
            </w:tcBorders>
            <w:shd w:val="clear" w:color="auto" w:fill="auto"/>
            <w:hideMark/>
          </w:tcPr>
          <w:p w14:paraId="246126F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surf live saving</w:t>
            </w:r>
          </w:p>
        </w:tc>
        <w:tc>
          <w:tcPr>
            <w:tcW w:w="2857" w:type="dxa"/>
            <w:tcBorders>
              <w:top w:val="nil"/>
              <w:left w:val="nil"/>
              <w:bottom w:val="single" w:sz="4" w:space="0" w:color="auto"/>
              <w:right w:val="single" w:sz="4" w:space="0" w:color="auto"/>
            </w:tcBorders>
            <w:shd w:val="clear" w:color="auto" w:fill="auto"/>
            <w:noWrap/>
            <w:hideMark/>
          </w:tcPr>
          <w:p w14:paraId="3E2030F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7404254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E17576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408019C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5B49363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F98DA1F"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5F4BD04"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sauvetage sportif</w:t>
            </w:r>
          </w:p>
        </w:tc>
        <w:tc>
          <w:tcPr>
            <w:tcW w:w="2970" w:type="dxa"/>
            <w:tcBorders>
              <w:top w:val="nil"/>
              <w:left w:val="nil"/>
              <w:bottom w:val="single" w:sz="4" w:space="0" w:color="auto"/>
              <w:right w:val="single" w:sz="4" w:space="0" w:color="auto"/>
            </w:tcBorders>
            <w:shd w:val="clear" w:color="auto" w:fill="auto"/>
            <w:hideMark/>
          </w:tcPr>
          <w:p w14:paraId="09040F8F"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surf live saving</w:t>
            </w:r>
          </w:p>
        </w:tc>
        <w:tc>
          <w:tcPr>
            <w:tcW w:w="2857" w:type="dxa"/>
            <w:tcBorders>
              <w:top w:val="nil"/>
              <w:left w:val="nil"/>
              <w:bottom w:val="single" w:sz="4" w:space="0" w:color="auto"/>
              <w:right w:val="single" w:sz="4" w:space="0" w:color="auto"/>
            </w:tcBorders>
            <w:shd w:val="clear" w:color="auto" w:fill="auto"/>
            <w:noWrap/>
            <w:hideMark/>
          </w:tcPr>
          <w:p w14:paraId="7BD590E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Sports/Sports nautiques</w:t>
            </w:r>
          </w:p>
        </w:tc>
        <w:tc>
          <w:tcPr>
            <w:tcW w:w="2070" w:type="dxa"/>
            <w:tcBorders>
              <w:top w:val="nil"/>
              <w:left w:val="nil"/>
              <w:bottom w:val="single" w:sz="4" w:space="0" w:color="auto"/>
              <w:right w:val="single" w:sz="4" w:space="0" w:color="auto"/>
            </w:tcBorders>
            <w:shd w:val="clear" w:color="auto" w:fill="auto"/>
            <w:noWrap/>
            <w:hideMark/>
          </w:tcPr>
          <w:p w14:paraId="4B24D15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5E801EAB"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7425701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частичное, опущение</w:t>
            </w:r>
          </w:p>
        </w:tc>
      </w:tr>
      <w:tr w:rsidR="004E34BE" w:rsidRPr="00EA055E" w14:paraId="5C12A6E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2B2719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2BC86D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empilage</w:t>
            </w:r>
          </w:p>
        </w:tc>
        <w:tc>
          <w:tcPr>
            <w:tcW w:w="2970" w:type="dxa"/>
            <w:tcBorders>
              <w:top w:val="nil"/>
              <w:left w:val="nil"/>
              <w:bottom w:val="single" w:sz="4" w:space="0" w:color="auto"/>
              <w:right w:val="single" w:sz="4" w:space="0" w:color="auto"/>
            </w:tcBorders>
            <w:shd w:val="clear" w:color="auto" w:fill="auto"/>
            <w:hideMark/>
          </w:tcPr>
          <w:p w14:paraId="058EEAC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brick checkers (EU)</w:t>
            </w:r>
          </w:p>
        </w:tc>
        <w:tc>
          <w:tcPr>
            <w:tcW w:w="2857" w:type="dxa"/>
            <w:tcBorders>
              <w:top w:val="nil"/>
              <w:left w:val="nil"/>
              <w:bottom w:val="single" w:sz="4" w:space="0" w:color="auto"/>
              <w:right w:val="single" w:sz="4" w:space="0" w:color="auto"/>
            </w:tcBorders>
            <w:shd w:val="clear" w:color="auto" w:fill="auto"/>
            <w:noWrap/>
            <w:hideMark/>
          </w:tcPr>
          <w:p w14:paraId="56D0F4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294D7FD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1D2E73F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1A236CD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6381E42"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529ACEDA"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17FE6B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empilage</w:t>
            </w:r>
          </w:p>
        </w:tc>
        <w:tc>
          <w:tcPr>
            <w:tcW w:w="2970" w:type="dxa"/>
            <w:tcBorders>
              <w:top w:val="nil"/>
              <w:left w:val="nil"/>
              <w:bottom w:val="single" w:sz="4" w:space="0" w:color="auto"/>
              <w:right w:val="single" w:sz="4" w:space="0" w:color="auto"/>
            </w:tcBorders>
            <w:shd w:val="clear" w:color="auto" w:fill="auto"/>
            <w:hideMark/>
          </w:tcPr>
          <w:p w14:paraId="16727D5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brick chequers (GB)</w:t>
            </w:r>
          </w:p>
        </w:tc>
        <w:tc>
          <w:tcPr>
            <w:tcW w:w="2857" w:type="dxa"/>
            <w:tcBorders>
              <w:top w:val="nil"/>
              <w:left w:val="nil"/>
              <w:bottom w:val="single" w:sz="4" w:space="0" w:color="auto"/>
              <w:right w:val="single" w:sz="4" w:space="0" w:color="auto"/>
            </w:tcBorders>
            <w:shd w:val="clear" w:color="auto" w:fill="auto"/>
            <w:noWrap/>
            <w:hideMark/>
          </w:tcPr>
          <w:p w14:paraId="414015C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5290479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4172C99"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08169AAA"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31EA78C"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1EDB427"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724FE67"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empilage</w:t>
            </w:r>
          </w:p>
        </w:tc>
        <w:tc>
          <w:tcPr>
            <w:tcW w:w="2970" w:type="dxa"/>
            <w:tcBorders>
              <w:top w:val="nil"/>
              <w:left w:val="nil"/>
              <w:bottom w:val="single" w:sz="4" w:space="0" w:color="auto"/>
              <w:right w:val="single" w:sz="4" w:space="0" w:color="auto"/>
            </w:tcBorders>
            <w:shd w:val="clear" w:color="auto" w:fill="auto"/>
            <w:hideMark/>
          </w:tcPr>
          <w:p w14:paraId="1140A52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checkers (EU)</w:t>
            </w:r>
          </w:p>
        </w:tc>
        <w:tc>
          <w:tcPr>
            <w:tcW w:w="2857" w:type="dxa"/>
            <w:tcBorders>
              <w:top w:val="nil"/>
              <w:left w:val="nil"/>
              <w:bottom w:val="single" w:sz="4" w:space="0" w:color="auto"/>
              <w:right w:val="single" w:sz="4" w:space="0" w:color="auto"/>
            </w:tcBorders>
            <w:shd w:val="clear" w:color="auto" w:fill="auto"/>
            <w:noWrap/>
            <w:hideMark/>
          </w:tcPr>
          <w:p w14:paraId="780C02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7FD789C4"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0ACD13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865594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65D5865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2A0E8CE3"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B3FB0F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empilage</w:t>
            </w:r>
          </w:p>
        </w:tc>
        <w:tc>
          <w:tcPr>
            <w:tcW w:w="2970" w:type="dxa"/>
            <w:tcBorders>
              <w:top w:val="nil"/>
              <w:left w:val="nil"/>
              <w:bottom w:val="single" w:sz="4" w:space="0" w:color="auto"/>
              <w:right w:val="single" w:sz="4" w:space="0" w:color="auto"/>
            </w:tcBorders>
            <w:shd w:val="clear" w:color="auto" w:fill="auto"/>
            <w:hideMark/>
          </w:tcPr>
          <w:p w14:paraId="2573C42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chequers (GB)</w:t>
            </w:r>
          </w:p>
        </w:tc>
        <w:tc>
          <w:tcPr>
            <w:tcW w:w="2857" w:type="dxa"/>
            <w:tcBorders>
              <w:top w:val="nil"/>
              <w:left w:val="nil"/>
              <w:bottom w:val="single" w:sz="4" w:space="0" w:color="auto"/>
              <w:right w:val="single" w:sz="4" w:space="0" w:color="auto"/>
            </w:tcBorders>
            <w:shd w:val="clear" w:color="auto" w:fill="auto"/>
            <w:noWrap/>
            <w:hideMark/>
          </w:tcPr>
          <w:p w14:paraId="6539B5C8"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Matériaux/Verre et céramique</w:t>
            </w:r>
          </w:p>
        </w:tc>
        <w:tc>
          <w:tcPr>
            <w:tcW w:w="2070" w:type="dxa"/>
            <w:tcBorders>
              <w:top w:val="nil"/>
              <w:left w:val="nil"/>
              <w:bottom w:val="single" w:sz="4" w:space="0" w:color="auto"/>
              <w:right w:val="single" w:sz="4" w:space="0" w:color="auto"/>
            </w:tcBorders>
            <w:shd w:val="clear" w:color="auto" w:fill="auto"/>
            <w:noWrap/>
            <w:hideMark/>
          </w:tcPr>
          <w:p w14:paraId="71FFA5C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много-многозначный</w:t>
            </w:r>
          </w:p>
        </w:tc>
        <w:tc>
          <w:tcPr>
            <w:tcW w:w="1800" w:type="dxa"/>
            <w:tcBorders>
              <w:top w:val="nil"/>
              <w:left w:val="nil"/>
              <w:bottom w:val="single" w:sz="4" w:space="0" w:color="auto"/>
              <w:right w:val="single" w:sz="4" w:space="0" w:color="auto"/>
            </w:tcBorders>
            <w:shd w:val="clear" w:color="auto" w:fill="auto"/>
            <w:noWrap/>
            <w:hideMark/>
          </w:tcPr>
          <w:p w14:paraId="7787A14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29420C1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03B6A1DF"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90CC11"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0CF1950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molécule de signalisation</w:t>
            </w:r>
          </w:p>
        </w:tc>
        <w:tc>
          <w:tcPr>
            <w:tcW w:w="2970" w:type="dxa"/>
            <w:tcBorders>
              <w:top w:val="nil"/>
              <w:left w:val="nil"/>
              <w:bottom w:val="single" w:sz="4" w:space="0" w:color="auto"/>
              <w:right w:val="single" w:sz="4" w:space="0" w:color="auto"/>
            </w:tcBorders>
            <w:shd w:val="clear" w:color="auto" w:fill="auto"/>
            <w:hideMark/>
          </w:tcPr>
          <w:p w14:paraId="2AEFC447"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signaling molecule (EU)</w:t>
            </w:r>
          </w:p>
        </w:tc>
        <w:tc>
          <w:tcPr>
            <w:tcW w:w="2857" w:type="dxa"/>
            <w:tcBorders>
              <w:top w:val="nil"/>
              <w:left w:val="nil"/>
              <w:bottom w:val="single" w:sz="4" w:space="0" w:color="auto"/>
              <w:right w:val="single" w:sz="4" w:space="0" w:color="auto"/>
            </w:tcBorders>
            <w:shd w:val="clear" w:color="auto" w:fill="auto"/>
            <w:noWrap/>
            <w:hideMark/>
          </w:tcPr>
          <w:p w14:paraId="4B49A63E"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637B792E"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12E4BFB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6C9AA4F1"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3325C6AA"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106CA648"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333C97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molécule de signalisation</w:t>
            </w:r>
          </w:p>
        </w:tc>
        <w:tc>
          <w:tcPr>
            <w:tcW w:w="2970" w:type="dxa"/>
            <w:tcBorders>
              <w:top w:val="nil"/>
              <w:left w:val="nil"/>
              <w:bottom w:val="single" w:sz="4" w:space="0" w:color="auto"/>
              <w:right w:val="single" w:sz="4" w:space="0" w:color="auto"/>
            </w:tcBorders>
            <w:shd w:val="clear" w:color="auto" w:fill="auto"/>
            <w:hideMark/>
          </w:tcPr>
          <w:p w14:paraId="64C47B4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signalling molecule (GB)</w:t>
            </w:r>
          </w:p>
        </w:tc>
        <w:tc>
          <w:tcPr>
            <w:tcW w:w="2857" w:type="dxa"/>
            <w:tcBorders>
              <w:top w:val="nil"/>
              <w:left w:val="nil"/>
              <w:bottom w:val="single" w:sz="4" w:space="0" w:color="auto"/>
              <w:right w:val="single" w:sz="4" w:space="0" w:color="auto"/>
            </w:tcBorders>
            <w:shd w:val="clear" w:color="auto" w:fill="auto"/>
            <w:noWrap/>
            <w:hideMark/>
          </w:tcPr>
          <w:p w14:paraId="60BA0A3D"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5C27AFE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79935640"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калькирование</w:t>
            </w:r>
          </w:p>
        </w:tc>
        <w:tc>
          <w:tcPr>
            <w:tcW w:w="2430" w:type="dxa"/>
            <w:tcBorders>
              <w:top w:val="nil"/>
              <w:left w:val="nil"/>
              <w:bottom w:val="single" w:sz="4" w:space="0" w:color="auto"/>
              <w:right w:val="single" w:sz="4" w:space="0" w:color="auto"/>
            </w:tcBorders>
            <w:shd w:val="clear" w:color="auto" w:fill="auto"/>
            <w:noWrap/>
            <w:hideMark/>
          </w:tcPr>
          <w:p w14:paraId="2460DDB2"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фразеологическое</w:t>
            </w:r>
          </w:p>
        </w:tc>
      </w:tr>
      <w:tr w:rsidR="004E34BE" w:rsidRPr="00EA055E" w14:paraId="0B3A809E"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4B4328CC"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6A80E70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voile gris</w:t>
            </w:r>
          </w:p>
        </w:tc>
        <w:tc>
          <w:tcPr>
            <w:tcW w:w="2970" w:type="dxa"/>
            <w:tcBorders>
              <w:top w:val="nil"/>
              <w:left w:val="nil"/>
              <w:bottom w:val="single" w:sz="4" w:space="0" w:color="auto"/>
              <w:right w:val="single" w:sz="4" w:space="0" w:color="auto"/>
            </w:tcBorders>
            <w:shd w:val="clear" w:color="auto" w:fill="auto"/>
            <w:hideMark/>
          </w:tcPr>
          <w:p w14:paraId="6E2D193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grayout (EU)</w:t>
            </w:r>
          </w:p>
        </w:tc>
        <w:tc>
          <w:tcPr>
            <w:tcW w:w="2857" w:type="dxa"/>
            <w:tcBorders>
              <w:top w:val="nil"/>
              <w:left w:val="nil"/>
              <w:bottom w:val="single" w:sz="4" w:space="0" w:color="auto"/>
              <w:right w:val="single" w:sz="4" w:space="0" w:color="auto"/>
            </w:tcBorders>
            <w:shd w:val="clear" w:color="auto" w:fill="auto"/>
            <w:noWrap/>
            <w:hideMark/>
          </w:tcPr>
          <w:p w14:paraId="532C5879"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674AF48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4194697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59FB6F3"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3F10E4BF" w14:textId="77777777" w:rsidTr="002F7134">
        <w:trPr>
          <w:cantSplit/>
          <w:trHeight w:val="251"/>
        </w:trPr>
        <w:tc>
          <w:tcPr>
            <w:tcW w:w="923" w:type="dxa"/>
            <w:tcBorders>
              <w:top w:val="nil"/>
              <w:left w:val="single" w:sz="4" w:space="0" w:color="auto"/>
              <w:bottom w:val="single" w:sz="4" w:space="0" w:color="auto"/>
              <w:right w:val="single" w:sz="4" w:space="0" w:color="auto"/>
            </w:tcBorders>
            <w:shd w:val="clear" w:color="auto" w:fill="auto"/>
            <w:noWrap/>
            <w:hideMark/>
          </w:tcPr>
          <w:p w14:paraId="5E64D615"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5D75D5A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voile gris</w:t>
            </w:r>
          </w:p>
        </w:tc>
        <w:tc>
          <w:tcPr>
            <w:tcW w:w="2970" w:type="dxa"/>
            <w:tcBorders>
              <w:top w:val="nil"/>
              <w:left w:val="nil"/>
              <w:bottom w:val="single" w:sz="4" w:space="0" w:color="auto"/>
              <w:right w:val="single" w:sz="4" w:space="0" w:color="auto"/>
            </w:tcBorders>
            <w:shd w:val="clear" w:color="auto" w:fill="auto"/>
            <w:hideMark/>
          </w:tcPr>
          <w:p w14:paraId="0C92EC7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greyout (GB)</w:t>
            </w:r>
          </w:p>
        </w:tc>
        <w:tc>
          <w:tcPr>
            <w:tcW w:w="2857" w:type="dxa"/>
            <w:tcBorders>
              <w:top w:val="nil"/>
              <w:left w:val="nil"/>
              <w:bottom w:val="single" w:sz="4" w:space="0" w:color="auto"/>
              <w:right w:val="single" w:sz="4" w:space="0" w:color="auto"/>
            </w:tcBorders>
            <w:shd w:val="clear" w:color="auto" w:fill="auto"/>
            <w:noWrap/>
            <w:hideMark/>
          </w:tcPr>
          <w:p w14:paraId="7B8782C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18B0E071"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549F01ED"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7319C7BF"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r w:rsidR="004E34BE" w:rsidRPr="00EA055E" w14:paraId="13DE5E16" w14:textId="77777777" w:rsidTr="002F7134">
        <w:trPr>
          <w:cantSplit/>
          <w:trHeight w:val="144"/>
        </w:trPr>
        <w:tc>
          <w:tcPr>
            <w:tcW w:w="923" w:type="dxa"/>
            <w:tcBorders>
              <w:top w:val="nil"/>
              <w:left w:val="single" w:sz="4" w:space="0" w:color="auto"/>
              <w:bottom w:val="single" w:sz="4" w:space="0" w:color="auto"/>
              <w:right w:val="single" w:sz="4" w:space="0" w:color="auto"/>
            </w:tcBorders>
            <w:shd w:val="clear" w:color="auto" w:fill="auto"/>
            <w:noWrap/>
            <w:hideMark/>
          </w:tcPr>
          <w:p w14:paraId="06243EB2" w14:textId="77777777" w:rsidR="004E34BE" w:rsidRPr="00EA055E" w:rsidRDefault="004E34BE" w:rsidP="00C92EC1">
            <w:pPr>
              <w:jc w:val="center"/>
              <w:rPr>
                <w:rFonts w:eastAsia="Times New Roman"/>
                <w:color w:val="000000"/>
                <w:sz w:val="20"/>
                <w:szCs w:val="20"/>
              </w:rPr>
            </w:pPr>
            <w:r w:rsidRPr="00EA055E">
              <w:rPr>
                <w:rFonts w:eastAsia="Times New Roman"/>
                <w:color w:val="000000"/>
                <w:sz w:val="20"/>
                <w:szCs w:val="20"/>
              </w:rPr>
              <w:t>2014</w:t>
            </w:r>
          </w:p>
        </w:tc>
        <w:tc>
          <w:tcPr>
            <w:tcW w:w="3037" w:type="dxa"/>
            <w:tcBorders>
              <w:top w:val="nil"/>
              <w:left w:val="nil"/>
              <w:bottom w:val="single" w:sz="4" w:space="0" w:color="auto"/>
              <w:right w:val="single" w:sz="4" w:space="0" w:color="auto"/>
            </w:tcBorders>
            <w:shd w:val="clear" w:color="auto" w:fill="auto"/>
            <w:hideMark/>
          </w:tcPr>
          <w:p w14:paraId="3785D4D5"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voile gris</w:t>
            </w:r>
          </w:p>
        </w:tc>
        <w:tc>
          <w:tcPr>
            <w:tcW w:w="2970" w:type="dxa"/>
            <w:tcBorders>
              <w:top w:val="nil"/>
              <w:left w:val="nil"/>
              <w:bottom w:val="single" w:sz="4" w:space="0" w:color="auto"/>
              <w:right w:val="single" w:sz="4" w:space="0" w:color="auto"/>
            </w:tcBorders>
            <w:shd w:val="clear" w:color="auto" w:fill="auto"/>
            <w:hideMark/>
          </w:tcPr>
          <w:p w14:paraId="2442C2A0"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grey-out (GB)</w:t>
            </w:r>
          </w:p>
        </w:tc>
        <w:tc>
          <w:tcPr>
            <w:tcW w:w="2857" w:type="dxa"/>
            <w:tcBorders>
              <w:top w:val="nil"/>
              <w:left w:val="nil"/>
              <w:bottom w:val="single" w:sz="4" w:space="0" w:color="auto"/>
              <w:right w:val="single" w:sz="4" w:space="0" w:color="auto"/>
            </w:tcBorders>
            <w:shd w:val="clear" w:color="auto" w:fill="auto"/>
            <w:noWrap/>
            <w:hideMark/>
          </w:tcPr>
          <w:p w14:paraId="30314666" w14:textId="77777777" w:rsidR="004E34BE" w:rsidRPr="00EA055E" w:rsidRDefault="004E34BE" w:rsidP="004E34BE">
            <w:pPr>
              <w:rPr>
                <w:rFonts w:eastAsia="Times New Roman"/>
                <w:color w:val="000000"/>
                <w:sz w:val="20"/>
                <w:szCs w:val="20"/>
              </w:rPr>
            </w:pPr>
            <w:r w:rsidRPr="00EA055E">
              <w:rPr>
                <w:rFonts w:eastAsia="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noWrap/>
            <w:hideMark/>
          </w:tcPr>
          <w:p w14:paraId="6D667B76"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одно-однозначный</w:t>
            </w:r>
          </w:p>
        </w:tc>
        <w:tc>
          <w:tcPr>
            <w:tcW w:w="1800" w:type="dxa"/>
            <w:tcBorders>
              <w:top w:val="nil"/>
              <w:left w:val="nil"/>
              <w:bottom w:val="single" w:sz="4" w:space="0" w:color="auto"/>
              <w:right w:val="single" w:sz="4" w:space="0" w:color="auto"/>
            </w:tcBorders>
            <w:shd w:val="clear" w:color="auto" w:fill="auto"/>
            <w:noWrap/>
            <w:hideMark/>
          </w:tcPr>
          <w:p w14:paraId="0F9B57DB"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идиоматичность</w:t>
            </w:r>
          </w:p>
        </w:tc>
        <w:tc>
          <w:tcPr>
            <w:tcW w:w="2430" w:type="dxa"/>
            <w:tcBorders>
              <w:top w:val="nil"/>
              <w:left w:val="nil"/>
              <w:bottom w:val="single" w:sz="4" w:space="0" w:color="auto"/>
              <w:right w:val="single" w:sz="4" w:space="0" w:color="auto"/>
            </w:tcBorders>
            <w:shd w:val="clear" w:color="auto" w:fill="auto"/>
            <w:noWrap/>
            <w:hideMark/>
          </w:tcPr>
          <w:p w14:paraId="558614F2" w14:textId="77777777" w:rsidR="004E34BE" w:rsidRPr="00EA055E" w:rsidRDefault="004E34BE" w:rsidP="004E34BE">
            <w:pPr>
              <w:rPr>
                <w:rFonts w:eastAsia="Times New Roman"/>
                <w:color w:val="2C2A2A"/>
                <w:sz w:val="20"/>
                <w:szCs w:val="20"/>
              </w:rPr>
            </w:pPr>
            <w:r w:rsidRPr="00EA055E">
              <w:rPr>
                <w:rFonts w:eastAsia="Times New Roman"/>
                <w:color w:val="2C2A2A"/>
                <w:sz w:val="20"/>
                <w:szCs w:val="20"/>
              </w:rPr>
              <w:t>эквивалент</w:t>
            </w:r>
          </w:p>
        </w:tc>
      </w:tr>
    </w:tbl>
    <w:p w14:paraId="1F919124" w14:textId="77777777" w:rsidR="00147867" w:rsidRDefault="00147867" w:rsidP="00651395">
      <w:pPr>
        <w:ind w:right="-847"/>
      </w:pPr>
    </w:p>
    <w:p w14:paraId="68E27FC4" w14:textId="77777777" w:rsidR="00002B4E" w:rsidRPr="00147867" w:rsidRDefault="00002B4E" w:rsidP="00651395">
      <w:pPr>
        <w:pStyle w:val="a2"/>
        <w:ind w:right="-847"/>
        <w:rPr>
          <w:lang w:val="ru-RU"/>
        </w:rPr>
      </w:pPr>
    </w:p>
    <w:p w14:paraId="68D61DBB" w14:textId="77777777" w:rsidR="00651395" w:rsidRDefault="00651395">
      <w:pPr>
        <w:rPr>
          <w:rFonts w:asciiTheme="minorHAnsi" w:hAnsiTheme="minorHAnsi" w:cstheme="minorBidi"/>
          <w:sz w:val="22"/>
          <w:szCs w:val="22"/>
          <w:lang w:val="ru-RU"/>
        </w:rPr>
      </w:pPr>
    </w:p>
    <w:sectPr w:rsidR="00651395" w:rsidSect="00651395">
      <w:pgSz w:w="16819" w:h="11894" w:orient="landscape"/>
      <w:pgMar w:top="850" w:right="1138" w:bottom="1699" w:left="1138"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30E54" w14:textId="77777777" w:rsidR="00BD2C67" w:rsidRDefault="00BD2C67" w:rsidP="004E20D6">
      <w:r>
        <w:separator/>
      </w:r>
    </w:p>
  </w:endnote>
  <w:endnote w:type="continuationSeparator" w:id="0">
    <w:p w14:paraId="6A51028B" w14:textId="77777777" w:rsidR="00BD2C67" w:rsidRDefault="00BD2C67" w:rsidP="004E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dvPi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DC8F" w14:textId="77777777" w:rsidR="00B90F4C" w:rsidRDefault="00B90F4C" w:rsidP="00AC57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DF758" w14:textId="77777777" w:rsidR="00B90F4C" w:rsidRDefault="00B90F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FBCB" w14:textId="77777777" w:rsidR="00B90F4C" w:rsidRDefault="00B90F4C" w:rsidP="00AC57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6FB">
      <w:rPr>
        <w:rStyle w:val="PageNumber"/>
        <w:noProof/>
      </w:rPr>
      <w:t>2</w:t>
    </w:r>
    <w:r>
      <w:rPr>
        <w:rStyle w:val="PageNumber"/>
      </w:rPr>
      <w:fldChar w:fldCharType="end"/>
    </w:r>
  </w:p>
  <w:p w14:paraId="12F405D2" w14:textId="77777777" w:rsidR="00B90F4C" w:rsidRDefault="00B90F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B9A5" w14:textId="77777777" w:rsidR="00BD2C67" w:rsidRDefault="00BD2C67" w:rsidP="004E20D6">
      <w:r>
        <w:separator/>
      </w:r>
    </w:p>
  </w:footnote>
  <w:footnote w:type="continuationSeparator" w:id="0">
    <w:p w14:paraId="5516D6CC" w14:textId="77777777" w:rsidR="00BD2C67" w:rsidRDefault="00BD2C67" w:rsidP="004E20D6">
      <w:r>
        <w:continuationSeparator/>
      </w:r>
    </w:p>
  </w:footnote>
  <w:footnote w:id="1">
    <w:p w14:paraId="515AFF7B" w14:textId="4EE9F024" w:rsidR="00B90F4C" w:rsidRPr="004E20D6" w:rsidRDefault="00B90F4C">
      <w:pPr>
        <w:pStyle w:val="FootnoteText"/>
      </w:pPr>
      <w:r>
        <w:rPr>
          <w:rStyle w:val="FootnoteReference"/>
        </w:rPr>
        <w:footnoteRef/>
      </w:r>
      <w:r>
        <w:t xml:space="preserve"> Марусенко М.А. Эволюция мировой системы языков в эпоху постмодерна: языковые последствия глобализации. – М.: Восточная книга, 2015. – С. 5.</w:t>
      </w:r>
    </w:p>
  </w:footnote>
  <w:footnote w:id="2">
    <w:p w14:paraId="15308D68" w14:textId="3219B0C4" w:rsidR="00B90F4C" w:rsidRPr="0013497D" w:rsidRDefault="00B90F4C" w:rsidP="0013497D">
      <w:pPr>
        <w:rPr>
          <w:sz w:val="20"/>
          <w:szCs w:val="20"/>
          <w:lang w:val="ru-RU"/>
        </w:rPr>
      </w:pPr>
      <w:r w:rsidRPr="0013497D">
        <w:rPr>
          <w:rStyle w:val="FootnoteReference"/>
          <w:sz w:val="20"/>
          <w:szCs w:val="20"/>
        </w:rPr>
        <w:footnoteRef/>
      </w:r>
      <w:r w:rsidRPr="0013497D">
        <w:rPr>
          <w:sz w:val="20"/>
          <w:szCs w:val="20"/>
          <w:lang w:val="ru-RU"/>
        </w:rPr>
        <w:t xml:space="preserve"> Комлева Н.А. Имперская политика в эпоху постмодерна. // </w:t>
      </w:r>
      <w:r w:rsidRPr="0013497D">
        <w:rPr>
          <w:sz w:val="20"/>
          <w:szCs w:val="20"/>
        </w:rPr>
        <w:t>URL</w:t>
      </w:r>
      <w:r w:rsidRPr="0013497D">
        <w:rPr>
          <w:sz w:val="20"/>
          <w:szCs w:val="20"/>
          <w:lang w:val="ru-RU"/>
        </w:rPr>
        <w:t xml:space="preserve">: </w:t>
      </w:r>
      <w:hyperlink r:id="rId1" w:history="1">
        <w:r w:rsidRPr="0013497D">
          <w:rPr>
            <w:rStyle w:val="Hyperlink"/>
            <w:sz w:val="20"/>
            <w:szCs w:val="20"/>
          </w:rPr>
          <w:t>http</w:t>
        </w:r>
        <w:r w:rsidRPr="0013497D">
          <w:rPr>
            <w:rStyle w:val="Hyperlink"/>
            <w:sz w:val="20"/>
            <w:szCs w:val="20"/>
            <w:lang w:val="ru-RU"/>
          </w:rPr>
          <w:t>://</w:t>
        </w:r>
        <w:r w:rsidRPr="0013497D">
          <w:rPr>
            <w:rStyle w:val="Hyperlink"/>
            <w:sz w:val="20"/>
            <w:szCs w:val="20"/>
          </w:rPr>
          <w:t>discourse</w:t>
        </w:r>
        <w:r w:rsidRPr="0013497D">
          <w:rPr>
            <w:rStyle w:val="Hyperlink"/>
            <w:sz w:val="20"/>
            <w:szCs w:val="20"/>
            <w:lang w:val="ru-RU"/>
          </w:rPr>
          <w:t>-</w:t>
        </w:r>
        <w:r w:rsidRPr="0013497D">
          <w:rPr>
            <w:rStyle w:val="Hyperlink"/>
            <w:sz w:val="20"/>
            <w:szCs w:val="20"/>
          </w:rPr>
          <w:t>pm</w:t>
        </w:r>
        <w:r w:rsidRPr="0013497D">
          <w:rPr>
            <w:rStyle w:val="Hyperlink"/>
            <w:sz w:val="20"/>
            <w:szCs w:val="20"/>
            <w:lang w:val="ru-RU"/>
          </w:rPr>
          <w:t>.</w:t>
        </w:r>
        <w:r w:rsidRPr="0013497D">
          <w:rPr>
            <w:rStyle w:val="Hyperlink"/>
            <w:sz w:val="20"/>
            <w:szCs w:val="20"/>
          </w:rPr>
          <w:t>ur</w:t>
        </w:r>
        <w:r w:rsidRPr="0013497D">
          <w:rPr>
            <w:rStyle w:val="Hyperlink"/>
            <w:sz w:val="20"/>
            <w:szCs w:val="20"/>
            <w:lang w:val="ru-RU"/>
          </w:rPr>
          <w:t>.</w:t>
        </w:r>
        <w:r w:rsidRPr="0013497D">
          <w:rPr>
            <w:rStyle w:val="Hyperlink"/>
            <w:sz w:val="20"/>
            <w:szCs w:val="20"/>
          </w:rPr>
          <w:t>ru</w:t>
        </w:r>
        <w:r w:rsidRPr="0013497D">
          <w:rPr>
            <w:rStyle w:val="Hyperlink"/>
            <w:sz w:val="20"/>
            <w:szCs w:val="20"/>
            <w:lang w:val="ru-RU"/>
          </w:rPr>
          <w:t>/</w:t>
        </w:r>
        <w:r w:rsidRPr="0013497D">
          <w:rPr>
            <w:rStyle w:val="Hyperlink"/>
            <w:sz w:val="20"/>
            <w:szCs w:val="20"/>
          </w:rPr>
          <w:t>discours</w:t>
        </w:r>
        <w:r w:rsidRPr="0013497D">
          <w:rPr>
            <w:rStyle w:val="Hyperlink"/>
            <w:sz w:val="20"/>
            <w:szCs w:val="20"/>
            <w:lang w:val="ru-RU"/>
          </w:rPr>
          <w:t>6/</w:t>
        </w:r>
        <w:r w:rsidRPr="0013497D">
          <w:rPr>
            <w:rStyle w:val="Hyperlink"/>
            <w:sz w:val="20"/>
            <w:szCs w:val="20"/>
          </w:rPr>
          <w:t>komleva</w:t>
        </w:r>
        <w:r w:rsidRPr="0013497D">
          <w:rPr>
            <w:rStyle w:val="Hyperlink"/>
            <w:sz w:val="20"/>
            <w:szCs w:val="20"/>
            <w:lang w:val="ru-RU"/>
          </w:rPr>
          <w:t>.</w:t>
        </w:r>
        <w:r w:rsidRPr="0013497D">
          <w:rPr>
            <w:rStyle w:val="Hyperlink"/>
            <w:sz w:val="20"/>
            <w:szCs w:val="20"/>
          </w:rPr>
          <w:t>php</w:t>
        </w:r>
      </w:hyperlink>
      <w:r>
        <w:rPr>
          <w:sz w:val="20"/>
          <w:szCs w:val="20"/>
          <w:lang w:val="ru-RU"/>
        </w:rPr>
        <w:t>.</w:t>
      </w:r>
    </w:p>
    <w:p w14:paraId="77914599" w14:textId="0901629B" w:rsidR="00B90F4C" w:rsidRPr="00BA3B0A" w:rsidRDefault="00B90F4C">
      <w:pPr>
        <w:pStyle w:val="FootnoteText"/>
      </w:pPr>
    </w:p>
  </w:footnote>
  <w:footnote w:id="3">
    <w:p w14:paraId="68E650BB" w14:textId="1491E528" w:rsidR="00B90F4C" w:rsidRDefault="00B90F4C">
      <w:pPr>
        <w:pStyle w:val="FootnoteText"/>
      </w:pPr>
      <w:r>
        <w:rPr>
          <w:rStyle w:val="FootnoteReference"/>
        </w:rPr>
        <w:footnoteRef/>
      </w:r>
      <w:r>
        <w:t xml:space="preserve"> Марусенко М.А. Эволюция мировой системы языков в эпоху постмодерна: языковые последствия глобализации. – М.: Восточная книга, 2015. – С. 6.</w:t>
      </w:r>
    </w:p>
  </w:footnote>
  <w:footnote w:id="4">
    <w:p w14:paraId="66B400B4" w14:textId="77777777" w:rsidR="00B90F4C" w:rsidRPr="00D247D4" w:rsidRDefault="00B90F4C">
      <w:pPr>
        <w:pStyle w:val="FootnoteText"/>
      </w:pPr>
      <w:r>
        <w:rPr>
          <w:rStyle w:val="FootnoteReference"/>
        </w:rPr>
        <w:footnoteRef/>
      </w:r>
      <w:r>
        <w:t xml:space="preserve"> </w:t>
      </w:r>
      <w:r w:rsidRPr="00D247D4">
        <w:t>Вайнштейн О. Б. Постмодернизм: история или язык? // Постмодернизм и культура: материалы "круглого стола" // Вопросы философии. М., 1993. №3. С. 3 – 7</w:t>
      </w:r>
      <w:r>
        <w:t>.</w:t>
      </w:r>
    </w:p>
  </w:footnote>
  <w:footnote w:id="5">
    <w:p w14:paraId="228BF360" w14:textId="10D21946" w:rsidR="00B90F4C" w:rsidRPr="00C14501" w:rsidRDefault="00B90F4C">
      <w:pPr>
        <w:pStyle w:val="FootnoteText"/>
      </w:pPr>
      <w:r>
        <w:rPr>
          <w:rStyle w:val="FootnoteReference"/>
        </w:rPr>
        <w:footnoteRef/>
      </w:r>
      <w:r>
        <w:t xml:space="preserve"> Зыкова Г.Н. Постмодернистская культура и социальное познание. </w:t>
      </w:r>
      <w:r w:rsidRPr="00C14501">
        <w:t>//</w:t>
      </w:r>
      <w:r>
        <w:t xml:space="preserve"> Философия и общество. Выпуск №4(25)</w:t>
      </w:r>
      <w:r w:rsidRPr="000529BE">
        <w:t>/2</w:t>
      </w:r>
      <w:r>
        <w:t xml:space="preserve">001. </w:t>
      </w:r>
      <w:r w:rsidRPr="000529BE">
        <w:t xml:space="preserve">// </w:t>
      </w:r>
      <w:r>
        <w:rPr>
          <w:lang w:val="en-US"/>
        </w:rPr>
        <w:t>URL</w:t>
      </w:r>
      <w:r w:rsidRPr="000529BE">
        <w:t>:</w:t>
      </w:r>
      <w:r>
        <w:t xml:space="preserve"> </w:t>
      </w:r>
      <w:hyperlink r:id="rId2" w:history="1">
        <w:r w:rsidRPr="009A11A5">
          <w:rPr>
            <w:rStyle w:val="Hyperlink"/>
          </w:rPr>
          <w:t>https://www.socionauki.ru/journal/articles/257928/</w:t>
        </w:r>
      </w:hyperlink>
      <w:r>
        <w:t xml:space="preserve"> .</w:t>
      </w:r>
    </w:p>
  </w:footnote>
  <w:footnote w:id="6">
    <w:p w14:paraId="6E04789F" w14:textId="59B19C0D" w:rsidR="00B90F4C" w:rsidRDefault="00B90F4C">
      <w:pPr>
        <w:pStyle w:val="FootnoteText"/>
      </w:pPr>
      <w:r>
        <w:rPr>
          <w:rStyle w:val="FootnoteReference"/>
        </w:rPr>
        <w:footnoteRef/>
      </w:r>
      <w:r>
        <w:t xml:space="preserve"> Марусенко М.А. Эволюция мировой системы языков в эпоху постмодерна: языковые последствия глобализации. – М.: Восточная книга, 2015. – С</w:t>
      </w:r>
      <w:r w:rsidRPr="009A359B">
        <w:t>. 11-12.</w:t>
      </w:r>
    </w:p>
  </w:footnote>
  <w:footnote w:id="7">
    <w:p w14:paraId="3C94684B" w14:textId="79B59FDE" w:rsidR="00B90F4C" w:rsidRDefault="00B90F4C" w:rsidP="009E418A">
      <w:pPr>
        <w:pStyle w:val="FootnoteText"/>
      </w:pPr>
      <w:r>
        <w:rPr>
          <w:rStyle w:val="FootnoteReference"/>
        </w:rPr>
        <w:footnoteRef/>
      </w:r>
      <w:r>
        <w:t xml:space="preserve"> Марусенко М.А. Эволюция мировой системы языков в эпоху постмодерна: языковые последствия глобализации. – М.: Восточная книга, 2015. – С.9.</w:t>
      </w:r>
    </w:p>
  </w:footnote>
  <w:footnote w:id="8">
    <w:p w14:paraId="2471DAE4" w14:textId="412F131A" w:rsidR="00B90F4C" w:rsidRDefault="00B90F4C">
      <w:pPr>
        <w:pStyle w:val="FootnoteText"/>
      </w:pPr>
      <w:r>
        <w:rPr>
          <w:rStyle w:val="FootnoteReference"/>
        </w:rPr>
        <w:footnoteRef/>
      </w:r>
      <w:r>
        <w:t xml:space="preserve"> Марусенко М.А. Эволюция мировой системы языков в эпоху постмодерна: языковые последствия глобализации. – М.: Восточная книга, 2015. – С.14.</w:t>
      </w:r>
    </w:p>
  </w:footnote>
  <w:footnote w:id="9">
    <w:p w14:paraId="3EE727E8" w14:textId="3E7234B1" w:rsidR="00B90F4C" w:rsidRDefault="00B90F4C">
      <w:pPr>
        <w:pStyle w:val="FootnoteText"/>
      </w:pPr>
      <w:r>
        <w:rPr>
          <w:rStyle w:val="FootnoteReference"/>
        </w:rPr>
        <w:footnoteRef/>
      </w:r>
      <w:r>
        <w:t xml:space="preserve"> Марусенко М.А. Эволюция мировой системы языков в эпоху постмодерна: языковые последствия глобализации. – М.: Восточная книга, 2015. – С. 23.</w:t>
      </w:r>
    </w:p>
  </w:footnote>
  <w:footnote w:id="10">
    <w:p w14:paraId="44F2C945" w14:textId="44DA95FE" w:rsidR="00B90F4C" w:rsidRDefault="00B90F4C">
      <w:pPr>
        <w:pStyle w:val="FootnoteText"/>
      </w:pPr>
      <w:r>
        <w:rPr>
          <w:rStyle w:val="FootnoteReference"/>
        </w:rPr>
        <w:footnoteRef/>
      </w:r>
      <w:r>
        <w:t xml:space="preserve"> Марусенко М.А. Эволюция мировой системы языков в эпоху постмодерна: языковые последствия глобализации. – М.: Восточная книга, 2015. – С. 24.</w:t>
      </w:r>
    </w:p>
  </w:footnote>
  <w:footnote w:id="11">
    <w:p w14:paraId="31203BAD" w14:textId="5B0A13C1" w:rsidR="00B90F4C" w:rsidRPr="00486706" w:rsidRDefault="00B90F4C">
      <w:pPr>
        <w:pStyle w:val="FootnoteText"/>
      </w:pPr>
      <w:r>
        <w:rPr>
          <w:rStyle w:val="FootnoteReference"/>
        </w:rPr>
        <w:footnoteRef/>
      </w:r>
      <w:r>
        <w:t xml:space="preserve"> Гордеев И. Трансформация власти и политики в эпоху постмодерна и глобализации. </w:t>
      </w:r>
      <w:r w:rsidRPr="00486706">
        <w:t xml:space="preserve">// </w:t>
      </w:r>
      <w:r>
        <w:t xml:space="preserve">Обозреватель – </w:t>
      </w:r>
      <w:r>
        <w:rPr>
          <w:lang w:val="en-US"/>
        </w:rPr>
        <w:t>Observer</w:t>
      </w:r>
      <w:r>
        <w:t>. 2007. №12. С. 107-108.</w:t>
      </w:r>
    </w:p>
  </w:footnote>
  <w:footnote w:id="12">
    <w:p w14:paraId="3C9E2CFF" w14:textId="77777777" w:rsidR="00B90F4C" w:rsidRPr="008F45D1" w:rsidRDefault="00B90F4C" w:rsidP="007F2032">
      <w:pPr>
        <w:pStyle w:val="FootnoteText"/>
        <w:rPr>
          <w:lang w:val="en-US"/>
        </w:rPr>
      </w:pPr>
      <w:r>
        <w:rPr>
          <w:rStyle w:val="FootnoteReference"/>
        </w:rPr>
        <w:footnoteRef/>
      </w:r>
      <w:r>
        <w:t xml:space="preserve"> </w:t>
      </w:r>
      <w:r w:rsidRPr="00F032B9">
        <w:t>Марусенко М.А. Эволюция мировой системы языков в эпоху постмодерна: языковые последствия глобализации. М</w:t>
      </w:r>
      <w:r w:rsidRPr="008F45D1">
        <w:rPr>
          <w:lang w:val="en-US"/>
        </w:rPr>
        <w:t xml:space="preserve">., 2015. </w:t>
      </w:r>
      <w:r>
        <w:t>С</w:t>
      </w:r>
      <w:r w:rsidRPr="008F45D1">
        <w:rPr>
          <w:lang w:val="en-US"/>
        </w:rPr>
        <w:t>.357.</w:t>
      </w:r>
    </w:p>
  </w:footnote>
  <w:footnote w:id="13">
    <w:p w14:paraId="1B31019D" w14:textId="01AE9A8F" w:rsidR="00B90F4C" w:rsidRPr="000756FB" w:rsidRDefault="00B90F4C" w:rsidP="007F2032">
      <w:pPr>
        <w:pStyle w:val="FootnoteText"/>
      </w:pPr>
      <w:r>
        <w:rPr>
          <w:rStyle w:val="FootnoteReference"/>
        </w:rPr>
        <w:footnoteRef/>
      </w:r>
      <w:r w:rsidRPr="00AC49C3">
        <w:rPr>
          <w:lang w:val="en-US"/>
        </w:rPr>
        <w:t xml:space="preserve"> </w:t>
      </w:r>
      <w:r>
        <w:rPr>
          <w:lang w:val="en-US"/>
        </w:rPr>
        <w:t>Phillipson R. Linguistic Imperialism of and in the European Union</w:t>
      </w:r>
      <w:r w:rsidRPr="00455A78">
        <w:rPr>
          <w:lang w:val="en-US"/>
        </w:rPr>
        <w:t>. //</w:t>
      </w:r>
      <w:r>
        <w:rPr>
          <w:lang w:val="en-US"/>
        </w:rPr>
        <w:t xml:space="preserve"> URL:</w:t>
      </w:r>
      <w:r w:rsidRPr="00455A78">
        <w:rPr>
          <w:lang w:val="en-US"/>
        </w:rPr>
        <w:t xml:space="preserve"> </w:t>
      </w:r>
      <w:hyperlink r:id="rId3" w:history="1">
        <w:r w:rsidRPr="00E82926">
          <w:rPr>
            <w:rStyle w:val="Hyperlink"/>
            <w:lang w:val="en-US"/>
          </w:rPr>
          <w:t>http://www.linguistic-rights.org/robert-phillipson/Robert_Phillipson_Linguistic_Imperialism_of_and_in_EU.pdf</w:t>
        </w:r>
      </w:hyperlink>
      <w:r w:rsidRPr="00455A78">
        <w:rPr>
          <w:lang w:val="en-US"/>
        </w:rPr>
        <w:t>.</w:t>
      </w:r>
      <w:r w:rsidRPr="00AC49C3">
        <w:rPr>
          <w:lang w:val="en-US"/>
        </w:rPr>
        <w:t xml:space="preserve"> </w:t>
      </w:r>
      <w:r>
        <w:rPr>
          <w:lang w:val="en-US"/>
        </w:rPr>
        <w:t>P</w:t>
      </w:r>
      <w:r w:rsidRPr="000756FB">
        <w:t>.2.</w:t>
      </w:r>
    </w:p>
  </w:footnote>
  <w:footnote w:id="14">
    <w:p w14:paraId="4217A8BF" w14:textId="77777777" w:rsidR="00B90F4C" w:rsidRPr="00AC49C3" w:rsidRDefault="00B90F4C" w:rsidP="007F2032">
      <w:pPr>
        <w:pStyle w:val="FootnoteText"/>
      </w:pPr>
      <w:r>
        <w:rPr>
          <w:rStyle w:val="FootnoteReference"/>
        </w:rPr>
        <w:footnoteRef/>
      </w:r>
      <w:r>
        <w:t xml:space="preserve"> </w:t>
      </w:r>
      <w:r w:rsidRPr="00F032B9">
        <w:t>Марусенко М.А. Эволюция мировой системы языков в эпоху постмодерна: языковые последствия глобализации. М., 2015.</w:t>
      </w:r>
      <w:r>
        <w:t xml:space="preserve"> С. 357</w:t>
      </w:r>
      <w:r w:rsidRPr="00AC49C3">
        <w:t>.</w:t>
      </w:r>
    </w:p>
  </w:footnote>
  <w:footnote w:id="15">
    <w:p w14:paraId="20B17085" w14:textId="226C0F3B" w:rsidR="00B90F4C" w:rsidRPr="000756FB" w:rsidRDefault="00B90F4C" w:rsidP="007F2032">
      <w:pPr>
        <w:pStyle w:val="FootnoteText"/>
      </w:pPr>
      <w:r w:rsidRPr="00B640BE">
        <w:rPr>
          <w:rStyle w:val="FootnoteReference"/>
        </w:rPr>
        <w:footnoteRef/>
      </w:r>
      <w:r w:rsidRPr="00B640BE">
        <w:t xml:space="preserve"> Словарь социолингвистических терминов. // М.: Российская академия наук. Институт языкознания. Российская</w:t>
      </w:r>
      <w:r w:rsidRPr="002508AF">
        <w:t xml:space="preserve"> </w:t>
      </w:r>
      <w:r w:rsidRPr="00B640BE">
        <w:t>академия</w:t>
      </w:r>
      <w:r w:rsidRPr="002508AF">
        <w:t xml:space="preserve"> </w:t>
      </w:r>
      <w:r w:rsidRPr="00B640BE">
        <w:t>лингвистических</w:t>
      </w:r>
      <w:r w:rsidRPr="002508AF">
        <w:t xml:space="preserve"> </w:t>
      </w:r>
      <w:r w:rsidRPr="00B640BE">
        <w:t>наук</w:t>
      </w:r>
      <w:r w:rsidRPr="002508AF">
        <w:t xml:space="preserve">. </w:t>
      </w:r>
      <w:r w:rsidRPr="000756FB">
        <w:t xml:space="preserve">2006. // </w:t>
      </w:r>
      <w:r w:rsidRPr="00C119F4">
        <w:rPr>
          <w:lang w:val="fr-FR"/>
        </w:rPr>
        <w:t>URL</w:t>
      </w:r>
      <w:r w:rsidRPr="000756FB">
        <w:t xml:space="preserve">: </w:t>
      </w:r>
      <w:hyperlink r:id="rId4" w:history="1">
        <w:r w:rsidRPr="00C119F4">
          <w:rPr>
            <w:rStyle w:val="Hyperlink"/>
            <w:lang w:val="fr-FR"/>
          </w:rPr>
          <w:t>http</w:t>
        </w:r>
        <w:r w:rsidRPr="000756FB">
          <w:rPr>
            <w:rStyle w:val="Hyperlink"/>
          </w:rPr>
          <w:t>://</w:t>
        </w:r>
        <w:r w:rsidRPr="00C119F4">
          <w:rPr>
            <w:rStyle w:val="Hyperlink"/>
            <w:lang w:val="fr-FR"/>
          </w:rPr>
          <w:t>qoo</w:t>
        </w:r>
        <w:r w:rsidRPr="000756FB">
          <w:rPr>
            <w:rStyle w:val="Hyperlink"/>
          </w:rPr>
          <w:t>.</w:t>
        </w:r>
        <w:r w:rsidRPr="00C119F4">
          <w:rPr>
            <w:rStyle w:val="Hyperlink"/>
            <w:lang w:val="fr-FR"/>
          </w:rPr>
          <w:t>by</w:t>
        </w:r>
        <w:r w:rsidRPr="000756FB">
          <w:rPr>
            <w:rStyle w:val="Hyperlink"/>
          </w:rPr>
          <w:t>/2</w:t>
        </w:r>
        <w:r w:rsidRPr="00C119F4">
          <w:rPr>
            <w:rStyle w:val="Hyperlink"/>
            <w:lang w:val="fr-FR"/>
          </w:rPr>
          <w:t>HeO</w:t>
        </w:r>
      </w:hyperlink>
      <w:r w:rsidRPr="000756FB">
        <w:t>.</w:t>
      </w:r>
    </w:p>
  </w:footnote>
  <w:footnote w:id="16">
    <w:p w14:paraId="52365C95" w14:textId="00932DAC" w:rsidR="00B90F4C" w:rsidRPr="00871B31" w:rsidRDefault="00B90F4C" w:rsidP="007F2032">
      <w:pPr>
        <w:pStyle w:val="FootnoteText"/>
        <w:rPr>
          <w:lang w:val="fr-FR"/>
        </w:rPr>
      </w:pPr>
      <w:r>
        <w:rPr>
          <w:rStyle w:val="FootnoteReference"/>
        </w:rPr>
        <w:footnoteRef/>
      </w:r>
      <w:r w:rsidRPr="00871B31">
        <w:rPr>
          <w:lang w:val="fr-FR"/>
        </w:rPr>
        <w:t xml:space="preserve"> </w:t>
      </w:r>
      <w:r w:rsidRPr="00C03CC0">
        <w:rPr>
          <w:lang w:val="fr-FR"/>
        </w:rPr>
        <w:t>Nishiyama N. L</w:t>
      </w:r>
      <w:r>
        <w:rPr>
          <w:lang w:val="fr-FR"/>
        </w:rPr>
        <w:t xml:space="preserve">’impérialisme linguistique de Pierre Foncin en Méditerranée. // URL: </w:t>
      </w:r>
      <w:hyperlink r:id="rId5" w:history="1">
        <w:r w:rsidRPr="00E82926">
          <w:rPr>
            <w:rStyle w:val="Hyperlink"/>
            <w:lang w:val="fr-FR"/>
          </w:rPr>
          <w:t>http://fle.asso.free.fr/sihfles/Documents/Documents%2027/Documents%2027%20on-line%20PDF/e%20D27%20nishiyama.pdf</w:t>
        </w:r>
      </w:hyperlink>
      <w:r>
        <w:rPr>
          <w:lang w:val="fr-FR"/>
        </w:rPr>
        <w:t>.</w:t>
      </w:r>
    </w:p>
  </w:footnote>
  <w:footnote w:id="17">
    <w:p w14:paraId="0A8A97CC" w14:textId="1F0BFBBE" w:rsidR="00B90F4C" w:rsidRDefault="00B90F4C" w:rsidP="00F61F62">
      <w:pPr>
        <w:pStyle w:val="FootnoteText"/>
      </w:pPr>
      <w:r>
        <w:rPr>
          <w:rStyle w:val="FootnoteReference"/>
        </w:rPr>
        <w:footnoteRef/>
      </w:r>
      <w:r>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AE6421">
        <w:t>, 2015.</w:t>
      </w:r>
      <w:r>
        <w:t xml:space="preserve"> – С.26.</w:t>
      </w:r>
    </w:p>
  </w:footnote>
  <w:footnote w:id="18">
    <w:p w14:paraId="01EE3485" w14:textId="5617B3CB" w:rsidR="00B90F4C" w:rsidRPr="000B4459" w:rsidRDefault="00B90F4C" w:rsidP="00F61F62">
      <w:pPr>
        <w:pStyle w:val="FootnoteText"/>
      </w:pPr>
      <w:r>
        <w:rPr>
          <w:rStyle w:val="FootnoteReference"/>
        </w:rPr>
        <w:footnoteRef/>
      </w:r>
      <w:r>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AE6421">
        <w:t>, 2015.</w:t>
      </w:r>
      <w:r>
        <w:t xml:space="preserve"> – С. 26.</w:t>
      </w:r>
    </w:p>
  </w:footnote>
  <w:footnote w:id="19">
    <w:p w14:paraId="2A6189C4" w14:textId="77777777" w:rsidR="00B90F4C" w:rsidRPr="000529BE" w:rsidRDefault="00B90F4C" w:rsidP="00F61F62">
      <w:pPr>
        <w:pStyle w:val="FootnoteText"/>
        <w:rPr>
          <w:lang w:val="fr-FR"/>
        </w:rPr>
      </w:pPr>
      <w:r>
        <w:rPr>
          <w:rStyle w:val="FootnoteReference"/>
        </w:rPr>
        <w:footnoteRef/>
      </w:r>
      <w:r w:rsidRPr="000B4459">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0529BE">
        <w:rPr>
          <w:lang w:val="fr-FR"/>
        </w:rPr>
        <w:t xml:space="preserve">., 2015. </w:t>
      </w:r>
      <w:r>
        <w:t>С</w:t>
      </w:r>
      <w:r w:rsidRPr="000529BE">
        <w:rPr>
          <w:lang w:val="fr-FR"/>
        </w:rPr>
        <w:t>. 27.</w:t>
      </w:r>
    </w:p>
  </w:footnote>
  <w:footnote w:id="20">
    <w:p w14:paraId="7AEEE790" w14:textId="28EFAEC2" w:rsidR="00B90F4C" w:rsidRPr="006B6005" w:rsidRDefault="00B90F4C" w:rsidP="00F61F62">
      <w:pPr>
        <w:pStyle w:val="FootnoteText"/>
        <w:rPr>
          <w:lang w:val="fr-FR"/>
        </w:rPr>
      </w:pPr>
      <w:r>
        <w:rPr>
          <w:rStyle w:val="FootnoteReference"/>
        </w:rPr>
        <w:footnoteRef/>
      </w:r>
      <w:r w:rsidRPr="000529BE">
        <w:rPr>
          <w:lang w:val="fr-FR"/>
        </w:rPr>
        <w:t xml:space="preserve"> </w:t>
      </w:r>
      <w:r w:rsidRPr="00567FE4">
        <w:rPr>
          <w:lang w:val="fr-FR"/>
        </w:rPr>
        <w:t>Truchot</w:t>
      </w:r>
      <w:r>
        <w:rPr>
          <w:lang w:val="fr-FR"/>
        </w:rPr>
        <w:t xml:space="preserve"> Cl. « En Europe, l’anglais gagne du terrain » // La Recherche. L’actualité des science, n°429, 2009. P. 42. // URL:</w:t>
      </w:r>
      <w:r w:rsidRPr="006B6005">
        <w:rPr>
          <w:lang w:val="fr-FR"/>
        </w:rPr>
        <w:t xml:space="preserve"> </w:t>
      </w:r>
      <w:hyperlink r:id="rId6" w:history="1">
        <w:r w:rsidRPr="006B6005">
          <w:rPr>
            <w:rStyle w:val="Hyperlink"/>
            <w:lang w:val="fr-FR"/>
          </w:rPr>
          <w:t>http://www.larecherche.fr/savoirs/dossier/europe-anglais-gagne-du-terrain-01-04-2009-81240</w:t>
        </w:r>
      </w:hyperlink>
      <w:r w:rsidRPr="006B6005">
        <w:rPr>
          <w:rStyle w:val="Hyperlink"/>
          <w:lang w:val="fr-FR"/>
        </w:rPr>
        <w:t>.</w:t>
      </w:r>
    </w:p>
  </w:footnote>
  <w:footnote w:id="21">
    <w:p w14:paraId="3A367B78" w14:textId="4E47483B" w:rsidR="00B90F4C" w:rsidRPr="00D759B0" w:rsidRDefault="00B90F4C" w:rsidP="00F61F62">
      <w:pPr>
        <w:pStyle w:val="FootnoteText"/>
      </w:pPr>
      <w:r>
        <w:rPr>
          <w:rStyle w:val="FootnoteReference"/>
        </w:rPr>
        <w:footnoteRef/>
      </w:r>
      <w:r w:rsidRPr="002D1328">
        <w:t xml:space="preserve"> </w:t>
      </w:r>
      <w:r>
        <w:t>Фенько</w:t>
      </w:r>
      <w:r w:rsidRPr="002D1328">
        <w:t xml:space="preserve"> </w:t>
      </w:r>
      <w:r>
        <w:t>А</w:t>
      </w:r>
      <w:r w:rsidRPr="002D1328">
        <w:t>.</w:t>
      </w:r>
      <w:r>
        <w:t xml:space="preserve"> «</w:t>
      </w:r>
      <w:r>
        <w:rPr>
          <w:lang w:val="en-US"/>
        </w:rPr>
        <w:t>English</w:t>
      </w:r>
      <w:r w:rsidRPr="002D1328">
        <w:t xml:space="preserve"> </w:t>
      </w:r>
      <w:r>
        <w:t xml:space="preserve">уходит по-английски», журнал «Коммерсантъ Власть», №7, 2001. // </w:t>
      </w:r>
      <w:r>
        <w:rPr>
          <w:lang w:val="en-US"/>
        </w:rPr>
        <w:t>URL</w:t>
      </w:r>
      <w:r w:rsidRPr="00D759B0">
        <w:t>:</w:t>
      </w:r>
      <w:r>
        <w:t xml:space="preserve"> </w:t>
      </w:r>
      <w:r w:rsidRPr="00D759B0">
        <w:t xml:space="preserve"> </w:t>
      </w:r>
      <w:hyperlink r:id="rId7" w:history="1">
        <w:r w:rsidRPr="009026EC">
          <w:rPr>
            <w:rStyle w:val="Hyperlink"/>
            <w:lang w:val="en-US"/>
          </w:rPr>
          <w:t>http</w:t>
        </w:r>
        <w:r w:rsidRPr="00D759B0">
          <w:rPr>
            <w:rStyle w:val="Hyperlink"/>
          </w:rPr>
          <w:t>://</w:t>
        </w:r>
        <w:r w:rsidRPr="009026EC">
          <w:rPr>
            <w:rStyle w:val="Hyperlink"/>
            <w:lang w:val="en-US"/>
          </w:rPr>
          <w:t>www</w:t>
        </w:r>
        <w:r w:rsidRPr="00D759B0">
          <w:rPr>
            <w:rStyle w:val="Hyperlink"/>
          </w:rPr>
          <w:t>.</w:t>
        </w:r>
        <w:r w:rsidRPr="009026EC">
          <w:rPr>
            <w:rStyle w:val="Hyperlink"/>
            <w:lang w:val="en-US"/>
          </w:rPr>
          <w:t>kommersant</w:t>
        </w:r>
        <w:r w:rsidRPr="00D759B0">
          <w:rPr>
            <w:rStyle w:val="Hyperlink"/>
          </w:rPr>
          <w:t>.</w:t>
        </w:r>
        <w:r w:rsidRPr="009026EC">
          <w:rPr>
            <w:rStyle w:val="Hyperlink"/>
            <w:lang w:val="en-US"/>
          </w:rPr>
          <w:t>ru</w:t>
        </w:r>
        <w:r w:rsidRPr="00D759B0">
          <w:rPr>
            <w:rStyle w:val="Hyperlink"/>
          </w:rPr>
          <w:t>/</w:t>
        </w:r>
        <w:r w:rsidRPr="009026EC">
          <w:rPr>
            <w:rStyle w:val="Hyperlink"/>
            <w:lang w:val="en-US"/>
          </w:rPr>
          <w:t>doc</w:t>
        </w:r>
        <w:r w:rsidRPr="00D759B0">
          <w:rPr>
            <w:rStyle w:val="Hyperlink"/>
          </w:rPr>
          <w:t>/168823</w:t>
        </w:r>
      </w:hyperlink>
      <w:r w:rsidRPr="00D759B0">
        <w:t>.</w:t>
      </w:r>
    </w:p>
  </w:footnote>
  <w:footnote w:id="22">
    <w:p w14:paraId="572B83AF" w14:textId="3C65C84C" w:rsidR="00B90F4C" w:rsidRPr="00FA2BCF" w:rsidRDefault="00B90F4C" w:rsidP="00F61F62">
      <w:pPr>
        <w:pStyle w:val="FootnoteText"/>
        <w:rPr>
          <w:lang w:val="en-US"/>
        </w:rPr>
      </w:pPr>
      <w:r>
        <w:rPr>
          <w:rStyle w:val="FootnoteReference"/>
        </w:rPr>
        <w:footnoteRef/>
      </w:r>
      <w:r w:rsidRPr="008C209F">
        <w:rPr>
          <w:lang w:val="en-US"/>
        </w:rPr>
        <w:t xml:space="preserve"> </w:t>
      </w:r>
      <w:r>
        <w:rPr>
          <w:lang w:val="en-US"/>
        </w:rPr>
        <w:t>Graddol D</w:t>
      </w:r>
      <w:r w:rsidRPr="002D1328">
        <w:rPr>
          <w:lang w:val="en-US"/>
        </w:rPr>
        <w:t xml:space="preserve">. </w:t>
      </w:r>
      <w:r w:rsidRPr="008C209F">
        <w:rPr>
          <w:lang w:val="en-US"/>
        </w:rPr>
        <w:t xml:space="preserve">«English next», British Council, 2006. </w:t>
      </w:r>
      <w:r>
        <w:rPr>
          <w:lang w:val="en-US"/>
        </w:rPr>
        <w:t xml:space="preserve">P. 100. // URL: </w:t>
      </w:r>
      <w:hyperlink r:id="rId8" w:history="1">
        <w:r w:rsidRPr="008C209F">
          <w:rPr>
            <w:rStyle w:val="Hyperlink"/>
            <w:lang w:val="en-US"/>
          </w:rPr>
          <w:t>http://www.britishcouncil.org/learning-research-english-next.pdf</w:t>
        </w:r>
      </w:hyperlink>
      <w:r>
        <w:rPr>
          <w:lang w:val="en-US"/>
        </w:rPr>
        <w:t>.</w:t>
      </w:r>
    </w:p>
  </w:footnote>
  <w:footnote w:id="23">
    <w:p w14:paraId="3B67A94A" w14:textId="77777777" w:rsidR="00B90F4C" w:rsidRDefault="00B90F4C" w:rsidP="00F61F62">
      <w:pPr>
        <w:pStyle w:val="FootnoteText"/>
      </w:pPr>
      <w:r>
        <w:rPr>
          <w:rStyle w:val="FootnoteReference"/>
        </w:rPr>
        <w:footnoteRef/>
      </w:r>
      <w:r>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AE6421">
        <w:t>, 2015.</w:t>
      </w:r>
      <w:r>
        <w:t xml:space="preserve"> С.28.</w:t>
      </w:r>
    </w:p>
  </w:footnote>
  <w:footnote w:id="24">
    <w:p w14:paraId="12D6581F" w14:textId="46798D2C" w:rsidR="00B90F4C" w:rsidRPr="000529BE" w:rsidRDefault="00B90F4C" w:rsidP="00F61F62">
      <w:pPr>
        <w:pStyle w:val="FootnoteText"/>
      </w:pPr>
      <w:r>
        <w:rPr>
          <w:rStyle w:val="FootnoteReference"/>
        </w:rPr>
        <w:footnoteRef/>
      </w:r>
      <w:r>
        <w:t xml:space="preserve"> Там же,</w:t>
      </w:r>
      <w:r w:rsidRPr="000529BE">
        <w:t xml:space="preserve"> </w:t>
      </w:r>
      <w:r w:rsidRPr="00FF3846">
        <w:t>с</w:t>
      </w:r>
      <w:r w:rsidRPr="000529BE">
        <w:t>.28</w:t>
      </w:r>
      <w:r>
        <w:t>.</w:t>
      </w:r>
    </w:p>
  </w:footnote>
  <w:footnote w:id="25">
    <w:p w14:paraId="43FF67BE" w14:textId="77777777" w:rsidR="00B90F4C" w:rsidRPr="000529BE" w:rsidRDefault="00B90F4C" w:rsidP="00330DE4">
      <w:pPr>
        <w:pStyle w:val="FootnoteText"/>
        <w:rPr>
          <w:lang w:val="en-US"/>
        </w:rPr>
      </w:pPr>
      <w:r>
        <w:rPr>
          <w:rStyle w:val="FootnoteReference"/>
        </w:rPr>
        <w:footnoteRef/>
      </w:r>
      <w:r>
        <w:t xml:space="preserve"> </w:t>
      </w:r>
      <w:r w:rsidRPr="00F032B9">
        <w:t>Марусенко М.А. Эволюция мировой системы языков в эпоху постмодерна: языковые последствия глобализации. М</w:t>
      </w:r>
      <w:r w:rsidRPr="000529BE">
        <w:rPr>
          <w:lang w:val="en-US"/>
        </w:rPr>
        <w:t xml:space="preserve">., 2015. </w:t>
      </w:r>
      <w:r>
        <w:t>С</w:t>
      </w:r>
      <w:r w:rsidRPr="000529BE">
        <w:rPr>
          <w:lang w:val="en-US"/>
        </w:rPr>
        <w:t>.421-423.</w:t>
      </w:r>
    </w:p>
  </w:footnote>
  <w:footnote w:id="26">
    <w:p w14:paraId="383BACA1" w14:textId="0C34D8A6" w:rsidR="00B90F4C" w:rsidRPr="000529BE" w:rsidRDefault="00B90F4C" w:rsidP="00167CA6">
      <w:pPr>
        <w:pStyle w:val="FootnoteText"/>
      </w:pPr>
      <w:r>
        <w:rPr>
          <w:rStyle w:val="FootnoteReference"/>
        </w:rPr>
        <w:footnoteRef/>
      </w:r>
      <w:r w:rsidRPr="0077170C">
        <w:rPr>
          <w:lang w:val="en-US"/>
        </w:rPr>
        <w:t xml:space="preserve"> </w:t>
      </w:r>
      <w:r w:rsidRPr="00240D3C">
        <w:rPr>
          <w:lang w:val="en-US"/>
        </w:rPr>
        <w:t>May S. Language Rights. Moving the debate forward // Journal of sociolinguistics 09.03.2005</w:t>
      </w:r>
      <w:r w:rsidRPr="001F1563">
        <w:rPr>
          <w:lang w:val="en-US"/>
        </w:rPr>
        <w:t xml:space="preserve"> </w:t>
      </w:r>
      <w:r w:rsidRPr="00240D3C">
        <w:rPr>
          <w:lang w:val="en-US"/>
        </w:rPr>
        <w:t>//</w:t>
      </w:r>
      <w:r>
        <w:rPr>
          <w:lang w:val="en-US"/>
        </w:rPr>
        <w:t xml:space="preserve"> URL: </w:t>
      </w:r>
      <w:r w:rsidRPr="00240D3C">
        <w:rPr>
          <w:lang w:val="en-US"/>
        </w:rPr>
        <w:t xml:space="preserve"> </w:t>
      </w:r>
      <w:hyperlink r:id="rId9" w:history="1">
        <w:r w:rsidRPr="00E82926">
          <w:rPr>
            <w:rStyle w:val="Hyperlink"/>
            <w:lang w:val="en-US"/>
          </w:rPr>
          <w:t>http://archive.unu.edu/globalization/2008/files/UNU-UNESCO_May.pdf</w:t>
        </w:r>
      </w:hyperlink>
      <w:r w:rsidRPr="001F1563">
        <w:rPr>
          <w:lang w:val="en-US"/>
        </w:rPr>
        <w:t xml:space="preserve">. </w:t>
      </w:r>
      <w:r>
        <w:rPr>
          <w:lang w:val="en-US"/>
        </w:rPr>
        <w:t>P</w:t>
      </w:r>
      <w:r w:rsidRPr="000529BE">
        <w:t>.319-347.</w:t>
      </w:r>
    </w:p>
  </w:footnote>
  <w:footnote w:id="27">
    <w:p w14:paraId="645A76B3" w14:textId="6680F373" w:rsidR="00B90F4C" w:rsidRPr="000529BE" w:rsidRDefault="00B90F4C">
      <w:pPr>
        <w:pStyle w:val="FootnoteText"/>
        <w:rPr>
          <w:lang w:val="en-US"/>
        </w:rPr>
      </w:pPr>
      <w:r>
        <w:rPr>
          <w:rStyle w:val="FootnoteReference"/>
        </w:rPr>
        <w:footnoteRef/>
      </w:r>
      <w:r>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0529BE">
        <w:rPr>
          <w:lang w:val="en-US"/>
        </w:rPr>
        <w:t xml:space="preserve">., 2015. </w:t>
      </w:r>
      <w:r>
        <w:t>С</w:t>
      </w:r>
      <w:r w:rsidRPr="000529BE">
        <w:rPr>
          <w:lang w:val="en-US"/>
        </w:rPr>
        <w:t xml:space="preserve">. 44. </w:t>
      </w:r>
    </w:p>
  </w:footnote>
  <w:footnote w:id="28">
    <w:p w14:paraId="7D88A58A" w14:textId="4029A8CD" w:rsidR="00B90F4C" w:rsidRPr="00E838D2" w:rsidRDefault="00B90F4C" w:rsidP="002E2C86">
      <w:pPr>
        <w:pStyle w:val="FootnoteText"/>
        <w:rPr>
          <w:lang w:val="en-US"/>
        </w:rPr>
      </w:pPr>
      <w:r>
        <w:rPr>
          <w:rStyle w:val="FootnoteReference"/>
        </w:rPr>
        <w:footnoteRef/>
      </w:r>
      <w:r w:rsidRPr="00631B45">
        <w:rPr>
          <w:lang w:val="en-US"/>
        </w:rPr>
        <w:t xml:space="preserve"> </w:t>
      </w:r>
      <w:r w:rsidRPr="00240D3C">
        <w:rPr>
          <w:lang w:val="en-US"/>
        </w:rPr>
        <w:t xml:space="preserve">May S. Language Rights. Moving the debate forward // Journal </w:t>
      </w:r>
      <w:r>
        <w:rPr>
          <w:lang w:val="en-US"/>
        </w:rPr>
        <w:t xml:space="preserve">of sociolinguistics 09.03.2005 </w:t>
      </w:r>
      <w:r w:rsidRPr="00240D3C">
        <w:rPr>
          <w:lang w:val="en-US"/>
        </w:rPr>
        <w:t xml:space="preserve">// </w:t>
      </w:r>
      <w:r>
        <w:rPr>
          <w:lang w:val="en-US"/>
        </w:rPr>
        <w:t xml:space="preserve">URL: </w:t>
      </w:r>
      <w:hyperlink r:id="rId10" w:history="1">
        <w:r w:rsidRPr="00E82926">
          <w:rPr>
            <w:rStyle w:val="Hyperlink"/>
            <w:lang w:val="en-US"/>
          </w:rPr>
          <w:t>http://archive.unu.edu/globalization/2008/files/UNU-UNESCO_May.pdf</w:t>
        </w:r>
      </w:hyperlink>
      <w:r>
        <w:rPr>
          <w:lang w:val="en-US"/>
        </w:rPr>
        <w:t>. P.319.</w:t>
      </w:r>
    </w:p>
  </w:footnote>
  <w:footnote w:id="29">
    <w:p w14:paraId="7E438A47" w14:textId="77777777" w:rsidR="00B90F4C" w:rsidRPr="00354BFE" w:rsidRDefault="00B90F4C" w:rsidP="002E2C86">
      <w:pPr>
        <w:pStyle w:val="FootnoteText"/>
      </w:pPr>
      <w:r>
        <w:rPr>
          <w:rStyle w:val="FootnoteReference"/>
        </w:rPr>
        <w:footnoteRef/>
      </w:r>
      <w:r>
        <w:rPr>
          <w:lang w:val="en-US"/>
        </w:rPr>
        <w:t xml:space="preserve"> </w:t>
      </w:r>
      <w:r w:rsidRPr="00240D3C">
        <w:rPr>
          <w:lang w:val="en-US"/>
        </w:rPr>
        <w:t>May S. Language Rights. Moving the debate forward // Journal of sociolinguistics 09.03.2005</w:t>
      </w:r>
      <w:r w:rsidRPr="001F1563">
        <w:rPr>
          <w:lang w:val="en-US"/>
        </w:rPr>
        <w:t xml:space="preserve"> </w:t>
      </w:r>
      <w:r w:rsidRPr="00240D3C">
        <w:rPr>
          <w:lang w:val="en-US"/>
        </w:rPr>
        <w:t xml:space="preserve">// </w:t>
      </w:r>
      <w:hyperlink r:id="rId11" w:history="1">
        <w:r w:rsidRPr="00E82926">
          <w:rPr>
            <w:rStyle w:val="Hyperlink"/>
            <w:lang w:val="en-US"/>
          </w:rPr>
          <w:t>http://archive.unu.edu/globalization/2008/files/UNU-UNESCO_May.pdf</w:t>
        </w:r>
      </w:hyperlink>
      <w:r w:rsidRPr="001F1563">
        <w:rPr>
          <w:lang w:val="en-US"/>
        </w:rPr>
        <w:t xml:space="preserve">. </w:t>
      </w:r>
      <w:r>
        <w:rPr>
          <w:lang w:val="en-US"/>
        </w:rPr>
        <w:t>P</w:t>
      </w:r>
      <w:r w:rsidRPr="0077170C">
        <w:t>.319-347.</w:t>
      </w:r>
    </w:p>
  </w:footnote>
  <w:footnote w:id="30">
    <w:p w14:paraId="001CBC69" w14:textId="77777777" w:rsidR="00B90F4C" w:rsidRPr="00AB3C8B" w:rsidRDefault="00B90F4C" w:rsidP="002E2C86">
      <w:pPr>
        <w:pStyle w:val="FootnoteText"/>
      </w:pPr>
      <w:r>
        <w:rPr>
          <w:rStyle w:val="FootnoteReference"/>
        </w:rPr>
        <w:footnoteRef/>
      </w:r>
      <w:r>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AE6421">
        <w:t>, 2015.</w:t>
      </w:r>
      <w:r>
        <w:t xml:space="preserve"> С.57</w:t>
      </w:r>
      <w:r w:rsidRPr="00AB3C8B">
        <w:t>.</w:t>
      </w:r>
    </w:p>
  </w:footnote>
  <w:footnote w:id="31">
    <w:p w14:paraId="6974A9EF" w14:textId="77777777" w:rsidR="00B90F4C" w:rsidRDefault="00B90F4C" w:rsidP="002E2C86">
      <w:pPr>
        <w:pStyle w:val="FootnoteText"/>
      </w:pPr>
      <w:r>
        <w:rPr>
          <w:rStyle w:val="FootnoteReference"/>
        </w:rPr>
        <w:footnoteRef/>
      </w:r>
      <w:r>
        <w:t xml:space="preserve"> Статьи 8-14 «Хартии о региональных и миноритарных языках».</w:t>
      </w:r>
    </w:p>
  </w:footnote>
  <w:footnote w:id="32">
    <w:p w14:paraId="3BA832F5" w14:textId="77777777" w:rsidR="00B90F4C" w:rsidRDefault="00B90F4C" w:rsidP="002E2C86">
      <w:pPr>
        <w:pStyle w:val="FootnoteText"/>
      </w:pPr>
      <w:r>
        <w:rPr>
          <w:rStyle w:val="FootnoteReference"/>
        </w:rPr>
        <w:footnoteRef/>
      </w:r>
      <w:r>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AE6421">
        <w:t>, 2015.</w:t>
      </w:r>
      <w:r>
        <w:t xml:space="preserve"> С.58.</w:t>
      </w:r>
    </w:p>
  </w:footnote>
  <w:footnote w:id="33">
    <w:p w14:paraId="27E41506" w14:textId="77777777" w:rsidR="00B90F4C" w:rsidRPr="00A716CD" w:rsidRDefault="00B90F4C" w:rsidP="002E2C86">
      <w:pPr>
        <w:pStyle w:val="FootnoteText"/>
        <w:rPr>
          <w:lang w:val="en-US"/>
        </w:rPr>
      </w:pPr>
      <w:r>
        <w:rPr>
          <w:rStyle w:val="FootnoteReference"/>
        </w:rPr>
        <w:footnoteRef/>
      </w:r>
      <w:r>
        <w:t xml:space="preserve"> </w:t>
      </w:r>
      <w:r w:rsidRPr="00AE6421">
        <w:t xml:space="preserve">Марусенко М.А. Эволюция мировой системы языков в эпоху постмодерна: языковые </w:t>
      </w:r>
      <w:r>
        <w:t>последствия глобализации. М</w:t>
      </w:r>
      <w:r w:rsidRPr="00A716CD">
        <w:rPr>
          <w:lang w:val="en-US"/>
        </w:rPr>
        <w:t xml:space="preserve">., 2015. </w:t>
      </w:r>
      <w:r>
        <w:t>С</w:t>
      </w:r>
      <w:r w:rsidRPr="00A716CD">
        <w:rPr>
          <w:lang w:val="en-US"/>
        </w:rPr>
        <w:t>.59.</w:t>
      </w:r>
    </w:p>
  </w:footnote>
  <w:footnote w:id="34">
    <w:p w14:paraId="7407546E" w14:textId="4985B8F7" w:rsidR="00B90F4C" w:rsidRPr="001303EC" w:rsidRDefault="00B90F4C" w:rsidP="002E2C86">
      <w:pPr>
        <w:pStyle w:val="FootnoteText"/>
        <w:rPr>
          <w:lang w:val="en-US"/>
        </w:rPr>
      </w:pPr>
      <w:r>
        <w:rPr>
          <w:rStyle w:val="FootnoteReference"/>
        </w:rPr>
        <w:footnoteRef/>
      </w:r>
      <w:r w:rsidRPr="0077170C">
        <w:rPr>
          <w:lang w:val="en-US"/>
        </w:rPr>
        <w:t xml:space="preserve"> </w:t>
      </w:r>
      <w:r w:rsidRPr="00240D3C">
        <w:rPr>
          <w:lang w:val="en-US"/>
        </w:rPr>
        <w:t>May S. Language Rights. Moving the debate forward // Journal of sociolinguistics 09.03.2005</w:t>
      </w:r>
      <w:r w:rsidRPr="001F1563">
        <w:rPr>
          <w:lang w:val="en-US"/>
        </w:rPr>
        <w:t xml:space="preserve"> </w:t>
      </w:r>
      <w:r w:rsidRPr="00240D3C">
        <w:rPr>
          <w:lang w:val="en-US"/>
        </w:rPr>
        <w:t xml:space="preserve">// </w:t>
      </w:r>
      <w:r>
        <w:rPr>
          <w:lang w:val="en-US"/>
        </w:rPr>
        <w:t xml:space="preserve">URL: </w:t>
      </w:r>
      <w:hyperlink r:id="rId12" w:history="1">
        <w:r w:rsidRPr="00E82926">
          <w:rPr>
            <w:rStyle w:val="Hyperlink"/>
            <w:lang w:val="en-US"/>
          </w:rPr>
          <w:t>http://archive.unu.edu/globalization/2008/files/UNU-UNESCO_May.pdf</w:t>
        </w:r>
      </w:hyperlink>
      <w:r w:rsidRPr="001F1563">
        <w:rPr>
          <w:lang w:val="en-US"/>
        </w:rPr>
        <w:t xml:space="preserve">. </w:t>
      </w:r>
      <w:r>
        <w:rPr>
          <w:lang w:val="en-US"/>
        </w:rPr>
        <w:t>P.319-347.</w:t>
      </w:r>
    </w:p>
  </w:footnote>
  <w:footnote w:id="35">
    <w:p w14:paraId="583EE437" w14:textId="2A15CA7A" w:rsidR="00B90F4C" w:rsidRPr="002C475B" w:rsidRDefault="00B90F4C" w:rsidP="002E2C86">
      <w:pPr>
        <w:pStyle w:val="FootnoteText"/>
        <w:rPr>
          <w:lang w:val="en-US"/>
        </w:rPr>
      </w:pPr>
      <w:r>
        <w:rPr>
          <w:rStyle w:val="FootnoteReference"/>
        </w:rPr>
        <w:footnoteRef/>
      </w:r>
      <w:r w:rsidRPr="001303EC">
        <w:rPr>
          <w:lang w:val="en-US"/>
        </w:rPr>
        <w:t xml:space="preserve"> </w:t>
      </w:r>
      <w:r w:rsidRPr="00240D3C">
        <w:rPr>
          <w:lang w:val="en-US"/>
        </w:rPr>
        <w:t>May S. Language Rights. Moving the debate forward // Journal of sociolinguistics 09.03.2005</w:t>
      </w:r>
      <w:r w:rsidRPr="001F1563">
        <w:rPr>
          <w:lang w:val="en-US"/>
        </w:rPr>
        <w:t xml:space="preserve"> </w:t>
      </w:r>
      <w:r w:rsidRPr="00240D3C">
        <w:rPr>
          <w:lang w:val="en-US"/>
        </w:rPr>
        <w:t xml:space="preserve">// </w:t>
      </w:r>
      <w:r>
        <w:rPr>
          <w:lang w:val="en-US"/>
        </w:rPr>
        <w:t xml:space="preserve">URL: </w:t>
      </w:r>
      <w:hyperlink r:id="rId13" w:history="1">
        <w:r w:rsidRPr="00E82926">
          <w:rPr>
            <w:rStyle w:val="Hyperlink"/>
            <w:lang w:val="en-US"/>
          </w:rPr>
          <w:t>http://archive.unu.edu/globalization/2008/files/UNU-UNESCO_May.pdf</w:t>
        </w:r>
      </w:hyperlink>
      <w:r w:rsidRPr="001F1563">
        <w:rPr>
          <w:lang w:val="en-US"/>
        </w:rPr>
        <w:t xml:space="preserve">. </w:t>
      </w:r>
      <w:r w:rsidRPr="00AB3C8B">
        <w:rPr>
          <w:lang w:val="fr-FR"/>
        </w:rPr>
        <w:t>P</w:t>
      </w:r>
      <w:r w:rsidRPr="002C475B">
        <w:rPr>
          <w:lang w:val="en-US"/>
        </w:rPr>
        <w:t>.319-347.</w:t>
      </w:r>
    </w:p>
  </w:footnote>
  <w:footnote w:id="36">
    <w:p w14:paraId="575554D2" w14:textId="2CFE88E4" w:rsidR="00B90F4C" w:rsidRPr="004C0ECE" w:rsidRDefault="00B90F4C" w:rsidP="0006210E">
      <w:pPr>
        <w:pStyle w:val="FootnoteText"/>
        <w:jc w:val="both"/>
        <w:rPr>
          <w:lang w:val="en-US"/>
        </w:rPr>
      </w:pPr>
      <w:r w:rsidRPr="004C0ECE">
        <w:rPr>
          <w:rStyle w:val="FootnoteReference"/>
        </w:rPr>
        <w:footnoteRef/>
      </w:r>
      <w:r>
        <w:rPr>
          <w:lang w:val="fr-FR"/>
        </w:rPr>
        <w:t xml:space="preserve"> </w:t>
      </w:r>
      <w:r w:rsidRPr="004C0ECE">
        <w:rPr>
          <w:lang w:val="fr-FR"/>
        </w:rPr>
        <w:t>Harguindéguy J.-B., Cole A. La politique linguistique de la France à l’épreuve des</w:t>
      </w:r>
      <w:r w:rsidRPr="0014097F">
        <w:rPr>
          <w:lang w:val="en-US"/>
        </w:rPr>
        <w:t xml:space="preserve"> </w:t>
      </w:r>
      <w:r w:rsidRPr="004C0ECE">
        <w:rPr>
          <w:lang w:val="fr-FR"/>
        </w:rPr>
        <w:t xml:space="preserve">revendications ethnoterritoriales. // Revue française de science politique, 2009/5. </w:t>
      </w:r>
      <w:r w:rsidRPr="004C0ECE">
        <w:rPr>
          <w:lang w:val="en-US"/>
        </w:rPr>
        <w:t xml:space="preserve">P. 939-966. </w:t>
      </w:r>
      <w:r>
        <w:rPr>
          <w:lang w:val="en-US"/>
        </w:rPr>
        <w:t xml:space="preserve">// </w:t>
      </w:r>
      <w:r w:rsidRPr="004C0ECE">
        <w:rPr>
          <w:lang w:val="en-US"/>
        </w:rPr>
        <w:t>URL:</w:t>
      </w:r>
      <w:r w:rsidRPr="004C0ECE">
        <w:rPr>
          <w:lang w:val="es-ES"/>
        </w:rPr>
        <w:t xml:space="preserve"> </w:t>
      </w:r>
      <w:hyperlink r:id="rId14" w:history="1">
        <w:r w:rsidRPr="004C0ECE">
          <w:rPr>
            <w:rStyle w:val="Hyperlink"/>
            <w:lang w:val="es-ES"/>
          </w:rPr>
          <w:t>https://www.cairn.info/revue-francaise-de-science-politique-2009-5-page-939.htm</w:t>
        </w:r>
      </w:hyperlink>
      <w:r w:rsidRPr="004C0ECE">
        <w:rPr>
          <w:rStyle w:val="Hyperlink"/>
          <w:lang w:val="es-ES"/>
        </w:rPr>
        <w:t>l</w:t>
      </w:r>
      <w:r w:rsidRPr="004C0ECE">
        <w:rPr>
          <w:lang w:val="es-ES"/>
        </w:rPr>
        <w:t xml:space="preserve">. </w:t>
      </w:r>
    </w:p>
  </w:footnote>
  <w:footnote w:id="37">
    <w:p w14:paraId="2BC4CEC1" w14:textId="77777777" w:rsidR="00B90F4C" w:rsidRPr="002C475B" w:rsidRDefault="00B90F4C" w:rsidP="00BA3B0A">
      <w:pPr>
        <w:rPr>
          <w:sz w:val="20"/>
          <w:szCs w:val="20"/>
          <w:lang w:val="ru-RU"/>
        </w:rPr>
      </w:pPr>
      <w:r>
        <w:rPr>
          <w:rStyle w:val="FootnoteReference"/>
        </w:rPr>
        <w:footnoteRef/>
      </w:r>
      <w:r w:rsidRPr="002C475B">
        <w:rPr>
          <w:lang w:val="ru-RU"/>
        </w:rPr>
        <w:t xml:space="preserve"> </w:t>
      </w:r>
      <w:r w:rsidRPr="002C475B">
        <w:rPr>
          <w:sz w:val="20"/>
          <w:szCs w:val="20"/>
          <w:lang w:val="ru-RU"/>
        </w:rPr>
        <w:t xml:space="preserve">В.Т. Клоков. Современный взгляд на языковую политику Франции. // Известия Саратовского университета. </w:t>
      </w:r>
      <w:r w:rsidRPr="00253167">
        <w:rPr>
          <w:sz w:val="20"/>
          <w:szCs w:val="20"/>
          <w:lang w:val="ru-RU"/>
        </w:rPr>
        <w:t>2009. Т. 9. Сер. Филология. Журналистика, вып. 2</w:t>
      </w:r>
      <w:r w:rsidRPr="002C475B">
        <w:rPr>
          <w:sz w:val="20"/>
          <w:szCs w:val="20"/>
          <w:lang w:val="ru-RU"/>
        </w:rPr>
        <w:t>. С. 42.</w:t>
      </w:r>
    </w:p>
  </w:footnote>
  <w:footnote w:id="38">
    <w:p w14:paraId="7FA3F286" w14:textId="77777777" w:rsidR="00B90F4C" w:rsidRDefault="00B90F4C" w:rsidP="00E74C9A">
      <w:pPr>
        <w:pStyle w:val="FootnoteText"/>
      </w:pPr>
      <w:r>
        <w:rPr>
          <w:rStyle w:val="FootnoteReference"/>
        </w:rPr>
        <w:footnoteRef/>
      </w:r>
      <w:r>
        <w:t xml:space="preserve"> Марусенко М.А. Языковая политика Франции. СПб</w:t>
      </w:r>
      <w:r w:rsidRPr="00C92D57">
        <w:t xml:space="preserve">, 2011. </w:t>
      </w:r>
      <w:r>
        <w:t>С.5.</w:t>
      </w:r>
    </w:p>
  </w:footnote>
  <w:footnote w:id="39">
    <w:p w14:paraId="4F9BF0A5" w14:textId="77777777" w:rsidR="00B90F4C" w:rsidRDefault="00B90F4C" w:rsidP="00E74C9A">
      <w:pPr>
        <w:pStyle w:val="FootnoteText"/>
      </w:pPr>
      <w:r>
        <w:rPr>
          <w:rStyle w:val="FootnoteReference"/>
        </w:rPr>
        <w:footnoteRef/>
      </w:r>
      <w:r>
        <w:t xml:space="preserve"> Там же, с. 5.</w:t>
      </w:r>
    </w:p>
  </w:footnote>
  <w:footnote w:id="40">
    <w:p w14:paraId="2C6BCE6C" w14:textId="2B2AD845" w:rsidR="00B90F4C" w:rsidRPr="001B2F44" w:rsidRDefault="00B90F4C" w:rsidP="00E74C9A">
      <w:pPr>
        <w:pStyle w:val="FootnoteText"/>
        <w:rPr>
          <w:lang w:val="en-US"/>
        </w:rPr>
      </w:pPr>
      <w:r>
        <w:rPr>
          <w:rStyle w:val="FootnoteReference"/>
        </w:rPr>
        <w:footnoteRef/>
      </w:r>
      <w:r w:rsidRPr="00864B7D">
        <w:rPr>
          <w:lang w:val="en-US"/>
        </w:rPr>
        <w:t xml:space="preserve">  Chart of signatures and ratifications of Treaty 148</w:t>
      </w:r>
      <w:r>
        <w:rPr>
          <w:lang w:val="en-US"/>
        </w:rPr>
        <w:t xml:space="preserve">. // </w:t>
      </w:r>
      <w:r w:rsidRPr="001B2F44">
        <w:rPr>
          <w:lang w:val="en-US"/>
        </w:rPr>
        <w:t>URL:</w:t>
      </w:r>
      <w:r w:rsidRPr="00694F3F">
        <w:rPr>
          <w:lang w:val="en-US"/>
        </w:rPr>
        <w:t xml:space="preserve"> </w:t>
      </w:r>
      <w:hyperlink r:id="rId15" w:history="1">
        <w:r w:rsidRPr="001B2F44">
          <w:rPr>
            <w:rStyle w:val="Hyperlink"/>
            <w:lang w:val="en-US"/>
          </w:rPr>
          <w:t>https://www.coe.int/en/web/conventions/full-list/-/conventions/treaty/148/signatures</w:t>
        </w:r>
      </w:hyperlink>
      <w:r>
        <w:rPr>
          <w:lang w:val="en-US"/>
        </w:rPr>
        <w:t>.</w:t>
      </w:r>
    </w:p>
  </w:footnote>
  <w:footnote w:id="41">
    <w:p w14:paraId="3EDACEF7" w14:textId="77777777" w:rsidR="00B90F4C" w:rsidRPr="00860C6E" w:rsidRDefault="00B90F4C" w:rsidP="00E74C9A">
      <w:pPr>
        <w:pStyle w:val="FootnoteText"/>
        <w:rPr>
          <w:lang w:val="en-US"/>
        </w:rPr>
      </w:pPr>
      <w:r w:rsidRPr="001B2F44">
        <w:rPr>
          <w:rStyle w:val="FootnoteReference"/>
        </w:rPr>
        <w:footnoteRef/>
      </w:r>
      <w:r w:rsidRPr="001B2F44">
        <w:t xml:space="preserve"> Марусенко М.А. Языковая политика Франции. СПб</w:t>
      </w:r>
      <w:r w:rsidRPr="00860C6E">
        <w:rPr>
          <w:lang w:val="en-US"/>
        </w:rPr>
        <w:t xml:space="preserve">, 2011. </w:t>
      </w:r>
      <w:r w:rsidRPr="001B2F44">
        <w:t>С</w:t>
      </w:r>
      <w:r w:rsidRPr="00860C6E">
        <w:rPr>
          <w:lang w:val="en-US"/>
        </w:rPr>
        <w:t>. 26.</w:t>
      </w:r>
    </w:p>
  </w:footnote>
  <w:footnote w:id="42">
    <w:p w14:paraId="6A3D7599" w14:textId="77777777" w:rsidR="00B90F4C" w:rsidRPr="00F834EB" w:rsidRDefault="00B90F4C" w:rsidP="00F72B62">
      <w:pPr>
        <w:pStyle w:val="Notedebasdepage"/>
        <w:rPr>
          <w:rFonts w:ascii="Times New Roman" w:hAnsi="Times New Roman" w:cs="Times New Roman"/>
        </w:rPr>
      </w:pPr>
      <w:r>
        <w:rPr>
          <w:rFonts w:ascii="Times New Roman" w:hAnsi="Times New Roman" w:cs="Times New Roman"/>
        </w:rPr>
        <w:footnoteRef/>
      </w:r>
      <w:r>
        <w:rPr>
          <w:rFonts w:ascii="Times New Roman" w:hAnsi="Times New Roman" w:cs="Times New Roman"/>
        </w:rPr>
        <w:tab/>
        <w:t>Del Pup H., Pince R. Histoire de la France // Les Enclyclopes.</w:t>
      </w:r>
      <w:r w:rsidRPr="00F834EB">
        <w:rPr>
          <w:rFonts w:ascii="Times New Roman" w:hAnsi="Times New Roman" w:cs="Times New Roman"/>
        </w:rPr>
        <w:t>Ed. Milan, 2011. P. 66-67.</w:t>
      </w:r>
    </w:p>
  </w:footnote>
  <w:footnote w:id="43">
    <w:p w14:paraId="6785026B" w14:textId="25B79CFE" w:rsidR="00B90F4C" w:rsidRPr="00BA3B0A" w:rsidRDefault="00B90F4C" w:rsidP="00C77D79">
      <w:pPr>
        <w:pStyle w:val="Notedebasdepage"/>
        <w:rPr>
          <w:rFonts w:ascii="Times New Roman" w:hAnsi="Times New Roman" w:cs="Times New Roman"/>
          <w:lang w:val="en-US"/>
        </w:rPr>
      </w:pPr>
      <w:r>
        <w:rPr>
          <w:rFonts w:ascii="Times New Roman" w:hAnsi="Times New Roman" w:cs="Times New Roman"/>
        </w:rPr>
        <w:footnoteRef/>
      </w:r>
      <w:r>
        <w:rPr>
          <w:rFonts w:ascii="Times New Roman" w:hAnsi="Times New Roman" w:cs="Times New Roman"/>
        </w:rPr>
        <w:tab/>
        <w:t>Rivarol A. Discours sur l'universalité de la langue française. // URL</w:t>
      </w:r>
      <w:r w:rsidRPr="00BA3B0A">
        <w:rPr>
          <w:rFonts w:ascii="Times New Roman" w:hAnsi="Times New Roman" w:cs="Times New Roman"/>
          <w:lang w:val="en-US"/>
        </w:rPr>
        <w:t xml:space="preserve">: </w:t>
      </w:r>
      <w:hyperlink r:id="rId16">
        <w:r>
          <w:rPr>
            <w:rStyle w:val="LienInternet"/>
            <w:rFonts w:ascii="Times New Roman" w:hAnsi="Times New Roman" w:cs="Times New Roman"/>
          </w:rPr>
          <w:t>http</w:t>
        </w:r>
        <w:r w:rsidRPr="00BA3B0A">
          <w:rPr>
            <w:rStyle w:val="LienInternet"/>
            <w:rFonts w:ascii="Times New Roman" w:hAnsi="Times New Roman" w:cs="Times New Roman"/>
            <w:lang w:val="en-US"/>
          </w:rPr>
          <w:t>://</w:t>
        </w:r>
        <w:r>
          <w:rPr>
            <w:rStyle w:val="LienInternet"/>
            <w:rFonts w:ascii="Times New Roman" w:hAnsi="Times New Roman" w:cs="Times New Roman"/>
          </w:rPr>
          <w:t>www</w:t>
        </w:r>
        <w:r w:rsidRPr="00BA3B0A">
          <w:rPr>
            <w:rStyle w:val="LienInternet"/>
            <w:rFonts w:ascii="Times New Roman" w:hAnsi="Times New Roman" w:cs="Times New Roman"/>
            <w:lang w:val="en-US"/>
          </w:rPr>
          <w:t>.</w:t>
        </w:r>
        <w:r>
          <w:rPr>
            <w:rStyle w:val="LienInternet"/>
            <w:rFonts w:ascii="Times New Roman" w:hAnsi="Times New Roman" w:cs="Times New Roman"/>
          </w:rPr>
          <w:t>axl</w:t>
        </w:r>
        <w:r w:rsidRPr="00BA3B0A">
          <w:rPr>
            <w:rStyle w:val="LienInternet"/>
            <w:rFonts w:ascii="Times New Roman" w:hAnsi="Times New Roman" w:cs="Times New Roman"/>
            <w:lang w:val="en-US"/>
          </w:rPr>
          <w:t>.</w:t>
        </w:r>
        <w:r>
          <w:rPr>
            <w:rStyle w:val="LienInternet"/>
            <w:rFonts w:ascii="Times New Roman" w:hAnsi="Times New Roman" w:cs="Times New Roman"/>
          </w:rPr>
          <w:t>cefan</w:t>
        </w:r>
        <w:r w:rsidRPr="00BA3B0A">
          <w:rPr>
            <w:rStyle w:val="LienInternet"/>
            <w:rFonts w:ascii="Times New Roman" w:hAnsi="Times New Roman" w:cs="Times New Roman"/>
            <w:lang w:val="en-US"/>
          </w:rPr>
          <w:t>.</w:t>
        </w:r>
        <w:r>
          <w:rPr>
            <w:rStyle w:val="LienInternet"/>
            <w:rFonts w:ascii="Times New Roman" w:hAnsi="Times New Roman" w:cs="Times New Roman"/>
          </w:rPr>
          <w:t>ulaval</w:t>
        </w:r>
        <w:r w:rsidRPr="00BA3B0A">
          <w:rPr>
            <w:rStyle w:val="LienInternet"/>
            <w:rFonts w:ascii="Times New Roman" w:hAnsi="Times New Roman" w:cs="Times New Roman"/>
            <w:lang w:val="en-US"/>
          </w:rPr>
          <w:t>.</w:t>
        </w:r>
        <w:r>
          <w:rPr>
            <w:rStyle w:val="LienInternet"/>
            <w:rFonts w:ascii="Times New Roman" w:hAnsi="Times New Roman" w:cs="Times New Roman"/>
          </w:rPr>
          <w:t>ca</w:t>
        </w:r>
        <w:r w:rsidRPr="00BA3B0A">
          <w:rPr>
            <w:rStyle w:val="LienInternet"/>
            <w:rFonts w:ascii="Times New Roman" w:hAnsi="Times New Roman" w:cs="Times New Roman"/>
            <w:lang w:val="en-US"/>
          </w:rPr>
          <w:t>/</w:t>
        </w:r>
        <w:r>
          <w:rPr>
            <w:rStyle w:val="LienInternet"/>
            <w:rFonts w:ascii="Times New Roman" w:hAnsi="Times New Roman" w:cs="Times New Roman"/>
          </w:rPr>
          <w:t>francophonie</w:t>
        </w:r>
        <w:r w:rsidRPr="00BA3B0A">
          <w:rPr>
            <w:rStyle w:val="LienInternet"/>
            <w:rFonts w:ascii="Times New Roman" w:hAnsi="Times New Roman" w:cs="Times New Roman"/>
            <w:lang w:val="en-US"/>
          </w:rPr>
          <w:t>/</w:t>
        </w:r>
        <w:r>
          <w:rPr>
            <w:rStyle w:val="LienInternet"/>
            <w:rFonts w:ascii="Times New Roman" w:hAnsi="Times New Roman" w:cs="Times New Roman"/>
          </w:rPr>
          <w:t>Rivarol</w:t>
        </w:r>
        <w:r w:rsidRPr="00BA3B0A">
          <w:rPr>
            <w:rStyle w:val="LienInternet"/>
            <w:rFonts w:ascii="Times New Roman" w:hAnsi="Times New Roman" w:cs="Times New Roman"/>
            <w:lang w:val="en-US"/>
          </w:rPr>
          <w:t>-</w:t>
        </w:r>
        <w:r>
          <w:rPr>
            <w:rStyle w:val="LienInternet"/>
            <w:rFonts w:ascii="Times New Roman" w:hAnsi="Times New Roman" w:cs="Times New Roman"/>
          </w:rPr>
          <w:t>Discours</w:t>
        </w:r>
        <w:r w:rsidRPr="00BA3B0A">
          <w:rPr>
            <w:rStyle w:val="LienInternet"/>
            <w:rFonts w:ascii="Times New Roman" w:hAnsi="Times New Roman" w:cs="Times New Roman"/>
            <w:lang w:val="en-US"/>
          </w:rPr>
          <w:t>-</w:t>
        </w:r>
        <w:r>
          <w:rPr>
            <w:rStyle w:val="LienInternet"/>
            <w:rFonts w:ascii="Times New Roman" w:hAnsi="Times New Roman" w:cs="Times New Roman"/>
          </w:rPr>
          <w:t>universalite</w:t>
        </w:r>
        <w:r w:rsidRPr="00BA3B0A">
          <w:rPr>
            <w:rStyle w:val="LienInternet"/>
            <w:rFonts w:ascii="Times New Roman" w:hAnsi="Times New Roman" w:cs="Times New Roman"/>
            <w:lang w:val="en-US"/>
          </w:rPr>
          <w:t>_</w:t>
        </w:r>
        <w:r>
          <w:rPr>
            <w:rStyle w:val="LienInternet"/>
            <w:rFonts w:ascii="Times New Roman" w:hAnsi="Times New Roman" w:cs="Times New Roman"/>
          </w:rPr>
          <w:t>fr</w:t>
        </w:r>
        <w:r w:rsidRPr="00BA3B0A">
          <w:rPr>
            <w:rStyle w:val="LienInternet"/>
            <w:rFonts w:ascii="Times New Roman" w:hAnsi="Times New Roman" w:cs="Times New Roman"/>
            <w:lang w:val="en-US"/>
          </w:rPr>
          <w:t>.</w:t>
        </w:r>
        <w:r>
          <w:rPr>
            <w:rStyle w:val="LienInternet"/>
            <w:rFonts w:ascii="Times New Roman" w:hAnsi="Times New Roman" w:cs="Times New Roman"/>
          </w:rPr>
          <w:t>htm</w:t>
        </w:r>
      </w:hyperlink>
      <w:r w:rsidRPr="00BA3B0A">
        <w:rPr>
          <w:rFonts w:ascii="Times New Roman" w:hAnsi="Times New Roman" w:cs="Times New Roman"/>
          <w:lang w:val="en-US"/>
        </w:rPr>
        <w:t>.</w:t>
      </w:r>
    </w:p>
  </w:footnote>
  <w:footnote w:id="44">
    <w:p w14:paraId="56956709" w14:textId="2B47F3D2" w:rsidR="00B90F4C" w:rsidRPr="00BA3B0A" w:rsidRDefault="00B90F4C" w:rsidP="00486A44">
      <w:pPr>
        <w:pStyle w:val="Notedebasdepage"/>
        <w:rPr>
          <w:rFonts w:ascii="Times New Roman" w:hAnsi="Times New Roman" w:cs="Times New Roman"/>
          <w:lang w:val="en-US"/>
        </w:rPr>
      </w:pPr>
      <w:r>
        <w:rPr>
          <w:rFonts w:ascii="Times New Roman" w:hAnsi="Times New Roman" w:cs="Times New Roman"/>
        </w:rPr>
        <w:footnoteRef/>
      </w:r>
      <w:r w:rsidRPr="006B2FEF">
        <w:rPr>
          <w:rFonts w:ascii="Times New Roman" w:hAnsi="Times New Roman" w:cs="Times New Roman"/>
          <w:lang w:val="en-US"/>
        </w:rPr>
        <w:tab/>
      </w:r>
      <w:r>
        <w:rPr>
          <w:rFonts w:ascii="Times New Roman" w:hAnsi="Times New Roman" w:cs="Times New Roman"/>
        </w:rPr>
        <w:t>Leclerc J. Le français au siècle des Lumières (1715-1789) // Histoire de la langue française. URL</w:t>
      </w:r>
      <w:r w:rsidRPr="00BA3B0A">
        <w:rPr>
          <w:rFonts w:ascii="Times New Roman" w:hAnsi="Times New Roman" w:cs="Times New Roman"/>
          <w:lang w:val="en-US"/>
        </w:rPr>
        <w:t xml:space="preserve">: </w:t>
      </w:r>
      <w:hyperlink r:id="rId17">
        <w:r>
          <w:rPr>
            <w:rStyle w:val="LienInternet"/>
            <w:rFonts w:ascii="Times New Roman" w:hAnsi="Times New Roman" w:cs="Times New Roman"/>
          </w:rPr>
          <w:t>http</w:t>
        </w:r>
        <w:r w:rsidRPr="00BA3B0A">
          <w:rPr>
            <w:rStyle w:val="LienInternet"/>
            <w:rFonts w:ascii="Times New Roman" w:hAnsi="Times New Roman" w:cs="Times New Roman"/>
            <w:lang w:val="en-US"/>
          </w:rPr>
          <w:t>://</w:t>
        </w:r>
        <w:r>
          <w:rPr>
            <w:rStyle w:val="LienInternet"/>
            <w:rFonts w:ascii="Times New Roman" w:hAnsi="Times New Roman" w:cs="Times New Roman"/>
          </w:rPr>
          <w:t>www</w:t>
        </w:r>
        <w:r w:rsidRPr="00BA3B0A">
          <w:rPr>
            <w:rStyle w:val="LienInternet"/>
            <w:rFonts w:ascii="Times New Roman" w:hAnsi="Times New Roman" w:cs="Times New Roman"/>
            <w:lang w:val="en-US"/>
          </w:rPr>
          <w:t>.</w:t>
        </w:r>
        <w:r>
          <w:rPr>
            <w:rStyle w:val="LienInternet"/>
            <w:rFonts w:ascii="Times New Roman" w:hAnsi="Times New Roman" w:cs="Times New Roman"/>
          </w:rPr>
          <w:t>axl</w:t>
        </w:r>
        <w:r w:rsidRPr="00BA3B0A">
          <w:rPr>
            <w:rStyle w:val="LienInternet"/>
            <w:rFonts w:ascii="Times New Roman" w:hAnsi="Times New Roman" w:cs="Times New Roman"/>
            <w:lang w:val="en-US"/>
          </w:rPr>
          <w:t>.</w:t>
        </w:r>
        <w:r>
          <w:rPr>
            <w:rStyle w:val="LienInternet"/>
            <w:rFonts w:ascii="Times New Roman" w:hAnsi="Times New Roman" w:cs="Times New Roman"/>
          </w:rPr>
          <w:t>cefan</w:t>
        </w:r>
        <w:r w:rsidRPr="00BA3B0A">
          <w:rPr>
            <w:rStyle w:val="LienInternet"/>
            <w:rFonts w:ascii="Times New Roman" w:hAnsi="Times New Roman" w:cs="Times New Roman"/>
            <w:lang w:val="en-US"/>
          </w:rPr>
          <w:t>.</w:t>
        </w:r>
        <w:r>
          <w:rPr>
            <w:rStyle w:val="LienInternet"/>
            <w:rFonts w:ascii="Times New Roman" w:hAnsi="Times New Roman" w:cs="Times New Roman"/>
          </w:rPr>
          <w:t>ulaval</w:t>
        </w:r>
        <w:r w:rsidRPr="00BA3B0A">
          <w:rPr>
            <w:rStyle w:val="LienInternet"/>
            <w:rFonts w:ascii="Times New Roman" w:hAnsi="Times New Roman" w:cs="Times New Roman"/>
            <w:lang w:val="en-US"/>
          </w:rPr>
          <w:t>.</w:t>
        </w:r>
        <w:r>
          <w:rPr>
            <w:rStyle w:val="LienInternet"/>
            <w:rFonts w:ascii="Times New Roman" w:hAnsi="Times New Roman" w:cs="Times New Roman"/>
          </w:rPr>
          <w:t>ca</w:t>
        </w:r>
        <w:r w:rsidRPr="00BA3B0A">
          <w:rPr>
            <w:rStyle w:val="LienInternet"/>
            <w:rFonts w:ascii="Times New Roman" w:hAnsi="Times New Roman" w:cs="Times New Roman"/>
            <w:lang w:val="en-US"/>
          </w:rPr>
          <w:t>/</w:t>
        </w:r>
        <w:r>
          <w:rPr>
            <w:rStyle w:val="LienInternet"/>
            <w:rFonts w:ascii="Times New Roman" w:hAnsi="Times New Roman" w:cs="Times New Roman"/>
          </w:rPr>
          <w:t>francophonie</w:t>
        </w:r>
        <w:r w:rsidRPr="00BA3B0A">
          <w:rPr>
            <w:rStyle w:val="LienInternet"/>
            <w:rFonts w:ascii="Times New Roman" w:hAnsi="Times New Roman" w:cs="Times New Roman"/>
            <w:lang w:val="en-US"/>
          </w:rPr>
          <w:t>/</w:t>
        </w:r>
        <w:r>
          <w:rPr>
            <w:rStyle w:val="LienInternet"/>
            <w:rFonts w:ascii="Times New Roman" w:hAnsi="Times New Roman" w:cs="Times New Roman"/>
          </w:rPr>
          <w:t>HIST</w:t>
        </w:r>
        <w:r w:rsidRPr="00BA3B0A">
          <w:rPr>
            <w:rStyle w:val="LienInternet"/>
            <w:rFonts w:ascii="Times New Roman" w:hAnsi="Times New Roman" w:cs="Times New Roman"/>
            <w:lang w:val="en-US"/>
          </w:rPr>
          <w:t>_</w:t>
        </w:r>
        <w:r>
          <w:rPr>
            <w:rStyle w:val="LienInternet"/>
            <w:rFonts w:ascii="Times New Roman" w:hAnsi="Times New Roman" w:cs="Times New Roman"/>
          </w:rPr>
          <w:t>FR</w:t>
        </w:r>
        <w:r w:rsidRPr="00BA3B0A">
          <w:rPr>
            <w:rStyle w:val="LienInternet"/>
            <w:rFonts w:ascii="Times New Roman" w:hAnsi="Times New Roman" w:cs="Times New Roman"/>
            <w:lang w:val="en-US"/>
          </w:rPr>
          <w:t>_</w:t>
        </w:r>
        <w:r>
          <w:rPr>
            <w:rStyle w:val="LienInternet"/>
            <w:rFonts w:ascii="Times New Roman" w:hAnsi="Times New Roman" w:cs="Times New Roman"/>
          </w:rPr>
          <w:t>s</w:t>
        </w:r>
        <w:r w:rsidRPr="00BA3B0A">
          <w:rPr>
            <w:rStyle w:val="LienInternet"/>
            <w:rFonts w:ascii="Times New Roman" w:hAnsi="Times New Roman" w:cs="Times New Roman"/>
            <w:lang w:val="en-US"/>
          </w:rPr>
          <w:t>7_</w:t>
        </w:r>
        <w:r>
          <w:rPr>
            <w:rStyle w:val="LienInternet"/>
            <w:rFonts w:ascii="Times New Roman" w:hAnsi="Times New Roman" w:cs="Times New Roman"/>
          </w:rPr>
          <w:t>Lumieres</w:t>
        </w:r>
        <w:r w:rsidRPr="00BA3B0A">
          <w:rPr>
            <w:rStyle w:val="LienInternet"/>
            <w:rFonts w:ascii="Times New Roman" w:hAnsi="Times New Roman" w:cs="Times New Roman"/>
            <w:lang w:val="en-US"/>
          </w:rPr>
          <w:t>.</w:t>
        </w:r>
        <w:r>
          <w:rPr>
            <w:rStyle w:val="LienInternet"/>
            <w:rFonts w:ascii="Times New Roman" w:hAnsi="Times New Roman" w:cs="Times New Roman"/>
          </w:rPr>
          <w:t>htm</w:t>
        </w:r>
      </w:hyperlink>
      <w:r w:rsidRPr="00BA3B0A">
        <w:rPr>
          <w:rFonts w:ascii="Times New Roman" w:hAnsi="Times New Roman" w:cs="Times New Roman"/>
          <w:lang w:val="en-US"/>
        </w:rPr>
        <w:t>.</w:t>
      </w:r>
    </w:p>
  </w:footnote>
  <w:footnote w:id="45">
    <w:p w14:paraId="43728AE5" w14:textId="159295AD" w:rsidR="00B90F4C" w:rsidRPr="00DF2EF3" w:rsidRDefault="00B90F4C" w:rsidP="00DF2EF3">
      <w:pPr>
        <w:pStyle w:val="Notedebasdepage"/>
        <w:rPr>
          <w:rFonts w:ascii="Times New Roman" w:hAnsi="Times New Roman" w:cs="Times New Roman"/>
        </w:rPr>
      </w:pPr>
      <w:r w:rsidRPr="00DF2EF3">
        <w:rPr>
          <w:rFonts w:ascii="Times New Roman" w:hAnsi="Times New Roman" w:cs="Times New Roman"/>
        </w:rPr>
        <w:footnoteRef/>
      </w:r>
      <w:r w:rsidRPr="00DF2EF3">
        <w:rPr>
          <w:rFonts w:ascii="Times New Roman" w:hAnsi="Times New Roman" w:cs="Times New Roman"/>
        </w:rPr>
        <w:t xml:space="preserve">  Rapport sur la nécessité et les moyens d’anéantir les patois et d’universaliser l’usage de la langue française. </w:t>
      </w:r>
      <w:r w:rsidRPr="00DF2EF3">
        <w:rPr>
          <w:rFonts w:ascii="Times New Roman" w:hAnsi="Times New Roman" w:cs="Times New Roman"/>
        </w:rPr>
        <w:br/>
        <w:t>//</w:t>
      </w:r>
      <w:r>
        <w:rPr>
          <w:rFonts w:ascii="Times New Roman" w:hAnsi="Times New Roman" w:cs="Times New Roman"/>
        </w:rPr>
        <w:t xml:space="preserve"> </w:t>
      </w:r>
      <w:r w:rsidRPr="00DF2EF3">
        <w:rPr>
          <w:rFonts w:ascii="Times New Roman" w:hAnsi="Times New Roman" w:cs="Times New Roman"/>
        </w:rPr>
        <w:t>URL:</w:t>
      </w:r>
      <w:r>
        <w:rPr>
          <w:rFonts w:ascii="Times New Roman" w:hAnsi="Times New Roman" w:cs="Times New Roman"/>
        </w:rPr>
        <w:t xml:space="preserve"> </w:t>
      </w:r>
      <w:hyperlink r:id="rId18" w:history="1">
        <w:r w:rsidRPr="000D2E0C">
          <w:rPr>
            <w:rStyle w:val="Hyperlink"/>
          </w:rPr>
          <w:t>https://fr.wikisource.org/wiki/Rapport_sur_la_n%C3%A9cessit%C3%A9_et_les_moyens_d%E2%80%99an%C3%A9antir_les_patois_et_d%E2%80%99universaliser_l%E2%80%99usage_de_la_langue_fran%C3%A7aise</w:t>
        </w:r>
      </w:hyperlink>
      <w:r>
        <w:t xml:space="preserve">. </w:t>
      </w:r>
    </w:p>
  </w:footnote>
  <w:footnote w:id="46">
    <w:p w14:paraId="16297C39" w14:textId="063307C0" w:rsidR="00B90F4C" w:rsidRPr="00BA3B0A" w:rsidRDefault="00B90F4C" w:rsidP="003C34E9">
      <w:pPr>
        <w:pStyle w:val="Notedebasdepage"/>
        <w:rPr>
          <w:rFonts w:ascii="Times New Roman" w:hAnsi="Times New Roman" w:cs="Times New Roman"/>
          <w:color w:val="000000"/>
          <w:lang w:val="en-US"/>
        </w:rPr>
      </w:pPr>
      <w:r>
        <w:rPr>
          <w:rFonts w:ascii="Times New Roman" w:hAnsi="Times New Roman" w:cs="Times New Roman"/>
          <w:color w:val="000000"/>
        </w:rPr>
        <w:footnoteRef/>
      </w:r>
      <w:r>
        <w:rPr>
          <w:rFonts w:ascii="Times New Roman" w:hAnsi="Times New Roman" w:cs="Times New Roman"/>
          <w:color w:val="000000"/>
        </w:rPr>
        <w:tab/>
        <w:t>Décret du 2 thermidor an II (20 juillet 1794), sur l’emploi de la langue française //Quelques lois marquantes du droit de la Révolution française</w:t>
      </w:r>
      <w:r>
        <w:rPr>
          <w:rFonts w:ascii="Times New Roman" w:hAnsi="Times New Roman"/>
        </w:rPr>
        <w:t xml:space="preserve"> (dit droit intermédiaire : an 1791 – an VII), Deuxième partie. // URL</w:t>
      </w:r>
      <w:r w:rsidRPr="00BA3B0A">
        <w:rPr>
          <w:rFonts w:ascii="Times New Roman" w:hAnsi="Times New Roman"/>
          <w:lang w:val="en-US"/>
        </w:rPr>
        <w:t xml:space="preserve">: </w:t>
      </w:r>
      <w:hyperlink r:id="rId19" w:history="1">
        <w:r w:rsidRPr="00316D9E">
          <w:rPr>
            <w:rStyle w:val="Hyperlink"/>
            <w:rFonts w:ascii="Times New Roman" w:hAnsi="Times New Roman" w:cs="Times New Roman"/>
          </w:rPr>
          <w:t>http</w:t>
        </w:r>
        <w:r w:rsidRPr="00BA3B0A">
          <w:rPr>
            <w:rStyle w:val="Hyperlink"/>
            <w:rFonts w:ascii="Times New Roman" w:hAnsi="Times New Roman" w:cs="Times New Roman"/>
            <w:lang w:val="en-US"/>
          </w:rPr>
          <w:t>://</w:t>
        </w:r>
        <w:r w:rsidRPr="00316D9E">
          <w:rPr>
            <w:rStyle w:val="Hyperlink"/>
            <w:rFonts w:ascii="Times New Roman" w:hAnsi="Times New Roman" w:cs="Times New Roman"/>
          </w:rPr>
          <w:t>ledroitcriminel</w:t>
        </w:r>
        <w:r w:rsidRPr="00BA3B0A">
          <w:rPr>
            <w:rStyle w:val="Hyperlink"/>
            <w:rFonts w:ascii="Times New Roman" w:hAnsi="Times New Roman" w:cs="Times New Roman"/>
            <w:lang w:val="en-US"/>
          </w:rPr>
          <w:t>.</w:t>
        </w:r>
        <w:r w:rsidRPr="00316D9E">
          <w:rPr>
            <w:rStyle w:val="Hyperlink"/>
            <w:rFonts w:ascii="Times New Roman" w:hAnsi="Times New Roman" w:cs="Times New Roman"/>
          </w:rPr>
          <w:t>free</w:t>
        </w:r>
        <w:r w:rsidRPr="00BA3B0A">
          <w:rPr>
            <w:rStyle w:val="Hyperlink"/>
            <w:rFonts w:ascii="Times New Roman" w:hAnsi="Times New Roman" w:cs="Times New Roman"/>
            <w:lang w:val="en-US"/>
          </w:rPr>
          <w:t>.</w:t>
        </w:r>
        <w:r w:rsidRPr="00316D9E">
          <w:rPr>
            <w:rStyle w:val="Hyperlink"/>
            <w:rFonts w:ascii="Times New Roman" w:hAnsi="Times New Roman" w:cs="Times New Roman"/>
          </w:rPr>
          <w:t>fr</w:t>
        </w:r>
        <w:r w:rsidRPr="00BA3B0A">
          <w:rPr>
            <w:rStyle w:val="Hyperlink"/>
            <w:rFonts w:ascii="Times New Roman" w:hAnsi="Times New Roman" w:cs="Times New Roman"/>
            <w:lang w:val="en-US"/>
          </w:rPr>
          <w:t>/</w:t>
        </w:r>
        <w:r w:rsidRPr="00316D9E">
          <w:rPr>
            <w:rStyle w:val="Hyperlink"/>
            <w:rFonts w:ascii="Times New Roman" w:hAnsi="Times New Roman" w:cs="Times New Roman"/>
          </w:rPr>
          <w:t>la</w:t>
        </w:r>
        <w:r w:rsidRPr="00BA3B0A">
          <w:rPr>
            <w:rStyle w:val="Hyperlink"/>
            <w:rFonts w:ascii="Times New Roman" w:hAnsi="Times New Roman" w:cs="Times New Roman"/>
            <w:lang w:val="en-US"/>
          </w:rPr>
          <w:t>_</w:t>
        </w:r>
        <w:r w:rsidRPr="00316D9E">
          <w:rPr>
            <w:rStyle w:val="Hyperlink"/>
            <w:rFonts w:ascii="Times New Roman" w:hAnsi="Times New Roman" w:cs="Times New Roman"/>
          </w:rPr>
          <w:t>legislation</w:t>
        </w:r>
        <w:r w:rsidRPr="00BA3B0A">
          <w:rPr>
            <w:rStyle w:val="Hyperlink"/>
            <w:rFonts w:ascii="Times New Roman" w:hAnsi="Times New Roman" w:cs="Times New Roman"/>
            <w:lang w:val="en-US"/>
          </w:rPr>
          <w:t>_</w:t>
        </w:r>
        <w:r w:rsidRPr="00316D9E">
          <w:rPr>
            <w:rStyle w:val="Hyperlink"/>
            <w:rFonts w:ascii="Times New Roman" w:hAnsi="Times New Roman" w:cs="Times New Roman"/>
          </w:rPr>
          <w:t>criminelle</w:t>
        </w:r>
        <w:r w:rsidRPr="00BA3B0A">
          <w:rPr>
            <w:rStyle w:val="Hyperlink"/>
            <w:rFonts w:ascii="Times New Roman" w:hAnsi="Times New Roman" w:cs="Times New Roman"/>
            <w:lang w:val="en-US"/>
          </w:rPr>
          <w:t>/</w:t>
        </w:r>
        <w:r w:rsidRPr="00316D9E">
          <w:rPr>
            <w:rStyle w:val="Hyperlink"/>
            <w:rFonts w:ascii="Times New Roman" w:hAnsi="Times New Roman" w:cs="Times New Roman"/>
          </w:rPr>
          <w:t>anciens</w:t>
        </w:r>
        <w:r w:rsidRPr="00BA3B0A">
          <w:rPr>
            <w:rStyle w:val="Hyperlink"/>
            <w:rFonts w:ascii="Times New Roman" w:hAnsi="Times New Roman" w:cs="Times New Roman"/>
            <w:lang w:val="en-US"/>
          </w:rPr>
          <w:t>_</w:t>
        </w:r>
        <w:r w:rsidRPr="00316D9E">
          <w:rPr>
            <w:rStyle w:val="Hyperlink"/>
            <w:rFonts w:ascii="Times New Roman" w:hAnsi="Times New Roman" w:cs="Times New Roman"/>
          </w:rPr>
          <w:t>textes</w:t>
        </w:r>
        <w:r w:rsidRPr="00BA3B0A">
          <w:rPr>
            <w:rStyle w:val="Hyperlink"/>
            <w:rFonts w:ascii="Times New Roman" w:hAnsi="Times New Roman" w:cs="Times New Roman"/>
            <w:lang w:val="en-US"/>
          </w:rPr>
          <w:t>/</w:t>
        </w:r>
        <w:r w:rsidRPr="00316D9E">
          <w:rPr>
            <w:rStyle w:val="Hyperlink"/>
            <w:rFonts w:ascii="Times New Roman" w:hAnsi="Times New Roman" w:cs="Times New Roman"/>
          </w:rPr>
          <w:t>lois</w:t>
        </w:r>
        <w:r w:rsidRPr="00BA3B0A">
          <w:rPr>
            <w:rStyle w:val="Hyperlink"/>
            <w:rFonts w:ascii="Times New Roman" w:hAnsi="Times New Roman" w:cs="Times New Roman"/>
            <w:lang w:val="en-US"/>
          </w:rPr>
          <w:t>_</w:t>
        </w:r>
        <w:r w:rsidRPr="00316D9E">
          <w:rPr>
            <w:rStyle w:val="Hyperlink"/>
            <w:rFonts w:ascii="Times New Roman" w:hAnsi="Times New Roman" w:cs="Times New Roman"/>
          </w:rPr>
          <w:t>penales</w:t>
        </w:r>
        <w:r w:rsidRPr="00BA3B0A">
          <w:rPr>
            <w:rStyle w:val="Hyperlink"/>
            <w:rFonts w:ascii="Times New Roman" w:hAnsi="Times New Roman" w:cs="Times New Roman"/>
            <w:lang w:val="en-US"/>
          </w:rPr>
          <w:t>_</w:t>
        </w:r>
        <w:r w:rsidRPr="00316D9E">
          <w:rPr>
            <w:rStyle w:val="Hyperlink"/>
            <w:rFonts w:ascii="Times New Roman" w:hAnsi="Times New Roman" w:cs="Times New Roman"/>
          </w:rPr>
          <w:t>revolution</w:t>
        </w:r>
        <w:r w:rsidRPr="00BA3B0A">
          <w:rPr>
            <w:rStyle w:val="Hyperlink"/>
            <w:rFonts w:ascii="Times New Roman" w:hAnsi="Times New Roman" w:cs="Times New Roman"/>
            <w:lang w:val="en-US"/>
          </w:rPr>
          <w:t>_</w:t>
        </w:r>
        <w:r w:rsidRPr="00316D9E">
          <w:rPr>
            <w:rStyle w:val="Hyperlink"/>
            <w:rFonts w:ascii="Times New Roman" w:hAnsi="Times New Roman" w:cs="Times New Roman"/>
          </w:rPr>
          <w:t>francaise</w:t>
        </w:r>
        <w:r w:rsidRPr="00BA3B0A">
          <w:rPr>
            <w:rStyle w:val="Hyperlink"/>
            <w:rFonts w:ascii="Times New Roman" w:hAnsi="Times New Roman" w:cs="Times New Roman"/>
            <w:lang w:val="en-US"/>
          </w:rPr>
          <w:t>/</w:t>
        </w:r>
        <w:r w:rsidRPr="00316D9E">
          <w:rPr>
            <w:rStyle w:val="Hyperlink"/>
            <w:rFonts w:ascii="Times New Roman" w:hAnsi="Times New Roman" w:cs="Times New Roman"/>
          </w:rPr>
          <w:t>lois</w:t>
        </w:r>
        <w:r w:rsidRPr="00BA3B0A">
          <w:rPr>
            <w:rStyle w:val="Hyperlink"/>
            <w:rFonts w:ascii="Times New Roman" w:hAnsi="Times New Roman" w:cs="Times New Roman"/>
            <w:lang w:val="en-US"/>
          </w:rPr>
          <w:t>_</w:t>
        </w:r>
        <w:r w:rsidRPr="00316D9E">
          <w:rPr>
            <w:rStyle w:val="Hyperlink"/>
            <w:rFonts w:ascii="Times New Roman" w:hAnsi="Times New Roman" w:cs="Times New Roman"/>
          </w:rPr>
          <w:t>penales</w:t>
        </w:r>
        <w:r w:rsidRPr="00BA3B0A">
          <w:rPr>
            <w:rStyle w:val="Hyperlink"/>
            <w:rFonts w:ascii="Times New Roman" w:hAnsi="Times New Roman" w:cs="Times New Roman"/>
            <w:lang w:val="en-US"/>
          </w:rPr>
          <w:t>_</w:t>
        </w:r>
        <w:r w:rsidRPr="00316D9E">
          <w:rPr>
            <w:rStyle w:val="Hyperlink"/>
            <w:rFonts w:ascii="Times New Roman" w:hAnsi="Times New Roman" w:cs="Times New Roman"/>
          </w:rPr>
          <w:t>revolution</w:t>
        </w:r>
        <w:r w:rsidRPr="00BA3B0A">
          <w:rPr>
            <w:rStyle w:val="Hyperlink"/>
            <w:rFonts w:ascii="Times New Roman" w:hAnsi="Times New Roman" w:cs="Times New Roman"/>
            <w:lang w:val="en-US"/>
          </w:rPr>
          <w:t>_</w:t>
        </w:r>
        <w:r w:rsidRPr="00316D9E">
          <w:rPr>
            <w:rStyle w:val="Hyperlink"/>
            <w:rFonts w:ascii="Times New Roman" w:hAnsi="Times New Roman" w:cs="Times New Roman"/>
          </w:rPr>
          <w:t>francaise</w:t>
        </w:r>
        <w:r w:rsidRPr="00BA3B0A">
          <w:rPr>
            <w:rStyle w:val="Hyperlink"/>
            <w:rFonts w:ascii="Times New Roman" w:hAnsi="Times New Roman" w:cs="Times New Roman"/>
            <w:lang w:val="en-US"/>
          </w:rPr>
          <w:t>_2.</w:t>
        </w:r>
        <w:r w:rsidRPr="00316D9E">
          <w:rPr>
            <w:rStyle w:val="Hyperlink"/>
            <w:rFonts w:ascii="Times New Roman" w:hAnsi="Times New Roman" w:cs="Times New Roman"/>
          </w:rPr>
          <w:t>htm</w:t>
        </w:r>
      </w:hyperlink>
      <w:r>
        <w:rPr>
          <w:rStyle w:val="Hyperlink"/>
          <w:rFonts w:ascii="Times New Roman" w:hAnsi="Times New Roman" w:cs="Times New Roman"/>
        </w:rPr>
        <w:t>.</w:t>
      </w:r>
    </w:p>
  </w:footnote>
  <w:footnote w:id="47">
    <w:p w14:paraId="6C99AF5D" w14:textId="137E17C2" w:rsidR="00B90F4C" w:rsidRDefault="00B90F4C" w:rsidP="00147E59">
      <w:pPr>
        <w:pStyle w:val="Notedebasdepage"/>
        <w:rPr>
          <w:rFonts w:ascii="Times New Roman" w:hAnsi="Times New Roman" w:cs="Times New Roman"/>
        </w:rPr>
      </w:pPr>
      <w:r>
        <w:rPr>
          <w:rFonts w:ascii="Times New Roman" w:hAnsi="Times New Roman" w:cs="Times New Roman"/>
        </w:rPr>
        <w:footnoteRef/>
      </w:r>
      <w:r>
        <w:rPr>
          <w:rFonts w:ascii="Times New Roman" w:hAnsi="Times New Roman" w:cs="Times New Roman"/>
        </w:rPr>
        <w:tab/>
      </w:r>
      <w:r>
        <w:t>Марусенко М.А. Языковая политика Франции. СПб</w:t>
      </w:r>
      <w:r w:rsidRPr="00C92D57">
        <w:t xml:space="preserve">, 2011. </w:t>
      </w:r>
      <w:r>
        <w:rPr>
          <w:rFonts w:ascii="Times New Roman" w:hAnsi="Times New Roman" w:cs="Times New Roman"/>
        </w:rPr>
        <w:t>С. 238.</w:t>
      </w:r>
    </w:p>
  </w:footnote>
  <w:footnote w:id="48">
    <w:p w14:paraId="2F5967E8" w14:textId="32E73F31" w:rsidR="00B90F4C" w:rsidRPr="00BA3B0A" w:rsidRDefault="00B90F4C" w:rsidP="00147E59">
      <w:pPr>
        <w:pStyle w:val="Notedebasdepage"/>
        <w:rPr>
          <w:rFonts w:ascii="Times New Roman" w:hAnsi="Times New Roman" w:cs="Times New Roman"/>
          <w:lang w:val="en-US"/>
        </w:rPr>
      </w:pPr>
      <w:r>
        <w:rPr>
          <w:rFonts w:ascii="Times New Roman" w:hAnsi="Times New Roman" w:cs="Times New Roman"/>
        </w:rPr>
        <w:footnoteRef/>
      </w:r>
      <w:r>
        <w:rPr>
          <w:rFonts w:ascii="Times New Roman" w:hAnsi="Times New Roman" w:cs="Times New Roman"/>
        </w:rPr>
        <w:tab/>
        <w:t>Saint-Robert, Ph. de. De Gaulle, la langue française et la francophonie // Encyclopédie de la Francophonie. // URL</w:t>
      </w:r>
      <w:r w:rsidRPr="00BA3B0A">
        <w:rPr>
          <w:rFonts w:ascii="Times New Roman" w:hAnsi="Times New Roman" w:cs="Times New Roman"/>
          <w:lang w:val="en-US"/>
        </w:rPr>
        <w:t xml:space="preserve">: </w:t>
      </w:r>
      <w:hyperlink r:id="rId20">
        <w:r>
          <w:rPr>
            <w:rStyle w:val="LienInternetvisit"/>
            <w:rFonts w:ascii="Times New Roman" w:hAnsi="Times New Roman" w:cs="Times New Roman"/>
          </w:rPr>
          <w:t>http</w:t>
        </w:r>
        <w:r w:rsidRPr="00BA3B0A">
          <w:rPr>
            <w:rStyle w:val="LienInternetvisit"/>
            <w:rFonts w:ascii="Times New Roman" w:hAnsi="Times New Roman" w:cs="Times New Roman"/>
            <w:lang w:val="en-US"/>
          </w:rPr>
          <w:t>://</w:t>
        </w:r>
        <w:r>
          <w:rPr>
            <w:rStyle w:val="LienInternetvisit"/>
            <w:rFonts w:ascii="Times New Roman" w:hAnsi="Times New Roman" w:cs="Times New Roman"/>
          </w:rPr>
          <w:t>agora</w:t>
        </w:r>
        <w:r w:rsidRPr="00BA3B0A">
          <w:rPr>
            <w:rStyle w:val="LienInternetvisit"/>
            <w:rFonts w:ascii="Times New Roman" w:hAnsi="Times New Roman" w:cs="Times New Roman"/>
            <w:lang w:val="en-US"/>
          </w:rPr>
          <w:t>-2.</w:t>
        </w:r>
        <w:r>
          <w:rPr>
            <w:rStyle w:val="LienInternetvisit"/>
            <w:rFonts w:ascii="Times New Roman" w:hAnsi="Times New Roman" w:cs="Times New Roman"/>
          </w:rPr>
          <w:t>org</w:t>
        </w:r>
        <w:r w:rsidRPr="00BA3B0A">
          <w:rPr>
            <w:rStyle w:val="LienInternetvisit"/>
            <w:rFonts w:ascii="Times New Roman" w:hAnsi="Times New Roman" w:cs="Times New Roman"/>
            <w:lang w:val="en-US"/>
          </w:rPr>
          <w:t>/</w:t>
        </w:r>
        <w:r>
          <w:rPr>
            <w:rStyle w:val="LienInternetvisit"/>
            <w:rFonts w:ascii="Times New Roman" w:hAnsi="Times New Roman" w:cs="Times New Roman"/>
          </w:rPr>
          <w:t>francophonie</w:t>
        </w:r>
        <w:r w:rsidRPr="00BA3B0A">
          <w:rPr>
            <w:rStyle w:val="LienInternetvisit"/>
            <w:rFonts w:ascii="Times New Roman" w:hAnsi="Times New Roman" w:cs="Times New Roman"/>
            <w:lang w:val="en-US"/>
          </w:rPr>
          <w:t>.</w:t>
        </w:r>
        <w:r>
          <w:rPr>
            <w:rStyle w:val="LienInternetvisit"/>
            <w:rFonts w:ascii="Times New Roman" w:hAnsi="Times New Roman" w:cs="Times New Roman"/>
          </w:rPr>
          <w:t>nsf</w:t>
        </w:r>
        <w:r w:rsidRPr="00BA3B0A">
          <w:rPr>
            <w:rStyle w:val="LienInternetvisit"/>
            <w:rFonts w:ascii="Times New Roman" w:hAnsi="Times New Roman" w:cs="Times New Roman"/>
            <w:lang w:val="en-US"/>
          </w:rPr>
          <w:t>/</w:t>
        </w:r>
        <w:r>
          <w:rPr>
            <w:rStyle w:val="LienInternetvisit"/>
            <w:rFonts w:ascii="Times New Roman" w:hAnsi="Times New Roman" w:cs="Times New Roman"/>
          </w:rPr>
          <w:t>Documents</w:t>
        </w:r>
        <w:r w:rsidRPr="00BA3B0A">
          <w:rPr>
            <w:rStyle w:val="LienInternetvisit"/>
            <w:rFonts w:ascii="Times New Roman" w:hAnsi="Times New Roman" w:cs="Times New Roman"/>
            <w:lang w:val="en-US"/>
          </w:rPr>
          <w:t>/</w:t>
        </w:r>
        <w:r>
          <w:rPr>
            <w:rStyle w:val="LienInternetvisit"/>
            <w:rFonts w:ascii="Times New Roman" w:hAnsi="Times New Roman" w:cs="Times New Roman"/>
          </w:rPr>
          <w:t>Charles</w:t>
        </w:r>
        <w:r w:rsidRPr="00BA3B0A">
          <w:rPr>
            <w:rStyle w:val="LienInternetvisit"/>
            <w:rFonts w:ascii="Times New Roman" w:hAnsi="Times New Roman" w:cs="Times New Roman"/>
            <w:lang w:val="en-US"/>
          </w:rPr>
          <w:t>_</w:t>
        </w:r>
        <w:r>
          <w:rPr>
            <w:rStyle w:val="LienInternetvisit"/>
            <w:rFonts w:ascii="Times New Roman" w:hAnsi="Times New Roman" w:cs="Times New Roman"/>
          </w:rPr>
          <w:t>de</w:t>
        </w:r>
        <w:r w:rsidRPr="00BA3B0A">
          <w:rPr>
            <w:rStyle w:val="LienInternetvisit"/>
            <w:rFonts w:ascii="Times New Roman" w:hAnsi="Times New Roman" w:cs="Times New Roman"/>
            <w:lang w:val="en-US"/>
          </w:rPr>
          <w:t>_</w:t>
        </w:r>
        <w:r>
          <w:rPr>
            <w:rStyle w:val="LienInternetvisit"/>
            <w:rFonts w:ascii="Times New Roman" w:hAnsi="Times New Roman" w:cs="Times New Roman"/>
          </w:rPr>
          <w:t>Gaulle</w:t>
        </w:r>
        <w:r w:rsidRPr="00BA3B0A">
          <w:rPr>
            <w:rStyle w:val="LienInternetvisit"/>
            <w:rFonts w:ascii="Times New Roman" w:hAnsi="Times New Roman" w:cs="Times New Roman"/>
            <w:lang w:val="en-US"/>
          </w:rPr>
          <w:t>--</w:t>
        </w:r>
        <w:r>
          <w:rPr>
            <w:rStyle w:val="LienInternetvisit"/>
            <w:rFonts w:ascii="Times New Roman" w:hAnsi="Times New Roman" w:cs="Times New Roman"/>
          </w:rPr>
          <w:t>De</w:t>
        </w:r>
        <w:r w:rsidRPr="00BA3B0A">
          <w:rPr>
            <w:rStyle w:val="LienInternetvisit"/>
            <w:rFonts w:ascii="Times New Roman" w:hAnsi="Times New Roman" w:cs="Times New Roman"/>
            <w:lang w:val="en-US"/>
          </w:rPr>
          <w:t>_</w:t>
        </w:r>
        <w:r>
          <w:rPr>
            <w:rStyle w:val="LienInternetvisit"/>
            <w:rFonts w:ascii="Times New Roman" w:hAnsi="Times New Roman" w:cs="Times New Roman"/>
          </w:rPr>
          <w:t>Gaulle</w:t>
        </w:r>
        <w:r w:rsidRPr="00BA3B0A">
          <w:rPr>
            <w:rStyle w:val="LienInternetvisit"/>
            <w:rFonts w:ascii="Times New Roman" w:hAnsi="Times New Roman" w:cs="Times New Roman"/>
            <w:lang w:val="en-US"/>
          </w:rPr>
          <w:t>_</w:t>
        </w:r>
        <w:r>
          <w:rPr>
            <w:rStyle w:val="LienInternetvisit"/>
            <w:rFonts w:ascii="Times New Roman" w:hAnsi="Times New Roman" w:cs="Times New Roman"/>
          </w:rPr>
          <w:t>la</w:t>
        </w:r>
        <w:r w:rsidRPr="00BA3B0A">
          <w:rPr>
            <w:rStyle w:val="LienInternetvisit"/>
            <w:rFonts w:ascii="Times New Roman" w:hAnsi="Times New Roman" w:cs="Times New Roman"/>
            <w:lang w:val="en-US"/>
          </w:rPr>
          <w:t>_</w:t>
        </w:r>
        <w:r>
          <w:rPr>
            <w:rStyle w:val="LienInternetvisit"/>
            <w:rFonts w:ascii="Times New Roman" w:hAnsi="Times New Roman" w:cs="Times New Roman"/>
          </w:rPr>
          <w:t>langue</w:t>
        </w:r>
        <w:r w:rsidRPr="00BA3B0A">
          <w:rPr>
            <w:rStyle w:val="LienInternetvisit"/>
            <w:rFonts w:ascii="Times New Roman" w:hAnsi="Times New Roman" w:cs="Times New Roman"/>
            <w:lang w:val="en-US"/>
          </w:rPr>
          <w:t>_</w:t>
        </w:r>
        <w:r>
          <w:rPr>
            <w:rStyle w:val="LienInternetvisit"/>
            <w:rFonts w:ascii="Times New Roman" w:hAnsi="Times New Roman" w:cs="Times New Roman"/>
          </w:rPr>
          <w:t>francaise</w:t>
        </w:r>
        <w:r w:rsidRPr="00BA3B0A">
          <w:rPr>
            <w:rStyle w:val="LienInternetvisit"/>
            <w:rFonts w:ascii="Times New Roman" w:hAnsi="Times New Roman" w:cs="Times New Roman"/>
            <w:lang w:val="en-US"/>
          </w:rPr>
          <w:t>_</w:t>
        </w:r>
        <w:r>
          <w:rPr>
            <w:rStyle w:val="LienInternetvisit"/>
            <w:rFonts w:ascii="Times New Roman" w:hAnsi="Times New Roman" w:cs="Times New Roman"/>
          </w:rPr>
          <w:t>et</w:t>
        </w:r>
        <w:r w:rsidRPr="00BA3B0A">
          <w:rPr>
            <w:rStyle w:val="LienInternetvisit"/>
            <w:rFonts w:ascii="Times New Roman" w:hAnsi="Times New Roman" w:cs="Times New Roman"/>
            <w:lang w:val="en-US"/>
          </w:rPr>
          <w:t>_</w:t>
        </w:r>
        <w:r>
          <w:rPr>
            <w:rStyle w:val="LienInternetvisit"/>
            <w:rFonts w:ascii="Times New Roman" w:hAnsi="Times New Roman" w:cs="Times New Roman"/>
          </w:rPr>
          <w:t>la</w:t>
        </w:r>
        <w:r w:rsidRPr="00BA3B0A">
          <w:rPr>
            <w:rStyle w:val="LienInternetvisit"/>
            <w:rFonts w:ascii="Times New Roman" w:hAnsi="Times New Roman" w:cs="Times New Roman"/>
            <w:lang w:val="en-US"/>
          </w:rPr>
          <w:t>_</w:t>
        </w:r>
        <w:r>
          <w:rPr>
            <w:rStyle w:val="LienInternetvisit"/>
            <w:rFonts w:ascii="Times New Roman" w:hAnsi="Times New Roman" w:cs="Times New Roman"/>
          </w:rPr>
          <w:t>francophonie</w:t>
        </w:r>
        <w:r w:rsidRPr="00BA3B0A">
          <w:rPr>
            <w:rStyle w:val="LienInternetvisit"/>
            <w:rFonts w:ascii="Times New Roman" w:hAnsi="Times New Roman" w:cs="Times New Roman"/>
            <w:lang w:val="en-US"/>
          </w:rPr>
          <w:t>_</w:t>
        </w:r>
        <w:r>
          <w:rPr>
            <w:rStyle w:val="LienInternetvisit"/>
            <w:rFonts w:ascii="Times New Roman" w:hAnsi="Times New Roman" w:cs="Times New Roman"/>
          </w:rPr>
          <w:t>par</w:t>
        </w:r>
        <w:r w:rsidRPr="00BA3B0A">
          <w:rPr>
            <w:rStyle w:val="LienInternetvisit"/>
            <w:rFonts w:ascii="Times New Roman" w:hAnsi="Times New Roman" w:cs="Times New Roman"/>
            <w:lang w:val="en-US"/>
          </w:rPr>
          <w:t>_</w:t>
        </w:r>
        <w:r>
          <w:rPr>
            <w:rStyle w:val="LienInternetvisit"/>
            <w:rFonts w:ascii="Times New Roman" w:hAnsi="Times New Roman" w:cs="Times New Roman"/>
          </w:rPr>
          <w:t>Philippe</w:t>
        </w:r>
        <w:r w:rsidRPr="00BA3B0A">
          <w:rPr>
            <w:rStyle w:val="LienInternetvisit"/>
            <w:rFonts w:ascii="Times New Roman" w:hAnsi="Times New Roman" w:cs="Times New Roman"/>
            <w:lang w:val="en-US"/>
          </w:rPr>
          <w:t>_</w:t>
        </w:r>
        <w:r>
          <w:rPr>
            <w:rStyle w:val="LienInternetvisit"/>
            <w:rFonts w:ascii="Times New Roman" w:hAnsi="Times New Roman" w:cs="Times New Roman"/>
          </w:rPr>
          <w:t>de</w:t>
        </w:r>
        <w:r w:rsidRPr="00BA3B0A">
          <w:rPr>
            <w:rStyle w:val="LienInternetvisit"/>
            <w:rFonts w:ascii="Times New Roman" w:hAnsi="Times New Roman" w:cs="Times New Roman"/>
            <w:lang w:val="en-US"/>
          </w:rPr>
          <w:t>_</w:t>
        </w:r>
        <w:r>
          <w:rPr>
            <w:rStyle w:val="LienInternetvisit"/>
            <w:rFonts w:ascii="Times New Roman" w:hAnsi="Times New Roman" w:cs="Times New Roman"/>
          </w:rPr>
          <w:t>Saint</w:t>
        </w:r>
        <w:r w:rsidRPr="00BA3B0A">
          <w:rPr>
            <w:rStyle w:val="LienInternetvisit"/>
            <w:rFonts w:ascii="Times New Roman" w:hAnsi="Times New Roman" w:cs="Times New Roman"/>
            <w:lang w:val="en-US"/>
          </w:rPr>
          <w:t>_</w:t>
        </w:r>
        <w:r>
          <w:rPr>
            <w:rStyle w:val="LienInternetvisit"/>
            <w:rFonts w:ascii="Times New Roman" w:hAnsi="Times New Roman" w:cs="Times New Roman"/>
          </w:rPr>
          <w:t>Robert</w:t>
        </w:r>
      </w:hyperlink>
      <w:r w:rsidRPr="00BA3B0A">
        <w:rPr>
          <w:rFonts w:ascii="Times New Roman" w:hAnsi="Times New Roman" w:cs="Times New Roman"/>
          <w:lang w:val="en-US"/>
        </w:rPr>
        <w:t>.</w:t>
      </w:r>
    </w:p>
  </w:footnote>
  <w:footnote w:id="49">
    <w:p w14:paraId="25A50E89" w14:textId="5DE932F6" w:rsidR="00B90F4C" w:rsidRPr="00614135" w:rsidRDefault="00B90F4C" w:rsidP="00614135">
      <w:pPr>
        <w:pStyle w:val="Notedebasdepage"/>
        <w:ind w:left="180" w:hanging="180"/>
        <w:rPr>
          <w:rStyle w:val="Accentuationforte"/>
          <w:rFonts w:ascii="Times New Roman" w:hAnsi="Times New Roman" w:cs="Times New Roman"/>
          <w:b w:val="0"/>
          <w:bCs w:val="0"/>
          <w:shd w:val="clear" w:color="auto" w:fill="FFFFFF"/>
          <w:lang w:val="en-US"/>
        </w:rPr>
      </w:pPr>
      <w:r w:rsidRPr="00614135">
        <w:rPr>
          <w:rStyle w:val="Accentuationforte"/>
          <w:rFonts w:ascii="Times New Roman" w:hAnsi="Times New Roman" w:cs="Times New Roman"/>
          <w:b w:val="0"/>
          <w:sz w:val="14"/>
          <w:szCs w:val="14"/>
        </w:rPr>
        <w:footnoteRef/>
      </w:r>
      <w:r w:rsidRPr="00614135">
        <w:rPr>
          <w:rStyle w:val="Accentuationforte"/>
          <w:rFonts w:ascii="Times New Roman" w:hAnsi="Times New Roman" w:cs="Times New Roman"/>
          <w:b w:val="0"/>
        </w:rPr>
        <w:tab/>
        <w:t>Décret n°72-19 du 7 janvier 1972 relatif à l’enrichissement de la langue française</w:t>
      </w:r>
      <w:r w:rsidRPr="00614135">
        <w:rPr>
          <w:rStyle w:val="Accentuationforte"/>
          <w:rFonts w:ascii="Times New Roman" w:hAnsi="Times New Roman" w:cs="Times New Roman"/>
          <w:b w:val="0"/>
          <w:shd w:val="clear" w:color="auto" w:fill="FFFFFF"/>
        </w:rPr>
        <w:t xml:space="preserve"> // Légifrance. URL</w:t>
      </w:r>
      <w:r w:rsidRPr="00614135">
        <w:rPr>
          <w:rStyle w:val="Accentuationforte"/>
          <w:rFonts w:ascii="Times New Roman" w:hAnsi="Times New Roman" w:cs="Times New Roman"/>
          <w:b w:val="0"/>
          <w:shd w:val="clear" w:color="auto" w:fill="FFFFFF"/>
          <w:lang w:val="en-US"/>
        </w:rPr>
        <w:t xml:space="preserve">: </w:t>
      </w:r>
      <w:hyperlink r:id="rId21">
        <w:r w:rsidRPr="00614135">
          <w:rPr>
            <w:rStyle w:val="Accentuationforte"/>
            <w:rFonts w:ascii="Times New Roman" w:hAnsi="Times New Roman" w:cs="Times New Roman"/>
            <w:b w:val="0"/>
            <w:shd w:val="clear" w:color="auto" w:fill="FFFFFF"/>
          </w:rPr>
          <w:t>https</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www</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legifrance</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gouv</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fr</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jo</w:t>
        </w:r>
        <w:r w:rsidRPr="00614135">
          <w:rPr>
            <w:rStyle w:val="Accentuationforte"/>
            <w:rFonts w:ascii="Times New Roman" w:hAnsi="Times New Roman" w:cs="Times New Roman"/>
            <w:b w:val="0"/>
            <w:shd w:val="clear" w:color="auto" w:fill="FFFFFF"/>
            <w:lang w:val="en-US"/>
          </w:rPr>
          <w:t>_</w:t>
        </w:r>
        <w:r w:rsidRPr="00614135">
          <w:rPr>
            <w:rStyle w:val="Accentuationforte"/>
            <w:rFonts w:ascii="Times New Roman" w:hAnsi="Times New Roman" w:cs="Times New Roman"/>
            <w:b w:val="0"/>
            <w:shd w:val="clear" w:color="auto" w:fill="FFFFFF"/>
          </w:rPr>
          <w:t>pdf</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do</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id</w:t>
        </w:r>
        <w:r w:rsidRPr="00614135">
          <w:rPr>
            <w:rStyle w:val="Accentuationforte"/>
            <w:rFonts w:ascii="Times New Roman" w:hAnsi="Times New Roman" w:cs="Times New Roman"/>
            <w:b w:val="0"/>
            <w:shd w:val="clear" w:color="auto" w:fill="FFFFFF"/>
            <w:lang w:val="en-US"/>
          </w:rPr>
          <w:t>=</w:t>
        </w:r>
        <w:r w:rsidRPr="00614135">
          <w:rPr>
            <w:rStyle w:val="Accentuationforte"/>
            <w:rFonts w:ascii="Times New Roman" w:hAnsi="Times New Roman" w:cs="Times New Roman"/>
            <w:b w:val="0"/>
            <w:shd w:val="clear" w:color="auto" w:fill="FFFFFF"/>
          </w:rPr>
          <w:t>JORFTEXT</w:t>
        </w:r>
        <w:r w:rsidRPr="00614135">
          <w:rPr>
            <w:rStyle w:val="Accentuationforte"/>
            <w:rFonts w:ascii="Times New Roman" w:hAnsi="Times New Roman" w:cs="Times New Roman"/>
            <w:b w:val="0"/>
            <w:shd w:val="clear" w:color="auto" w:fill="FFFFFF"/>
            <w:lang w:val="en-US"/>
          </w:rPr>
          <w:t>000000879206</w:t>
        </w:r>
      </w:hyperlink>
      <w:r>
        <w:rPr>
          <w:rStyle w:val="Accentuationforte"/>
          <w:rFonts w:ascii="Times New Roman" w:hAnsi="Times New Roman" w:cs="Times New Roman"/>
          <w:b w:val="0"/>
          <w:shd w:val="clear" w:color="auto" w:fill="FFFFFF"/>
          <w:lang w:val="en-US"/>
        </w:rPr>
        <w:t>.</w:t>
      </w:r>
    </w:p>
  </w:footnote>
  <w:footnote w:id="50">
    <w:p w14:paraId="36B93114" w14:textId="6C6FFB29" w:rsidR="00B90F4C" w:rsidRPr="00201903" w:rsidRDefault="00B90F4C">
      <w:pPr>
        <w:pStyle w:val="FootnoteText"/>
        <w:rPr>
          <w:lang w:val="en-US"/>
        </w:rPr>
      </w:pPr>
      <w:r w:rsidRPr="00614135">
        <w:rPr>
          <w:rStyle w:val="FootnoteReference"/>
        </w:rPr>
        <w:footnoteRef/>
      </w:r>
      <w:r w:rsidRPr="00614135">
        <w:rPr>
          <w:lang w:val="en-US"/>
        </w:rPr>
        <w:t xml:space="preserve"> </w:t>
      </w:r>
      <w:r w:rsidRPr="00614135">
        <w:rPr>
          <w:lang w:val="en-US" w:eastAsia="en-US"/>
        </w:rPr>
        <w:t>Délégation générale à la langue française et aux langues de France</w:t>
      </w:r>
      <w:r>
        <w:rPr>
          <w:lang w:val="en-US" w:eastAsia="en-US"/>
        </w:rPr>
        <w:t>.</w:t>
      </w:r>
    </w:p>
  </w:footnote>
  <w:footnote w:id="51">
    <w:p w14:paraId="70A73A02" w14:textId="7AB5BDE6" w:rsidR="00B90F4C" w:rsidRPr="00253167" w:rsidRDefault="00B90F4C">
      <w:pPr>
        <w:pStyle w:val="FootnoteText"/>
        <w:rPr>
          <w:lang w:val="en-US"/>
        </w:rPr>
      </w:pPr>
      <w:r>
        <w:rPr>
          <w:rStyle w:val="FootnoteReference"/>
        </w:rPr>
        <w:footnoteRef/>
      </w:r>
      <w:r w:rsidRPr="00253167">
        <w:rPr>
          <w:lang w:val="en-US"/>
        </w:rPr>
        <w:t xml:space="preserve"> </w:t>
      </w:r>
      <w:r w:rsidRPr="00A41EC7">
        <w:rPr>
          <w:lang w:val="en-US"/>
        </w:rPr>
        <w:t>North X</w:t>
      </w:r>
      <w:r w:rsidRPr="008164C2">
        <w:rPr>
          <w:lang w:val="en-US"/>
        </w:rPr>
        <w:t>. La langue et l’Etat // L’avenir du français. URL:</w:t>
      </w:r>
      <w:r w:rsidRPr="008164C2">
        <w:rPr>
          <w:sz w:val="28"/>
          <w:szCs w:val="28"/>
          <w:lang w:val="en-US"/>
        </w:rPr>
        <w:t xml:space="preserve"> </w:t>
      </w:r>
      <w:hyperlink r:id="rId22" w:history="1">
        <w:r w:rsidRPr="006A2E90">
          <w:rPr>
            <w:rStyle w:val="Hyperlink"/>
            <w:lang w:val="en-US"/>
          </w:rPr>
          <w:t>https://www.researchgate.net/profile/Patrick_Chardenet/publication/237388780_L%27_AVENIR_DU_FRANCAIS/links/58c30270a6fdcce648de59e2/L-AVENIR-DU-FRANCAIS.pdf</w:t>
        </w:r>
      </w:hyperlink>
      <w:r>
        <w:rPr>
          <w:rStyle w:val="Hyperlink"/>
          <w:lang w:val="en-US"/>
        </w:rPr>
        <w:t>.</w:t>
      </w:r>
      <w:r>
        <w:rPr>
          <w:lang w:val="en-US"/>
        </w:rPr>
        <w:t xml:space="preserve"> </w:t>
      </w:r>
    </w:p>
  </w:footnote>
  <w:footnote w:id="52">
    <w:p w14:paraId="59D07084" w14:textId="07FA9DDE" w:rsidR="00B90F4C" w:rsidRPr="005F169F" w:rsidRDefault="00B90F4C" w:rsidP="0025077C">
      <w:pPr>
        <w:pStyle w:val="FootnoteText"/>
        <w:rPr>
          <w:lang w:val="fr-FR"/>
        </w:rPr>
      </w:pPr>
      <w:r>
        <w:rPr>
          <w:rStyle w:val="FootnoteReference"/>
        </w:rPr>
        <w:footnoteRef/>
      </w:r>
      <w:r w:rsidRPr="005F169F">
        <w:rPr>
          <w:lang w:val="fr-FR"/>
        </w:rPr>
        <w:t xml:space="preserve"> Décret n° 96-602 du 3 juillet 1996 relatif à l'enrich</w:t>
      </w:r>
      <w:r>
        <w:rPr>
          <w:lang w:val="fr-FR"/>
        </w:rPr>
        <w:t xml:space="preserve">issement de la langue française. // URL : </w:t>
      </w:r>
      <w:hyperlink r:id="rId23" w:history="1">
        <w:r w:rsidRPr="00DC7535">
          <w:rPr>
            <w:rStyle w:val="Hyperlink"/>
            <w:lang w:val="fr-FR"/>
          </w:rPr>
          <w:t>https://www.legifrance.gouv.fr/affichTexte.do?cidTexte=JORFTEXT000000378502&amp;categorieLien=id</w:t>
        </w:r>
      </w:hyperlink>
      <w:r w:rsidRPr="005F169F">
        <w:rPr>
          <w:lang w:val="fr-FR"/>
        </w:rPr>
        <w:t>.</w:t>
      </w:r>
    </w:p>
  </w:footnote>
  <w:footnote w:id="53">
    <w:p w14:paraId="0E816934" w14:textId="37641182" w:rsidR="00B90F4C" w:rsidRDefault="00B90F4C" w:rsidP="00FA2666">
      <w:pPr>
        <w:pStyle w:val="FootnoteText"/>
      </w:pPr>
      <w:r>
        <w:rPr>
          <w:rStyle w:val="FootnoteReference"/>
        </w:rPr>
        <w:footnoteRef/>
      </w:r>
      <w:r>
        <w:t xml:space="preserve"> </w:t>
      </w:r>
      <w:r>
        <w:rPr>
          <w:szCs w:val="28"/>
        </w:rPr>
        <w:t>Лейчик В.М. Перевод терминов как процесс терминотворчества // Всесоюзная конференция «Совершенствование перевода научно-технической литературы и документов» 7-9 сентября 1988 г. (Тезисы докладов и сообщений). Москва, 1988. – С. 127.</w:t>
      </w:r>
    </w:p>
  </w:footnote>
  <w:footnote w:id="54">
    <w:p w14:paraId="15ADB61A" w14:textId="63AF7FD9" w:rsidR="00B90F4C" w:rsidRDefault="00B90F4C" w:rsidP="00FA2666">
      <w:pPr>
        <w:pStyle w:val="FootnoteText"/>
      </w:pPr>
      <w:r>
        <w:rPr>
          <w:rStyle w:val="FootnoteReference"/>
        </w:rPr>
        <w:footnoteRef/>
      </w:r>
      <w:r>
        <w:t xml:space="preserve"> </w:t>
      </w:r>
      <w:r>
        <w:rPr>
          <w:szCs w:val="28"/>
        </w:rPr>
        <w:t>Лейчик В.М. Перевод терминов как процесс терминотворчества // Всесоюзная конференция «Совершенствование перевода научно-технической литературы и документов» 7-9 сентября 1988 г. (Тезисы докладов и сообщений). Москва, 1988</w:t>
      </w:r>
      <w:r>
        <w:t>. – С. 127.</w:t>
      </w:r>
    </w:p>
  </w:footnote>
  <w:footnote w:id="55">
    <w:p w14:paraId="442FBE7D" w14:textId="4F6AF945" w:rsidR="00B90F4C" w:rsidRPr="0035346B" w:rsidRDefault="00B90F4C" w:rsidP="00FA2666">
      <w:pPr>
        <w:pStyle w:val="FootnoteText"/>
      </w:pPr>
      <w:r>
        <w:rPr>
          <w:rStyle w:val="FootnoteReference"/>
        </w:rPr>
        <w:footnoteRef/>
      </w:r>
      <w:r>
        <w:t xml:space="preserve"> </w:t>
      </w:r>
      <w:r>
        <w:rPr>
          <w:szCs w:val="28"/>
        </w:rPr>
        <w:t>Лейчик В.М. Перевод терминов как процесс терминотворчества // Всесоюзная конференция «Совершенствование перевода научно-технической литературы и документов» 7-9 сентября 1988 г. (Тезисы докладов и сообщений). Москва, 1988</w:t>
      </w:r>
      <w:r>
        <w:t xml:space="preserve">. – </w:t>
      </w:r>
      <w:r>
        <w:rPr>
          <w:szCs w:val="28"/>
        </w:rPr>
        <w:t>С. 130.</w:t>
      </w:r>
    </w:p>
  </w:footnote>
  <w:footnote w:id="56">
    <w:p w14:paraId="76ABA057" w14:textId="4638CEBB" w:rsidR="00B90F4C" w:rsidRPr="00B00EB3" w:rsidRDefault="00B90F4C" w:rsidP="00FA2666">
      <w:pPr>
        <w:pStyle w:val="a"/>
        <w:spacing w:before="0" w:beforeAutospacing="0" w:after="0" w:afterAutospacing="0" w:line="240" w:lineRule="auto"/>
        <w:ind w:firstLine="0"/>
      </w:pPr>
      <w:r w:rsidRPr="00967502">
        <w:rPr>
          <w:rStyle w:val="FootnoteReference"/>
          <w:sz w:val="20"/>
          <w:szCs w:val="20"/>
        </w:rPr>
        <w:footnoteRef/>
      </w:r>
      <w:r w:rsidRPr="00967502">
        <w:rPr>
          <w:sz w:val="20"/>
          <w:szCs w:val="20"/>
        </w:rPr>
        <w:t xml:space="preserve"> </w:t>
      </w:r>
      <w:r w:rsidRPr="00967502">
        <w:rPr>
          <w:rStyle w:val="a8"/>
          <w:sz w:val="20"/>
          <w:szCs w:val="20"/>
          <w:bdr w:val="none" w:sz="0" w:space="0" w:color="auto" w:frame="1"/>
        </w:rPr>
        <w:t>Чижаковский</w:t>
      </w:r>
      <w:r w:rsidRPr="00B00EB3">
        <w:t xml:space="preserve"> </w:t>
      </w:r>
      <w:r w:rsidRPr="00B00EB3">
        <w:rPr>
          <w:rStyle w:val="a8"/>
          <w:sz w:val="20"/>
          <w:szCs w:val="20"/>
          <w:bdr w:val="none" w:sz="0" w:space="0" w:color="auto" w:frame="1"/>
        </w:rPr>
        <w:t>В. А. Нетрадиционный</w:t>
      </w:r>
      <w:r w:rsidRPr="00B00EB3">
        <w:t xml:space="preserve"> </w:t>
      </w:r>
      <w:r w:rsidRPr="00B00EB3">
        <w:rPr>
          <w:rStyle w:val="a8"/>
          <w:sz w:val="20"/>
          <w:szCs w:val="20"/>
          <w:bdr w:val="none" w:sz="0" w:space="0" w:color="auto" w:frame="1"/>
        </w:rPr>
        <w:t>подход</w:t>
      </w:r>
      <w:r w:rsidRPr="00B00EB3">
        <w:t xml:space="preserve"> </w:t>
      </w:r>
      <w:r w:rsidRPr="00B00EB3">
        <w:rPr>
          <w:rStyle w:val="a8"/>
          <w:sz w:val="20"/>
          <w:szCs w:val="20"/>
          <w:bdr w:val="none" w:sz="0" w:space="0" w:color="auto" w:frame="1"/>
        </w:rPr>
        <w:t xml:space="preserve">к  </w:t>
      </w:r>
      <w:r w:rsidRPr="00B00EB3">
        <w:t xml:space="preserve"> </w:t>
      </w:r>
      <w:r w:rsidRPr="00B00EB3">
        <w:rPr>
          <w:rStyle w:val="a8"/>
          <w:sz w:val="20"/>
          <w:szCs w:val="20"/>
          <w:bdr w:val="none" w:sz="0" w:space="0" w:color="auto" w:frame="1"/>
        </w:rPr>
        <w:t>некоторым лингвистическим</w:t>
      </w:r>
      <w:r w:rsidRPr="00B00EB3">
        <w:t xml:space="preserve"> </w:t>
      </w:r>
      <w:r w:rsidRPr="00B00EB3">
        <w:rPr>
          <w:rStyle w:val="a8"/>
          <w:sz w:val="20"/>
          <w:szCs w:val="20"/>
          <w:bdr w:val="none" w:sz="0" w:space="0" w:color="auto" w:frame="1"/>
        </w:rPr>
        <w:t>понятиям //</w:t>
      </w:r>
      <w:r w:rsidRPr="00B00EB3">
        <w:t xml:space="preserve"> </w:t>
      </w:r>
      <w:r w:rsidRPr="00B00EB3">
        <w:rPr>
          <w:rStyle w:val="a8"/>
          <w:sz w:val="20"/>
          <w:szCs w:val="20"/>
          <w:bdr w:val="none" w:sz="0" w:space="0" w:color="auto" w:frame="1"/>
        </w:rPr>
        <w:t>Автоматическая</w:t>
      </w:r>
      <w:r w:rsidRPr="00B00EB3">
        <w:t xml:space="preserve"> </w:t>
      </w:r>
      <w:r w:rsidRPr="00B00EB3">
        <w:rPr>
          <w:rStyle w:val="a8"/>
          <w:sz w:val="20"/>
          <w:szCs w:val="20"/>
          <w:bdr w:val="none" w:sz="0" w:space="0" w:color="auto" w:frame="1"/>
        </w:rPr>
        <w:t>переработка</w:t>
      </w:r>
      <w:r w:rsidRPr="00B00EB3">
        <w:t xml:space="preserve"> </w:t>
      </w:r>
      <w:r w:rsidRPr="00B00EB3">
        <w:rPr>
          <w:rStyle w:val="a8"/>
          <w:sz w:val="20"/>
          <w:szCs w:val="20"/>
          <w:bdr w:val="none" w:sz="0" w:space="0" w:color="auto" w:frame="1"/>
        </w:rPr>
        <w:t>текста.</w:t>
      </w:r>
      <w:r w:rsidRPr="00B00EB3">
        <w:rPr>
          <w:rStyle w:val="apple-converted-space"/>
          <w:sz w:val="20"/>
          <w:szCs w:val="20"/>
          <w:bdr w:val="none" w:sz="0" w:space="0" w:color="auto" w:frame="1"/>
        </w:rPr>
        <w:t> </w:t>
      </w:r>
      <w:r w:rsidRPr="00B00EB3">
        <w:rPr>
          <w:rStyle w:val="a8"/>
          <w:sz w:val="20"/>
          <w:szCs w:val="20"/>
          <w:bdr w:val="none" w:sz="0" w:space="0" w:color="auto" w:frame="1"/>
        </w:rPr>
        <w:t>Кишинев,</w:t>
      </w:r>
      <w:r>
        <w:rPr>
          <w:rStyle w:val="a8"/>
          <w:sz w:val="20"/>
          <w:szCs w:val="20"/>
          <w:bdr w:val="none" w:sz="0" w:space="0" w:color="auto" w:frame="1"/>
        </w:rPr>
        <w:t xml:space="preserve"> </w:t>
      </w:r>
      <w:r w:rsidRPr="00B00EB3">
        <w:rPr>
          <w:rStyle w:val="a8"/>
          <w:sz w:val="20"/>
          <w:szCs w:val="20"/>
          <w:bdr w:val="none" w:sz="0" w:space="0" w:color="auto" w:frame="1"/>
        </w:rPr>
        <w:t xml:space="preserve">1972. </w:t>
      </w:r>
      <w:r>
        <w:rPr>
          <w:rStyle w:val="a8"/>
          <w:sz w:val="20"/>
          <w:szCs w:val="20"/>
          <w:bdr w:val="none" w:sz="0" w:space="0" w:color="auto" w:frame="1"/>
        </w:rPr>
        <w:t xml:space="preserve">– </w:t>
      </w:r>
      <w:r w:rsidRPr="00B00EB3">
        <w:rPr>
          <w:rStyle w:val="a8"/>
          <w:sz w:val="20"/>
          <w:szCs w:val="20"/>
          <w:bdr w:val="none" w:sz="0" w:space="0" w:color="auto" w:frame="1"/>
        </w:rPr>
        <w:t>С</w:t>
      </w:r>
      <w:r>
        <w:rPr>
          <w:rStyle w:val="a8"/>
          <w:sz w:val="20"/>
          <w:szCs w:val="20"/>
          <w:bdr w:val="none" w:sz="0" w:space="0" w:color="auto" w:frame="1"/>
        </w:rPr>
        <w:t>. 73.</w:t>
      </w:r>
    </w:p>
  </w:footnote>
  <w:footnote w:id="57">
    <w:p w14:paraId="31332F21" w14:textId="4A81FAC6" w:rsidR="00B90F4C" w:rsidRDefault="00B90F4C" w:rsidP="00FA2666">
      <w:pPr>
        <w:pStyle w:val="FootnoteText"/>
      </w:pPr>
      <w:r>
        <w:rPr>
          <w:rStyle w:val="FootnoteReference"/>
        </w:rPr>
        <w:footnoteRef/>
      </w:r>
      <w:r>
        <w:t xml:space="preserve"> </w:t>
      </w:r>
      <w:r>
        <w:rPr>
          <w:rStyle w:val="a8"/>
          <w:bdr w:val="none" w:sz="0" w:space="0" w:color="auto" w:frame="1"/>
        </w:rPr>
        <w:t>Там же</w:t>
      </w:r>
      <w:r w:rsidRPr="00B00EB3">
        <w:rPr>
          <w:rStyle w:val="a8"/>
          <w:bdr w:val="none" w:sz="0" w:space="0" w:color="auto" w:frame="1"/>
        </w:rPr>
        <w:t xml:space="preserve">. </w:t>
      </w:r>
      <w:r>
        <w:t>С.75.</w:t>
      </w:r>
    </w:p>
  </w:footnote>
  <w:footnote w:id="58">
    <w:p w14:paraId="13A3D2D8" w14:textId="090FABFA" w:rsidR="00B90F4C" w:rsidRDefault="00B90F4C" w:rsidP="00FA2666">
      <w:pPr>
        <w:pStyle w:val="FootnoteText"/>
      </w:pPr>
      <w:r>
        <w:rPr>
          <w:rStyle w:val="FootnoteReference"/>
        </w:rPr>
        <w:footnoteRef/>
      </w:r>
      <w:r>
        <w:t xml:space="preserve"> Там же. </w:t>
      </w:r>
      <w:r>
        <w:rPr>
          <w:rStyle w:val="a8"/>
          <w:bdr w:val="none" w:sz="0" w:space="0" w:color="auto" w:frame="1"/>
        </w:rPr>
        <w:t>С.</w:t>
      </w:r>
      <w:r>
        <w:t>75.</w:t>
      </w:r>
    </w:p>
  </w:footnote>
  <w:footnote w:id="59">
    <w:p w14:paraId="0EDC5162" w14:textId="6D8DC812" w:rsidR="00B90F4C" w:rsidRDefault="00B90F4C" w:rsidP="00FA2666">
      <w:pPr>
        <w:pStyle w:val="FootnoteText"/>
      </w:pPr>
      <w:r>
        <w:rPr>
          <w:rStyle w:val="FootnoteReference"/>
        </w:rPr>
        <w:footnoteRef/>
      </w:r>
      <w:r>
        <w:t xml:space="preserve"> </w:t>
      </w:r>
      <w:r w:rsidRPr="00B00EB3">
        <w:rPr>
          <w:rStyle w:val="a8"/>
          <w:bdr w:val="none" w:sz="0" w:space="0" w:color="auto" w:frame="1"/>
        </w:rPr>
        <w:t>Чижаковский</w:t>
      </w:r>
      <w:r w:rsidRPr="00B00EB3">
        <w:t xml:space="preserve"> </w:t>
      </w:r>
      <w:r w:rsidRPr="00B00EB3">
        <w:rPr>
          <w:rStyle w:val="a8"/>
          <w:bdr w:val="none" w:sz="0" w:space="0" w:color="auto" w:frame="1"/>
        </w:rPr>
        <w:t>В. А. Нетрадиционный</w:t>
      </w:r>
      <w:r w:rsidRPr="00B00EB3">
        <w:t xml:space="preserve"> </w:t>
      </w:r>
      <w:r w:rsidRPr="00B00EB3">
        <w:rPr>
          <w:rStyle w:val="a8"/>
          <w:bdr w:val="none" w:sz="0" w:space="0" w:color="auto" w:frame="1"/>
        </w:rPr>
        <w:t>подход</w:t>
      </w:r>
      <w:r w:rsidRPr="00B00EB3">
        <w:t xml:space="preserve"> </w:t>
      </w:r>
      <w:r w:rsidRPr="00B00EB3">
        <w:rPr>
          <w:rStyle w:val="a8"/>
          <w:bdr w:val="none" w:sz="0" w:space="0" w:color="auto" w:frame="1"/>
        </w:rPr>
        <w:t xml:space="preserve">к  </w:t>
      </w:r>
      <w:r w:rsidRPr="00B00EB3">
        <w:t xml:space="preserve"> </w:t>
      </w:r>
      <w:r w:rsidRPr="00B00EB3">
        <w:rPr>
          <w:rStyle w:val="a8"/>
          <w:bdr w:val="none" w:sz="0" w:space="0" w:color="auto" w:frame="1"/>
        </w:rPr>
        <w:t>некоторым лингвистическим</w:t>
      </w:r>
      <w:r w:rsidRPr="00B00EB3">
        <w:t xml:space="preserve"> </w:t>
      </w:r>
      <w:r w:rsidRPr="00B00EB3">
        <w:rPr>
          <w:rStyle w:val="a8"/>
          <w:bdr w:val="none" w:sz="0" w:space="0" w:color="auto" w:frame="1"/>
        </w:rPr>
        <w:t>понятиям //</w:t>
      </w:r>
      <w:r w:rsidRPr="00B00EB3">
        <w:t xml:space="preserve"> </w:t>
      </w:r>
      <w:r w:rsidRPr="00B00EB3">
        <w:rPr>
          <w:rStyle w:val="a8"/>
          <w:bdr w:val="none" w:sz="0" w:space="0" w:color="auto" w:frame="1"/>
        </w:rPr>
        <w:t>Автоматическая</w:t>
      </w:r>
      <w:r w:rsidRPr="00B00EB3">
        <w:t xml:space="preserve"> </w:t>
      </w:r>
      <w:r w:rsidRPr="00B00EB3">
        <w:rPr>
          <w:rStyle w:val="a8"/>
          <w:bdr w:val="none" w:sz="0" w:space="0" w:color="auto" w:frame="1"/>
        </w:rPr>
        <w:t>переработка</w:t>
      </w:r>
      <w:r w:rsidRPr="00B00EB3">
        <w:t xml:space="preserve"> </w:t>
      </w:r>
      <w:r w:rsidRPr="00B00EB3">
        <w:rPr>
          <w:rStyle w:val="a8"/>
          <w:bdr w:val="none" w:sz="0" w:space="0" w:color="auto" w:frame="1"/>
        </w:rPr>
        <w:t>текста.</w:t>
      </w:r>
      <w:r w:rsidRPr="00B00EB3">
        <w:rPr>
          <w:rStyle w:val="apple-converted-space"/>
          <w:bdr w:val="none" w:sz="0" w:space="0" w:color="auto" w:frame="1"/>
        </w:rPr>
        <w:t> </w:t>
      </w:r>
      <w:r w:rsidRPr="00B00EB3">
        <w:rPr>
          <w:rStyle w:val="a8"/>
          <w:bdr w:val="none" w:sz="0" w:space="0" w:color="auto" w:frame="1"/>
        </w:rPr>
        <w:t>Кишинев,</w:t>
      </w:r>
      <w:r>
        <w:rPr>
          <w:rStyle w:val="a8"/>
          <w:bdr w:val="none" w:sz="0" w:space="0" w:color="auto" w:frame="1"/>
        </w:rPr>
        <w:t xml:space="preserve"> </w:t>
      </w:r>
      <w:r w:rsidRPr="00B00EB3">
        <w:rPr>
          <w:rStyle w:val="a8"/>
          <w:bdr w:val="none" w:sz="0" w:space="0" w:color="auto" w:frame="1"/>
        </w:rPr>
        <w:t xml:space="preserve">1972. </w:t>
      </w:r>
      <w:r>
        <w:rPr>
          <w:rStyle w:val="a8"/>
          <w:bdr w:val="none" w:sz="0" w:space="0" w:color="auto" w:frame="1"/>
        </w:rPr>
        <w:t xml:space="preserve"> –</w:t>
      </w:r>
      <w:r>
        <w:t xml:space="preserve"> С. 76.</w:t>
      </w:r>
    </w:p>
  </w:footnote>
  <w:footnote w:id="60">
    <w:p w14:paraId="352AD6D2" w14:textId="73415438" w:rsidR="00B90F4C" w:rsidRDefault="00B90F4C" w:rsidP="00FA2666">
      <w:pPr>
        <w:pStyle w:val="FootnoteText"/>
      </w:pPr>
      <w:r>
        <w:rPr>
          <w:rStyle w:val="FootnoteReference"/>
        </w:rPr>
        <w:footnoteRef/>
      </w:r>
      <w:r>
        <w:t xml:space="preserve"> Там же. С. 76.</w:t>
      </w:r>
    </w:p>
  </w:footnote>
  <w:footnote w:id="61">
    <w:p w14:paraId="4780154C" w14:textId="77777777" w:rsidR="00B90F4C" w:rsidRPr="0094451A" w:rsidRDefault="00B90F4C" w:rsidP="00FA2666">
      <w:pPr>
        <w:pStyle w:val="FootnoteText"/>
        <w:rPr>
          <w:lang w:val="fr-FR"/>
        </w:rPr>
      </w:pPr>
      <w:r>
        <w:rPr>
          <w:rStyle w:val="FootnoteReference"/>
        </w:rPr>
        <w:footnoteRef/>
      </w:r>
      <w:r>
        <w:t xml:space="preserve"> </w:t>
      </w:r>
      <w:r>
        <w:rPr>
          <w:lang w:val="en-US"/>
        </w:rPr>
        <w:t>Article</w:t>
      </w:r>
      <w:r w:rsidRPr="00CE692B">
        <w:t xml:space="preserve"> 15 </w:t>
      </w:r>
      <w:r>
        <w:rPr>
          <w:lang w:val="en-US"/>
        </w:rPr>
        <w:t>p</w:t>
      </w:r>
      <w:r w:rsidRPr="00CE692B">
        <w:t>.6</w:t>
      </w:r>
      <w:r>
        <w:t>.</w:t>
      </w:r>
    </w:p>
  </w:footnote>
  <w:footnote w:id="62">
    <w:p w14:paraId="29D635A2" w14:textId="77777777" w:rsidR="00B90F4C" w:rsidRPr="001829F7" w:rsidRDefault="00B90F4C" w:rsidP="00DC7339">
      <w:pPr>
        <w:pStyle w:val="FootnoteText"/>
      </w:pPr>
      <w:r w:rsidRPr="001829F7">
        <w:rPr>
          <w:rStyle w:val="FootnoteReference"/>
        </w:rPr>
        <w:footnoteRef/>
      </w:r>
      <w:r w:rsidRPr="001829F7">
        <w:t xml:space="preserve"> Молдабеков К. М. Освоение русских и интернациональных слов в современном казахском языке. — Алма-Ата: Мектеп, 1989. — С. 58.</w:t>
      </w:r>
    </w:p>
  </w:footnote>
  <w:footnote w:id="63">
    <w:p w14:paraId="5B1C80BB" w14:textId="7F5CB91C" w:rsidR="00B90F4C" w:rsidRPr="001829F7" w:rsidRDefault="00B90F4C">
      <w:pPr>
        <w:pStyle w:val="FootnoteText"/>
      </w:pPr>
      <w:r w:rsidRPr="001829F7">
        <w:rPr>
          <w:rStyle w:val="FootnoteReference"/>
        </w:rPr>
        <w:footnoteRef/>
      </w:r>
      <w:r w:rsidRPr="001829F7">
        <w:t xml:space="preserve"> </w:t>
      </w:r>
      <w:r w:rsidRPr="001829F7">
        <w:rPr>
          <w:i/>
        </w:rPr>
        <w:t>Квазикалькирование</w:t>
      </w:r>
      <w:r w:rsidRPr="001829F7">
        <w:t xml:space="preserve"> у В. А. Чижаковского</w:t>
      </w:r>
    </w:p>
  </w:footnote>
  <w:footnote w:id="64">
    <w:p w14:paraId="3BF0248C" w14:textId="2177D499" w:rsidR="00B90F4C" w:rsidRPr="00212BD8" w:rsidRDefault="00B90F4C" w:rsidP="00DC7339">
      <w:pPr>
        <w:pStyle w:val="FootnoteText"/>
        <w:rPr>
          <w:lang w:val="it-IT"/>
        </w:rPr>
      </w:pPr>
      <w:r w:rsidRPr="001829F7">
        <w:rPr>
          <w:rStyle w:val="FootnoteReference"/>
        </w:rPr>
        <w:footnoteRef/>
      </w:r>
      <w:r w:rsidRPr="001829F7">
        <w:rPr>
          <w:lang w:val="it-IT"/>
        </w:rPr>
        <w:t xml:space="preserve"> </w:t>
      </w:r>
      <w:r w:rsidRPr="001829F7">
        <w:t xml:space="preserve">Молдабеков К. М. Освоение русских и интернациональных слов в современном казахском языке. — Алма-Ата: Мектеп, 1989. </w:t>
      </w:r>
      <w:r>
        <w:t xml:space="preserve">– </w:t>
      </w:r>
      <w:r w:rsidRPr="001829F7">
        <w:t>С</w:t>
      </w:r>
      <w:r w:rsidRPr="001829F7">
        <w:rPr>
          <w:lang w:val="it-IT"/>
        </w:rPr>
        <w:t>. 21.</w:t>
      </w:r>
    </w:p>
  </w:footnote>
  <w:footnote w:id="65">
    <w:p w14:paraId="0CE3F28F" w14:textId="77777777" w:rsidR="00B90F4C" w:rsidRDefault="00B90F4C" w:rsidP="00DC7339">
      <w:pPr>
        <w:pStyle w:val="FootnoteText"/>
      </w:pPr>
      <w:r>
        <w:rPr>
          <w:rStyle w:val="FootnoteReference"/>
        </w:rPr>
        <w:footnoteRef/>
      </w:r>
      <w:r>
        <w:t xml:space="preserve"> Арапова Н. С. Кальки в русском языке послепетровского периода. Опыт словаря. — М.: Изд-во МГУ, 2000. — С. 25.</w:t>
      </w:r>
    </w:p>
  </w:footnote>
  <w:footnote w:id="66">
    <w:p w14:paraId="56455C64" w14:textId="77777777" w:rsidR="00B90F4C" w:rsidRDefault="00B90F4C" w:rsidP="00E077B3">
      <w:pPr>
        <w:pStyle w:val="FootnoteText"/>
      </w:pPr>
      <w:r>
        <w:rPr>
          <w:rStyle w:val="FootnoteReference"/>
        </w:rPr>
        <w:footnoteRef/>
      </w:r>
      <w:r>
        <w:t xml:space="preserve"> Багана Ж. Контактная лингвистика: Взаимодействие языков и билингвизм. — М.: Флинта Наука, 2010. — С. 75–76.</w:t>
      </w:r>
    </w:p>
  </w:footnote>
  <w:footnote w:id="67">
    <w:p w14:paraId="2F4ECF83" w14:textId="77777777" w:rsidR="00B90F4C" w:rsidRDefault="00B90F4C" w:rsidP="00E077B3">
      <w:pPr>
        <w:pStyle w:val="FootnoteText"/>
      </w:pPr>
      <w:r>
        <w:rPr>
          <w:rStyle w:val="FootnoteReference"/>
        </w:rPr>
        <w:footnoteRef/>
      </w:r>
      <w:r>
        <w:t xml:space="preserve"> </w:t>
      </w:r>
      <w:r w:rsidRPr="007E4F99">
        <w:t>Багана Ж. Контактная лингвистика: Взаимодействие языков и билингвизм. — М.: Флинта Наука, 2010. — С. 75–76.</w:t>
      </w:r>
    </w:p>
  </w:footnote>
  <w:footnote w:id="68">
    <w:p w14:paraId="7D7BACED" w14:textId="3A927E16" w:rsidR="00B90F4C" w:rsidRDefault="00B90F4C" w:rsidP="00E077B3">
      <w:pPr>
        <w:pStyle w:val="FootnoteText"/>
      </w:pPr>
      <w:r>
        <w:rPr>
          <w:rStyle w:val="FootnoteReference"/>
          <w:rFonts w:ascii="Calibri" w:hAnsi="Calibri" w:cs="Arial"/>
        </w:rPr>
        <w:footnoteRef/>
      </w:r>
      <w:r>
        <w:t xml:space="preserve"> Аббасова Б. М. Социолингвистические и лингвистические основы явления заимствования в разносистемных языках: автореф. дис. канд. филол. наук / Азербайдж. пед. ин-т рус. яз. и лит. им. М. Ф. Ахундова. — Баку, 1992. — С. 5.</w:t>
      </w:r>
    </w:p>
  </w:footnote>
  <w:footnote w:id="69">
    <w:p w14:paraId="21A4B649" w14:textId="77777777" w:rsidR="00B90F4C" w:rsidRPr="005F300E" w:rsidRDefault="00B90F4C" w:rsidP="009E7E99">
      <w:pPr>
        <w:pStyle w:val="FootnoteText"/>
      </w:pPr>
      <w:r>
        <w:rPr>
          <w:rStyle w:val="FootnoteReference"/>
          <w:rFonts w:ascii="Calibri" w:hAnsi="Calibri" w:cs="Arial"/>
        </w:rPr>
        <w:footnoteRef/>
      </w:r>
      <w:r>
        <w:t xml:space="preserve"> Комиссаров В. Н. Лингвистическое переводоведение в России: учеб. пособие. — М</w:t>
      </w:r>
      <w:r w:rsidRPr="005F300E">
        <w:t xml:space="preserve">: </w:t>
      </w:r>
      <w:r>
        <w:t>ЭТС</w:t>
      </w:r>
      <w:r w:rsidRPr="005F300E">
        <w:t xml:space="preserve">, 2002. — </w:t>
      </w:r>
      <w:r>
        <w:t>С</w:t>
      </w:r>
      <w:r w:rsidRPr="005F300E">
        <w:t>. 118.</w:t>
      </w:r>
    </w:p>
  </w:footnote>
  <w:footnote w:id="70">
    <w:p w14:paraId="0CA60639" w14:textId="77777777" w:rsidR="00B90F4C" w:rsidRDefault="00B90F4C" w:rsidP="00E077B3">
      <w:pPr>
        <w:pStyle w:val="FootnoteText"/>
      </w:pPr>
      <w:r>
        <w:rPr>
          <w:rStyle w:val="FootnoteReference"/>
        </w:rPr>
        <w:footnoteRef/>
      </w:r>
      <w:r>
        <w:t xml:space="preserve"> Салимова Д. А. Двуязычие и перевод: Теория и опыт исследования. — </w:t>
      </w:r>
      <w:r>
        <w:rPr>
          <w:rStyle w:val="exldetailsdisplayval"/>
        </w:rPr>
        <w:t>М.: Флинта; Наука, 2012. — С. 92.</w:t>
      </w:r>
    </w:p>
  </w:footnote>
  <w:footnote w:id="71">
    <w:p w14:paraId="2B2CD823" w14:textId="77777777" w:rsidR="00B90F4C" w:rsidRDefault="00B90F4C" w:rsidP="00E077B3">
      <w:pPr>
        <w:pStyle w:val="FootnoteText"/>
      </w:pPr>
      <w:r>
        <w:rPr>
          <w:rStyle w:val="FootnoteReference"/>
        </w:rPr>
        <w:footnoteRef/>
      </w:r>
      <w:r>
        <w:t xml:space="preserve"> Алексеева И. С. Введение в переводоведение.  — С. 166.</w:t>
      </w:r>
    </w:p>
  </w:footnote>
  <w:footnote w:id="72">
    <w:p w14:paraId="5068D354" w14:textId="3949ACEE" w:rsidR="00B90F4C" w:rsidRDefault="00B90F4C" w:rsidP="00E077B3">
      <w:pPr>
        <w:pStyle w:val="FootnoteText"/>
      </w:pPr>
      <w:r>
        <w:rPr>
          <w:rStyle w:val="FootnoteReference"/>
          <w:rFonts w:ascii="Calibri" w:hAnsi="Calibri" w:cs="Arial"/>
        </w:rPr>
        <w:footnoteRef/>
      </w:r>
      <w:r>
        <w:t xml:space="preserve"> Алексеева И. С. Введение в переводоведение.  — С. 163.</w:t>
      </w:r>
    </w:p>
  </w:footnote>
  <w:footnote w:id="73">
    <w:p w14:paraId="796A088B" w14:textId="30D054BF" w:rsidR="00B90F4C" w:rsidRPr="002314BD" w:rsidRDefault="00B90F4C" w:rsidP="00E444D4">
      <w:pPr>
        <w:pStyle w:val="FootnoteText"/>
      </w:pPr>
      <w:r>
        <w:rPr>
          <w:rStyle w:val="FootnoteReference"/>
        </w:rPr>
        <w:footnoteRef/>
      </w:r>
      <w:r>
        <w:t xml:space="preserve"> Марусенко М.А. От Тубона до Фиоразо: потеря функциональности французского языка в сфере высшего образования и научных исследований. </w:t>
      </w:r>
      <w:r w:rsidRPr="002314BD">
        <w:t xml:space="preserve">// </w:t>
      </w:r>
      <w:r>
        <w:t>Древняя и Новая Романия. Выпуск 16</w:t>
      </w:r>
      <w:r w:rsidRPr="000F5841">
        <w:t xml:space="preserve">. </w:t>
      </w:r>
      <w:r>
        <w:t>– Стр. 188-198.</w:t>
      </w:r>
    </w:p>
  </w:footnote>
  <w:footnote w:id="74">
    <w:p w14:paraId="73D6B38E" w14:textId="4F1A4686" w:rsidR="00B90F4C" w:rsidRPr="00891F18" w:rsidRDefault="00B90F4C" w:rsidP="00E444D4">
      <w:pPr>
        <w:pStyle w:val="FootnoteText"/>
      </w:pPr>
      <w:r>
        <w:rPr>
          <w:rStyle w:val="FootnoteReference"/>
        </w:rPr>
        <w:footnoteRef/>
      </w:r>
      <w:r>
        <w:t xml:space="preserve"> Марусенко М.А. </w:t>
      </w:r>
      <w:r>
        <w:rPr>
          <w:lang w:val="en-US"/>
        </w:rPr>
        <w:t>Brexit</w:t>
      </w:r>
      <w:r w:rsidRPr="00891F18">
        <w:t xml:space="preserve"> </w:t>
      </w:r>
      <w:r>
        <w:t xml:space="preserve">и эволюция европейской системы языков. </w:t>
      </w:r>
      <w:r w:rsidRPr="00891F18">
        <w:t xml:space="preserve">// </w:t>
      </w:r>
      <w:r>
        <w:t>Вестник Московского университета. Сер. 22. Теория перевода. 2017. № 1</w:t>
      </w:r>
      <w:r>
        <w:rPr>
          <w:lang w:val="en-US"/>
        </w:rPr>
        <w:t>.</w:t>
      </w:r>
      <w:r>
        <w:rPr>
          <w:lang w:val="fr-FR"/>
        </w:rPr>
        <w:t xml:space="preserve"> – C</w:t>
      </w:r>
      <w:r>
        <w:t>тр. 118 – 134.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438"/>
    <w:multiLevelType w:val="hybridMultilevel"/>
    <w:tmpl w:val="4E36BCB2"/>
    <w:lvl w:ilvl="0" w:tplc="6B40CDD0">
      <w:numFmt w:val="bullet"/>
      <w:lvlText w:val=""/>
      <w:lvlJc w:val="left"/>
      <w:pPr>
        <w:ind w:left="1069" w:hanging="360"/>
      </w:pPr>
      <w:rPr>
        <w:rFonts w:ascii="Symbol" w:eastAsia="Times New Roman"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0762C6"/>
    <w:multiLevelType w:val="multilevel"/>
    <w:tmpl w:val="23409B44"/>
    <w:lvl w:ilvl="0">
      <w:start w:val="1"/>
      <w:numFmt w:val="decimal"/>
      <w:lvlText w:val="%1"/>
      <w:lvlJc w:val="left"/>
      <w:pPr>
        <w:ind w:left="360" w:hanging="360"/>
      </w:pPr>
      <w:rPr>
        <w:rFonts w:hint="default"/>
      </w:rPr>
    </w:lvl>
    <w:lvl w:ilvl="1">
      <w:start w:val="3"/>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2">
    <w:nsid w:val="045C7D02"/>
    <w:multiLevelType w:val="hybridMultilevel"/>
    <w:tmpl w:val="F64A08C4"/>
    <w:lvl w:ilvl="0" w:tplc="C9F68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1007C"/>
    <w:multiLevelType w:val="hybridMultilevel"/>
    <w:tmpl w:val="C6DEA956"/>
    <w:lvl w:ilvl="0" w:tplc="DBD066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85E374D"/>
    <w:multiLevelType w:val="hybridMultilevel"/>
    <w:tmpl w:val="6FDCC57A"/>
    <w:lvl w:ilvl="0" w:tplc="DFD69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311E0"/>
    <w:multiLevelType w:val="hybridMultilevel"/>
    <w:tmpl w:val="4C968A9C"/>
    <w:lvl w:ilvl="0" w:tplc="DFD69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A555EC"/>
    <w:multiLevelType w:val="multilevel"/>
    <w:tmpl w:val="EB3AD056"/>
    <w:lvl w:ilvl="0">
      <w:start w:val="1"/>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7">
    <w:nsid w:val="121E2E00"/>
    <w:multiLevelType w:val="multilevel"/>
    <w:tmpl w:val="F18AFE60"/>
    <w:lvl w:ilvl="0">
      <w:start w:val="2"/>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8">
    <w:nsid w:val="15191D5C"/>
    <w:multiLevelType w:val="multilevel"/>
    <w:tmpl w:val="3626AD6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5DA03AE"/>
    <w:multiLevelType w:val="hybridMultilevel"/>
    <w:tmpl w:val="55CE21AA"/>
    <w:lvl w:ilvl="0" w:tplc="CE145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F6B98"/>
    <w:multiLevelType w:val="hybridMultilevel"/>
    <w:tmpl w:val="CECA9958"/>
    <w:lvl w:ilvl="0" w:tplc="DFD69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836D0E"/>
    <w:multiLevelType w:val="hybridMultilevel"/>
    <w:tmpl w:val="F614FDC8"/>
    <w:lvl w:ilvl="0" w:tplc="2CC05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9B2772"/>
    <w:multiLevelType w:val="multilevel"/>
    <w:tmpl w:val="09544A0A"/>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AC7525F"/>
    <w:multiLevelType w:val="hybridMultilevel"/>
    <w:tmpl w:val="A45C0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862FE5"/>
    <w:multiLevelType w:val="hybridMultilevel"/>
    <w:tmpl w:val="AC0E3E3E"/>
    <w:lvl w:ilvl="0" w:tplc="CFBA8F66">
      <w:start w:val="1"/>
      <w:numFmt w:val="decimal"/>
      <w:lvlText w:val="%1)"/>
      <w:lvlJc w:val="left"/>
      <w:pPr>
        <w:ind w:left="984" w:hanging="360"/>
      </w:pPr>
      <w:rPr>
        <w:rFonts w:hint="default"/>
        <w:i/>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nsid w:val="35F943A7"/>
    <w:multiLevelType w:val="hybridMultilevel"/>
    <w:tmpl w:val="8E48F51A"/>
    <w:lvl w:ilvl="0" w:tplc="46FA3DCE">
      <w:start w:val="2"/>
      <w:numFmt w:val="decimal"/>
      <w:lvlText w:val="%1."/>
      <w:lvlJc w:val="left"/>
      <w:pPr>
        <w:ind w:left="1631" w:hanging="360"/>
      </w:pPr>
      <w:rPr>
        <w:rFonts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16">
    <w:nsid w:val="3A6C7404"/>
    <w:multiLevelType w:val="hybridMultilevel"/>
    <w:tmpl w:val="1C880320"/>
    <w:lvl w:ilvl="0" w:tplc="46940FD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nsid w:val="3AA63419"/>
    <w:multiLevelType w:val="hybridMultilevel"/>
    <w:tmpl w:val="D0362E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D620F64"/>
    <w:multiLevelType w:val="multilevel"/>
    <w:tmpl w:val="65A84418"/>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19">
    <w:nsid w:val="3F707850"/>
    <w:multiLevelType w:val="hybridMultilevel"/>
    <w:tmpl w:val="75EC5FD6"/>
    <w:lvl w:ilvl="0" w:tplc="5636A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9F6FEB"/>
    <w:multiLevelType w:val="hybridMultilevel"/>
    <w:tmpl w:val="6CFC6408"/>
    <w:lvl w:ilvl="0" w:tplc="776CE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9D0BA6"/>
    <w:multiLevelType w:val="hybridMultilevel"/>
    <w:tmpl w:val="C09A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20D69"/>
    <w:multiLevelType w:val="hybridMultilevel"/>
    <w:tmpl w:val="29A2901C"/>
    <w:lvl w:ilvl="0" w:tplc="8D603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14C8F"/>
    <w:multiLevelType w:val="singleLevel"/>
    <w:tmpl w:val="B948AF3E"/>
    <w:lvl w:ilvl="0">
      <w:start w:val="2"/>
      <w:numFmt w:val="decimal"/>
      <w:lvlText w:val="%1."/>
      <w:legacy w:legacy="1" w:legacySpace="0" w:legacyIndent="240"/>
      <w:lvlJc w:val="left"/>
      <w:rPr>
        <w:rFonts w:ascii="Times New Roman" w:hAnsi="Times New Roman" w:cs="Times New Roman" w:hint="default"/>
      </w:rPr>
    </w:lvl>
  </w:abstractNum>
  <w:abstractNum w:abstractNumId="24">
    <w:nsid w:val="4E4B640A"/>
    <w:multiLevelType w:val="hybridMultilevel"/>
    <w:tmpl w:val="A882EE28"/>
    <w:lvl w:ilvl="0" w:tplc="1DDCD1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9614DD"/>
    <w:multiLevelType w:val="multilevel"/>
    <w:tmpl w:val="F072EF02"/>
    <w:lvl w:ilvl="0">
      <w:start w:val="1"/>
      <w:numFmt w:val="decimal"/>
      <w:lvlText w:val="%1"/>
      <w:lvlJc w:val="left"/>
      <w:pPr>
        <w:ind w:left="360" w:hanging="360"/>
      </w:pPr>
      <w:rPr>
        <w:rFonts w:hint="default"/>
      </w:rPr>
    </w:lvl>
    <w:lvl w:ilvl="1">
      <w:start w:val="1"/>
      <w:numFmt w:val="decimal"/>
      <w:lvlText w:val="%1.%2"/>
      <w:lvlJc w:val="left"/>
      <w:pPr>
        <w:ind w:left="163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26">
    <w:nsid w:val="51335D0A"/>
    <w:multiLevelType w:val="hybridMultilevel"/>
    <w:tmpl w:val="2E527704"/>
    <w:lvl w:ilvl="0" w:tplc="C9F68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D10C94"/>
    <w:multiLevelType w:val="multilevel"/>
    <w:tmpl w:val="59627448"/>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28">
    <w:nsid w:val="54D711C4"/>
    <w:multiLevelType w:val="hybridMultilevel"/>
    <w:tmpl w:val="842641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A595F0A"/>
    <w:multiLevelType w:val="hybridMultilevel"/>
    <w:tmpl w:val="808E3998"/>
    <w:lvl w:ilvl="0" w:tplc="273C8C8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BFE6998"/>
    <w:multiLevelType w:val="multilevel"/>
    <w:tmpl w:val="99889988"/>
    <w:lvl w:ilvl="0">
      <w:start w:val="1"/>
      <w:numFmt w:val="decimal"/>
      <w:lvlText w:val="%1"/>
      <w:lvlJc w:val="left"/>
      <w:pPr>
        <w:ind w:left="420" w:hanging="420"/>
      </w:pPr>
      <w:rPr>
        <w:rFonts w:hint="default"/>
      </w:rPr>
    </w:lvl>
    <w:lvl w:ilvl="1">
      <w:start w:val="1"/>
      <w:numFmt w:val="decimal"/>
      <w:lvlText w:val="%1.%2"/>
      <w:lvlJc w:val="left"/>
      <w:pPr>
        <w:ind w:left="1271"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33203E"/>
    <w:multiLevelType w:val="hybridMultilevel"/>
    <w:tmpl w:val="2BBE648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5204388"/>
    <w:multiLevelType w:val="multilevel"/>
    <w:tmpl w:val="1AC2CE52"/>
    <w:lvl w:ilvl="0">
      <w:start w:val="1"/>
      <w:numFmt w:val="decimal"/>
      <w:lvlText w:val="%1"/>
      <w:lvlJc w:val="left"/>
      <w:pPr>
        <w:ind w:left="360" w:hanging="360"/>
      </w:pPr>
      <w:rPr>
        <w:rFonts w:hint="default"/>
      </w:rPr>
    </w:lvl>
    <w:lvl w:ilvl="1">
      <w:start w:val="2"/>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33">
    <w:nsid w:val="67F56E6B"/>
    <w:multiLevelType w:val="hybridMultilevel"/>
    <w:tmpl w:val="5A0ABE7A"/>
    <w:lvl w:ilvl="0" w:tplc="3DE009F4">
      <w:start w:val="1"/>
      <w:numFmt w:val="decimal"/>
      <w:lvlText w:val="%1."/>
      <w:lvlJc w:val="left"/>
      <w:pPr>
        <w:ind w:left="1631" w:hanging="360"/>
      </w:pPr>
      <w:rPr>
        <w:rFonts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34">
    <w:nsid w:val="68247D4F"/>
    <w:multiLevelType w:val="hybridMultilevel"/>
    <w:tmpl w:val="02F600E0"/>
    <w:lvl w:ilvl="0" w:tplc="C9F68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974E0D"/>
    <w:multiLevelType w:val="hybridMultilevel"/>
    <w:tmpl w:val="C0C6268C"/>
    <w:lvl w:ilvl="0" w:tplc="95B4B0B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B14191"/>
    <w:multiLevelType w:val="multilevel"/>
    <w:tmpl w:val="58F07D6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37">
    <w:nsid w:val="6CD7477F"/>
    <w:multiLevelType w:val="multilevel"/>
    <w:tmpl w:val="4904726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DD30031"/>
    <w:multiLevelType w:val="multilevel"/>
    <w:tmpl w:val="002275AC"/>
    <w:lvl w:ilvl="0">
      <w:start w:val="1"/>
      <w:numFmt w:val="decimal"/>
      <w:lvlText w:val="%1."/>
      <w:lvlJc w:val="left"/>
      <w:pPr>
        <w:ind w:left="927" w:hanging="360"/>
      </w:pPr>
      <w:rPr>
        <w:rFonts w:hint="default"/>
      </w:rPr>
    </w:lvl>
    <w:lvl w:ilvl="1">
      <w:start w:val="1"/>
      <w:numFmt w:val="decimal"/>
      <w:isLgl/>
      <w:lvlText w:val="%1.%2"/>
      <w:lvlJc w:val="left"/>
      <w:pPr>
        <w:ind w:left="1044" w:hanging="420"/>
      </w:pPr>
      <w:rPr>
        <w:rFonts w:hint="default"/>
      </w:rPr>
    </w:lvl>
    <w:lvl w:ilvl="2">
      <w:start w:val="1"/>
      <w:numFmt w:val="decimal"/>
      <w:isLgl/>
      <w:lvlText w:val="%1.%2.%3"/>
      <w:lvlJc w:val="left"/>
      <w:pPr>
        <w:ind w:left="1401" w:hanging="720"/>
      </w:pPr>
      <w:rPr>
        <w:rFonts w:hint="default"/>
      </w:rPr>
    </w:lvl>
    <w:lvl w:ilvl="3">
      <w:start w:val="1"/>
      <w:numFmt w:val="decimal"/>
      <w:isLgl/>
      <w:lvlText w:val="%1.%2.%3.%4"/>
      <w:lvlJc w:val="left"/>
      <w:pPr>
        <w:ind w:left="1818"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349" w:hanging="144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83" w:hanging="2160"/>
      </w:pPr>
      <w:rPr>
        <w:rFonts w:hint="default"/>
      </w:rPr>
    </w:lvl>
  </w:abstractNum>
  <w:abstractNum w:abstractNumId="39">
    <w:nsid w:val="6DEC4896"/>
    <w:multiLevelType w:val="hybridMultilevel"/>
    <w:tmpl w:val="5BA2ED76"/>
    <w:lvl w:ilvl="0" w:tplc="191ED8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FF67C53"/>
    <w:multiLevelType w:val="hybridMultilevel"/>
    <w:tmpl w:val="0B7843CE"/>
    <w:lvl w:ilvl="0" w:tplc="9B7434A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0FB1EC9"/>
    <w:multiLevelType w:val="hybridMultilevel"/>
    <w:tmpl w:val="5F30292C"/>
    <w:lvl w:ilvl="0" w:tplc="AB321A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3071851"/>
    <w:multiLevelType w:val="multilevel"/>
    <w:tmpl w:val="43D80C64"/>
    <w:lvl w:ilvl="0">
      <w:start w:val="1"/>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3">
    <w:nsid w:val="74314864"/>
    <w:multiLevelType w:val="multilevel"/>
    <w:tmpl w:val="C2DC1BC0"/>
    <w:lvl w:ilvl="0">
      <w:start w:val="1"/>
      <w:numFmt w:val="decimal"/>
      <w:lvlText w:val="%1"/>
      <w:lvlJc w:val="left"/>
      <w:pPr>
        <w:ind w:left="360" w:hanging="360"/>
      </w:pPr>
      <w:rPr>
        <w:rFonts w:hint="default"/>
      </w:rPr>
    </w:lvl>
    <w:lvl w:ilvl="1">
      <w:start w:val="2"/>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893" w:hanging="108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795" w:hanging="144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697" w:hanging="1800"/>
      </w:pPr>
      <w:rPr>
        <w:rFonts w:hint="default"/>
      </w:rPr>
    </w:lvl>
    <w:lvl w:ilvl="8">
      <w:start w:val="1"/>
      <w:numFmt w:val="decimal"/>
      <w:lvlText w:val="%1.%2.%3.%4.%5.%6.%7.%8.%9"/>
      <w:lvlJc w:val="left"/>
      <w:pPr>
        <w:ind w:left="12328" w:hanging="2160"/>
      </w:pPr>
      <w:rPr>
        <w:rFonts w:hint="default"/>
      </w:rPr>
    </w:lvl>
  </w:abstractNum>
  <w:abstractNum w:abstractNumId="44">
    <w:nsid w:val="74B64B7D"/>
    <w:multiLevelType w:val="hybridMultilevel"/>
    <w:tmpl w:val="8E1E7AF6"/>
    <w:lvl w:ilvl="0" w:tplc="2C4E3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0"/>
  </w:num>
  <w:num w:numId="3">
    <w:abstractNumId w:val="5"/>
  </w:num>
  <w:num w:numId="4">
    <w:abstractNumId w:val="10"/>
  </w:num>
  <w:num w:numId="5">
    <w:abstractNumId w:val="24"/>
  </w:num>
  <w:num w:numId="6">
    <w:abstractNumId w:val="41"/>
  </w:num>
  <w:num w:numId="7">
    <w:abstractNumId w:val="44"/>
  </w:num>
  <w:num w:numId="8">
    <w:abstractNumId w:val="39"/>
  </w:num>
  <w:num w:numId="9">
    <w:abstractNumId w:val="17"/>
  </w:num>
  <w:num w:numId="10">
    <w:abstractNumId w:val="28"/>
  </w:num>
  <w:num w:numId="11">
    <w:abstractNumId w:val="3"/>
  </w:num>
  <w:num w:numId="12">
    <w:abstractNumId w:val="13"/>
  </w:num>
  <w:num w:numId="13">
    <w:abstractNumId w:val="11"/>
  </w:num>
  <w:num w:numId="14">
    <w:abstractNumId w:val="8"/>
  </w:num>
  <w:num w:numId="15">
    <w:abstractNumId w:val="6"/>
  </w:num>
  <w:num w:numId="16">
    <w:abstractNumId w:val="30"/>
    <w:lvlOverride w:ilvl="0">
      <w:startOverride w:val="2"/>
    </w:lvlOverride>
    <w:lvlOverride w:ilvl="1">
      <w:startOverride w:val="1"/>
    </w:lvlOverride>
  </w:num>
  <w:num w:numId="17">
    <w:abstractNumId w:val="30"/>
    <w:lvlOverride w:ilvl="0">
      <w:startOverride w:val="2"/>
    </w:lvlOverride>
    <w:lvlOverride w:ilvl="1">
      <w:startOverride w:val="1"/>
    </w:lvlOverride>
  </w:num>
  <w:num w:numId="18">
    <w:abstractNumId w:val="30"/>
    <w:lvlOverride w:ilvl="0">
      <w:startOverride w:val="2"/>
    </w:lvlOverride>
    <w:lvlOverride w:ilvl="1">
      <w:startOverride w:val="1"/>
    </w:lvlOverride>
  </w:num>
  <w:num w:numId="19">
    <w:abstractNumId w:val="15"/>
  </w:num>
  <w:num w:numId="20">
    <w:abstractNumId w:val="30"/>
    <w:lvlOverride w:ilvl="0">
      <w:startOverride w:val="2"/>
    </w:lvlOverride>
    <w:lvlOverride w:ilvl="1">
      <w:startOverride w:val="1"/>
    </w:lvlOverride>
  </w:num>
  <w:num w:numId="21">
    <w:abstractNumId w:val="20"/>
  </w:num>
  <w:num w:numId="22">
    <w:abstractNumId w:val="23"/>
  </w:num>
  <w:num w:numId="23">
    <w:abstractNumId w:val="9"/>
  </w:num>
  <w:num w:numId="24">
    <w:abstractNumId w:val="35"/>
  </w:num>
  <w:num w:numId="25">
    <w:abstractNumId w:val="40"/>
  </w:num>
  <w:num w:numId="26">
    <w:abstractNumId w:val="19"/>
  </w:num>
  <w:num w:numId="27">
    <w:abstractNumId w:val="4"/>
  </w:num>
  <w:num w:numId="28">
    <w:abstractNumId w:val="2"/>
  </w:num>
  <w:num w:numId="29">
    <w:abstractNumId w:val="34"/>
  </w:num>
  <w:num w:numId="30">
    <w:abstractNumId w:val="26"/>
  </w:num>
  <w:num w:numId="31">
    <w:abstractNumId w:val="33"/>
  </w:num>
  <w:num w:numId="32">
    <w:abstractNumId w:val="37"/>
  </w:num>
  <w:num w:numId="33">
    <w:abstractNumId w:val="43"/>
  </w:num>
  <w:num w:numId="34">
    <w:abstractNumId w:val="18"/>
  </w:num>
  <w:num w:numId="35">
    <w:abstractNumId w:val="36"/>
  </w:num>
  <w:num w:numId="36">
    <w:abstractNumId w:val="32"/>
  </w:num>
  <w:num w:numId="37">
    <w:abstractNumId w:val="1"/>
  </w:num>
  <w:num w:numId="38">
    <w:abstractNumId w:val="12"/>
  </w:num>
  <w:num w:numId="39">
    <w:abstractNumId w:val="42"/>
  </w:num>
  <w:num w:numId="40">
    <w:abstractNumId w:val="27"/>
  </w:num>
  <w:num w:numId="41">
    <w:abstractNumId w:val="25"/>
  </w:num>
  <w:num w:numId="42">
    <w:abstractNumId w:val="7"/>
  </w:num>
  <w:num w:numId="43">
    <w:abstractNumId w:val="22"/>
  </w:num>
  <w:num w:numId="44">
    <w:abstractNumId w:val="38"/>
  </w:num>
  <w:num w:numId="45">
    <w:abstractNumId w:val="29"/>
  </w:num>
  <w:num w:numId="46">
    <w:abstractNumId w:val="31"/>
  </w:num>
  <w:num w:numId="47">
    <w:abstractNumId w:val="21"/>
  </w:num>
  <w:num w:numId="48">
    <w:abstractNumId w:val="1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05"/>
    <w:rsid w:val="00000EA2"/>
    <w:rsid w:val="00002B4E"/>
    <w:rsid w:val="0000404F"/>
    <w:rsid w:val="000047FE"/>
    <w:rsid w:val="000230DA"/>
    <w:rsid w:val="00035273"/>
    <w:rsid w:val="000529BE"/>
    <w:rsid w:val="0006210E"/>
    <w:rsid w:val="00073908"/>
    <w:rsid w:val="000756FB"/>
    <w:rsid w:val="0007626D"/>
    <w:rsid w:val="000818D5"/>
    <w:rsid w:val="000949AF"/>
    <w:rsid w:val="00094AD5"/>
    <w:rsid w:val="000B36D2"/>
    <w:rsid w:val="000B3762"/>
    <w:rsid w:val="000B4459"/>
    <w:rsid w:val="000D6002"/>
    <w:rsid w:val="000D6EBF"/>
    <w:rsid w:val="000E2964"/>
    <w:rsid w:val="000E5CCB"/>
    <w:rsid w:val="000E65A6"/>
    <w:rsid w:val="000F2376"/>
    <w:rsid w:val="000F4B1A"/>
    <w:rsid w:val="00104EC8"/>
    <w:rsid w:val="00107EB6"/>
    <w:rsid w:val="00110693"/>
    <w:rsid w:val="001241A6"/>
    <w:rsid w:val="00130AED"/>
    <w:rsid w:val="0013497D"/>
    <w:rsid w:val="00135D51"/>
    <w:rsid w:val="001453B1"/>
    <w:rsid w:val="00147867"/>
    <w:rsid w:val="00147E59"/>
    <w:rsid w:val="0015364D"/>
    <w:rsid w:val="001556E6"/>
    <w:rsid w:val="00155FA3"/>
    <w:rsid w:val="0015691E"/>
    <w:rsid w:val="0016016B"/>
    <w:rsid w:val="00161AE2"/>
    <w:rsid w:val="00167CA6"/>
    <w:rsid w:val="00176A6E"/>
    <w:rsid w:val="001829F7"/>
    <w:rsid w:val="00182C19"/>
    <w:rsid w:val="00187EB8"/>
    <w:rsid w:val="001A4772"/>
    <w:rsid w:val="001C29C3"/>
    <w:rsid w:val="001C7130"/>
    <w:rsid w:val="001D05F3"/>
    <w:rsid w:val="001D22B9"/>
    <w:rsid w:val="001D3536"/>
    <w:rsid w:val="001D7249"/>
    <w:rsid w:val="001E3C97"/>
    <w:rsid w:val="001E4D68"/>
    <w:rsid w:val="001E5732"/>
    <w:rsid w:val="001E5E9D"/>
    <w:rsid w:val="001E6A04"/>
    <w:rsid w:val="00201903"/>
    <w:rsid w:val="00212323"/>
    <w:rsid w:val="00214BC1"/>
    <w:rsid w:val="0021585A"/>
    <w:rsid w:val="00216543"/>
    <w:rsid w:val="0022006B"/>
    <w:rsid w:val="002224C5"/>
    <w:rsid w:val="00224B90"/>
    <w:rsid w:val="00225728"/>
    <w:rsid w:val="002350DA"/>
    <w:rsid w:val="002364F9"/>
    <w:rsid w:val="00237D9E"/>
    <w:rsid w:val="00241FF8"/>
    <w:rsid w:val="00247D26"/>
    <w:rsid w:val="0025077C"/>
    <w:rsid w:val="002508AF"/>
    <w:rsid w:val="00250EEE"/>
    <w:rsid w:val="00253167"/>
    <w:rsid w:val="00263600"/>
    <w:rsid w:val="002666A5"/>
    <w:rsid w:val="00287D26"/>
    <w:rsid w:val="0029515C"/>
    <w:rsid w:val="002A10C3"/>
    <w:rsid w:val="002B0E05"/>
    <w:rsid w:val="002C27AA"/>
    <w:rsid w:val="002C475B"/>
    <w:rsid w:val="002C716D"/>
    <w:rsid w:val="002D5C3C"/>
    <w:rsid w:val="002D7609"/>
    <w:rsid w:val="002E2C86"/>
    <w:rsid w:val="002E2E17"/>
    <w:rsid w:val="002E6030"/>
    <w:rsid w:val="002F7134"/>
    <w:rsid w:val="002F7814"/>
    <w:rsid w:val="00300DA3"/>
    <w:rsid w:val="003021DF"/>
    <w:rsid w:val="00304B6D"/>
    <w:rsid w:val="00313294"/>
    <w:rsid w:val="00330DE4"/>
    <w:rsid w:val="003428A9"/>
    <w:rsid w:val="0034628D"/>
    <w:rsid w:val="00346343"/>
    <w:rsid w:val="0035346B"/>
    <w:rsid w:val="00353812"/>
    <w:rsid w:val="00356377"/>
    <w:rsid w:val="00357D04"/>
    <w:rsid w:val="003665B2"/>
    <w:rsid w:val="00381038"/>
    <w:rsid w:val="00391061"/>
    <w:rsid w:val="00392A1B"/>
    <w:rsid w:val="0039418F"/>
    <w:rsid w:val="00394843"/>
    <w:rsid w:val="00397CCD"/>
    <w:rsid w:val="003A14CA"/>
    <w:rsid w:val="003A1926"/>
    <w:rsid w:val="003A2E11"/>
    <w:rsid w:val="003B1231"/>
    <w:rsid w:val="003C008D"/>
    <w:rsid w:val="003C2891"/>
    <w:rsid w:val="003C34E9"/>
    <w:rsid w:val="003D7B97"/>
    <w:rsid w:val="003F0A82"/>
    <w:rsid w:val="003F59DD"/>
    <w:rsid w:val="0040482E"/>
    <w:rsid w:val="004058A9"/>
    <w:rsid w:val="0041528C"/>
    <w:rsid w:val="00416350"/>
    <w:rsid w:val="004318F8"/>
    <w:rsid w:val="004369BF"/>
    <w:rsid w:val="00441EEA"/>
    <w:rsid w:val="00446717"/>
    <w:rsid w:val="004577AA"/>
    <w:rsid w:val="00462915"/>
    <w:rsid w:val="00486706"/>
    <w:rsid w:val="00486A44"/>
    <w:rsid w:val="004936FA"/>
    <w:rsid w:val="004938B8"/>
    <w:rsid w:val="00496765"/>
    <w:rsid w:val="004A0DF3"/>
    <w:rsid w:val="004B1E57"/>
    <w:rsid w:val="004B337B"/>
    <w:rsid w:val="004B61C2"/>
    <w:rsid w:val="004B67A7"/>
    <w:rsid w:val="004C2CA7"/>
    <w:rsid w:val="004D2204"/>
    <w:rsid w:val="004D3651"/>
    <w:rsid w:val="004E20D6"/>
    <w:rsid w:val="004E3366"/>
    <w:rsid w:val="004E34BE"/>
    <w:rsid w:val="004E7BE0"/>
    <w:rsid w:val="004F3C8B"/>
    <w:rsid w:val="004F60BE"/>
    <w:rsid w:val="005003E8"/>
    <w:rsid w:val="005015B0"/>
    <w:rsid w:val="005019FA"/>
    <w:rsid w:val="00502BBB"/>
    <w:rsid w:val="00504122"/>
    <w:rsid w:val="0051054A"/>
    <w:rsid w:val="00514352"/>
    <w:rsid w:val="00520900"/>
    <w:rsid w:val="0052224E"/>
    <w:rsid w:val="0053189C"/>
    <w:rsid w:val="00537731"/>
    <w:rsid w:val="00545AA4"/>
    <w:rsid w:val="00557E39"/>
    <w:rsid w:val="005640E2"/>
    <w:rsid w:val="00576125"/>
    <w:rsid w:val="00577B83"/>
    <w:rsid w:val="00580AC3"/>
    <w:rsid w:val="0058544F"/>
    <w:rsid w:val="00591EF8"/>
    <w:rsid w:val="005A37AC"/>
    <w:rsid w:val="005B02CC"/>
    <w:rsid w:val="005B0CE6"/>
    <w:rsid w:val="005B34E5"/>
    <w:rsid w:val="005B466C"/>
    <w:rsid w:val="005C57BF"/>
    <w:rsid w:val="005C59FD"/>
    <w:rsid w:val="005C743B"/>
    <w:rsid w:val="005E378A"/>
    <w:rsid w:val="005F3BA9"/>
    <w:rsid w:val="005F531C"/>
    <w:rsid w:val="005F7E17"/>
    <w:rsid w:val="00601766"/>
    <w:rsid w:val="006043A2"/>
    <w:rsid w:val="00610EEF"/>
    <w:rsid w:val="00614135"/>
    <w:rsid w:val="0061558B"/>
    <w:rsid w:val="006250CC"/>
    <w:rsid w:val="00630712"/>
    <w:rsid w:val="00631848"/>
    <w:rsid w:val="006361BD"/>
    <w:rsid w:val="00640ABF"/>
    <w:rsid w:val="006464BA"/>
    <w:rsid w:val="006508AC"/>
    <w:rsid w:val="00651395"/>
    <w:rsid w:val="00656574"/>
    <w:rsid w:val="00660B8C"/>
    <w:rsid w:val="006620E6"/>
    <w:rsid w:val="00664537"/>
    <w:rsid w:val="006667F0"/>
    <w:rsid w:val="00680237"/>
    <w:rsid w:val="0068171B"/>
    <w:rsid w:val="00682CA3"/>
    <w:rsid w:val="0069129A"/>
    <w:rsid w:val="0069325A"/>
    <w:rsid w:val="0069406E"/>
    <w:rsid w:val="006A04F0"/>
    <w:rsid w:val="006A323B"/>
    <w:rsid w:val="006A64E7"/>
    <w:rsid w:val="006B2FEF"/>
    <w:rsid w:val="006B5733"/>
    <w:rsid w:val="006B6005"/>
    <w:rsid w:val="006B6F0A"/>
    <w:rsid w:val="006D57A3"/>
    <w:rsid w:val="006F243C"/>
    <w:rsid w:val="006F7FC3"/>
    <w:rsid w:val="00701408"/>
    <w:rsid w:val="00710D1B"/>
    <w:rsid w:val="00717753"/>
    <w:rsid w:val="00724B12"/>
    <w:rsid w:val="00733A43"/>
    <w:rsid w:val="00735F66"/>
    <w:rsid w:val="00740A8F"/>
    <w:rsid w:val="00772BDA"/>
    <w:rsid w:val="00775166"/>
    <w:rsid w:val="007913F7"/>
    <w:rsid w:val="0079588D"/>
    <w:rsid w:val="007A1A84"/>
    <w:rsid w:val="007A51A9"/>
    <w:rsid w:val="007C0EE7"/>
    <w:rsid w:val="007C2704"/>
    <w:rsid w:val="007C4855"/>
    <w:rsid w:val="007E18FD"/>
    <w:rsid w:val="007E301E"/>
    <w:rsid w:val="007E5C75"/>
    <w:rsid w:val="007E606B"/>
    <w:rsid w:val="007F1BC3"/>
    <w:rsid w:val="007F2032"/>
    <w:rsid w:val="008020D3"/>
    <w:rsid w:val="008056AF"/>
    <w:rsid w:val="008101C1"/>
    <w:rsid w:val="008128F0"/>
    <w:rsid w:val="008164C2"/>
    <w:rsid w:val="008203B4"/>
    <w:rsid w:val="0082444B"/>
    <w:rsid w:val="00826564"/>
    <w:rsid w:val="00826B07"/>
    <w:rsid w:val="0082754E"/>
    <w:rsid w:val="0083784E"/>
    <w:rsid w:val="0084170E"/>
    <w:rsid w:val="0084209A"/>
    <w:rsid w:val="008431FC"/>
    <w:rsid w:val="0085009B"/>
    <w:rsid w:val="008574F4"/>
    <w:rsid w:val="00867723"/>
    <w:rsid w:val="00874E53"/>
    <w:rsid w:val="00876F8A"/>
    <w:rsid w:val="008874ED"/>
    <w:rsid w:val="0089179F"/>
    <w:rsid w:val="008A210A"/>
    <w:rsid w:val="008A23C1"/>
    <w:rsid w:val="008A5715"/>
    <w:rsid w:val="008B1891"/>
    <w:rsid w:val="008C72C9"/>
    <w:rsid w:val="008D0471"/>
    <w:rsid w:val="008E1499"/>
    <w:rsid w:val="008F14F5"/>
    <w:rsid w:val="008F1820"/>
    <w:rsid w:val="0090101E"/>
    <w:rsid w:val="00907F5E"/>
    <w:rsid w:val="009124EA"/>
    <w:rsid w:val="00923A30"/>
    <w:rsid w:val="00937CA6"/>
    <w:rsid w:val="0094225E"/>
    <w:rsid w:val="009430AD"/>
    <w:rsid w:val="00946FC1"/>
    <w:rsid w:val="009538AA"/>
    <w:rsid w:val="00954A38"/>
    <w:rsid w:val="00954D54"/>
    <w:rsid w:val="00956EAD"/>
    <w:rsid w:val="009626B7"/>
    <w:rsid w:val="0096350F"/>
    <w:rsid w:val="009635E1"/>
    <w:rsid w:val="00967502"/>
    <w:rsid w:val="00971D87"/>
    <w:rsid w:val="00971FD8"/>
    <w:rsid w:val="009776A4"/>
    <w:rsid w:val="00993B65"/>
    <w:rsid w:val="00994525"/>
    <w:rsid w:val="00994DBB"/>
    <w:rsid w:val="009A359B"/>
    <w:rsid w:val="009A4451"/>
    <w:rsid w:val="009A7A44"/>
    <w:rsid w:val="009B1B04"/>
    <w:rsid w:val="009C174C"/>
    <w:rsid w:val="009D280F"/>
    <w:rsid w:val="009E0F55"/>
    <w:rsid w:val="009E418A"/>
    <w:rsid w:val="009E49B6"/>
    <w:rsid w:val="009E7E99"/>
    <w:rsid w:val="009F0828"/>
    <w:rsid w:val="009F7A38"/>
    <w:rsid w:val="00A0392F"/>
    <w:rsid w:val="00A072B2"/>
    <w:rsid w:val="00A121BC"/>
    <w:rsid w:val="00A12B1B"/>
    <w:rsid w:val="00A41902"/>
    <w:rsid w:val="00A41EC7"/>
    <w:rsid w:val="00A42650"/>
    <w:rsid w:val="00A51E45"/>
    <w:rsid w:val="00A52F63"/>
    <w:rsid w:val="00A60B8B"/>
    <w:rsid w:val="00A6492A"/>
    <w:rsid w:val="00A705F5"/>
    <w:rsid w:val="00A716CD"/>
    <w:rsid w:val="00A77C97"/>
    <w:rsid w:val="00A84C95"/>
    <w:rsid w:val="00A86062"/>
    <w:rsid w:val="00A963A0"/>
    <w:rsid w:val="00AA5EF7"/>
    <w:rsid w:val="00AA7435"/>
    <w:rsid w:val="00AC0CAA"/>
    <w:rsid w:val="00AC283F"/>
    <w:rsid w:val="00AC4EDC"/>
    <w:rsid w:val="00AC57EA"/>
    <w:rsid w:val="00AD7099"/>
    <w:rsid w:val="00AE1A16"/>
    <w:rsid w:val="00AE3613"/>
    <w:rsid w:val="00AE72BC"/>
    <w:rsid w:val="00AF4955"/>
    <w:rsid w:val="00AF6AB2"/>
    <w:rsid w:val="00B05176"/>
    <w:rsid w:val="00B114BD"/>
    <w:rsid w:val="00B12086"/>
    <w:rsid w:val="00B27A18"/>
    <w:rsid w:val="00B31DA9"/>
    <w:rsid w:val="00B416E1"/>
    <w:rsid w:val="00B43FAA"/>
    <w:rsid w:val="00B60C56"/>
    <w:rsid w:val="00B60D99"/>
    <w:rsid w:val="00B638E2"/>
    <w:rsid w:val="00B640BE"/>
    <w:rsid w:val="00B702CA"/>
    <w:rsid w:val="00B70AE5"/>
    <w:rsid w:val="00B837F0"/>
    <w:rsid w:val="00B85CBC"/>
    <w:rsid w:val="00B909F2"/>
    <w:rsid w:val="00B90F4C"/>
    <w:rsid w:val="00B92E1B"/>
    <w:rsid w:val="00BA26A2"/>
    <w:rsid w:val="00BA3B0A"/>
    <w:rsid w:val="00BC1E3D"/>
    <w:rsid w:val="00BC5175"/>
    <w:rsid w:val="00BC5E50"/>
    <w:rsid w:val="00BD2C67"/>
    <w:rsid w:val="00BD3D19"/>
    <w:rsid w:val="00BE018D"/>
    <w:rsid w:val="00BE2BC2"/>
    <w:rsid w:val="00BE6436"/>
    <w:rsid w:val="00BF3A5B"/>
    <w:rsid w:val="00C06C1A"/>
    <w:rsid w:val="00C06C32"/>
    <w:rsid w:val="00C119F4"/>
    <w:rsid w:val="00C14501"/>
    <w:rsid w:val="00C14B0D"/>
    <w:rsid w:val="00C14F66"/>
    <w:rsid w:val="00C17049"/>
    <w:rsid w:val="00C21E58"/>
    <w:rsid w:val="00C23AA4"/>
    <w:rsid w:val="00C470AB"/>
    <w:rsid w:val="00C54822"/>
    <w:rsid w:val="00C556F6"/>
    <w:rsid w:val="00C625DE"/>
    <w:rsid w:val="00C6507E"/>
    <w:rsid w:val="00C724C5"/>
    <w:rsid w:val="00C731BA"/>
    <w:rsid w:val="00C77D79"/>
    <w:rsid w:val="00C843BD"/>
    <w:rsid w:val="00C9014E"/>
    <w:rsid w:val="00C92EC1"/>
    <w:rsid w:val="00C96AA8"/>
    <w:rsid w:val="00CB2A2B"/>
    <w:rsid w:val="00CB36B3"/>
    <w:rsid w:val="00CC0EDE"/>
    <w:rsid w:val="00CC2A96"/>
    <w:rsid w:val="00CE29FB"/>
    <w:rsid w:val="00CE74D1"/>
    <w:rsid w:val="00CF42AD"/>
    <w:rsid w:val="00CF6702"/>
    <w:rsid w:val="00CF7FFD"/>
    <w:rsid w:val="00D02134"/>
    <w:rsid w:val="00D07E9B"/>
    <w:rsid w:val="00D10DEB"/>
    <w:rsid w:val="00D13E9F"/>
    <w:rsid w:val="00D20D1B"/>
    <w:rsid w:val="00D226A8"/>
    <w:rsid w:val="00D247D4"/>
    <w:rsid w:val="00D34AC0"/>
    <w:rsid w:val="00D42AFD"/>
    <w:rsid w:val="00D60388"/>
    <w:rsid w:val="00D6684A"/>
    <w:rsid w:val="00D707CB"/>
    <w:rsid w:val="00D70EE1"/>
    <w:rsid w:val="00D724FB"/>
    <w:rsid w:val="00D759B0"/>
    <w:rsid w:val="00D77BD8"/>
    <w:rsid w:val="00D82677"/>
    <w:rsid w:val="00D82B4A"/>
    <w:rsid w:val="00D91620"/>
    <w:rsid w:val="00D9401E"/>
    <w:rsid w:val="00D97010"/>
    <w:rsid w:val="00D97C9E"/>
    <w:rsid w:val="00D97D21"/>
    <w:rsid w:val="00DA6371"/>
    <w:rsid w:val="00DB15A8"/>
    <w:rsid w:val="00DB7411"/>
    <w:rsid w:val="00DC7339"/>
    <w:rsid w:val="00DD3C80"/>
    <w:rsid w:val="00DD7404"/>
    <w:rsid w:val="00DF2EF3"/>
    <w:rsid w:val="00DF45B6"/>
    <w:rsid w:val="00DF47D3"/>
    <w:rsid w:val="00DF7057"/>
    <w:rsid w:val="00E07297"/>
    <w:rsid w:val="00E077B3"/>
    <w:rsid w:val="00E07EFB"/>
    <w:rsid w:val="00E112B7"/>
    <w:rsid w:val="00E13946"/>
    <w:rsid w:val="00E17833"/>
    <w:rsid w:val="00E17D8B"/>
    <w:rsid w:val="00E30816"/>
    <w:rsid w:val="00E3322D"/>
    <w:rsid w:val="00E37302"/>
    <w:rsid w:val="00E444D4"/>
    <w:rsid w:val="00E5162A"/>
    <w:rsid w:val="00E6583A"/>
    <w:rsid w:val="00E67DE9"/>
    <w:rsid w:val="00E70958"/>
    <w:rsid w:val="00E74C50"/>
    <w:rsid w:val="00E74C9A"/>
    <w:rsid w:val="00E86061"/>
    <w:rsid w:val="00E906FE"/>
    <w:rsid w:val="00E90CFE"/>
    <w:rsid w:val="00E90D84"/>
    <w:rsid w:val="00E90E60"/>
    <w:rsid w:val="00E94CD5"/>
    <w:rsid w:val="00E97DE7"/>
    <w:rsid w:val="00EA17DE"/>
    <w:rsid w:val="00EA3A1F"/>
    <w:rsid w:val="00EA3BB3"/>
    <w:rsid w:val="00EB1FA2"/>
    <w:rsid w:val="00ED618B"/>
    <w:rsid w:val="00EE7DEF"/>
    <w:rsid w:val="00EF6679"/>
    <w:rsid w:val="00F0294B"/>
    <w:rsid w:val="00F11DCA"/>
    <w:rsid w:val="00F131A2"/>
    <w:rsid w:val="00F240E2"/>
    <w:rsid w:val="00F25257"/>
    <w:rsid w:val="00F2596D"/>
    <w:rsid w:val="00F32D8B"/>
    <w:rsid w:val="00F4043C"/>
    <w:rsid w:val="00F47178"/>
    <w:rsid w:val="00F52AB7"/>
    <w:rsid w:val="00F61E62"/>
    <w:rsid w:val="00F61F62"/>
    <w:rsid w:val="00F72B62"/>
    <w:rsid w:val="00F74931"/>
    <w:rsid w:val="00F8201F"/>
    <w:rsid w:val="00F838BD"/>
    <w:rsid w:val="00F84427"/>
    <w:rsid w:val="00F940C9"/>
    <w:rsid w:val="00FA2666"/>
    <w:rsid w:val="00FA6FD8"/>
    <w:rsid w:val="00FE634E"/>
    <w:rsid w:val="00FE6443"/>
    <w:rsid w:val="00FF1E8B"/>
    <w:rsid w:val="00FF3846"/>
    <w:rsid w:val="00FF53C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9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8A9"/>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F3846"/>
    <w:pPr>
      <w:keepNext/>
      <w:keepLines/>
      <w:spacing w:before="240"/>
      <w:outlineLvl w:val="0"/>
    </w:pPr>
    <w:rPr>
      <w:rFonts w:asciiTheme="majorHAnsi" w:eastAsiaTheme="majorEastAsia" w:hAnsiTheme="majorHAnsi" w:cstheme="majorBidi"/>
      <w:color w:val="2E74B5" w:themeColor="accent1" w:themeShade="BF"/>
      <w:sz w:val="32"/>
      <w:szCs w:val="32"/>
      <w:lang w:val="ru-RU" w:eastAsia="ru-RU"/>
    </w:rPr>
  </w:style>
  <w:style w:type="paragraph" w:styleId="Heading2">
    <w:name w:val="heading 2"/>
    <w:basedOn w:val="Normal"/>
    <w:next w:val="Normal"/>
    <w:link w:val="Heading2Char"/>
    <w:uiPriority w:val="9"/>
    <w:semiHidden/>
    <w:unhideWhenUsed/>
    <w:qFormat/>
    <w:rsid w:val="00FF3846"/>
    <w:pPr>
      <w:keepNext/>
      <w:keepLines/>
      <w:spacing w:before="40"/>
      <w:outlineLvl w:val="1"/>
    </w:pPr>
    <w:rPr>
      <w:rFonts w:asciiTheme="majorHAnsi" w:eastAsiaTheme="majorEastAsia" w:hAnsiTheme="majorHAnsi" w:cstheme="majorBidi"/>
      <w:color w:val="2E74B5" w:themeColor="accent1" w:themeShade="BF"/>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846"/>
    <w:rPr>
      <w:rFonts w:asciiTheme="majorHAnsi" w:eastAsiaTheme="majorEastAsia" w:hAnsiTheme="majorHAnsi" w:cstheme="majorBidi"/>
      <w:color w:val="2E74B5" w:themeColor="accent1" w:themeShade="BF"/>
      <w:sz w:val="32"/>
      <w:szCs w:val="32"/>
      <w:lang w:eastAsia="ru-RU"/>
    </w:rPr>
  </w:style>
  <w:style w:type="character" w:customStyle="1" w:styleId="Heading2Char">
    <w:name w:val="Heading 2 Char"/>
    <w:basedOn w:val="DefaultParagraphFont"/>
    <w:link w:val="Heading2"/>
    <w:uiPriority w:val="9"/>
    <w:semiHidden/>
    <w:rsid w:val="00FF3846"/>
    <w:rPr>
      <w:rFonts w:asciiTheme="majorHAnsi" w:eastAsiaTheme="majorEastAsia" w:hAnsiTheme="majorHAnsi" w:cstheme="majorBidi"/>
      <w:color w:val="2E74B5" w:themeColor="accent1" w:themeShade="BF"/>
      <w:sz w:val="26"/>
      <w:szCs w:val="26"/>
      <w:lang w:eastAsia="ru-RU"/>
    </w:rPr>
  </w:style>
  <w:style w:type="paragraph" w:styleId="FootnoteText">
    <w:name w:val="footnote text"/>
    <w:basedOn w:val="Normal"/>
    <w:link w:val="FootnoteTextChar"/>
    <w:unhideWhenUsed/>
    <w:rsid w:val="004E20D6"/>
    <w:rPr>
      <w:rFonts w:eastAsia="Times New Roman"/>
      <w:sz w:val="20"/>
      <w:szCs w:val="20"/>
      <w:lang w:val="ru-RU" w:eastAsia="ru-RU"/>
    </w:rPr>
  </w:style>
  <w:style w:type="character" w:customStyle="1" w:styleId="FootnoteTextChar">
    <w:name w:val="Footnote Text Char"/>
    <w:basedOn w:val="DefaultParagraphFont"/>
    <w:link w:val="FootnoteText"/>
    <w:rsid w:val="004E20D6"/>
    <w:rPr>
      <w:rFonts w:ascii="Times New Roman" w:eastAsia="Times New Roman" w:hAnsi="Times New Roman" w:cs="Times New Roman"/>
      <w:sz w:val="20"/>
      <w:szCs w:val="20"/>
      <w:lang w:eastAsia="ru-RU"/>
    </w:rPr>
  </w:style>
  <w:style w:type="character" w:styleId="FootnoteReference">
    <w:name w:val="footnote reference"/>
    <w:basedOn w:val="DefaultParagraphFont"/>
    <w:unhideWhenUsed/>
    <w:rsid w:val="004E20D6"/>
    <w:rPr>
      <w:vertAlign w:val="superscript"/>
    </w:rPr>
  </w:style>
  <w:style w:type="paragraph" w:styleId="ListParagraph">
    <w:name w:val="List Paragraph"/>
    <w:basedOn w:val="Normal"/>
    <w:link w:val="ListParagraphChar"/>
    <w:uiPriority w:val="34"/>
    <w:qFormat/>
    <w:rsid w:val="008A23C1"/>
    <w:pPr>
      <w:ind w:left="720"/>
      <w:contextualSpacing/>
    </w:pPr>
    <w:rPr>
      <w:rFonts w:eastAsia="Times New Roman"/>
      <w:lang w:val="ru-RU" w:eastAsia="ru-RU"/>
    </w:rPr>
  </w:style>
  <w:style w:type="character" w:customStyle="1" w:styleId="ListParagraphChar">
    <w:name w:val="List Paragraph Char"/>
    <w:basedOn w:val="DefaultParagraphFont"/>
    <w:link w:val="ListParagraph"/>
    <w:uiPriority w:val="34"/>
    <w:rsid w:val="00FF3846"/>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216543"/>
    <w:rPr>
      <w:color w:val="0563C1" w:themeColor="hyperlink"/>
      <w:u w:val="single"/>
    </w:rPr>
  </w:style>
  <w:style w:type="paragraph" w:customStyle="1" w:styleId="a">
    <w:name w:val="осн ткт диплом"/>
    <w:basedOn w:val="Normal"/>
    <w:rsid w:val="00F61F62"/>
    <w:pPr>
      <w:tabs>
        <w:tab w:val="left" w:pos="8640"/>
      </w:tabs>
      <w:spacing w:before="100" w:beforeAutospacing="1" w:after="100" w:afterAutospacing="1" w:line="360" w:lineRule="auto"/>
      <w:ind w:firstLine="540"/>
      <w:jc w:val="both"/>
    </w:pPr>
    <w:rPr>
      <w:rFonts w:eastAsia="Times New Roman"/>
      <w:sz w:val="28"/>
      <w:szCs w:val="28"/>
      <w:lang w:val="ru-RU" w:eastAsia="ru-RU"/>
    </w:rPr>
  </w:style>
  <w:style w:type="paragraph" w:customStyle="1" w:styleId="a0">
    <w:name w:val="Подподглава"/>
    <w:basedOn w:val="Normal"/>
    <w:link w:val="a1"/>
    <w:qFormat/>
    <w:rsid w:val="002E2C86"/>
    <w:pPr>
      <w:spacing w:before="100" w:beforeAutospacing="1" w:after="100" w:afterAutospacing="1" w:line="480" w:lineRule="auto"/>
      <w:ind w:right="-1" w:firstLine="567"/>
      <w:jc w:val="center"/>
    </w:pPr>
    <w:rPr>
      <w:b/>
      <w:sz w:val="28"/>
      <w:szCs w:val="28"/>
      <w:lang w:val="ru-RU"/>
    </w:rPr>
  </w:style>
  <w:style w:type="character" w:customStyle="1" w:styleId="a1">
    <w:name w:val="Подподглава Знак"/>
    <w:basedOn w:val="DefaultParagraphFont"/>
    <w:link w:val="a0"/>
    <w:rsid w:val="002E2C86"/>
    <w:rPr>
      <w:rFonts w:ascii="Times New Roman" w:hAnsi="Times New Roman" w:cs="Times New Roman"/>
      <w:b/>
      <w:sz w:val="28"/>
      <w:szCs w:val="28"/>
    </w:rPr>
  </w:style>
  <w:style w:type="paragraph" w:customStyle="1" w:styleId="a2">
    <w:name w:val="Глава. Заголовок"/>
    <w:basedOn w:val="Normal"/>
    <w:link w:val="a3"/>
    <w:qFormat/>
    <w:rsid w:val="00002B4E"/>
    <w:pPr>
      <w:spacing w:before="100" w:beforeAutospacing="1" w:after="100" w:afterAutospacing="1" w:line="360" w:lineRule="auto"/>
      <w:ind w:firstLine="630"/>
      <w:jc w:val="both"/>
    </w:pPr>
    <w:rPr>
      <w:rFonts w:eastAsia="Times New Roman"/>
      <w:b/>
      <w:sz w:val="28"/>
      <w:szCs w:val="28"/>
      <w:lang w:eastAsia="ru-RU"/>
    </w:rPr>
  </w:style>
  <w:style w:type="character" w:customStyle="1" w:styleId="a3">
    <w:name w:val="Глава. Заголовок Знак"/>
    <w:basedOn w:val="DefaultParagraphFont"/>
    <w:link w:val="a2"/>
    <w:rsid w:val="00002B4E"/>
    <w:rPr>
      <w:rFonts w:ascii="Times New Roman" w:eastAsia="Times New Roman" w:hAnsi="Times New Roman" w:cs="Times New Roman"/>
      <w:b/>
      <w:sz w:val="28"/>
      <w:szCs w:val="28"/>
      <w:lang w:val="en-US" w:eastAsia="ru-RU"/>
    </w:rPr>
  </w:style>
  <w:style w:type="character" w:styleId="FollowedHyperlink">
    <w:name w:val="FollowedHyperlink"/>
    <w:basedOn w:val="DefaultParagraphFont"/>
    <w:uiPriority w:val="99"/>
    <w:semiHidden/>
    <w:unhideWhenUsed/>
    <w:rsid w:val="00B640BE"/>
    <w:rPr>
      <w:color w:val="954F72" w:themeColor="followedHyperlink"/>
      <w:u w:val="single"/>
    </w:rPr>
  </w:style>
  <w:style w:type="paragraph" w:styleId="Header">
    <w:name w:val="header"/>
    <w:basedOn w:val="Normal"/>
    <w:link w:val="HeaderChar"/>
    <w:uiPriority w:val="99"/>
    <w:unhideWhenUsed/>
    <w:rsid w:val="002350DA"/>
    <w:pPr>
      <w:tabs>
        <w:tab w:val="center" w:pos="4677"/>
        <w:tab w:val="right" w:pos="9355"/>
      </w:tabs>
    </w:pPr>
    <w:rPr>
      <w:rFonts w:eastAsia="Times New Roman"/>
      <w:lang w:val="ru-RU" w:eastAsia="ru-RU"/>
    </w:rPr>
  </w:style>
  <w:style w:type="character" w:customStyle="1" w:styleId="HeaderChar">
    <w:name w:val="Header Char"/>
    <w:basedOn w:val="DefaultParagraphFont"/>
    <w:link w:val="Header"/>
    <w:uiPriority w:val="99"/>
    <w:rsid w:val="002350DA"/>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2350DA"/>
    <w:pPr>
      <w:tabs>
        <w:tab w:val="center" w:pos="4677"/>
        <w:tab w:val="right" w:pos="9355"/>
      </w:tabs>
    </w:pPr>
    <w:rPr>
      <w:rFonts w:eastAsia="Times New Roman"/>
      <w:lang w:val="ru-RU" w:eastAsia="ru-RU"/>
    </w:rPr>
  </w:style>
  <w:style w:type="character" w:customStyle="1" w:styleId="FooterChar">
    <w:name w:val="Footer Char"/>
    <w:basedOn w:val="DefaultParagraphFont"/>
    <w:link w:val="Footer"/>
    <w:uiPriority w:val="99"/>
    <w:rsid w:val="002350DA"/>
    <w:rPr>
      <w:rFonts w:ascii="Times New Roman" w:eastAsia="Times New Roman" w:hAnsi="Times New Roman" w:cs="Times New Roman"/>
      <w:sz w:val="24"/>
      <w:szCs w:val="24"/>
      <w:lang w:eastAsia="ru-RU"/>
    </w:rPr>
  </w:style>
  <w:style w:type="paragraph" w:customStyle="1" w:styleId="a4">
    <w:name w:val="Подзаголок"/>
    <w:basedOn w:val="ListParagraph"/>
    <w:link w:val="a5"/>
    <w:qFormat/>
    <w:rsid w:val="00577B83"/>
    <w:pPr>
      <w:spacing w:before="100" w:beforeAutospacing="1" w:after="100" w:afterAutospacing="1" w:line="360" w:lineRule="auto"/>
      <w:ind w:left="1631"/>
      <w:jc w:val="both"/>
    </w:pPr>
    <w:rPr>
      <w:b/>
      <w:sz w:val="28"/>
      <w:szCs w:val="28"/>
    </w:rPr>
  </w:style>
  <w:style w:type="character" w:customStyle="1" w:styleId="a5">
    <w:name w:val="Подзаголок Знак"/>
    <w:basedOn w:val="ListParagraphChar"/>
    <w:link w:val="a4"/>
    <w:rsid w:val="00577B83"/>
    <w:rPr>
      <w:rFonts w:ascii="Times New Roman" w:eastAsia="Times New Roman" w:hAnsi="Times New Roman" w:cs="Times New Roman"/>
      <w:b/>
      <w:sz w:val="28"/>
      <w:szCs w:val="28"/>
      <w:lang w:eastAsia="ru-RU"/>
    </w:rPr>
  </w:style>
  <w:style w:type="paragraph" w:styleId="TOC1">
    <w:name w:val="toc 1"/>
    <w:basedOn w:val="Normal"/>
    <w:next w:val="Normal"/>
    <w:autoRedefine/>
    <w:uiPriority w:val="39"/>
    <w:unhideWhenUsed/>
    <w:rsid w:val="00FF3846"/>
    <w:pPr>
      <w:spacing w:after="100"/>
    </w:pPr>
    <w:rPr>
      <w:rFonts w:eastAsia="Times New Roman"/>
      <w:lang w:val="ru-RU" w:eastAsia="ru-RU"/>
    </w:rPr>
  </w:style>
  <w:style w:type="paragraph" w:styleId="TOC2">
    <w:name w:val="toc 2"/>
    <w:basedOn w:val="Normal"/>
    <w:next w:val="Normal"/>
    <w:autoRedefine/>
    <w:uiPriority w:val="39"/>
    <w:unhideWhenUsed/>
    <w:rsid w:val="00002B4E"/>
    <w:pPr>
      <w:tabs>
        <w:tab w:val="right" w:leader="dot" w:pos="9345"/>
      </w:tabs>
      <w:spacing w:before="100" w:beforeAutospacing="1" w:after="100" w:afterAutospacing="1"/>
      <w:ind w:left="245"/>
    </w:pPr>
    <w:rPr>
      <w:rFonts w:eastAsia="Times New Roman"/>
      <w:lang w:val="ru-RU" w:eastAsia="ru-RU"/>
    </w:rPr>
  </w:style>
  <w:style w:type="character" w:styleId="CommentReference">
    <w:name w:val="annotation reference"/>
    <w:basedOn w:val="DefaultParagraphFont"/>
    <w:uiPriority w:val="99"/>
    <w:semiHidden/>
    <w:unhideWhenUsed/>
    <w:rsid w:val="003665B2"/>
    <w:rPr>
      <w:sz w:val="16"/>
      <w:szCs w:val="16"/>
    </w:rPr>
  </w:style>
  <w:style w:type="paragraph" w:styleId="CommentText">
    <w:name w:val="annotation text"/>
    <w:basedOn w:val="Normal"/>
    <w:link w:val="CommentTextChar"/>
    <w:uiPriority w:val="99"/>
    <w:semiHidden/>
    <w:unhideWhenUsed/>
    <w:rsid w:val="003665B2"/>
    <w:rPr>
      <w:rFonts w:eastAsia="Times New Roman"/>
      <w:sz w:val="20"/>
      <w:szCs w:val="20"/>
      <w:lang w:val="ru-RU" w:eastAsia="ru-RU"/>
    </w:rPr>
  </w:style>
  <w:style w:type="character" w:customStyle="1" w:styleId="CommentTextChar">
    <w:name w:val="Comment Text Char"/>
    <w:basedOn w:val="DefaultParagraphFont"/>
    <w:link w:val="CommentText"/>
    <w:uiPriority w:val="99"/>
    <w:semiHidden/>
    <w:rsid w:val="003665B2"/>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665B2"/>
    <w:rPr>
      <w:b/>
      <w:bCs/>
    </w:rPr>
  </w:style>
  <w:style w:type="character" w:customStyle="1" w:styleId="CommentSubjectChar">
    <w:name w:val="Comment Subject Char"/>
    <w:basedOn w:val="CommentTextChar"/>
    <w:link w:val="CommentSubject"/>
    <w:uiPriority w:val="99"/>
    <w:semiHidden/>
    <w:rsid w:val="003665B2"/>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3665B2"/>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3665B2"/>
    <w:rPr>
      <w:rFonts w:ascii="Tahoma" w:eastAsia="Times New Roman" w:hAnsi="Tahoma" w:cs="Tahoma"/>
      <w:sz w:val="16"/>
      <w:szCs w:val="16"/>
      <w:lang w:eastAsia="ru-RU"/>
    </w:rPr>
  </w:style>
  <w:style w:type="character" w:customStyle="1" w:styleId="Ancredenotedebasdepage">
    <w:name w:val="Ancre de note de bas de page"/>
    <w:rsid w:val="00F72B62"/>
    <w:rPr>
      <w:vertAlign w:val="superscript"/>
    </w:rPr>
  </w:style>
  <w:style w:type="paragraph" w:customStyle="1" w:styleId="Notedebasdepage">
    <w:name w:val="Note de bas de page"/>
    <w:basedOn w:val="Normal"/>
    <w:rsid w:val="00F72B62"/>
    <w:pPr>
      <w:widowControl w:val="0"/>
      <w:suppressLineNumbers/>
      <w:suppressAutoHyphens/>
      <w:overflowPunct w:val="0"/>
      <w:ind w:left="339" w:hanging="339"/>
    </w:pPr>
    <w:rPr>
      <w:rFonts w:ascii="Liberation Serif" w:eastAsia="Droid Sans Fallback" w:hAnsi="Liberation Serif" w:cs="FreeSans"/>
      <w:color w:val="00000A"/>
      <w:sz w:val="20"/>
      <w:szCs w:val="20"/>
      <w:lang w:val="fr-FR" w:eastAsia="zh-CN" w:bidi="hi-IN"/>
    </w:rPr>
  </w:style>
  <w:style w:type="character" w:customStyle="1" w:styleId="LienInternet">
    <w:name w:val="Lien Internet"/>
    <w:rsid w:val="00C77D79"/>
    <w:rPr>
      <w:color w:val="000080"/>
      <w:u w:val="single"/>
    </w:rPr>
  </w:style>
  <w:style w:type="character" w:customStyle="1" w:styleId="LienInternetvisit">
    <w:name w:val="Lien Internet visité"/>
    <w:rsid w:val="003C34E9"/>
    <w:rPr>
      <w:color w:val="800000"/>
      <w:u w:val="single"/>
    </w:rPr>
  </w:style>
  <w:style w:type="character" w:customStyle="1" w:styleId="Accentuationforte">
    <w:name w:val="Accentuation forte"/>
    <w:rsid w:val="00147E59"/>
    <w:rPr>
      <w:b/>
      <w:bCs/>
    </w:rPr>
  </w:style>
  <w:style w:type="paragraph" w:customStyle="1" w:styleId="1">
    <w:name w:val="пнкт гл 1"/>
    <w:basedOn w:val="Normal"/>
    <w:rsid w:val="00FA2666"/>
    <w:pPr>
      <w:tabs>
        <w:tab w:val="left" w:pos="8640"/>
      </w:tabs>
      <w:spacing w:before="100" w:beforeAutospacing="1" w:after="100" w:afterAutospacing="1" w:line="360" w:lineRule="auto"/>
      <w:ind w:firstLine="540"/>
      <w:jc w:val="both"/>
    </w:pPr>
    <w:rPr>
      <w:rFonts w:eastAsia="Times New Roman"/>
      <w:b/>
      <w:sz w:val="28"/>
      <w:szCs w:val="28"/>
      <w:lang w:val="ru-RU" w:eastAsia="ru-RU"/>
    </w:rPr>
  </w:style>
  <w:style w:type="paragraph" w:customStyle="1" w:styleId="a6">
    <w:name w:val="главы"/>
    <w:basedOn w:val="Normal"/>
    <w:link w:val="a7"/>
    <w:rsid w:val="00FA2666"/>
    <w:pPr>
      <w:tabs>
        <w:tab w:val="left" w:pos="8640"/>
      </w:tabs>
      <w:spacing w:before="100" w:beforeAutospacing="1" w:after="100" w:afterAutospacing="1" w:line="360" w:lineRule="auto"/>
      <w:ind w:firstLine="540"/>
      <w:jc w:val="both"/>
    </w:pPr>
    <w:rPr>
      <w:rFonts w:eastAsia="Times New Roman"/>
      <w:b/>
      <w:sz w:val="28"/>
      <w:szCs w:val="28"/>
      <w:lang w:val="ru-RU" w:eastAsia="ru-RU"/>
    </w:rPr>
  </w:style>
  <w:style w:type="character" w:customStyle="1" w:styleId="a7">
    <w:name w:val="главы Знак"/>
    <w:link w:val="a6"/>
    <w:rsid w:val="00FA2666"/>
    <w:rPr>
      <w:rFonts w:ascii="Times New Roman" w:eastAsia="Times New Roman" w:hAnsi="Times New Roman" w:cs="Times New Roman"/>
      <w:b/>
      <w:sz w:val="28"/>
      <w:szCs w:val="28"/>
      <w:lang w:eastAsia="ru-RU"/>
    </w:rPr>
  </w:style>
  <w:style w:type="character" w:customStyle="1" w:styleId="apple-converted-space">
    <w:name w:val="apple-converted-space"/>
    <w:basedOn w:val="DefaultParagraphFont"/>
    <w:rsid w:val="00FA2666"/>
  </w:style>
  <w:style w:type="character" w:customStyle="1" w:styleId="a8">
    <w:name w:val="a"/>
    <w:basedOn w:val="DefaultParagraphFont"/>
    <w:rsid w:val="00FA2666"/>
  </w:style>
  <w:style w:type="paragraph" w:customStyle="1" w:styleId="ListParagraph1">
    <w:name w:val="List Paragraph1"/>
    <w:basedOn w:val="Normal"/>
    <w:rsid w:val="00E077B3"/>
    <w:pPr>
      <w:spacing w:after="200" w:line="276" w:lineRule="auto"/>
      <w:ind w:left="720"/>
    </w:pPr>
    <w:rPr>
      <w:rFonts w:ascii="Calibri" w:eastAsia="Times New Roman" w:hAnsi="Calibri" w:cs="Arial"/>
      <w:sz w:val="22"/>
      <w:szCs w:val="22"/>
      <w:lang w:val="ru-RU"/>
    </w:rPr>
  </w:style>
  <w:style w:type="character" w:customStyle="1" w:styleId="exldetailsdisplayval">
    <w:name w:val="exldetailsdisplayval"/>
    <w:rsid w:val="00E077B3"/>
    <w:rPr>
      <w:rFonts w:ascii="Times New Roman" w:hAnsi="Times New Roman" w:cs="Times New Roman" w:hint="default"/>
    </w:rPr>
  </w:style>
  <w:style w:type="paragraph" w:customStyle="1" w:styleId="a9">
    <w:name w:val="Подподзаголовок"/>
    <w:basedOn w:val="1"/>
    <w:qFormat/>
    <w:rsid w:val="008020D3"/>
    <w:rPr>
      <w:b w:val="0"/>
      <w:i/>
    </w:rPr>
  </w:style>
  <w:style w:type="character" w:styleId="PageNumber">
    <w:name w:val="page number"/>
    <w:basedOn w:val="DefaultParagraphFont"/>
    <w:uiPriority w:val="99"/>
    <w:semiHidden/>
    <w:unhideWhenUsed/>
    <w:rsid w:val="006D57A3"/>
  </w:style>
  <w:style w:type="paragraph" w:styleId="TOC3">
    <w:name w:val="toc 3"/>
    <w:basedOn w:val="Normal"/>
    <w:next w:val="Normal"/>
    <w:autoRedefine/>
    <w:uiPriority w:val="39"/>
    <w:unhideWhenUsed/>
    <w:rsid w:val="006D57A3"/>
    <w:pPr>
      <w:ind w:left="480"/>
    </w:pPr>
  </w:style>
  <w:style w:type="paragraph" w:styleId="TOC4">
    <w:name w:val="toc 4"/>
    <w:basedOn w:val="Normal"/>
    <w:next w:val="Normal"/>
    <w:autoRedefine/>
    <w:uiPriority w:val="39"/>
    <w:unhideWhenUsed/>
    <w:rsid w:val="006D57A3"/>
    <w:pPr>
      <w:ind w:left="720"/>
    </w:pPr>
  </w:style>
  <w:style w:type="paragraph" w:styleId="TOC5">
    <w:name w:val="toc 5"/>
    <w:basedOn w:val="Normal"/>
    <w:next w:val="Normal"/>
    <w:autoRedefine/>
    <w:uiPriority w:val="39"/>
    <w:unhideWhenUsed/>
    <w:rsid w:val="006D57A3"/>
    <w:pPr>
      <w:ind w:left="960"/>
    </w:pPr>
  </w:style>
  <w:style w:type="paragraph" w:styleId="TOC6">
    <w:name w:val="toc 6"/>
    <w:basedOn w:val="Normal"/>
    <w:next w:val="Normal"/>
    <w:autoRedefine/>
    <w:uiPriority w:val="39"/>
    <w:unhideWhenUsed/>
    <w:rsid w:val="006D57A3"/>
    <w:pPr>
      <w:ind w:left="1200"/>
    </w:pPr>
  </w:style>
  <w:style w:type="paragraph" w:styleId="TOC7">
    <w:name w:val="toc 7"/>
    <w:basedOn w:val="Normal"/>
    <w:next w:val="Normal"/>
    <w:autoRedefine/>
    <w:uiPriority w:val="39"/>
    <w:unhideWhenUsed/>
    <w:rsid w:val="006D57A3"/>
    <w:pPr>
      <w:ind w:left="1440"/>
    </w:pPr>
  </w:style>
  <w:style w:type="paragraph" w:styleId="TOC8">
    <w:name w:val="toc 8"/>
    <w:basedOn w:val="Normal"/>
    <w:next w:val="Normal"/>
    <w:autoRedefine/>
    <w:uiPriority w:val="39"/>
    <w:unhideWhenUsed/>
    <w:rsid w:val="006D57A3"/>
    <w:pPr>
      <w:ind w:left="1680"/>
    </w:pPr>
  </w:style>
  <w:style w:type="paragraph" w:styleId="TOC9">
    <w:name w:val="toc 9"/>
    <w:basedOn w:val="Normal"/>
    <w:next w:val="Normal"/>
    <w:autoRedefine/>
    <w:uiPriority w:val="39"/>
    <w:unhideWhenUsed/>
    <w:rsid w:val="006D57A3"/>
    <w:pPr>
      <w:ind w:left="1920"/>
    </w:pPr>
  </w:style>
  <w:style w:type="paragraph" w:customStyle="1" w:styleId="Heading">
    <w:name w:val="Heading"/>
    <w:rsid w:val="00B90F4C"/>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4898">
      <w:bodyDiv w:val="1"/>
      <w:marLeft w:val="0"/>
      <w:marRight w:val="0"/>
      <w:marTop w:val="0"/>
      <w:marBottom w:val="0"/>
      <w:divBdr>
        <w:top w:val="none" w:sz="0" w:space="0" w:color="auto"/>
        <w:left w:val="none" w:sz="0" w:space="0" w:color="auto"/>
        <w:bottom w:val="none" w:sz="0" w:space="0" w:color="auto"/>
        <w:right w:val="none" w:sz="0" w:space="0" w:color="auto"/>
      </w:divBdr>
    </w:div>
    <w:div w:id="216825576">
      <w:bodyDiv w:val="1"/>
      <w:marLeft w:val="0"/>
      <w:marRight w:val="0"/>
      <w:marTop w:val="0"/>
      <w:marBottom w:val="0"/>
      <w:divBdr>
        <w:top w:val="none" w:sz="0" w:space="0" w:color="auto"/>
        <w:left w:val="none" w:sz="0" w:space="0" w:color="auto"/>
        <w:bottom w:val="none" w:sz="0" w:space="0" w:color="auto"/>
        <w:right w:val="none" w:sz="0" w:space="0" w:color="auto"/>
      </w:divBdr>
    </w:div>
    <w:div w:id="219829326">
      <w:bodyDiv w:val="1"/>
      <w:marLeft w:val="0"/>
      <w:marRight w:val="0"/>
      <w:marTop w:val="0"/>
      <w:marBottom w:val="0"/>
      <w:divBdr>
        <w:top w:val="none" w:sz="0" w:space="0" w:color="auto"/>
        <w:left w:val="none" w:sz="0" w:space="0" w:color="auto"/>
        <w:bottom w:val="none" w:sz="0" w:space="0" w:color="auto"/>
        <w:right w:val="none" w:sz="0" w:space="0" w:color="auto"/>
      </w:divBdr>
    </w:div>
    <w:div w:id="284045235">
      <w:bodyDiv w:val="1"/>
      <w:marLeft w:val="0"/>
      <w:marRight w:val="0"/>
      <w:marTop w:val="0"/>
      <w:marBottom w:val="0"/>
      <w:divBdr>
        <w:top w:val="none" w:sz="0" w:space="0" w:color="auto"/>
        <w:left w:val="none" w:sz="0" w:space="0" w:color="auto"/>
        <w:bottom w:val="none" w:sz="0" w:space="0" w:color="auto"/>
        <w:right w:val="none" w:sz="0" w:space="0" w:color="auto"/>
      </w:divBdr>
    </w:div>
    <w:div w:id="591595982">
      <w:bodyDiv w:val="1"/>
      <w:marLeft w:val="0"/>
      <w:marRight w:val="0"/>
      <w:marTop w:val="0"/>
      <w:marBottom w:val="0"/>
      <w:divBdr>
        <w:top w:val="none" w:sz="0" w:space="0" w:color="auto"/>
        <w:left w:val="none" w:sz="0" w:space="0" w:color="auto"/>
        <w:bottom w:val="none" w:sz="0" w:space="0" w:color="auto"/>
        <w:right w:val="none" w:sz="0" w:space="0" w:color="auto"/>
      </w:divBdr>
    </w:div>
    <w:div w:id="681393855">
      <w:bodyDiv w:val="1"/>
      <w:marLeft w:val="0"/>
      <w:marRight w:val="0"/>
      <w:marTop w:val="0"/>
      <w:marBottom w:val="0"/>
      <w:divBdr>
        <w:top w:val="none" w:sz="0" w:space="0" w:color="auto"/>
        <w:left w:val="none" w:sz="0" w:space="0" w:color="auto"/>
        <w:bottom w:val="none" w:sz="0" w:space="0" w:color="auto"/>
        <w:right w:val="none" w:sz="0" w:space="0" w:color="auto"/>
      </w:divBdr>
    </w:div>
    <w:div w:id="770395380">
      <w:bodyDiv w:val="1"/>
      <w:marLeft w:val="0"/>
      <w:marRight w:val="0"/>
      <w:marTop w:val="0"/>
      <w:marBottom w:val="0"/>
      <w:divBdr>
        <w:top w:val="none" w:sz="0" w:space="0" w:color="auto"/>
        <w:left w:val="none" w:sz="0" w:space="0" w:color="auto"/>
        <w:bottom w:val="none" w:sz="0" w:space="0" w:color="auto"/>
        <w:right w:val="none" w:sz="0" w:space="0" w:color="auto"/>
      </w:divBdr>
      <w:divsChild>
        <w:div w:id="267346862">
          <w:marLeft w:val="0"/>
          <w:marRight w:val="0"/>
          <w:marTop w:val="0"/>
          <w:marBottom w:val="0"/>
          <w:divBdr>
            <w:top w:val="none" w:sz="0" w:space="0" w:color="auto"/>
            <w:left w:val="none" w:sz="0" w:space="0" w:color="auto"/>
            <w:bottom w:val="none" w:sz="0" w:space="0" w:color="auto"/>
            <w:right w:val="none" w:sz="0" w:space="0" w:color="auto"/>
          </w:divBdr>
          <w:divsChild>
            <w:div w:id="19805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1392">
      <w:bodyDiv w:val="1"/>
      <w:marLeft w:val="0"/>
      <w:marRight w:val="0"/>
      <w:marTop w:val="0"/>
      <w:marBottom w:val="0"/>
      <w:divBdr>
        <w:top w:val="none" w:sz="0" w:space="0" w:color="auto"/>
        <w:left w:val="none" w:sz="0" w:space="0" w:color="auto"/>
        <w:bottom w:val="none" w:sz="0" w:space="0" w:color="auto"/>
        <w:right w:val="none" w:sz="0" w:space="0" w:color="auto"/>
      </w:divBdr>
      <w:divsChild>
        <w:div w:id="1154757110">
          <w:marLeft w:val="0"/>
          <w:marRight w:val="0"/>
          <w:marTop w:val="0"/>
          <w:marBottom w:val="0"/>
          <w:divBdr>
            <w:top w:val="none" w:sz="0" w:space="0" w:color="auto"/>
            <w:left w:val="none" w:sz="0" w:space="0" w:color="auto"/>
            <w:bottom w:val="none" w:sz="0" w:space="0" w:color="auto"/>
            <w:right w:val="none" w:sz="0" w:space="0" w:color="auto"/>
          </w:divBdr>
          <w:divsChild>
            <w:div w:id="17856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1684">
      <w:bodyDiv w:val="1"/>
      <w:marLeft w:val="0"/>
      <w:marRight w:val="0"/>
      <w:marTop w:val="0"/>
      <w:marBottom w:val="0"/>
      <w:divBdr>
        <w:top w:val="none" w:sz="0" w:space="0" w:color="auto"/>
        <w:left w:val="none" w:sz="0" w:space="0" w:color="auto"/>
        <w:bottom w:val="none" w:sz="0" w:space="0" w:color="auto"/>
        <w:right w:val="none" w:sz="0" w:space="0" w:color="auto"/>
      </w:divBdr>
    </w:div>
    <w:div w:id="847871723">
      <w:bodyDiv w:val="1"/>
      <w:marLeft w:val="0"/>
      <w:marRight w:val="0"/>
      <w:marTop w:val="0"/>
      <w:marBottom w:val="0"/>
      <w:divBdr>
        <w:top w:val="none" w:sz="0" w:space="0" w:color="auto"/>
        <w:left w:val="none" w:sz="0" w:space="0" w:color="auto"/>
        <w:bottom w:val="none" w:sz="0" w:space="0" w:color="auto"/>
        <w:right w:val="none" w:sz="0" w:space="0" w:color="auto"/>
      </w:divBdr>
    </w:div>
    <w:div w:id="878005607">
      <w:bodyDiv w:val="1"/>
      <w:marLeft w:val="0"/>
      <w:marRight w:val="0"/>
      <w:marTop w:val="0"/>
      <w:marBottom w:val="0"/>
      <w:divBdr>
        <w:top w:val="none" w:sz="0" w:space="0" w:color="auto"/>
        <w:left w:val="none" w:sz="0" w:space="0" w:color="auto"/>
        <w:bottom w:val="none" w:sz="0" w:space="0" w:color="auto"/>
        <w:right w:val="none" w:sz="0" w:space="0" w:color="auto"/>
      </w:divBdr>
    </w:div>
    <w:div w:id="1036085121">
      <w:bodyDiv w:val="1"/>
      <w:marLeft w:val="0"/>
      <w:marRight w:val="0"/>
      <w:marTop w:val="0"/>
      <w:marBottom w:val="0"/>
      <w:divBdr>
        <w:top w:val="none" w:sz="0" w:space="0" w:color="auto"/>
        <w:left w:val="none" w:sz="0" w:space="0" w:color="auto"/>
        <w:bottom w:val="none" w:sz="0" w:space="0" w:color="auto"/>
        <w:right w:val="none" w:sz="0" w:space="0" w:color="auto"/>
      </w:divBdr>
    </w:div>
    <w:div w:id="1050543417">
      <w:bodyDiv w:val="1"/>
      <w:marLeft w:val="0"/>
      <w:marRight w:val="0"/>
      <w:marTop w:val="0"/>
      <w:marBottom w:val="0"/>
      <w:divBdr>
        <w:top w:val="none" w:sz="0" w:space="0" w:color="auto"/>
        <w:left w:val="none" w:sz="0" w:space="0" w:color="auto"/>
        <w:bottom w:val="none" w:sz="0" w:space="0" w:color="auto"/>
        <w:right w:val="none" w:sz="0" w:space="0" w:color="auto"/>
      </w:divBdr>
    </w:div>
    <w:div w:id="1231699355">
      <w:bodyDiv w:val="1"/>
      <w:marLeft w:val="0"/>
      <w:marRight w:val="0"/>
      <w:marTop w:val="0"/>
      <w:marBottom w:val="0"/>
      <w:divBdr>
        <w:top w:val="none" w:sz="0" w:space="0" w:color="auto"/>
        <w:left w:val="none" w:sz="0" w:space="0" w:color="auto"/>
        <w:bottom w:val="none" w:sz="0" w:space="0" w:color="auto"/>
        <w:right w:val="none" w:sz="0" w:space="0" w:color="auto"/>
      </w:divBdr>
    </w:div>
    <w:div w:id="1343823965">
      <w:bodyDiv w:val="1"/>
      <w:marLeft w:val="0"/>
      <w:marRight w:val="0"/>
      <w:marTop w:val="0"/>
      <w:marBottom w:val="0"/>
      <w:divBdr>
        <w:top w:val="none" w:sz="0" w:space="0" w:color="auto"/>
        <w:left w:val="none" w:sz="0" w:space="0" w:color="auto"/>
        <w:bottom w:val="none" w:sz="0" w:space="0" w:color="auto"/>
        <w:right w:val="none" w:sz="0" w:space="0" w:color="auto"/>
      </w:divBdr>
    </w:div>
    <w:div w:id="1349255514">
      <w:bodyDiv w:val="1"/>
      <w:marLeft w:val="0"/>
      <w:marRight w:val="0"/>
      <w:marTop w:val="0"/>
      <w:marBottom w:val="0"/>
      <w:divBdr>
        <w:top w:val="none" w:sz="0" w:space="0" w:color="auto"/>
        <w:left w:val="none" w:sz="0" w:space="0" w:color="auto"/>
        <w:bottom w:val="none" w:sz="0" w:space="0" w:color="auto"/>
        <w:right w:val="none" w:sz="0" w:space="0" w:color="auto"/>
      </w:divBdr>
    </w:div>
    <w:div w:id="1476795914">
      <w:bodyDiv w:val="1"/>
      <w:marLeft w:val="0"/>
      <w:marRight w:val="0"/>
      <w:marTop w:val="0"/>
      <w:marBottom w:val="0"/>
      <w:divBdr>
        <w:top w:val="none" w:sz="0" w:space="0" w:color="auto"/>
        <w:left w:val="none" w:sz="0" w:space="0" w:color="auto"/>
        <w:bottom w:val="none" w:sz="0" w:space="0" w:color="auto"/>
        <w:right w:val="none" w:sz="0" w:space="0" w:color="auto"/>
      </w:divBdr>
    </w:div>
    <w:div w:id="1717392958">
      <w:bodyDiv w:val="1"/>
      <w:marLeft w:val="0"/>
      <w:marRight w:val="0"/>
      <w:marTop w:val="0"/>
      <w:marBottom w:val="0"/>
      <w:divBdr>
        <w:top w:val="none" w:sz="0" w:space="0" w:color="auto"/>
        <w:left w:val="none" w:sz="0" w:space="0" w:color="auto"/>
        <w:bottom w:val="none" w:sz="0" w:space="0" w:color="auto"/>
        <w:right w:val="none" w:sz="0" w:space="0" w:color="auto"/>
      </w:divBdr>
    </w:div>
    <w:div w:id="1786656233">
      <w:bodyDiv w:val="1"/>
      <w:marLeft w:val="0"/>
      <w:marRight w:val="0"/>
      <w:marTop w:val="0"/>
      <w:marBottom w:val="0"/>
      <w:divBdr>
        <w:top w:val="none" w:sz="0" w:space="0" w:color="auto"/>
        <w:left w:val="none" w:sz="0" w:space="0" w:color="auto"/>
        <w:bottom w:val="none" w:sz="0" w:space="0" w:color="auto"/>
        <w:right w:val="none" w:sz="0" w:space="0" w:color="auto"/>
      </w:divBdr>
    </w:div>
    <w:div w:id="1928539103">
      <w:bodyDiv w:val="1"/>
      <w:marLeft w:val="0"/>
      <w:marRight w:val="0"/>
      <w:marTop w:val="0"/>
      <w:marBottom w:val="0"/>
      <w:divBdr>
        <w:top w:val="none" w:sz="0" w:space="0" w:color="auto"/>
        <w:left w:val="none" w:sz="0" w:space="0" w:color="auto"/>
        <w:bottom w:val="none" w:sz="0" w:space="0" w:color="auto"/>
        <w:right w:val="none" w:sz="0" w:space="0" w:color="auto"/>
      </w:divBdr>
    </w:div>
    <w:div w:id="20245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britishcouncil.org/learning-research-english-next.pdf" TargetMode="External"/><Relationship Id="rId21" Type="http://schemas.openxmlformats.org/officeDocument/2006/relationships/hyperlink" Target="http://www.phil.muni.cz/wkaa/home/sekce/prakticky-jazyk/future.pdf" TargetMode="External"/><Relationship Id="rId22" Type="http://schemas.openxmlformats.org/officeDocument/2006/relationships/hyperlink" Target="https://www.cairn.info/revue-francaise-de-science-politique-2009-5-page-939.html" TargetMode="External"/><Relationship Id="rId23" Type="http://schemas.openxmlformats.org/officeDocument/2006/relationships/hyperlink" Target="http://www.axl.cefan.ulaval.ca/francophonie/HIST_FR_s7_Lumieres.htm" TargetMode="External"/><Relationship Id="rId24" Type="http://schemas.openxmlformats.org/officeDocument/2006/relationships/hyperlink" Target="http://archive.unu.edu/globalization/2008/files/UNU-UNESCO_May.pdf" TargetMode="External"/><Relationship Id="rId25" Type="http://schemas.openxmlformats.org/officeDocument/2006/relationships/hyperlink" Target="http://fle.asso.free.fr/sihfles/Documents/Documents%2027/Documents%2027%20on-line%20PDF/e%20D27%20nishiyama.pdf" TargetMode="External"/><Relationship Id="rId26" Type="http://schemas.openxmlformats.org/officeDocument/2006/relationships/hyperlink" Target="https://www.researchgate.net/profile/Patrick_Chardenet/publication/237388780_L%27_AVENIR_DU_FRANCAIS/links/58c30270a6fdcce648de59e2/L-AVENIR-DU-FRANCAIS.pdf" TargetMode="External"/><Relationship Id="rId27" Type="http://schemas.openxmlformats.org/officeDocument/2006/relationships/hyperlink" Target="http://www.linguistic-rights.org/robert-phillipson/Robert_Phillipson_Linguistic_Imperialism_of_and_in_EU.pdf.%20P.2" TargetMode="External"/><Relationship Id="rId28" Type="http://schemas.openxmlformats.org/officeDocument/2006/relationships/hyperlink" Target="https://fr.wikisource.org/wiki/Rapport_sur_la_n%C3%A9cessit%C3%A9_et_les_moyens_d%E2%80%99an%C3%A9antir_les_patois_et_d%E2%80%99universaliser_l%E2%80%99usage_de_la_langue_fran%C3%A7aise" TargetMode="External"/><Relationship Id="rId29" Type="http://schemas.openxmlformats.org/officeDocument/2006/relationships/hyperlink" Target="http://www.axl.cefan.ulaval.ca/francophonie/Rivarol-Discours-universalite_fr.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gora-2.org/francophonie.nsf/Documents/Charles_de_Gaulle--De_Gaulle_la_langue_francaise_et_la_francophonie_par_Philippe_de_Saint_Robert" TargetMode="External"/><Relationship Id="rId31" Type="http://schemas.openxmlformats.org/officeDocument/2006/relationships/hyperlink" Target="http://scholar.lib.vt.edu/ejournals/ICC/2008/ICC2008Sewell.pdf" TargetMode="External"/><Relationship Id="rId32" Type="http://schemas.openxmlformats.org/officeDocument/2006/relationships/hyperlink" Target="http://www.culture.gouv.fr/Thematiques/Langue-francaise-et-langues-de-France/Politiques-de-la-langue/Enrichissement-de-la-langue-francaise/Le-dispositif/Rapport-annuel-de-la-Commission-generale-de-terminologie-et-de-neologie-2003" TargetMode="External"/><Relationship Id="rId9" Type="http://schemas.openxmlformats.org/officeDocument/2006/relationships/hyperlink" Target="http://observer.materik.ru/observer/N12_2007/103_110.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Users/user/Downloads/sovremennyy-vzglyad-na-yazykovuyu-politiku-frantsii-chast-i.pdf" TargetMode="External"/><Relationship Id="rId33" Type="http://schemas.openxmlformats.org/officeDocument/2006/relationships/hyperlink" Target="http://www.culture.gouv.fr/Thematiques/Langue-francaise-et-langues-de-France/Politiques-de-la-langue/Enrichissement-de-la-langue-francaise/Le-dispositif/Rapport-annuel-de-la-Commission-generale-de-terminologie-et-de-neologie-2004" TargetMode="External"/><Relationship Id="rId34" Type="http://schemas.openxmlformats.org/officeDocument/2006/relationships/hyperlink" Target="http://www.culture.gouv.fr/Thematiques/Langue-francaise-et-langues-de-France/Politiques-de-la-langue/Enrichissement-de-la-langue-francaise/Le-dispositif/Rapport-annuel-de-la-Commission-generale-de-terminologie-et-de-neologie-2005" TargetMode="External"/><Relationship Id="rId35" Type="http://schemas.openxmlformats.org/officeDocument/2006/relationships/hyperlink" Target="http://www.culture.gouv.fr/Thematiques/Langue-francaise-et-langues-de-France/Politiques-de-la-langue/Enrichissement-de-la-langue-francaise/Le-dispositif/Rapport-annuel-de-la-Commission-generale-de-terminologie-et-de-neologie-2006" TargetMode="External"/><Relationship Id="rId36" Type="http://schemas.openxmlformats.org/officeDocument/2006/relationships/hyperlink" Target="http://www.culture.gouv.fr/Thematiques/Langue-francaise-et-langues-de-France/Politiques-de-la-langue/Enrichissement-de-la-langue-francaise/Le-dispositif/Rapport-annuel-de-la-Commission-generale-de-terminologie-et-de-neologie-2007" TargetMode="External"/><Relationship Id="rId10" Type="http://schemas.openxmlformats.org/officeDocument/2006/relationships/hyperlink" Target="https://www.socionauki.ru/journal/articles/257928/" TargetMode="External"/><Relationship Id="rId11" Type="http://schemas.openxmlformats.org/officeDocument/2006/relationships/hyperlink" Target="http://discourse-pm.ur.ru/discours6/komleva.php" TargetMode="External"/><Relationship Id="rId12" Type="http://schemas.openxmlformats.org/officeDocument/2006/relationships/hyperlink" Target="http://ehd.mgimo.ru/IORManagerMgimo/file?id=1A056638-CC18-7800-22BC-CBEF0AD290FF" TargetMode="External"/><Relationship Id="rId13" Type="http://schemas.openxmlformats.org/officeDocument/2006/relationships/hyperlink" Target="http://qoo.by/2HeO" TargetMode="External"/><Relationship Id="rId14" Type="http://schemas.openxmlformats.org/officeDocument/2006/relationships/hyperlink" Target="http://www.huffingtonpost.fr/louisjean-calvet/quelle-politique-linguist_b_1363676.html" TargetMode="External"/><Relationship Id="rId15" Type="http://schemas.openxmlformats.org/officeDocument/2006/relationships/hyperlink" Target="http://www.observatoireplurilinguisme.eu/index.php?option=com_content&amp;amp;task=view&amp;amp;id=2348&amp;amp;Itemid=88889069" TargetMode="External"/><Relationship Id="rId16" Type="http://schemas.openxmlformats.org/officeDocument/2006/relationships/hyperlink" Target="http://chmcc.hypotheses.org/861" TargetMode="External"/><Relationship Id="rId17" Type="http://schemas.openxmlformats.org/officeDocument/2006/relationships/hyperlink" Target="http://ledroitcriminel.free.fr/la_legislation_criminelle/anciens_textes/lois_penales_revolution_francaise/lois_penales_revolution_francaise_2.htm" TargetMode="External"/><Relationship Id="rId18" Type="http://schemas.openxmlformats.org/officeDocument/2006/relationships/hyperlink" Target="https://www.legifrance.gouv.fr/affichTexte.do?cidTexte=JORFTEXT000000378502&amp;categorieLien=id" TargetMode="External"/><Relationship Id="rId19" Type="http://schemas.openxmlformats.org/officeDocument/2006/relationships/hyperlink" Target="https://www.legifrance.gouv.fr/jo_pdf.do?id=JORFTEXT000000879206" TargetMode="External"/><Relationship Id="rId37" Type="http://schemas.openxmlformats.org/officeDocument/2006/relationships/hyperlink" Target="http://www.culture.gouv.fr/Thematiques/Langue-francaise-et-langues-de-France/Politiques-de-la-langue/Enrichissement-de-la-langue-francaise/Le-dispositif/Rapport-annuel-de-la-Commission-generale-de-terminologie-et-de-neologie-2008" TargetMode="External"/><Relationship Id="rId38" Type="http://schemas.openxmlformats.org/officeDocument/2006/relationships/hyperlink" Target="http://www.culture.gouv.fr/Thematiques/Langue-francaise-et-langues-de-France/Politiques-de-la-langue/Enrichissement-de-la-langue-francaise/Le-dispositif/Rapport-annuel-de-la-Commission-generale-de-terminologie-et-de-neologie-2009" TargetMode="External"/><Relationship Id="rId39" Type="http://schemas.openxmlformats.org/officeDocument/2006/relationships/hyperlink" Target="http://www.culture.gouv.fr/Thematiques/Langue-francaise-et-langues-de-France/Politiques-de-la-langue/Enrichissement-de-la-langue-francaise/Le-dispositif/Rapport-annuel-de-la-Commission-generale-de-terminologie-et-de-neologie-2010" TargetMode="External"/><Relationship Id="rId40" Type="http://schemas.openxmlformats.org/officeDocument/2006/relationships/hyperlink" Target="http://www.culture.gouv.fr/Thematiques/Langue-francaise-et-langues-de-France/Politiques-de-la-langue/Enrichissement-de-la-langue-francaise/Le-dispositif/Rapport-annuel-de-la-Commission-generale-de-terminologie-et-de-neologie-2011" TargetMode="External"/><Relationship Id="rId41" Type="http://schemas.openxmlformats.org/officeDocument/2006/relationships/hyperlink" Target="http://www.culture.gouv.fr/Thematiques/Langue-francaise-et-langues-de-France/Politiques-de-la-langue/Enrichissement-de-la-langue-francaise/Le-dispositif/Rapport-annuel-de-la-Commission-generale-de-terminologie-et-de-neologie-2012" TargetMode="External"/><Relationship Id="rId42" Type="http://schemas.openxmlformats.org/officeDocument/2006/relationships/hyperlink" Target="http://www.culture.gouv.fr/Thematiques/Langue-francaise-et-langues-de-France/Politiques-de-la-langue/Enrichissement-de-la-langue-francaise/Le-dispositif/Rapport-annuel-de-la-Commission-generale-de-terminologie-et-de-neologie-2013"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9" Type="http://schemas.openxmlformats.org/officeDocument/2006/relationships/hyperlink" Target="http://archive.unu.edu/globalization/2008/files/UNU-UNESCO_May.pdf" TargetMode="External"/><Relationship Id="rId20" Type="http://schemas.openxmlformats.org/officeDocument/2006/relationships/hyperlink" Target="http://agora-2.org/francophonie.nsf/Documents/Charles_de_Gaulle--De_Gaulle_la_langue_francaise_et_la_francophonie_par_Philippe_de_Saint_Robert" TargetMode="External"/><Relationship Id="rId21" Type="http://schemas.openxmlformats.org/officeDocument/2006/relationships/hyperlink" Target="https://www.legifrance.gouv.fr/jo_pdf.do?id=JORFTEXT000000879206" TargetMode="External"/><Relationship Id="rId22" Type="http://schemas.openxmlformats.org/officeDocument/2006/relationships/hyperlink" Target="https://www.researchgate.net/profile/Patrick_Chardenet/publication/237388780_L%27_AVENIR_DU_FRANCAIS/links/58c30270a6fdcce648de59e2/L-AVENIR-DU-FRANCAIS.pdf" TargetMode="External"/><Relationship Id="rId23" Type="http://schemas.openxmlformats.org/officeDocument/2006/relationships/hyperlink" Target="https://www.legifrance.gouv.fr/affichTexte.do?cidTexte=JORFTEXT000000378502&amp;categorieLien=id" TargetMode="External"/><Relationship Id="rId10" Type="http://schemas.openxmlformats.org/officeDocument/2006/relationships/hyperlink" Target="http://archive.unu.edu/globalization/2008/files/UNU-UNESCO_May.pdf" TargetMode="External"/><Relationship Id="rId11" Type="http://schemas.openxmlformats.org/officeDocument/2006/relationships/hyperlink" Target="http://archive.unu.edu/globalization/2008/files/UNU-UNESCO_May.pdf" TargetMode="External"/><Relationship Id="rId12" Type="http://schemas.openxmlformats.org/officeDocument/2006/relationships/hyperlink" Target="http://archive.unu.edu/globalization/2008/files/UNU-UNESCO_May.pdf" TargetMode="External"/><Relationship Id="rId13" Type="http://schemas.openxmlformats.org/officeDocument/2006/relationships/hyperlink" Target="http://archive.unu.edu/globalization/2008/files/UNU-UNESCO_May.pdf" TargetMode="External"/><Relationship Id="rId14" Type="http://schemas.openxmlformats.org/officeDocument/2006/relationships/hyperlink" Target="https://www.cairn.info/revue-francaise-de-science-politique-2009-5-page-939.htm" TargetMode="External"/><Relationship Id="rId15" Type="http://schemas.openxmlformats.org/officeDocument/2006/relationships/hyperlink" Target="https://www.coe.int/en/web/conventions/full-list/-/conventions/treaty/148/signatures" TargetMode="External"/><Relationship Id="rId16" Type="http://schemas.openxmlformats.org/officeDocument/2006/relationships/hyperlink" Target="http://www.axl.cefan.ulaval.ca/francophonie/Rivarol-Discours-universalite_fr.htm" TargetMode="External"/><Relationship Id="rId17" Type="http://schemas.openxmlformats.org/officeDocument/2006/relationships/hyperlink" Target="http://www.axl.cefan.ulaval.ca/francophonie/HIST_FR_s7_Lumieres.htm" TargetMode="External"/><Relationship Id="rId18" Type="http://schemas.openxmlformats.org/officeDocument/2006/relationships/hyperlink" Target="https://fr.wikisource.org/wiki/Rapport_sur_la_n%C3%A9cessit%C3%A9_et_les_moyens_d%E2%80%99an%C3%A9antir_les_patois_et_d%E2%80%99universaliser_l%E2%80%99usage_de_la_langue_fran%C3%A7aise" TargetMode="External"/><Relationship Id="rId19" Type="http://schemas.openxmlformats.org/officeDocument/2006/relationships/hyperlink" Target="http://ledroitcriminel.free.fr/la_legislation_criminelle/anciens_textes/lois_penales_revolution_francaise/lois_penales_revolution_francaise_2.htm" TargetMode="External"/><Relationship Id="rId1" Type="http://schemas.openxmlformats.org/officeDocument/2006/relationships/hyperlink" Target="http://discourse-pm.ur.ru/discours6/komleva.php" TargetMode="External"/><Relationship Id="rId2" Type="http://schemas.openxmlformats.org/officeDocument/2006/relationships/hyperlink" Target="https://www.socionauki.ru/journal/articles/257928/" TargetMode="External"/><Relationship Id="rId3" Type="http://schemas.openxmlformats.org/officeDocument/2006/relationships/hyperlink" Target="http://www.linguistic-rights.org/robert-phillipson/Robert_Phillipson_Linguistic_Imperialism_of_and_in_EU.pdf" TargetMode="External"/><Relationship Id="rId4" Type="http://schemas.openxmlformats.org/officeDocument/2006/relationships/hyperlink" Target="http://qoo.by/2HeO" TargetMode="External"/><Relationship Id="rId5" Type="http://schemas.openxmlformats.org/officeDocument/2006/relationships/hyperlink" Target="http://fle.asso.free.fr/sihfles/Documents/Documents%2027/Documents%2027%20on-line%20PDF/e%20D27%20nishiyama.pdf" TargetMode="External"/><Relationship Id="rId6" Type="http://schemas.openxmlformats.org/officeDocument/2006/relationships/hyperlink" Target="http://www.larecherche.fr/savoirs/dossier/europe-anglais-gagne-du-terrain-01-04-2009-81240" TargetMode="External"/><Relationship Id="rId7" Type="http://schemas.openxmlformats.org/officeDocument/2006/relationships/hyperlink" Target="http://www.kommersant.ru/doc/168823" TargetMode="External"/><Relationship Id="rId8" Type="http://schemas.openxmlformats.org/officeDocument/2006/relationships/hyperlink" Target="http://www.britishcouncil.org/learning-research-english-nex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8E29-5934-8645-96C9-78DB1D32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228</Pages>
  <Words>59573</Words>
  <Characters>530208</Characters>
  <Application>Microsoft Macintosh Word</Application>
  <DocSecurity>0</DocSecurity>
  <Lines>35347</Lines>
  <Paragraphs>31041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558740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Fedorchenko Tatiana</dc:creator>
  <cp:keywords/>
  <dc:description/>
  <cp:lastModifiedBy>Microsoft Office User</cp:lastModifiedBy>
  <cp:revision>9</cp:revision>
  <dcterms:created xsi:type="dcterms:W3CDTF">2018-06-06T18:03:00Z</dcterms:created>
  <dcterms:modified xsi:type="dcterms:W3CDTF">2018-06-07T12:52:00Z</dcterms:modified>
</cp:coreProperties>
</file>